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W04.19.0269/I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9 september 2019</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3 september 2019, no.2019001716, heeft Uwe Majesteit, op voordracht van de Minister van Financiën, mede namens de Minister van Binnenlandse Zaken en Koninkrijksrelaties en de Staatssecretaris van Financiën, bij de Afdeling advisering van de Raad van State ter overweging aanhangig gemaakt het voorstel van wet tot vaststelling van de begrotingsstaat van het gemeentefonds (B) voor het jaar 2020,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4A22D49FF556854097A8A755978CC4C6" ma:contentTypeVersion="0" ma:contentTypeDescription="Een nieuw document maken." ma:contentTypeScope="" ma:versionID="7079b2d676a806c446ddaee281c995b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95A1-B26B-4F1F-B217-5EAF9BB1F992}">
  <ds:schemaRefs>
    <ds:schemaRef ds:uri="http://schemas.WordDocumentGenerator.com/DocumentGeneration"/>
  </ds:schemaRefs>
</ds:datastoreItem>
</file>

<file path=customXml/itemProps2.xml><?xml version="1.0" encoding="utf-8"?>
<ds:datastoreItem xmlns:ds="http://schemas.openxmlformats.org/officeDocument/2006/customXml" ds:itemID="{2BE5E2B3-9DCD-4A4C-B30E-4D2DF3B01B61}">
  <ds:schemaRefs/>
</ds:datastoreItem>
</file>

<file path=customXml/itemProps3.xml><?xml version="1.0" encoding="utf-8"?>
<ds:datastoreItem xmlns:ds="http://schemas.openxmlformats.org/officeDocument/2006/customXml" ds:itemID="{B714897D-2AE8-4697-8573-1DD20B25E22C}">
  <ds:schemaRefs/>
</ds:datastoreItem>
</file>

<file path=customXml/itemProps4.xml><?xml version="1.0" encoding="utf-8"?>
<ds:datastoreItem xmlns:ds="http://schemas.openxmlformats.org/officeDocument/2006/customXml" ds:itemID="{10696204-4940-4DE9-B62E-233264289C7F}">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