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7B85" w:rsidRDefault="00C27B85" w14:paraId="6C156DEA" w14:textId="77777777">
      <w:bookmarkStart w:name="_Hlk239947407" w:id="0"/>
    </w:p>
    <w:tbl>
      <w:tblPr>
        <w:tblStyle w:val="Rastertabel1licht-Accent1"/>
        <w:tblW w:w="9923" w:type="dxa"/>
        <w:tblInd w:w="-289" w:type="dxa"/>
        <w:tblLayout w:type="fixed"/>
        <w:tblLook w:val="04A0" w:firstRow="1" w:lastRow="0" w:firstColumn="1" w:lastColumn="0" w:noHBand="0" w:noVBand="1"/>
      </w:tblPr>
      <w:tblGrid>
        <w:gridCol w:w="2552"/>
        <w:gridCol w:w="7371"/>
      </w:tblGrid>
      <w:tr w:rsidRPr="00851CEA" w:rsidR="00851CEA" w:rsidTr="0076257B" w14:paraId="2774F4FF" w14:textId="77777777">
        <w:trPr>
          <w:cnfStyle w:val="100000000000" w:firstRow="1" w:lastRow="0" w:firstColumn="0" w:lastColumn="0" w:oddVBand="0" w:evenVBand="0" w:oddHBand="0"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9923" w:type="dxa"/>
            <w:gridSpan w:val="2"/>
            <w:shd w:val="clear" w:color="auto" w:fill="B4C6E7" w:themeFill="accent5" w:themeFillTint="66"/>
          </w:tcPr>
          <w:p w:rsidRPr="00851CEA" w:rsidR="0043716C" w:rsidP="0043716C" w:rsidRDefault="00674954" w14:paraId="5C5D8796" w14:textId="38137267">
            <w:pPr>
              <w:pStyle w:val="Kop2"/>
              <w:rPr>
                <w:b w:val="0"/>
                <w:bCs w:val="0"/>
                <w:color w:val="auto"/>
              </w:rPr>
            </w:pPr>
            <w:r w:rsidRPr="00851CEA">
              <w:rPr>
                <w:color w:val="auto"/>
              </w:rPr>
              <w:t>Be</w:t>
            </w:r>
            <w:r w:rsidRPr="00851CEA" w:rsidR="0043716C">
              <w:rPr>
                <w:color w:val="auto"/>
              </w:rPr>
              <w:t xml:space="preserve">stedingsplan </w:t>
            </w:r>
            <w:r w:rsidRPr="00851CEA" w:rsidR="005F66AF">
              <w:rPr>
                <w:color w:val="auto"/>
              </w:rPr>
              <w:t xml:space="preserve">Ontwikkeling nieuw sirenenetwerk als onderdeel van de Inrichting van </w:t>
            </w:r>
            <w:proofErr w:type="gramStart"/>
            <w:r w:rsidRPr="00851CEA" w:rsidR="005F66AF">
              <w:rPr>
                <w:color w:val="auto"/>
              </w:rPr>
              <w:t xml:space="preserve">een </w:t>
            </w:r>
            <w:r w:rsidRPr="00851CEA" w:rsidR="004968B9">
              <w:rPr>
                <w:color w:val="auto"/>
              </w:rPr>
              <w:t xml:space="preserve"> </w:t>
            </w:r>
            <w:r w:rsidRPr="00851CEA" w:rsidR="005F66AF">
              <w:rPr>
                <w:color w:val="auto"/>
              </w:rPr>
              <w:t>civiel</w:t>
            </w:r>
            <w:proofErr w:type="gramEnd"/>
            <w:r w:rsidRPr="00851CEA" w:rsidR="005F66AF">
              <w:rPr>
                <w:color w:val="auto"/>
              </w:rPr>
              <w:t>-militaire waarschuwingsketen</w:t>
            </w:r>
          </w:p>
          <w:p w:rsidRPr="00851CEA" w:rsidR="005F66AF" w:rsidP="005F66AF" w:rsidRDefault="005F66AF" w14:paraId="6EDF6E5E" w14:textId="77777777"/>
          <w:p w:rsidRPr="00851CEA" w:rsidR="00674954" w:rsidP="0043716C" w:rsidRDefault="0043716C" w14:paraId="6F443A14" w14:textId="0B2776F0">
            <w:pPr>
              <w:pStyle w:val="Kop2"/>
              <w:rPr>
                <w:color w:val="auto"/>
              </w:rPr>
            </w:pPr>
            <w:r w:rsidRPr="00851CEA">
              <w:rPr>
                <w:color w:val="auto"/>
              </w:rPr>
              <w:t>O</w:t>
            </w:r>
            <w:r w:rsidRPr="00851CEA" w:rsidR="00674954">
              <w:rPr>
                <w:color w:val="auto"/>
              </w:rPr>
              <w:t>nderbouwing doeltreffendheid, doelmatigheid en evaluatie (CW3.1)</w:t>
            </w:r>
          </w:p>
        </w:tc>
      </w:tr>
      <w:tr w:rsidRPr="00851CEA" w:rsidR="00851CEA" w:rsidTr="0076257B" w14:paraId="2003AFC9" w14:textId="77777777">
        <w:trPr>
          <w:trHeight w:val="917"/>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674954" w:rsidRDefault="00674954" w14:paraId="4CE7AB7C" w14:textId="77777777">
            <w:r w:rsidRPr="00851CEA">
              <w:t>1. Doel(en)</w:t>
            </w:r>
          </w:p>
        </w:tc>
        <w:tc>
          <w:tcPr>
            <w:tcW w:w="7371" w:type="dxa"/>
          </w:tcPr>
          <w:p w:rsidRPr="00851CEA" w:rsidR="006538CE" w:rsidRDefault="00674954" w14:paraId="0F79661A" w14:textId="6B352DAD">
            <w:pPr>
              <w:cnfStyle w:val="000000000000" w:firstRow="0" w:lastRow="0" w:firstColumn="0" w:lastColumn="0" w:oddVBand="0" w:evenVBand="0" w:oddHBand="0" w:evenHBand="0" w:firstRowFirstColumn="0" w:firstRowLastColumn="0" w:lastRowFirstColumn="0" w:lastRowLastColumn="0"/>
              <w:rPr>
                <w:b/>
                <w:bCs/>
              </w:rPr>
            </w:pPr>
            <w:r w:rsidRPr="00851CEA">
              <w:rPr>
                <w:b/>
                <w:bCs/>
              </w:rPr>
              <w:t>Welke doelen worden nagestreefd met het voorstel in termen van beoogde prestaties en effecten?</w:t>
            </w:r>
          </w:p>
          <w:p w:rsidRPr="00851CEA" w:rsidR="00891D71" w:rsidP="00891D71" w:rsidRDefault="00891D71" w14:paraId="7B12DA93" w14:textId="6B45627E">
            <w:pPr>
              <w:cnfStyle w:val="000000000000" w:firstRow="0" w:lastRow="0" w:firstColumn="0" w:lastColumn="0" w:oddVBand="0" w:evenVBand="0" w:oddHBand="0" w:evenHBand="0" w:firstRowFirstColumn="0" w:firstRowLastColumn="0" w:lastRowFirstColumn="0" w:lastRowLastColumn="0"/>
            </w:pPr>
          </w:p>
          <w:p w:rsidRPr="00851CEA" w:rsidR="00891D71" w:rsidP="00851CEA" w:rsidRDefault="00891D71" w14:paraId="659D34E2" w14:textId="7948239C">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i/>
                <w:iCs/>
              </w:rPr>
            </w:pPr>
            <w:proofErr w:type="spellStart"/>
            <w:r w:rsidRPr="00851CEA">
              <w:rPr>
                <w:i/>
                <w:iCs/>
              </w:rPr>
              <w:t>Vervangen</w:t>
            </w:r>
            <w:proofErr w:type="spellEnd"/>
            <w:r w:rsidRPr="00851CEA">
              <w:rPr>
                <w:i/>
                <w:iCs/>
              </w:rPr>
              <w:t xml:space="preserve"> van het WAS</w:t>
            </w:r>
          </w:p>
          <w:p w:rsidRPr="00851CEA" w:rsidR="00DC71AD" w:rsidP="00851CEA" w:rsidRDefault="00DC71AD" w14:paraId="55130ED6" w14:textId="6841925B">
            <w:pPr>
              <w:autoSpaceDN w:val="0"/>
              <w:spacing w:line="240" w:lineRule="atLeast"/>
              <w:textAlignment w:val="baseline"/>
              <w:cnfStyle w:val="000000000000" w:firstRow="0" w:lastRow="0" w:firstColumn="0" w:lastColumn="0" w:oddVBand="0" w:evenVBand="0" w:oddHBand="0" w:evenHBand="0" w:firstRowFirstColumn="0" w:firstRowLastColumn="0" w:lastRowFirstColumn="0" w:lastRowLastColumn="0"/>
            </w:pPr>
            <w:r w:rsidRPr="00851CEA">
              <w:t xml:space="preserve">Dit voorstel betreft de ontwikkeling </w:t>
            </w:r>
            <w:r w:rsidR="006868FE">
              <w:t xml:space="preserve">en </w:t>
            </w:r>
            <w:r w:rsidRPr="00C0408B" w:rsidR="006868FE">
              <w:t>operationele oplevering</w:t>
            </w:r>
            <w:r w:rsidR="006868FE">
              <w:t xml:space="preserve"> </w:t>
            </w:r>
            <w:r w:rsidRPr="00851CEA">
              <w:t>van een nieuw fysiek sirenenetwerk ter vervanging van het huidige WAS, en als aanvulling op NL-Alert. Het WAS is sterk verouderd en kan niet verder worden ontwikkeld.</w:t>
            </w:r>
            <w:r w:rsidR="006868FE">
              <w:t xml:space="preserve"> Ook is het WAS niet landelijk dekkend en</w:t>
            </w:r>
            <w:r w:rsidRPr="00851CEA">
              <w:t xml:space="preserve"> beschikt het WAS niet over de functie en functionaliteit van het gewenste luchtalarm bij een militaire dreiging. </w:t>
            </w:r>
            <w:r w:rsidR="006868FE">
              <w:t xml:space="preserve">Het nieuwe sirenenetwerk zal een hogere dekking krijgen en zal over de gewenste functionaliteiten beschikken. </w:t>
            </w:r>
          </w:p>
          <w:p w:rsidRPr="00851CEA" w:rsidR="00DC71AD" w:rsidRDefault="00DC71AD" w14:paraId="615D657C" w14:textId="77777777">
            <w:pPr>
              <w:cnfStyle w:val="000000000000" w:firstRow="0" w:lastRow="0" w:firstColumn="0" w:lastColumn="0" w:oddVBand="0" w:evenVBand="0" w:oddHBand="0" w:evenHBand="0" w:firstRowFirstColumn="0" w:firstRowLastColumn="0" w:lastRowFirstColumn="0" w:lastRowLastColumn="0"/>
              <w:rPr>
                <w:b/>
                <w:bCs/>
              </w:rPr>
            </w:pPr>
          </w:p>
          <w:p w:rsidRPr="00851CEA" w:rsidR="00891D71" w:rsidP="00851CEA" w:rsidRDefault="00891D71" w14:paraId="7EF0D1A6" w14:textId="2B47C389">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i/>
                <w:iCs/>
                <w:lang w:val="nl-NL"/>
              </w:rPr>
            </w:pPr>
            <w:r w:rsidRPr="00851CEA">
              <w:rPr>
                <w:i/>
                <w:iCs/>
                <w:lang w:val="nl-NL"/>
              </w:rPr>
              <w:t>Realiseren van een robuuste en redundante waarschuwingsketen</w:t>
            </w:r>
          </w:p>
          <w:p w:rsidRPr="00851CEA" w:rsidR="00EA0C77" w:rsidP="00C05239" w:rsidRDefault="00C05239" w14:paraId="47D6D41A" w14:textId="36989C1A">
            <w:pPr>
              <w:cnfStyle w:val="000000000000" w:firstRow="0" w:lastRow="0" w:firstColumn="0" w:lastColumn="0" w:oddVBand="0" w:evenVBand="0" w:oddHBand="0" w:evenHBand="0" w:firstRowFirstColumn="0" w:firstRowLastColumn="0" w:lastRowFirstColumn="0" w:lastRowLastColumn="0"/>
            </w:pPr>
            <w:r w:rsidRPr="00851CEA">
              <w:t xml:space="preserve">NL-Alert volstaat als </w:t>
            </w:r>
            <w:proofErr w:type="spellStart"/>
            <w:r w:rsidRPr="00851CEA">
              <w:t>alerteringsmiddel</w:t>
            </w:r>
            <w:proofErr w:type="spellEnd"/>
            <w:r w:rsidRPr="00851CEA">
              <w:t xml:space="preserve"> in vredestijd. Bij een scenario van ernstige hybride en militaire dreigingen, waarbij een statelijke actor zeer zware en geavanceerde middelen kan inzetten om infrastructuur te ontwrichten, is het echter kwetsbaar om enkel over NL-Alert te beschikken. In deze situatie is er dus geen sprake van een robuuste en redundante waarschuwingsketen. Om deze reden is in beeld gebracht welke aanvullende mogelijkheden en middelen, naast NL-Alert, geschikt zijn om burgers te kunnen alerteren in dit specifieke scenario. Een nieuw innovatief sirenenetwerk, complementair aan NL-Alert geeft het beste antwoord op deze vraag. </w:t>
            </w:r>
            <w:r w:rsidRPr="00851CEA" w:rsidR="00891D71">
              <w:t>Het doel van dit voorstel is om bij een dergelijk scenario, te beschikken over een robuuste en redundante (daarmee wordt bedoeld: niet afhankelijk van slecht</w:t>
            </w:r>
            <w:r w:rsidRPr="00851CEA" w:rsidR="007C13AD">
              <w:t>s</w:t>
            </w:r>
            <w:r w:rsidRPr="00851CEA" w:rsidR="00891D71">
              <w:t xml:space="preserve"> één middel</w:t>
            </w:r>
            <w:r w:rsidRPr="00851CEA" w:rsidR="007C13AD">
              <w:t xml:space="preserve"> en/of technologie</w:t>
            </w:r>
            <w:r w:rsidRPr="00851CEA" w:rsidR="00891D71">
              <w:t>) waarschuwingsketen zodat burgers optimaal kunnen worden gealerteerd</w:t>
            </w:r>
            <w:r w:rsidR="006868FE">
              <w:t xml:space="preserve">, </w:t>
            </w:r>
            <w:r w:rsidRPr="00C0408B" w:rsidR="006868FE">
              <w:t>ongeacht de status van het mobiele netwerk.</w:t>
            </w:r>
          </w:p>
          <w:p w:rsidRPr="00851CEA" w:rsidR="00EA0C77" w:rsidP="00C05239" w:rsidRDefault="00EA0C77" w14:paraId="5D821794" w14:textId="77777777">
            <w:pPr>
              <w:cnfStyle w:val="000000000000" w:firstRow="0" w:lastRow="0" w:firstColumn="0" w:lastColumn="0" w:oddVBand="0" w:evenVBand="0" w:oddHBand="0" w:evenHBand="0" w:firstRowFirstColumn="0" w:firstRowLastColumn="0" w:lastRowFirstColumn="0" w:lastRowLastColumn="0"/>
            </w:pPr>
          </w:p>
          <w:p w:rsidRPr="00851CEA" w:rsidR="00891D71" w:rsidP="006002AA" w:rsidRDefault="006002AA" w14:paraId="197A122B" w14:textId="2307D3DB">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i/>
                <w:iCs/>
                <w:lang w:val="nl-NL"/>
              </w:rPr>
            </w:pPr>
            <w:r w:rsidRPr="00851CEA">
              <w:rPr>
                <w:i/>
                <w:iCs/>
                <w:lang w:val="nl-NL"/>
              </w:rPr>
              <w:t xml:space="preserve">Extra instrument voor de taak crisiscommunicatie (waaronder alerteren) </w:t>
            </w:r>
          </w:p>
          <w:p w:rsidRPr="00851CEA" w:rsidR="006002AA" w:rsidP="00851CEA" w:rsidRDefault="006002AA" w14:paraId="04E53726" w14:textId="7B905103">
            <w:pPr>
              <w:cnfStyle w:val="000000000000" w:firstRow="0" w:lastRow="0" w:firstColumn="0" w:lastColumn="0" w:oddVBand="0" w:evenVBand="0" w:oddHBand="0" w:evenHBand="0" w:firstRowFirstColumn="0" w:firstRowLastColumn="0" w:lastRowFirstColumn="0" w:lastRowLastColumn="0"/>
            </w:pPr>
            <w:r w:rsidRPr="00851CEA">
              <w:t>In de Wet veiligheidsregio’s (</w:t>
            </w:r>
            <w:proofErr w:type="spellStart"/>
            <w:r w:rsidRPr="00851CEA">
              <w:t>Wvr</w:t>
            </w:r>
            <w:proofErr w:type="spellEnd"/>
            <w:r w:rsidRPr="00851CEA">
              <w:t>), artikel 7, is crisiscommunicatie -</w:t>
            </w:r>
            <w:r w:rsidR="00113507">
              <w:t xml:space="preserve"> </w:t>
            </w:r>
            <w:r w:rsidRPr="00851CEA">
              <w:t>waaronder het alerteren - als taak belegd bij de burgemeester, en bij een (dreigende</w:t>
            </w:r>
            <w:r w:rsidR="00D50071">
              <w:t>)</w:t>
            </w:r>
            <w:r w:rsidRPr="00851CEA">
              <w:t xml:space="preserve"> ramp of crisis van meer dan plaatselijke betekenis bij de voorzitter van de veiligheidsregio. Ook een minister kan, bij een (dreigende) ramp of crisis van landelijke of nationale betekenis vanuit zijn of haar verantwoordelijkheid, richting de bevolking communiceren en daarmee invulling geven aan de taak crisiscommunicatie, waaronder alerteren. Het nieuwe sirenenetwerk biedt de burgemeesters, voorzitters veiligheidsregio en minister JenV een aanvullend instrument naast NL-Alert om deze taak uit te voeren.</w:t>
            </w:r>
          </w:p>
          <w:p w:rsidRPr="00851CEA" w:rsidR="00891D71" w:rsidP="00C05239" w:rsidRDefault="00891D71" w14:paraId="05ED94B5" w14:textId="3C04C6E0">
            <w:pPr>
              <w:cnfStyle w:val="000000000000" w:firstRow="0" w:lastRow="0" w:firstColumn="0" w:lastColumn="0" w:oddVBand="0" w:evenVBand="0" w:oddHBand="0" w:evenHBand="0" w:firstRowFirstColumn="0" w:firstRowLastColumn="0" w:lastRowFirstColumn="0" w:lastRowLastColumn="0"/>
            </w:pPr>
          </w:p>
          <w:p w:rsidRPr="00851CEA" w:rsidR="00891D71" w:rsidP="00851CEA" w:rsidRDefault="00891D71" w14:paraId="2F23E499" w14:textId="6C54C320">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i/>
                <w:iCs/>
                <w:lang w:val="nl-NL"/>
              </w:rPr>
            </w:pPr>
            <w:r w:rsidRPr="00851CEA">
              <w:rPr>
                <w:i/>
                <w:iCs/>
                <w:lang w:val="nl-NL"/>
              </w:rPr>
              <w:t xml:space="preserve">Tegemoetkomen aan de wensen van de Tweede Kamer </w:t>
            </w:r>
          </w:p>
          <w:p w:rsidRPr="00851CEA" w:rsidR="00C05239" w:rsidP="00C05239" w:rsidRDefault="000F5297" w14:paraId="07411E02" w14:textId="60B59A8A">
            <w:pPr>
              <w:cnfStyle w:val="000000000000" w:firstRow="0" w:lastRow="0" w:firstColumn="0" w:lastColumn="0" w:oddVBand="0" w:evenVBand="0" w:oddHBand="0" w:evenHBand="0" w:firstRowFirstColumn="0" w:firstRowLastColumn="0" w:lastRowFirstColumn="0" w:lastRowLastColumn="0"/>
            </w:pPr>
            <w:r w:rsidRPr="00851CEA">
              <w:t xml:space="preserve">Hiermee wordt </w:t>
            </w:r>
            <w:proofErr w:type="gramStart"/>
            <w:r w:rsidRPr="00851CEA" w:rsidR="00B41208">
              <w:t>tevens</w:t>
            </w:r>
            <w:proofErr w:type="gramEnd"/>
            <w:r w:rsidRPr="00851CEA" w:rsidR="00B41208">
              <w:t xml:space="preserve"> </w:t>
            </w:r>
            <w:r w:rsidRPr="00851CEA">
              <w:t>tegemoetgekomen aan de wensen van de Tweede Kamer (</w:t>
            </w:r>
            <w:r w:rsidR="0054594E">
              <w:t>m</w:t>
            </w:r>
            <w:r w:rsidRPr="00851CEA">
              <w:t>otie van het lid Eerdmans c.s. over het luchtalarm voor de toekomst te behouden - 14 maart 2024</w:t>
            </w:r>
            <w:r w:rsidR="0054594E">
              <w:rPr>
                <w:rStyle w:val="Voetnootmarkering"/>
              </w:rPr>
              <w:footnoteReference w:id="1"/>
            </w:r>
            <w:r w:rsidRPr="00851CEA">
              <w:t xml:space="preserve">). </w:t>
            </w:r>
          </w:p>
          <w:p w:rsidRPr="00851CEA" w:rsidR="00891D71" w:rsidP="00C05239" w:rsidRDefault="00891D71" w14:paraId="31CFB92E" w14:textId="77777777">
            <w:pPr>
              <w:cnfStyle w:val="000000000000" w:firstRow="0" w:lastRow="0" w:firstColumn="0" w:lastColumn="0" w:oddVBand="0" w:evenVBand="0" w:oddHBand="0" w:evenHBand="0" w:firstRowFirstColumn="0" w:firstRowLastColumn="0" w:lastRowFirstColumn="0" w:lastRowLastColumn="0"/>
            </w:pPr>
          </w:p>
          <w:p w:rsidRPr="00851CEA" w:rsidR="00B41208" w:rsidP="00851CEA" w:rsidRDefault="00B41208" w14:paraId="53F131FE" w14:textId="11D7545E">
            <w:pPr>
              <w:pStyle w:val="Lijstalinea"/>
              <w:numPr>
                <w:ilvl w:val="0"/>
                <w:numId w:val="15"/>
              </w:numPr>
              <w:cnfStyle w:val="000000000000" w:firstRow="0" w:lastRow="0" w:firstColumn="0" w:lastColumn="0" w:oddVBand="0" w:evenVBand="0" w:oddHBand="0" w:evenHBand="0" w:firstRowFirstColumn="0" w:firstRowLastColumn="0" w:lastRowFirstColumn="0" w:lastRowLastColumn="0"/>
            </w:pPr>
            <w:r w:rsidRPr="00851CEA">
              <w:t xml:space="preserve">Een </w:t>
            </w:r>
            <w:proofErr w:type="spellStart"/>
            <w:r w:rsidRPr="00851CEA">
              <w:t>weerbaarder</w:t>
            </w:r>
            <w:proofErr w:type="spellEnd"/>
            <w:r w:rsidRPr="00851CEA">
              <w:t xml:space="preserve"> Nederland</w:t>
            </w:r>
          </w:p>
          <w:p w:rsidRPr="00851CEA" w:rsidR="00B41208" w:rsidP="00C05239" w:rsidRDefault="00B41208" w14:paraId="36E31799" w14:textId="1FA25378">
            <w:pPr>
              <w:cnfStyle w:val="000000000000" w:firstRow="0" w:lastRow="0" w:firstColumn="0" w:lastColumn="0" w:oddVBand="0" w:evenVBand="0" w:oddHBand="0" w:evenHBand="0" w:firstRowFirstColumn="0" w:firstRowLastColumn="0" w:lastRowFirstColumn="0" w:lastRowLastColumn="0"/>
            </w:pPr>
            <w:r w:rsidRPr="00851CEA">
              <w:t>Met dit voorstel zet het kabinet een belangrijke stap richting een weerbaarder Nederland in een onzekere geopolitieke context.</w:t>
            </w:r>
          </w:p>
          <w:p w:rsidRPr="00851CEA" w:rsidR="0076257B" w:rsidP="005F66AF" w:rsidRDefault="0076257B" w14:paraId="6EAA8D82" w14:textId="44FE8343">
            <w:pPr>
              <w:cnfStyle w:val="000000000000" w:firstRow="0" w:lastRow="0" w:firstColumn="0" w:lastColumn="0" w:oddVBand="0" w:evenVBand="0" w:oddHBand="0" w:evenHBand="0" w:firstRowFirstColumn="0" w:firstRowLastColumn="0" w:lastRowFirstColumn="0" w:lastRowLastColumn="0"/>
              <w:rPr>
                <w:i/>
                <w:iCs/>
                <w:szCs w:val="18"/>
              </w:rPr>
            </w:pPr>
          </w:p>
        </w:tc>
      </w:tr>
      <w:tr w:rsidRPr="00851CEA" w:rsidR="00851CEA" w:rsidTr="0076257B" w14:paraId="5BAAAF11" w14:textId="77777777">
        <w:trPr>
          <w:trHeight w:val="1007"/>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674954" w:rsidRDefault="00674954" w14:paraId="487B79BA" w14:textId="77777777">
            <w:r w:rsidRPr="00851CEA">
              <w:lastRenderedPageBreak/>
              <w:t>2. Beleidsinstrument(en)</w:t>
            </w:r>
          </w:p>
        </w:tc>
        <w:tc>
          <w:tcPr>
            <w:tcW w:w="7371" w:type="dxa"/>
          </w:tcPr>
          <w:p w:rsidRPr="00851CEA" w:rsidR="00674954" w:rsidP="00674954" w:rsidRDefault="00674954" w14:paraId="191FB64D" w14:textId="77777777">
            <w:pPr>
              <w:cnfStyle w:val="000000000000" w:firstRow="0" w:lastRow="0" w:firstColumn="0" w:lastColumn="0" w:oddVBand="0" w:evenVBand="0" w:oddHBand="0" w:evenHBand="0" w:firstRowFirstColumn="0" w:firstRowLastColumn="0" w:lastRowFirstColumn="0" w:lastRowLastColumn="0"/>
              <w:rPr>
                <w:b/>
                <w:bCs/>
              </w:rPr>
            </w:pPr>
            <w:r w:rsidRPr="00851CEA">
              <w:rPr>
                <w:b/>
                <w:bCs/>
              </w:rPr>
              <w:t>Welke beleidsinstrumenten worden ingezet om deze doelen te realiseren?</w:t>
            </w:r>
          </w:p>
          <w:p w:rsidRPr="00851CEA" w:rsidR="00DC71AD" w:rsidP="005F66AF" w:rsidRDefault="00DC71AD" w14:paraId="2CF7D8B4" w14:textId="77777777">
            <w:pPr>
              <w:autoSpaceDN w:val="0"/>
              <w:spacing w:line="240" w:lineRule="atLeast"/>
              <w:textAlignment w:val="baseline"/>
              <w:cnfStyle w:val="000000000000" w:firstRow="0" w:lastRow="0" w:firstColumn="0" w:lastColumn="0" w:oddVBand="0" w:evenVBand="0" w:oddHBand="0" w:evenHBand="0" w:firstRowFirstColumn="0" w:firstRowLastColumn="0" w:lastRowFirstColumn="0" w:lastRowLastColumn="0"/>
            </w:pPr>
          </w:p>
          <w:p w:rsidR="00DC71AD" w:rsidP="005F66AF" w:rsidRDefault="00891D71" w14:paraId="147AF33B" w14:textId="78A4F31D">
            <w:pPr>
              <w:autoSpaceDN w:val="0"/>
              <w:spacing w:line="240" w:lineRule="atLeast"/>
              <w:textAlignment w:val="baseline"/>
              <w:cnfStyle w:val="000000000000" w:firstRow="0" w:lastRow="0" w:firstColumn="0" w:lastColumn="0" w:oddVBand="0" w:evenVBand="0" w:oddHBand="0" w:evenHBand="0" w:firstRowFirstColumn="0" w:firstRowLastColumn="0" w:lastRowFirstColumn="0" w:lastRowLastColumn="0"/>
            </w:pPr>
            <w:r w:rsidRPr="00851CEA">
              <w:t xml:space="preserve">Om bovengenoemde doelen te realiseren, wordt er gewerkt aan de ontwikkeling </w:t>
            </w:r>
            <w:r w:rsidRPr="00851CEA" w:rsidR="00B41208">
              <w:t xml:space="preserve">en realisatie </w:t>
            </w:r>
            <w:r w:rsidRPr="00851CEA">
              <w:t>van een nieuw innovatief sirenenetwerk.</w:t>
            </w:r>
            <w:r w:rsidRPr="00851CEA" w:rsidR="00B41208">
              <w:t xml:space="preserve"> Dit</w:t>
            </w:r>
            <w:r w:rsidRPr="00851CEA" w:rsidR="000F5297">
              <w:t xml:space="preserve"> past binnen de inrichting en ontwikkeling van een civiel-militaire waarschuwingsketen</w:t>
            </w:r>
            <w:r w:rsidRPr="00851CEA">
              <w:t xml:space="preserve"> </w:t>
            </w:r>
            <w:r w:rsidR="00D50071">
              <w:t>die</w:t>
            </w:r>
            <w:r w:rsidRPr="00851CEA">
              <w:t xml:space="preserve"> samen met</w:t>
            </w:r>
            <w:r w:rsidRPr="00851CEA" w:rsidR="00DC71AD">
              <w:t xml:space="preserve"> </w:t>
            </w:r>
            <w:r w:rsidRPr="00851CEA" w:rsidR="00B41208">
              <w:t xml:space="preserve">de minister van </w:t>
            </w:r>
            <w:r w:rsidRPr="00851CEA" w:rsidR="00DC71AD">
              <w:t>Defensie</w:t>
            </w:r>
            <w:r w:rsidRPr="00851CEA">
              <w:t xml:space="preserve"> wordt gerealiseerd</w:t>
            </w:r>
            <w:r w:rsidRPr="00851CEA" w:rsidR="00DC71AD">
              <w:t xml:space="preserve"> als onderdeel van zowel de civiele crisisbeheersing als de nationale lucht- en raketverdediging. </w:t>
            </w:r>
            <w:r w:rsidRPr="00851CEA" w:rsidR="00B41208">
              <w:t>Een</w:t>
            </w:r>
            <w:r w:rsidRPr="00851CEA" w:rsidR="00DC71AD">
              <w:t xml:space="preserve"> nieuw sirenenetwerk dat aansluit bij de eisen van deze tijd en de mogelijkheid heeft tot landelijke bediening naast regionale bediening zal hier onderdeel van gaan uitmaken.</w:t>
            </w:r>
          </w:p>
          <w:p w:rsidRPr="00851CEA" w:rsidR="008A4EF8" w:rsidP="005F66AF" w:rsidRDefault="008A4EF8" w14:paraId="43F9A7E4" w14:textId="1A2DC1B0">
            <w:pPr>
              <w:autoSpaceDN w:val="0"/>
              <w:spacing w:line="240" w:lineRule="atLeast"/>
              <w:textAlignment w:val="baseline"/>
              <w:cnfStyle w:val="000000000000" w:firstRow="0" w:lastRow="0" w:firstColumn="0" w:lastColumn="0" w:oddVBand="0" w:evenVBand="0" w:oddHBand="0" w:evenHBand="0" w:firstRowFirstColumn="0" w:firstRowLastColumn="0" w:lastRowFirstColumn="0" w:lastRowLastColumn="0"/>
            </w:pPr>
          </w:p>
        </w:tc>
      </w:tr>
      <w:tr w:rsidRPr="00851CEA" w:rsidR="00851CEA" w:rsidTr="00396F40" w14:paraId="2D4EC052" w14:textId="77777777">
        <w:trPr>
          <w:trHeight w:val="1408"/>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76257B" w:rsidP="0076257B" w:rsidRDefault="0076257B" w14:paraId="3E0B05D4" w14:textId="75B84B17">
            <w:r w:rsidRPr="00851CEA">
              <w:t>3.a. Financiële gevolgen voor het Rijk</w:t>
            </w:r>
          </w:p>
        </w:tc>
        <w:tc>
          <w:tcPr>
            <w:tcW w:w="7371" w:type="dxa"/>
          </w:tcPr>
          <w:p w:rsidR="00974346" w:rsidP="0076257B" w:rsidRDefault="00794A4C" w14:paraId="191FC8F8" w14:textId="0D3C4339">
            <w:pPr>
              <w:cnfStyle w:val="000000000000" w:firstRow="0" w:lastRow="0" w:firstColumn="0" w:lastColumn="0" w:oddVBand="0" w:evenVBand="0" w:oddHBand="0" w:evenHBand="0" w:firstRowFirstColumn="0" w:firstRowLastColumn="0" w:lastRowFirstColumn="0" w:lastRowLastColumn="0"/>
            </w:pPr>
            <w:r w:rsidRPr="00851CEA">
              <w:t>Om een nieuw sirenenetwerk in te richten heeft de Mi</w:t>
            </w:r>
            <w:r w:rsidRPr="00851CEA" w:rsidR="00962E80">
              <w:t>ni</w:t>
            </w:r>
            <w:r w:rsidRPr="00851CEA">
              <w:t>ster van JenV samen met de Minister van Defensie afgesproken dat beide ministeries €50 mln. inleggen ter dekking</w:t>
            </w:r>
            <w:r w:rsidR="006868FE">
              <w:t xml:space="preserve"> </w:t>
            </w:r>
            <w:r w:rsidRPr="0075262C" w:rsidR="006868FE">
              <w:t xml:space="preserve">waarmee de totale </w:t>
            </w:r>
            <w:r w:rsidR="000F5401">
              <w:t xml:space="preserve">incidentele </w:t>
            </w:r>
            <w:r w:rsidRPr="0075262C" w:rsidR="006868FE">
              <w:t>middelen uitkomen op € 100 mln.</w:t>
            </w:r>
          </w:p>
          <w:p w:rsidR="00974346" w:rsidP="0076257B" w:rsidRDefault="00974346" w14:paraId="4B73662B" w14:textId="77777777">
            <w:pPr>
              <w:cnfStyle w:val="000000000000" w:firstRow="0" w:lastRow="0" w:firstColumn="0" w:lastColumn="0" w:oddVBand="0" w:evenVBand="0" w:oddHBand="0" w:evenHBand="0" w:firstRowFirstColumn="0" w:firstRowLastColumn="0" w:lastRowFirstColumn="0" w:lastRowLastColumn="0"/>
            </w:pPr>
          </w:p>
          <w:p w:rsidR="001F064A" w:rsidP="00396F40" w:rsidRDefault="00396F40" w14:paraId="54734174" w14:textId="64A2DF0C">
            <w:pPr>
              <w:cnfStyle w:val="000000000000" w:firstRow="0" w:lastRow="0" w:firstColumn="0" w:lastColumn="0" w:oddVBand="0" w:evenVBand="0" w:oddHBand="0" w:evenHBand="0" w:firstRowFirstColumn="0" w:firstRowLastColumn="0" w:lastRowFirstColumn="0" w:lastRowLastColumn="0"/>
            </w:pPr>
            <w:r w:rsidRPr="00851CEA">
              <w:t>Binnen de JenV begroting wordt deze</w:t>
            </w:r>
            <w:r w:rsidRPr="00851CEA" w:rsidR="00794A4C">
              <w:t xml:space="preserve"> financiële dekking van in totaal €50 mln</w:t>
            </w:r>
            <w:r w:rsidRPr="00851CEA">
              <w:t xml:space="preserve">. </w:t>
            </w:r>
            <w:r w:rsidRPr="00851CEA" w:rsidR="00794A4C">
              <w:t xml:space="preserve">voor het inrichten van een sirenenetwerk </w:t>
            </w:r>
            <w:r w:rsidRPr="00851CEA">
              <w:t>via</w:t>
            </w:r>
            <w:r w:rsidRPr="00851CEA" w:rsidR="00794A4C">
              <w:t xml:space="preserve"> twee manieren ingeregeld</w:t>
            </w:r>
            <w:r w:rsidRPr="00851CEA">
              <w:t xml:space="preserve">: </w:t>
            </w:r>
          </w:p>
          <w:p w:rsidRPr="00851CEA" w:rsidR="001F064A" w:rsidP="00396F40" w:rsidRDefault="001F064A" w14:paraId="426EBA18" w14:textId="77777777">
            <w:pPr>
              <w:cnfStyle w:val="000000000000" w:firstRow="0" w:lastRow="0" w:firstColumn="0" w:lastColumn="0" w:oddVBand="0" w:evenVBand="0" w:oddHBand="0" w:evenHBand="0" w:firstRowFirstColumn="0" w:firstRowLastColumn="0" w:lastRowFirstColumn="0" w:lastRowLastColumn="0"/>
            </w:pPr>
          </w:p>
          <w:p w:rsidRPr="00851CEA" w:rsidR="00396F40" w:rsidP="00396F40" w:rsidRDefault="00396F40" w14:paraId="6541C733" w14:textId="77777777">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lang w:val="nl-NL"/>
              </w:rPr>
            </w:pPr>
            <w:r w:rsidRPr="00851CEA">
              <w:rPr>
                <w:lang w:val="nl-NL"/>
              </w:rPr>
              <w:t xml:space="preserve">€ 25 mln. wordt gedekt uit de opbrengsten medegebruik C2000. </w:t>
            </w:r>
          </w:p>
          <w:p w:rsidRPr="00851CEA" w:rsidR="00396F40" w:rsidP="00396F40" w:rsidRDefault="00396F40" w14:paraId="63E90E4D" w14:textId="222C27C5">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lang w:val="nl-NL"/>
              </w:rPr>
            </w:pPr>
            <w:r w:rsidRPr="00851CEA">
              <w:rPr>
                <w:lang w:val="nl-NL"/>
              </w:rPr>
              <w:t xml:space="preserve">€ 25 mln. wordt gedekt vanuit incidentele verwachte </w:t>
            </w:r>
            <w:proofErr w:type="spellStart"/>
            <w:r w:rsidRPr="00851CEA">
              <w:rPr>
                <w:lang w:val="nl-NL"/>
              </w:rPr>
              <w:t>onderuitputting</w:t>
            </w:r>
            <w:proofErr w:type="spellEnd"/>
            <w:r w:rsidRPr="00851CEA">
              <w:rPr>
                <w:lang w:val="nl-NL"/>
              </w:rPr>
              <w:t xml:space="preserve"> kosten Europol, implementatie EU-regelgeving en oplossen IT-problematiek.</w:t>
            </w:r>
          </w:p>
          <w:p w:rsidR="00B6049D" w:rsidP="000F5297" w:rsidRDefault="00B6049D" w14:paraId="7855EC0B" w14:textId="77777777">
            <w:pPr>
              <w:pStyle w:val="Lijstalinea"/>
              <w:cnfStyle w:val="000000000000" w:firstRow="0" w:lastRow="0" w:firstColumn="0" w:lastColumn="0" w:oddVBand="0" w:evenVBand="0" w:oddHBand="0" w:evenHBand="0" w:firstRowFirstColumn="0" w:firstRowLastColumn="0" w:lastRowFirstColumn="0" w:lastRowLastColumn="0"/>
              <w:rPr>
                <w:lang w:val="nl-NL"/>
              </w:rPr>
            </w:pPr>
          </w:p>
          <w:p w:rsidR="00B15550" w:rsidP="00B15550" w:rsidRDefault="00B15550" w14:paraId="7C7E7C2E" w14:textId="475475EA">
            <w:pPr>
              <w:cnfStyle w:val="000000000000" w:firstRow="0" w:lastRow="0" w:firstColumn="0" w:lastColumn="0" w:oddVBand="0" w:evenVBand="0" w:oddHBand="0" w:evenHBand="0" w:firstRowFirstColumn="0" w:firstRowLastColumn="0" w:lastRowFirstColumn="0" w:lastRowLastColumn="0"/>
            </w:pPr>
            <w:r w:rsidRPr="00B15550">
              <w:t>D</w:t>
            </w:r>
            <w:r w:rsidR="00431468">
              <w:t>e verwachting is dat d</w:t>
            </w:r>
            <w:r w:rsidRPr="00B15550">
              <w:t xml:space="preserve">e structurele </w:t>
            </w:r>
            <w:r w:rsidR="00431468">
              <w:t>beheerk</w:t>
            </w:r>
            <w:r w:rsidRPr="00B15550">
              <w:t xml:space="preserve">osten </w:t>
            </w:r>
            <w:r w:rsidR="00431468">
              <w:t xml:space="preserve">voor het nieuwe sirenenetwerk </w:t>
            </w:r>
            <w:r w:rsidR="004810BC">
              <w:t xml:space="preserve">kunnen </w:t>
            </w:r>
            <w:r w:rsidRPr="00B15550">
              <w:t xml:space="preserve">worden gedekt uit de </w:t>
            </w:r>
            <w:r w:rsidR="004810BC">
              <w:t>structurele middelen die nu beschikbaar zijn voor het</w:t>
            </w:r>
            <w:r w:rsidRPr="00B15550">
              <w:t xml:space="preserve"> WA</w:t>
            </w:r>
            <w:r w:rsidR="004810BC">
              <w:t>S</w:t>
            </w:r>
            <w:r w:rsidR="00431468">
              <w:t xml:space="preserve"> (daar is nu €5,6 miljoen voor beschikbaar)</w:t>
            </w:r>
            <w:r>
              <w:t xml:space="preserve">. </w:t>
            </w:r>
          </w:p>
          <w:p w:rsidRPr="00B15550" w:rsidR="00B15550" w:rsidP="00D43CBF" w:rsidRDefault="00B15550" w14:paraId="47EB6A03" w14:textId="338A55B3">
            <w:pPr>
              <w:cnfStyle w:val="000000000000" w:firstRow="0" w:lastRow="0" w:firstColumn="0" w:lastColumn="0" w:oddVBand="0" w:evenVBand="0" w:oddHBand="0" w:evenHBand="0" w:firstRowFirstColumn="0" w:firstRowLastColumn="0" w:lastRowFirstColumn="0" w:lastRowLastColumn="0"/>
            </w:pPr>
          </w:p>
        </w:tc>
      </w:tr>
      <w:tr w:rsidRPr="00851CEA" w:rsidR="00851CEA" w:rsidTr="0076257B" w14:paraId="7D6A1EB5" w14:textId="77777777">
        <w:trPr>
          <w:trHeight w:val="917"/>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76257B" w:rsidP="0076257B" w:rsidRDefault="0076257B" w14:paraId="4134CB5A" w14:textId="3B4C35CA">
            <w:r w:rsidRPr="00851CEA">
              <w:t>3.b. Financiële gevolgen voor maatschappelijke sectoren</w:t>
            </w:r>
          </w:p>
        </w:tc>
        <w:tc>
          <w:tcPr>
            <w:tcW w:w="7371" w:type="dxa"/>
          </w:tcPr>
          <w:p w:rsidRPr="00851CEA" w:rsidR="0076257B" w:rsidP="0076257B" w:rsidRDefault="0076257B" w14:paraId="08870695" w14:textId="77777777">
            <w:pPr>
              <w:cnfStyle w:val="000000000000" w:firstRow="0" w:lastRow="0" w:firstColumn="0" w:lastColumn="0" w:oddVBand="0" w:evenVBand="0" w:oddHBand="0" w:evenHBand="0" w:firstRowFirstColumn="0" w:firstRowLastColumn="0" w:lastRowFirstColumn="0" w:lastRowLastColumn="0"/>
              <w:rPr>
                <w:b/>
                <w:bCs/>
              </w:rPr>
            </w:pPr>
            <w:r w:rsidRPr="00851CEA">
              <w:rPr>
                <w:b/>
                <w:bCs/>
              </w:rPr>
              <w:t>Welke financiële gevolgen heeft het voorstel voor maatschappelijke sectoren (als van toepassing)?</w:t>
            </w:r>
          </w:p>
          <w:p w:rsidRPr="00851CEA" w:rsidR="00396F40" w:rsidP="00396F40" w:rsidRDefault="00396F40" w14:paraId="4C545A5F" w14:textId="0B6F0FE5">
            <w:pPr>
              <w:cnfStyle w:val="000000000000" w:firstRow="0" w:lastRow="0" w:firstColumn="0" w:lastColumn="0" w:oddVBand="0" w:evenVBand="0" w:oddHBand="0" w:evenHBand="0" w:firstRowFirstColumn="0" w:firstRowLastColumn="0" w:lastRowFirstColumn="0" w:lastRowLastColumn="0"/>
            </w:pPr>
            <w:r w:rsidRPr="00851CEA">
              <w:t>N.v.t.</w:t>
            </w:r>
          </w:p>
          <w:p w:rsidRPr="00851CEA" w:rsidR="001672ED" w:rsidP="005F66AF" w:rsidRDefault="001672ED" w14:paraId="216A1310" w14:textId="4D5A86C2">
            <w:pPr>
              <w:cnfStyle w:val="000000000000" w:firstRow="0" w:lastRow="0" w:firstColumn="0" w:lastColumn="0" w:oddVBand="0" w:evenVBand="0" w:oddHBand="0" w:evenHBand="0" w:firstRowFirstColumn="0" w:firstRowLastColumn="0" w:lastRowFirstColumn="0" w:lastRowLastColumn="0"/>
              <w:rPr>
                <w:i/>
                <w:iCs/>
              </w:rPr>
            </w:pPr>
          </w:p>
        </w:tc>
      </w:tr>
      <w:tr w:rsidRPr="00851CEA" w:rsidR="00851CEA" w:rsidTr="0076257B" w14:paraId="097E3F72" w14:textId="77777777">
        <w:trPr>
          <w:trHeight w:val="1007"/>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76257B" w:rsidP="0076257B" w:rsidRDefault="0076257B" w14:paraId="6B28F40C" w14:textId="77777777">
            <w:r w:rsidRPr="00851CEA">
              <w:t>4. Nagestreefde doeltreffendheid</w:t>
            </w:r>
          </w:p>
        </w:tc>
        <w:tc>
          <w:tcPr>
            <w:tcW w:w="7371" w:type="dxa"/>
          </w:tcPr>
          <w:p w:rsidRPr="00851CEA" w:rsidR="0076257B" w:rsidP="0076257B" w:rsidRDefault="0076257B" w14:paraId="5CABA4E7" w14:textId="77777777">
            <w:pPr>
              <w:cnfStyle w:val="000000000000" w:firstRow="0" w:lastRow="0" w:firstColumn="0" w:lastColumn="0" w:oddVBand="0" w:evenVBand="0" w:oddHBand="0" w:evenHBand="0" w:firstRowFirstColumn="0" w:firstRowLastColumn="0" w:lastRowFirstColumn="0" w:lastRowLastColumn="0"/>
              <w:rPr>
                <w:b/>
                <w:bCs/>
              </w:rPr>
            </w:pPr>
            <w:r w:rsidRPr="00851CEA">
              <w:rPr>
                <w:b/>
                <w:bCs/>
              </w:rPr>
              <w:t>Op welke wijze en in welke mate wordt verwacht dat het beleidsinstrumentarium gaat bijdragen aan de beoogde prestaties en effecten? (</w:t>
            </w:r>
            <w:proofErr w:type="gramStart"/>
            <w:r w:rsidRPr="00851CEA">
              <w:rPr>
                <w:b/>
                <w:bCs/>
              </w:rPr>
              <w:t>beknopte</w:t>
            </w:r>
            <w:proofErr w:type="gramEnd"/>
            <w:r w:rsidRPr="00851CEA">
              <w:rPr>
                <w:b/>
                <w:bCs/>
              </w:rPr>
              <w:t xml:space="preserve"> beleidstheorie)</w:t>
            </w:r>
          </w:p>
          <w:p w:rsidRPr="00851CEA" w:rsidR="00B41208" w:rsidP="00B41208" w:rsidRDefault="00B41208" w14:paraId="242C2A0E" w14:textId="77777777">
            <w:pPr>
              <w:cnfStyle w:val="000000000000" w:firstRow="0" w:lastRow="0" w:firstColumn="0" w:lastColumn="0" w:oddVBand="0" w:evenVBand="0" w:oddHBand="0" w:evenHBand="0" w:firstRowFirstColumn="0" w:firstRowLastColumn="0" w:lastRowFirstColumn="0" w:lastRowLastColumn="0"/>
            </w:pPr>
          </w:p>
          <w:p w:rsidRPr="00851CEA" w:rsidR="00F832DC" w:rsidP="005F66AF" w:rsidRDefault="00396F40" w14:paraId="4660B1E9" w14:textId="6B0F9372">
            <w:pPr>
              <w:cnfStyle w:val="000000000000" w:firstRow="0" w:lastRow="0" w:firstColumn="0" w:lastColumn="0" w:oddVBand="0" w:evenVBand="0" w:oddHBand="0" w:evenHBand="0" w:firstRowFirstColumn="0" w:firstRowLastColumn="0" w:lastRowFirstColumn="0" w:lastRowLastColumn="0"/>
            </w:pPr>
            <w:r w:rsidRPr="00851CEA">
              <w:t xml:space="preserve">Met de realisatie </w:t>
            </w:r>
            <w:r w:rsidRPr="00851CEA" w:rsidR="004C4A24">
              <w:t xml:space="preserve">van een nieuw sirenenetwerk is </w:t>
            </w:r>
            <w:r w:rsidRPr="00851CEA" w:rsidR="00974346">
              <w:t>er een</w:t>
            </w:r>
            <w:r w:rsidRPr="00851CEA" w:rsidR="004C4A24">
              <w:t xml:space="preserve"> tweede </w:t>
            </w:r>
            <w:r w:rsidRPr="00851CEA" w:rsidR="00A53602">
              <w:t xml:space="preserve">landelijk </w:t>
            </w:r>
            <w:r w:rsidRPr="00851CEA" w:rsidR="004C4A24">
              <w:t>middel voorhanden om te kunnen al</w:t>
            </w:r>
            <w:r w:rsidRPr="00851CEA" w:rsidR="004968B9">
              <w:t>er</w:t>
            </w:r>
            <w:r w:rsidRPr="00851CEA" w:rsidR="004C4A24">
              <w:t>teren</w:t>
            </w:r>
            <w:r w:rsidRPr="00851CEA" w:rsidR="00A53602">
              <w:t xml:space="preserve"> in geval van een luchtdreiging of raketaanval</w:t>
            </w:r>
            <w:r w:rsidR="00FE5EC8">
              <w:t xml:space="preserve"> </w:t>
            </w:r>
            <w:r w:rsidRPr="00851CEA" w:rsidR="004C4A24">
              <w:t xml:space="preserve">naast NL Alert (het primaire </w:t>
            </w:r>
            <w:proofErr w:type="spellStart"/>
            <w:r w:rsidRPr="00851CEA" w:rsidR="004C4A24">
              <w:t>alerteringsmiddel</w:t>
            </w:r>
            <w:proofErr w:type="spellEnd"/>
            <w:r w:rsidRPr="00851CEA" w:rsidR="004C4A24">
              <w:t xml:space="preserve">) waardoor er een robuuste en redundante civiel militaire waarschuwingsketen ontstaat. </w:t>
            </w:r>
            <w:r w:rsidRPr="00A043A2" w:rsidR="006868FE">
              <w:t xml:space="preserve">De doeltreffendheid hiervan rust </w:t>
            </w:r>
            <w:r w:rsidR="006868FE">
              <w:t xml:space="preserve">in het feit </w:t>
            </w:r>
            <w:r w:rsidRPr="00A043A2" w:rsidR="006868FE">
              <w:t>dat een akoestisch signaal in de openbare ruimte burgers direct bereikt zonder dat zij een werkende mobiele telefoon of netwerkverbinding nodig hebben.</w:t>
            </w:r>
            <w:r w:rsidRPr="00851CEA" w:rsidR="006868FE">
              <w:t xml:space="preserve"> </w:t>
            </w:r>
          </w:p>
          <w:p w:rsidRPr="00851CEA" w:rsidR="006868FE" w:rsidP="006868FE" w:rsidRDefault="00F832DC" w14:paraId="5C18DED7" w14:textId="67561C5F">
            <w:pPr>
              <w:cnfStyle w:val="000000000000" w:firstRow="0" w:lastRow="0" w:firstColumn="0" w:lastColumn="0" w:oddVBand="0" w:evenVBand="0" w:oddHBand="0" w:evenHBand="0" w:firstRowFirstColumn="0" w:firstRowLastColumn="0" w:lastRowFirstColumn="0" w:lastRowLastColumn="0"/>
            </w:pPr>
            <w:proofErr w:type="gramStart"/>
            <w:r w:rsidRPr="00851CEA">
              <w:t>Tevens</w:t>
            </w:r>
            <w:proofErr w:type="gramEnd"/>
            <w:r w:rsidRPr="00851CEA">
              <w:t xml:space="preserve"> voorziet dit in de vervanging van het huidige WAS</w:t>
            </w:r>
            <w:r w:rsidRPr="00851CEA" w:rsidR="007C13AD">
              <w:t xml:space="preserve"> en</w:t>
            </w:r>
            <w:r w:rsidRPr="00851CEA">
              <w:t xml:space="preserve"> wordt </w:t>
            </w:r>
            <w:r w:rsidR="00974346">
              <w:t>er een extra instrument gecreëerd om</w:t>
            </w:r>
            <w:r w:rsidRPr="00851CEA">
              <w:t xml:space="preserve"> invulling </w:t>
            </w:r>
            <w:r w:rsidR="00974346">
              <w:t>te kunnen</w:t>
            </w:r>
            <w:r w:rsidR="00FE5EC8">
              <w:t xml:space="preserve"> geven</w:t>
            </w:r>
            <w:r w:rsidRPr="00851CEA" w:rsidR="007C13AD">
              <w:t xml:space="preserve"> a</w:t>
            </w:r>
            <w:r w:rsidRPr="00851CEA">
              <w:t xml:space="preserve">an de </w:t>
            </w:r>
            <w:r w:rsidR="00974346">
              <w:t>taak</w:t>
            </w:r>
            <w:r w:rsidRPr="00851CEA">
              <w:t xml:space="preserve"> </w:t>
            </w:r>
            <w:r w:rsidRPr="00974346" w:rsidR="00974346">
              <w:t>crisiscommunicatie (waaronder alerteren)</w:t>
            </w:r>
            <w:r w:rsidR="00974346">
              <w:t xml:space="preserve"> voor </w:t>
            </w:r>
            <w:r w:rsidRPr="00851CEA" w:rsidR="00974346">
              <w:t xml:space="preserve">burgemeesters, voorzitters veiligheidsregio en </w:t>
            </w:r>
            <w:r w:rsidR="00974346">
              <w:t xml:space="preserve">de </w:t>
            </w:r>
            <w:r w:rsidRPr="00851CEA" w:rsidR="00974346">
              <w:t xml:space="preserve">minister </w:t>
            </w:r>
            <w:r w:rsidR="00974346">
              <w:t xml:space="preserve">van </w:t>
            </w:r>
            <w:r w:rsidRPr="00851CEA" w:rsidR="00974346">
              <w:t>J</w:t>
            </w:r>
            <w:r w:rsidR="00974346">
              <w:t xml:space="preserve">ustitie </w:t>
            </w:r>
            <w:r w:rsidRPr="00851CEA" w:rsidR="00974346">
              <w:t>en</w:t>
            </w:r>
            <w:r w:rsidR="00974346">
              <w:t xml:space="preserve"> </w:t>
            </w:r>
            <w:r w:rsidRPr="00851CEA" w:rsidR="00974346">
              <w:t>V</w:t>
            </w:r>
            <w:r w:rsidR="00974346">
              <w:t>eiligheid</w:t>
            </w:r>
            <w:r w:rsidRPr="00851CEA" w:rsidR="007C13AD">
              <w:t>. Ook</w:t>
            </w:r>
            <w:r w:rsidR="00974346">
              <w:t xml:space="preserve"> </w:t>
            </w:r>
            <w:r w:rsidRPr="00851CEA">
              <w:t>wordt tegemoetgekomen aan de wensen van de Tweede Kamer (</w:t>
            </w:r>
            <w:r w:rsidR="00974346">
              <w:t>m</w:t>
            </w:r>
            <w:r w:rsidRPr="00851CEA">
              <w:t xml:space="preserve">otie van het lid Eerdmans). </w:t>
            </w:r>
            <w:r w:rsidRPr="00A043A2" w:rsidR="006868FE">
              <w:t xml:space="preserve">Een randvoorwaarde voor deze doeltreffendheid is dat burgers </w:t>
            </w:r>
            <w:r w:rsidR="006868FE">
              <w:t xml:space="preserve">door middel van een </w:t>
            </w:r>
            <w:r w:rsidRPr="00A043A2" w:rsidR="006868FE">
              <w:t>communicatie</w:t>
            </w:r>
            <w:r w:rsidR="006868FE">
              <w:t>campagne</w:t>
            </w:r>
            <w:r w:rsidRPr="00A043A2" w:rsidR="006868FE">
              <w:t xml:space="preserve"> vooraf worden geïnformeerd over de betekenis van het (nieuwe) alarmsignaal.</w:t>
            </w:r>
          </w:p>
          <w:p w:rsidRPr="00851CEA" w:rsidR="004C4A24" w:rsidP="00B41208" w:rsidRDefault="004C4A24" w14:paraId="1D275896" w14:textId="6739782B">
            <w:pPr>
              <w:cnfStyle w:val="000000000000" w:firstRow="0" w:lastRow="0" w:firstColumn="0" w:lastColumn="0" w:oddVBand="0" w:evenVBand="0" w:oddHBand="0" w:evenHBand="0" w:firstRowFirstColumn="0" w:firstRowLastColumn="0" w:lastRowFirstColumn="0" w:lastRowLastColumn="0"/>
            </w:pPr>
          </w:p>
        </w:tc>
      </w:tr>
      <w:tr w:rsidRPr="00851CEA" w:rsidR="00851CEA" w:rsidTr="0076257B" w14:paraId="60103E62" w14:textId="77777777">
        <w:trPr>
          <w:trHeight w:val="1007"/>
        </w:trPr>
        <w:tc>
          <w:tcPr>
            <w:cnfStyle w:val="001000000000" w:firstRow="0" w:lastRow="0" w:firstColumn="1" w:lastColumn="0" w:oddVBand="0" w:evenVBand="0" w:oddHBand="0" w:evenHBand="0" w:firstRowFirstColumn="0" w:firstRowLastColumn="0" w:lastRowFirstColumn="0" w:lastRowLastColumn="0"/>
            <w:tcW w:w="2552" w:type="dxa"/>
            <w:shd w:val="clear" w:color="auto" w:fill="DEEAF6" w:themeFill="accent1" w:themeFillTint="33"/>
          </w:tcPr>
          <w:p w:rsidRPr="00851CEA" w:rsidR="0076257B" w:rsidP="0076257B" w:rsidRDefault="0076257B" w14:paraId="4B54C0CB" w14:textId="77777777">
            <w:r w:rsidRPr="00851CEA">
              <w:t>5. Nagestreefde doelmatigheid</w:t>
            </w:r>
          </w:p>
        </w:tc>
        <w:tc>
          <w:tcPr>
            <w:tcW w:w="7371" w:type="dxa"/>
          </w:tcPr>
          <w:p w:rsidRPr="00851CEA" w:rsidR="0076257B" w:rsidP="0076257B" w:rsidRDefault="0076257B" w14:paraId="65477437" w14:textId="77777777">
            <w:pPr>
              <w:cnfStyle w:val="000000000000" w:firstRow="0" w:lastRow="0" w:firstColumn="0" w:lastColumn="0" w:oddVBand="0" w:evenVBand="0" w:oddHBand="0" w:evenHBand="0" w:firstRowFirstColumn="0" w:firstRowLastColumn="0" w:lastRowFirstColumn="0" w:lastRowLastColumn="0"/>
              <w:rPr>
                <w:b/>
                <w:bCs/>
              </w:rPr>
            </w:pPr>
            <w:r w:rsidRPr="00851CEA">
              <w:rPr>
                <w:b/>
                <w:bCs/>
              </w:rPr>
              <w:t>Waarom is het voorgestelde instrumentarium een efficiënte manier om de beoogde prestaties en effecten te bereiken?</w:t>
            </w:r>
          </w:p>
          <w:p w:rsidR="0054594E" w:rsidP="006538CE" w:rsidRDefault="00EB00F3" w14:paraId="7DFC9F2F" w14:textId="77777777">
            <w:pPr>
              <w:cnfStyle w:val="000000000000" w:firstRow="0" w:lastRow="0" w:firstColumn="0" w:lastColumn="0" w:oddVBand="0" w:evenVBand="0" w:oddHBand="0" w:evenHBand="0" w:firstRowFirstColumn="0" w:firstRowLastColumn="0" w:lastRowFirstColumn="0" w:lastRowLastColumn="0"/>
              <w:rPr>
                <w:rFonts w:cs="Calibri"/>
              </w:rPr>
            </w:pPr>
            <w:r w:rsidRPr="00851CEA">
              <w:t>Uit onderzoek</w:t>
            </w:r>
            <w:r w:rsidRPr="00851CEA" w:rsidR="00E24583">
              <w:t xml:space="preserve"> in opdracht van</w:t>
            </w:r>
            <w:r w:rsidRPr="00851CEA">
              <w:t xml:space="preserve"> het ministerie van </w:t>
            </w:r>
            <w:r w:rsidRPr="00851CEA" w:rsidR="00F832DC">
              <w:t>Justitie</w:t>
            </w:r>
            <w:r w:rsidRPr="00851CEA">
              <w:t xml:space="preserve"> en Veiligheid, blijkt dat NL-Alert volstaat als </w:t>
            </w:r>
            <w:proofErr w:type="spellStart"/>
            <w:r w:rsidRPr="00851CEA">
              <w:t>alerteringsmiddel</w:t>
            </w:r>
            <w:proofErr w:type="spellEnd"/>
            <w:r w:rsidRPr="00851CEA">
              <w:t xml:space="preserve"> in vredestijd. Bij een scenario van ernstige hybride en militaire dreigingen, waarbij een statelijke actor zeer zware en geavanceerde middelen kan inzetten om infrastructuur te ontwrichten, is het echter kwetsbaar om enkel over NL-Alert te beschikken. V</w:t>
            </w:r>
            <w:r w:rsidRPr="00851CEA">
              <w:rPr>
                <w:rFonts w:cs="Calibri"/>
              </w:rPr>
              <w:t xml:space="preserve">anwege het ontbreken van een civiel-militaire waarschuwingsketen (van detectie tot en met </w:t>
            </w:r>
            <w:proofErr w:type="spellStart"/>
            <w:r w:rsidRPr="00851CEA">
              <w:rPr>
                <w:rFonts w:cs="Calibri"/>
              </w:rPr>
              <w:t>alertering</w:t>
            </w:r>
            <w:proofErr w:type="spellEnd"/>
            <w:r w:rsidRPr="00851CEA">
              <w:rPr>
                <w:rFonts w:cs="Calibri"/>
              </w:rPr>
              <w:t xml:space="preserve"> van de bevolking) bij luchtdreigingen, is in 2025 </w:t>
            </w:r>
            <w:proofErr w:type="gramStart"/>
            <w:r w:rsidRPr="00851CEA">
              <w:rPr>
                <w:rFonts w:cs="Calibri"/>
              </w:rPr>
              <w:lastRenderedPageBreak/>
              <w:t>een</w:t>
            </w:r>
            <w:proofErr w:type="gramEnd"/>
            <w:r w:rsidRPr="00851CEA">
              <w:rPr>
                <w:rFonts w:cs="Calibri"/>
              </w:rPr>
              <w:t xml:space="preserve"> verkenning gestart naar wat er nodig is voor de inrichting van een robuuste en redundante civiel-militaire waarschuwingsketen. </w:t>
            </w:r>
          </w:p>
          <w:p w:rsidR="0054594E" w:rsidP="006538CE" w:rsidRDefault="0054594E" w14:paraId="67D95FBC" w14:textId="77777777">
            <w:pPr>
              <w:cnfStyle w:val="000000000000" w:firstRow="0" w:lastRow="0" w:firstColumn="0" w:lastColumn="0" w:oddVBand="0" w:evenVBand="0" w:oddHBand="0" w:evenHBand="0" w:firstRowFirstColumn="0" w:firstRowLastColumn="0" w:lastRowFirstColumn="0" w:lastRowLastColumn="0"/>
              <w:rPr>
                <w:rFonts w:cs="Calibri"/>
              </w:rPr>
            </w:pPr>
          </w:p>
          <w:p w:rsidR="006538CE" w:rsidP="006538CE" w:rsidRDefault="00EB00F3" w14:paraId="294F7502" w14:textId="20F46B78">
            <w:pPr>
              <w:cnfStyle w:val="000000000000" w:firstRow="0" w:lastRow="0" w:firstColumn="0" w:lastColumn="0" w:oddVBand="0" w:evenVBand="0" w:oddHBand="0" w:evenHBand="0" w:firstRowFirstColumn="0" w:firstRowLastColumn="0" w:lastRowFirstColumn="0" w:lastRowLastColumn="0"/>
              <w:rPr>
                <w:rFonts w:cs="Calibri"/>
              </w:rPr>
            </w:pPr>
            <w:r w:rsidRPr="00851CEA">
              <w:rPr>
                <w:rFonts w:cs="Calibri"/>
              </w:rPr>
              <w:t xml:space="preserve">Hierbij is in beeld gebracht welke aanvullende mogelijkheden en middelen, naast NL-Alert, geschikt zijn om burgers te kunnen alerteren in dit specifieke scenario. Hieruit is een advies naar voren gekomen om deze civiel-militaire waarschuwingsketen robuust en redundant in te richten. Voor het inrichten van een robuust en redundante waarschuwingsketen is het nodig een tweede </w:t>
            </w:r>
            <w:proofErr w:type="spellStart"/>
            <w:r w:rsidRPr="00851CEA">
              <w:rPr>
                <w:rFonts w:cs="Calibri"/>
              </w:rPr>
              <w:t>alerteringsmiddel</w:t>
            </w:r>
            <w:proofErr w:type="spellEnd"/>
            <w:r w:rsidRPr="00851CEA">
              <w:rPr>
                <w:rFonts w:cs="Calibri"/>
              </w:rPr>
              <w:t xml:space="preserve"> naast NL-Alert te hebben. Dit tweede middel dient complementair te zijn aan NL-Alert, en op een andere infrastructuur te draaien.</w:t>
            </w:r>
            <w:r w:rsidRPr="00A043A2" w:rsidR="006868FE">
              <w:rPr>
                <w:rFonts w:cs="Calibri"/>
              </w:rPr>
              <w:t xml:space="preserve"> </w:t>
            </w:r>
            <w:r w:rsidR="009B40C8">
              <w:rPr>
                <w:rFonts w:cs="Calibri"/>
              </w:rPr>
              <w:t>D</w:t>
            </w:r>
            <w:r w:rsidR="001A111D">
              <w:rPr>
                <w:rFonts w:cs="Calibri"/>
              </w:rPr>
              <w:t xml:space="preserve">aarmee is dit instrument doelmatiger dan alternatieven </w:t>
            </w:r>
            <w:r w:rsidRPr="00A043A2" w:rsidR="006868FE">
              <w:rPr>
                <w:rFonts w:cs="Calibri"/>
              </w:rPr>
              <w:t>(zoals het volledig redundant maken van commerciële telecomnetwerken). Bovendien worden dubbele overheidsinvesteringen voorkomen door het netwerk direct als '</w:t>
            </w:r>
            <w:proofErr w:type="spellStart"/>
            <w:r w:rsidRPr="00A043A2" w:rsidR="006868FE">
              <w:rPr>
                <w:rFonts w:cs="Calibri"/>
              </w:rPr>
              <w:t>dual-use</w:t>
            </w:r>
            <w:proofErr w:type="spellEnd"/>
            <w:r w:rsidRPr="00A043A2" w:rsidR="006868FE">
              <w:rPr>
                <w:rFonts w:cs="Calibri"/>
              </w:rPr>
              <w:t xml:space="preserve">' instrument (voor zowel </w:t>
            </w:r>
            <w:r w:rsidR="006868FE">
              <w:rPr>
                <w:rFonts w:cs="Calibri"/>
              </w:rPr>
              <w:t xml:space="preserve">de </w:t>
            </w:r>
            <w:r w:rsidRPr="00A043A2" w:rsidR="006868FE">
              <w:rPr>
                <w:rFonts w:cs="Calibri"/>
              </w:rPr>
              <w:t xml:space="preserve">civiele crisisbeheersing als </w:t>
            </w:r>
            <w:r w:rsidR="006868FE">
              <w:rPr>
                <w:rFonts w:cs="Calibri"/>
              </w:rPr>
              <w:t>bij militaire luchtdreigingen</w:t>
            </w:r>
            <w:r w:rsidRPr="00A043A2" w:rsidR="006868FE">
              <w:rPr>
                <w:rFonts w:cs="Calibri"/>
              </w:rPr>
              <w:t>) in te richten.</w:t>
            </w:r>
          </w:p>
          <w:p w:rsidRPr="00974346" w:rsidR="006868FE" w:rsidP="006538CE" w:rsidRDefault="006868FE" w14:paraId="0D75176C" w14:textId="29CAFBBB">
            <w:pPr>
              <w:cnfStyle w:val="000000000000" w:firstRow="0" w:lastRow="0" w:firstColumn="0" w:lastColumn="0" w:oddVBand="0" w:evenVBand="0" w:oddHBand="0" w:evenHBand="0" w:firstRowFirstColumn="0" w:firstRowLastColumn="0" w:lastRowFirstColumn="0" w:lastRowLastColumn="0"/>
              <w:rPr>
                <w:rFonts w:cs="Calibri"/>
              </w:rPr>
            </w:pPr>
          </w:p>
        </w:tc>
      </w:tr>
      <w:tr w:rsidRPr="00851CEA" w:rsidR="00851CEA" w:rsidTr="00851CEA" w14:paraId="696571FA" w14:textId="77777777">
        <w:trPr>
          <w:trHeight w:val="1796"/>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tcPr>
          <w:p w:rsidRPr="00851CEA" w:rsidR="0076257B" w:rsidP="0076257B" w:rsidRDefault="0076257B" w14:paraId="6A361F9F" w14:textId="77777777">
            <w:r w:rsidRPr="00851CEA">
              <w:lastRenderedPageBreak/>
              <w:t>6. Evaluatieparagraaf</w:t>
            </w:r>
          </w:p>
        </w:tc>
        <w:tc>
          <w:tcPr>
            <w:tcW w:w="0" w:type="dxa"/>
          </w:tcPr>
          <w:p w:rsidR="0076257B" w:rsidP="0076257B" w:rsidRDefault="0076257B" w14:paraId="4241AD75" w14:textId="77777777">
            <w:pPr>
              <w:cnfStyle w:val="000000000000" w:firstRow="0" w:lastRow="0" w:firstColumn="0" w:lastColumn="0" w:oddVBand="0" w:evenVBand="0" w:oddHBand="0" w:evenHBand="0" w:firstRowFirstColumn="0" w:firstRowLastColumn="0" w:lastRowFirstColumn="0" w:lastRowLastColumn="0"/>
              <w:rPr>
                <w:b/>
                <w:bCs/>
              </w:rPr>
            </w:pPr>
            <w:r w:rsidRPr="00851CEA">
              <w:rPr>
                <w:b/>
                <w:bCs/>
              </w:rPr>
              <w:t>Hoe wordt het voorstel gemonitord en geëvalueerd?</w:t>
            </w:r>
          </w:p>
          <w:p w:rsidRPr="00851CEA" w:rsidR="00974346" w:rsidP="0076257B" w:rsidRDefault="00974346" w14:paraId="4D4C3F78" w14:textId="77777777">
            <w:pPr>
              <w:cnfStyle w:val="000000000000" w:firstRow="0" w:lastRow="0" w:firstColumn="0" w:lastColumn="0" w:oddVBand="0" w:evenVBand="0" w:oddHBand="0" w:evenHBand="0" w:firstRowFirstColumn="0" w:firstRowLastColumn="0" w:lastRowFirstColumn="0" w:lastRowLastColumn="0"/>
              <w:rPr>
                <w:b/>
                <w:bCs/>
              </w:rPr>
            </w:pPr>
          </w:p>
          <w:p w:rsidR="00974346" w:rsidP="006538CE" w:rsidRDefault="006538CE" w14:paraId="1B400771" w14:textId="77777777">
            <w:pPr>
              <w:cnfStyle w:val="000000000000" w:firstRow="0" w:lastRow="0" w:firstColumn="0" w:lastColumn="0" w:oddVBand="0" w:evenVBand="0" w:oddHBand="0" w:evenHBand="0" w:firstRowFirstColumn="0" w:firstRowLastColumn="0" w:lastRowFirstColumn="0" w:lastRowLastColumn="0"/>
            </w:pPr>
            <w:r w:rsidRPr="00851CEA">
              <w:t>Voor</w:t>
            </w:r>
            <w:r w:rsidRPr="00851CEA" w:rsidR="00E24583">
              <w:t xml:space="preserve"> de ontwikkeling van</w:t>
            </w:r>
            <w:r w:rsidRPr="00851CEA">
              <w:t xml:space="preserve"> het nieuwe sirenenetwerk wordt </w:t>
            </w:r>
            <w:r w:rsidRPr="00851CEA" w:rsidR="00E24583">
              <w:t>aangesloten</w:t>
            </w:r>
            <w:r w:rsidR="00974346">
              <w:t xml:space="preserve"> </w:t>
            </w:r>
            <w:r w:rsidRPr="00851CEA" w:rsidR="00E24583">
              <w:t xml:space="preserve">bij </w:t>
            </w:r>
            <w:r w:rsidR="00974346">
              <w:t>de</w:t>
            </w:r>
            <w:r w:rsidRPr="00851CEA">
              <w:t xml:space="preserve"> </w:t>
            </w:r>
            <w:r w:rsidR="00974346">
              <w:t xml:space="preserve">bestaande </w:t>
            </w:r>
            <w:proofErr w:type="spellStart"/>
            <w:r w:rsidRPr="00851CEA">
              <w:t>governance</w:t>
            </w:r>
            <w:proofErr w:type="spellEnd"/>
            <w:r w:rsidRPr="00851CEA">
              <w:t xml:space="preserve"> </w:t>
            </w:r>
            <w:r w:rsidRPr="00851CEA" w:rsidR="00962E80">
              <w:t>structuur</w:t>
            </w:r>
            <w:r w:rsidRPr="00851CEA">
              <w:t xml:space="preserve"> </w:t>
            </w:r>
            <w:r w:rsidRPr="00851CEA" w:rsidR="00E24583">
              <w:t xml:space="preserve">van de civiel-militaire waarschuwingsketen, welke onderdeel is van een </w:t>
            </w:r>
            <w:proofErr w:type="spellStart"/>
            <w:r w:rsidRPr="00851CEA" w:rsidR="00E24583">
              <w:t>governance</w:t>
            </w:r>
            <w:proofErr w:type="spellEnd"/>
            <w:r w:rsidRPr="00851CEA" w:rsidR="00E24583">
              <w:t xml:space="preserve"> rondom civiel-militaire samenwerking en maatschappelijke weerbaarheid.</w:t>
            </w:r>
            <w:r w:rsidR="00974346">
              <w:t xml:space="preserve"> </w:t>
            </w:r>
            <w:r w:rsidRPr="00851CEA" w:rsidR="00E24583">
              <w:t xml:space="preserve">Binnen deze structuur zal worden geborgd dat </w:t>
            </w:r>
            <w:r w:rsidRPr="00851CEA">
              <w:t xml:space="preserve">de eigenaar van het sirenenetwerk, de opdrachtgever, de opdrachtnemer en de eindgebruiker blijvend met elkaar in gesprek </w:t>
            </w:r>
            <w:r w:rsidRPr="00851CEA" w:rsidR="00962E80">
              <w:t xml:space="preserve">zijn </w:t>
            </w:r>
            <w:r w:rsidRPr="00851CEA">
              <w:t xml:space="preserve">over de werking, het gebruik en </w:t>
            </w:r>
            <w:r w:rsidRPr="00851CEA" w:rsidR="00982A6D">
              <w:t>de doeltreffendheid</w:t>
            </w:r>
            <w:r w:rsidRPr="00851CEA" w:rsidR="00EB00F3">
              <w:t xml:space="preserve"> en de financiering</w:t>
            </w:r>
            <w:r w:rsidRPr="00851CEA" w:rsidR="00982A6D">
              <w:t xml:space="preserve"> van het</w:t>
            </w:r>
            <w:r w:rsidRPr="00851CEA" w:rsidR="00962E80">
              <w:t xml:space="preserve"> nieuwe sirenenetwerk. </w:t>
            </w:r>
          </w:p>
          <w:p w:rsidR="00974346" w:rsidP="006538CE" w:rsidRDefault="00974346" w14:paraId="3FDFB484" w14:textId="77777777">
            <w:pPr>
              <w:cnfStyle w:val="000000000000" w:firstRow="0" w:lastRow="0" w:firstColumn="0" w:lastColumn="0" w:oddVBand="0" w:evenVBand="0" w:oddHBand="0" w:evenHBand="0" w:firstRowFirstColumn="0" w:firstRowLastColumn="0" w:lastRowFirstColumn="0" w:lastRowLastColumn="0"/>
            </w:pPr>
          </w:p>
          <w:p w:rsidRPr="00851CEA" w:rsidR="00A6653E" w:rsidP="006538CE" w:rsidRDefault="00982A6D" w14:paraId="396817CA" w14:textId="229B5CEB">
            <w:pPr>
              <w:cnfStyle w:val="000000000000" w:firstRow="0" w:lastRow="0" w:firstColumn="0" w:lastColumn="0" w:oddVBand="0" w:evenVBand="0" w:oddHBand="0" w:evenHBand="0" w:firstRowFirstColumn="0" w:firstRowLastColumn="0" w:lastRowFirstColumn="0" w:lastRowLastColumn="0"/>
            </w:pPr>
            <w:r w:rsidRPr="00851CEA">
              <w:t xml:space="preserve">Het is voorstelbaar dat het nieuwe sirenenetwerk net als het huidige WAS, ook op regelmatige basis getest zal worden. </w:t>
            </w:r>
            <w:r w:rsidRPr="00851CEA" w:rsidR="00962E80">
              <w:t xml:space="preserve">De ontwikkeling van deze structuur is onderdeel van het traject om te komen tot een nieuw sirenenetwerk en wordt nog </w:t>
            </w:r>
            <w:r w:rsidRPr="00851CEA" w:rsidR="00E43398">
              <w:t xml:space="preserve">nader </w:t>
            </w:r>
            <w:r w:rsidRPr="00851CEA" w:rsidR="00962E80">
              <w:t>vormgegeven.</w:t>
            </w:r>
            <w:r w:rsidRPr="007F0FB6" w:rsidR="006868FE">
              <w:t xml:space="preserve"> De doeltreffendheid en doelmatigheid van deze investering zullen </w:t>
            </w:r>
            <w:proofErr w:type="gramStart"/>
            <w:r w:rsidRPr="007F0FB6" w:rsidR="006868FE">
              <w:t>conform</w:t>
            </w:r>
            <w:proofErr w:type="gramEnd"/>
            <w:r w:rsidRPr="007F0FB6" w:rsidR="006868FE">
              <w:t xml:space="preserve"> de Regeling Periodiek Evaluatieonderzoek (RPE) uiterlijk 5 jaar na de operationele ingebruikname ex-post worden geëvalueerd. Hierbij zal specifiek worden getoetst of de beoogde technische beschikbaarheid, het bevolkingsbereik en de gezamenlijke financiële beheersing zijn gerealiseerd.</w:t>
            </w:r>
          </w:p>
        </w:tc>
      </w:tr>
      <w:bookmarkEnd w:id="0"/>
    </w:tbl>
    <w:p w:rsidRPr="00851CEA" w:rsidR="00674954" w:rsidRDefault="00674954" w14:paraId="73D27C9A" w14:textId="6DF06A90"/>
    <w:sectPr w:rsidRPr="00851CEA" w:rsidR="00674954"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1D3F" w14:textId="77777777" w:rsidR="00615161" w:rsidRDefault="00615161" w:rsidP="00674954">
      <w:pPr>
        <w:spacing w:after="0" w:line="240" w:lineRule="auto"/>
      </w:pPr>
      <w:r>
        <w:separator/>
      </w:r>
    </w:p>
  </w:endnote>
  <w:endnote w:type="continuationSeparator" w:id="0">
    <w:p w14:paraId="4F320FB5" w14:textId="77777777" w:rsidR="00615161" w:rsidRDefault="00615161" w:rsidP="00674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E7371" w14:textId="77777777" w:rsidR="00615161" w:rsidRDefault="00615161" w:rsidP="00674954">
      <w:pPr>
        <w:spacing w:after="0" w:line="240" w:lineRule="auto"/>
      </w:pPr>
      <w:r>
        <w:separator/>
      </w:r>
    </w:p>
  </w:footnote>
  <w:footnote w:type="continuationSeparator" w:id="0">
    <w:p w14:paraId="2DE96283" w14:textId="77777777" w:rsidR="00615161" w:rsidRDefault="00615161" w:rsidP="00674954">
      <w:pPr>
        <w:spacing w:after="0" w:line="240" w:lineRule="auto"/>
      </w:pPr>
      <w:r>
        <w:continuationSeparator/>
      </w:r>
    </w:p>
  </w:footnote>
  <w:footnote w:id="1">
    <w:p w14:paraId="31F699F8" w14:textId="64620A5E" w:rsidR="0054594E" w:rsidRDefault="0054594E">
      <w:pPr>
        <w:pStyle w:val="Voetnoottekst"/>
      </w:pPr>
      <w:r>
        <w:rPr>
          <w:rStyle w:val="Voetnootmarkering"/>
        </w:rPr>
        <w:footnoteRef/>
      </w:r>
      <w:r>
        <w:t xml:space="preserve"> Kamerstukken II,</w:t>
      </w:r>
      <w:r w:rsidRPr="0054594E">
        <w:t xml:space="preserve"> 2023</w:t>
      </w:r>
      <w:r>
        <w:t>/</w:t>
      </w:r>
      <w:r w:rsidRPr="0054594E">
        <w:t>24, 21 501-20, nr. 204</w:t>
      </w:r>
      <w:r>
        <w:t>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44A"/>
    <w:multiLevelType w:val="hybridMultilevel"/>
    <w:tmpl w:val="DE04EA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29657F"/>
    <w:multiLevelType w:val="hybridMultilevel"/>
    <w:tmpl w:val="E61667B4"/>
    <w:lvl w:ilvl="0" w:tplc="B68A54E6">
      <w:start w:val="1"/>
      <w:numFmt w:val="bullet"/>
      <w:lvlText w:val=""/>
      <w:lvlJc w:val="left"/>
      <w:pPr>
        <w:ind w:left="720" w:hanging="360"/>
      </w:pPr>
      <w:rPr>
        <w:rFonts w:ascii="Symbol" w:hAnsi="Symbol" w:hint="default"/>
        <w:color w:val="4472C4"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7D1648"/>
    <w:multiLevelType w:val="hybridMultilevel"/>
    <w:tmpl w:val="5136E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237262"/>
    <w:multiLevelType w:val="hybridMultilevel"/>
    <w:tmpl w:val="16B0DD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393DD9"/>
    <w:multiLevelType w:val="hybridMultilevel"/>
    <w:tmpl w:val="B238B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1531A3"/>
    <w:multiLevelType w:val="hybridMultilevel"/>
    <w:tmpl w:val="DA74280A"/>
    <w:lvl w:ilvl="0" w:tplc="5942BC26">
      <w:start w:val="2"/>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183908E5"/>
    <w:multiLevelType w:val="hybridMultilevel"/>
    <w:tmpl w:val="B014885C"/>
    <w:lvl w:ilvl="0" w:tplc="0413000F">
      <w:start w:val="1"/>
      <w:numFmt w:val="decimal"/>
      <w:lvlText w:val="%1."/>
      <w:lvlJc w:val="left"/>
      <w:pPr>
        <w:ind w:left="643" w:hanging="360"/>
      </w:pPr>
    </w:lvl>
    <w:lvl w:ilvl="1" w:tplc="04130019">
      <w:start w:val="1"/>
      <w:numFmt w:val="lowerLetter"/>
      <w:lvlText w:val="%2."/>
      <w:lvlJc w:val="left"/>
      <w:pPr>
        <w:ind w:left="1363" w:hanging="360"/>
      </w:pPr>
    </w:lvl>
    <w:lvl w:ilvl="2" w:tplc="0413001B">
      <w:start w:val="1"/>
      <w:numFmt w:val="lowerRoman"/>
      <w:lvlText w:val="%3."/>
      <w:lvlJc w:val="right"/>
      <w:pPr>
        <w:ind w:left="2083" w:hanging="180"/>
      </w:pPr>
    </w:lvl>
    <w:lvl w:ilvl="3" w:tplc="0413000F">
      <w:start w:val="1"/>
      <w:numFmt w:val="decimal"/>
      <w:lvlText w:val="%4."/>
      <w:lvlJc w:val="left"/>
      <w:pPr>
        <w:ind w:left="2803" w:hanging="360"/>
      </w:pPr>
    </w:lvl>
    <w:lvl w:ilvl="4" w:tplc="04130019">
      <w:start w:val="1"/>
      <w:numFmt w:val="lowerLetter"/>
      <w:lvlText w:val="%5."/>
      <w:lvlJc w:val="left"/>
      <w:pPr>
        <w:ind w:left="3523" w:hanging="360"/>
      </w:pPr>
    </w:lvl>
    <w:lvl w:ilvl="5" w:tplc="0413001B">
      <w:start w:val="1"/>
      <w:numFmt w:val="lowerRoman"/>
      <w:lvlText w:val="%6."/>
      <w:lvlJc w:val="right"/>
      <w:pPr>
        <w:ind w:left="4243" w:hanging="180"/>
      </w:pPr>
    </w:lvl>
    <w:lvl w:ilvl="6" w:tplc="0413000F">
      <w:start w:val="1"/>
      <w:numFmt w:val="decimal"/>
      <w:lvlText w:val="%7."/>
      <w:lvlJc w:val="left"/>
      <w:pPr>
        <w:ind w:left="4963" w:hanging="360"/>
      </w:pPr>
    </w:lvl>
    <w:lvl w:ilvl="7" w:tplc="04130019">
      <w:start w:val="1"/>
      <w:numFmt w:val="lowerLetter"/>
      <w:lvlText w:val="%8."/>
      <w:lvlJc w:val="left"/>
      <w:pPr>
        <w:ind w:left="5683" w:hanging="360"/>
      </w:pPr>
    </w:lvl>
    <w:lvl w:ilvl="8" w:tplc="0413001B">
      <w:start w:val="1"/>
      <w:numFmt w:val="lowerRoman"/>
      <w:lvlText w:val="%9."/>
      <w:lvlJc w:val="right"/>
      <w:pPr>
        <w:ind w:left="6403" w:hanging="180"/>
      </w:pPr>
    </w:lvl>
  </w:abstractNum>
  <w:abstractNum w:abstractNumId="7" w15:restartNumberingAfterBreak="0">
    <w:nsid w:val="237B6A77"/>
    <w:multiLevelType w:val="hybridMultilevel"/>
    <w:tmpl w:val="C1661EE4"/>
    <w:lvl w:ilvl="0" w:tplc="9EA6CBE6">
      <w:start w:val="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62E5B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0927034"/>
    <w:multiLevelType w:val="hybridMultilevel"/>
    <w:tmpl w:val="ADFE90CA"/>
    <w:lvl w:ilvl="0" w:tplc="2744B7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4C265AE"/>
    <w:multiLevelType w:val="hybridMultilevel"/>
    <w:tmpl w:val="FE362304"/>
    <w:lvl w:ilvl="0" w:tplc="B68A54E6">
      <w:start w:val="1"/>
      <w:numFmt w:val="bullet"/>
      <w:lvlText w:val=""/>
      <w:lvlJc w:val="left"/>
      <w:pPr>
        <w:ind w:left="720" w:hanging="360"/>
      </w:pPr>
      <w:rPr>
        <w:rFonts w:ascii="Symbol" w:hAnsi="Symbol" w:hint="default"/>
        <w:color w:val="4472C4" w:themeColor="accent5"/>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E45FA1"/>
    <w:multiLevelType w:val="hybridMultilevel"/>
    <w:tmpl w:val="253A8176"/>
    <w:lvl w:ilvl="0" w:tplc="105CE988">
      <w:start w:val="1"/>
      <w:numFmt w:val="bullet"/>
      <w:lvlText w:val="-"/>
      <w:lvlJc w:val="left"/>
      <w:pPr>
        <w:ind w:left="720" w:hanging="360"/>
      </w:pPr>
      <w:rPr>
        <w:rFonts w:ascii="Verdana" w:eastAsia="DejaVu Sans" w:hAnsi="Verdana" w:cs="Lohit Hind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57F1673"/>
    <w:multiLevelType w:val="hybridMultilevel"/>
    <w:tmpl w:val="09C0452C"/>
    <w:lvl w:ilvl="0" w:tplc="9AECC03A">
      <w:start w:val="3"/>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3" w15:restartNumberingAfterBreak="0">
    <w:nsid w:val="6A9F2858"/>
    <w:multiLevelType w:val="hybridMultilevel"/>
    <w:tmpl w:val="EEFE36E8"/>
    <w:lvl w:ilvl="0" w:tplc="5942BC26">
      <w:start w:val="2"/>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73155060"/>
    <w:multiLevelType w:val="hybridMultilevel"/>
    <w:tmpl w:val="7D442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C620689"/>
    <w:multiLevelType w:val="hybridMultilevel"/>
    <w:tmpl w:val="D1FEBD10"/>
    <w:lvl w:ilvl="0" w:tplc="D1C2B51E">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7426929">
    <w:abstractNumId w:val="15"/>
  </w:num>
  <w:num w:numId="2" w16cid:durableId="82267463">
    <w:abstractNumId w:val="5"/>
  </w:num>
  <w:num w:numId="3" w16cid:durableId="916212119">
    <w:abstractNumId w:val="13"/>
  </w:num>
  <w:num w:numId="4" w16cid:durableId="791561620">
    <w:abstractNumId w:val="8"/>
  </w:num>
  <w:num w:numId="5" w16cid:durableId="77023074">
    <w:abstractNumId w:val="7"/>
  </w:num>
  <w:num w:numId="6" w16cid:durableId="1221402135">
    <w:abstractNumId w:val="3"/>
  </w:num>
  <w:num w:numId="7" w16cid:durableId="2038694282">
    <w:abstractNumId w:val="11"/>
  </w:num>
  <w:num w:numId="8" w16cid:durableId="4938417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7344525">
    <w:abstractNumId w:val="2"/>
  </w:num>
  <w:num w:numId="10" w16cid:durableId="335308784">
    <w:abstractNumId w:val="9"/>
  </w:num>
  <w:num w:numId="11" w16cid:durableId="914048356">
    <w:abstractNumId w:val="10"/>
  </w:num>
  <w:num w:numId="12" w16cid:durableId="419179575">
    <w:abstractNumId w:val="1"/>
  </w:num>
  <w:num w:numId="13" w16cid:durableId="376977968">
    <w:abstractNumId w:val="14"/>
  </w:num>
  <w:num w:numId="14" w16cid:durableId="2095278266">
    <w:abstractNumId w:val="0"/>
  </w:num>
  <w:num w:numId="15" w16cid:durableId="1138256838">
    <w:abstractNumId w:val="4"/>
  </w:num>
  <w:num w:numId="16" w16cid:durableId="25968320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54"/>
    <w:rsid w:val="0000539A"/>
    <w:rsid w:val="000111A2"/>
    <w:rsid w:val="00017996"/>
    <w:rsid w:val="0002410B"/>
    <w:rsid w:val="0003217B"/>
    <w:rsid w:val="000461BF"/>
    <w:rsid w:val="00074DC5"/>
    <w:rsid w:val="00082B9A"/>
    <w:rsid w:val="000C0756"/>
    <w:rsid w:val="000C245C"/>
    <w:rsid w:val="000F5297"/>
    <w:rsid w:val="000F5401"/>
    <w:rsid w:val="000F5744"/>
    <w:rsid w:val="000F6339"/>
    <w:rsid w:val="000F64E7"/>
    <w:rsid w:val="0010411D"/>
    <w:rsid w:val="00104275"/>
    <w:rsid w:val="00113507"/>
    <w:rsid w:val="00114AC8"/>
    <w:rsid w:val="00135A0F"/>
    <w:rsid w:val="00147703"/>
    <w:rsid w:val="001533F0"/>
    <w:rsid w:val="00155D56"/>
    <w:rsid w:val="001672ED"/>
    <w:rsid w:val="00181A63"/>
    <w:rsid w:val="00186ACA"/>
    <w:rsid w:val="001930E7"/>
    <w:rsid w:val="001A0515"/>
    <w:rsid w:val="001A111D"/>
    <w:rsid w:val="001A69E3"/>
    <w:rsid w:val="001C1F1C"/>
    <w:rsid w:val="001E6A24"/>
    <w:rsid w:val="001F064A"/>
    <w:rsid w:val="001F0B8B"/>
    <w:rsid w:val="001F5A40"/>
    <w:rsid w:val="0020456C"/>
    <w:rsid w:val="00240EE1"/>
    <w:rsid w:val="00267774"/>
    <w:rsid w:val="002B21EC"/>
    <w:rsid w:val="002C05CB"/>
    <w:rsid w:val="002C2CB0"/>
    <w:rsid w:val="002C3F0D"/>
    <w:rsid w:val="002D7622"/>
    <w:rsid w:val="002F4F60"/>
    <w:rsid w:val="00304358"/>
    <w:rsid w:val="00325541"/>
    <w:rsid w:val="003340A6"/>
    <w:rsid w:val="0034794F"/>
    <w:rsid w:val="00361C59"/>
    <w:rsid w:val="003805F7"/>
    <w:rsid w:val="00382996"/>
    <w:rsid w:val="0039319B"/>
    <w:rsid w:val="00396F40"/>
    <w:rsid w:val="003A30FF"/>
    <w:rsid w:val="003A561C"/>
    <w:rsid w:val="003E3157"/>
    <w:rsid w:val="004074C7"/>
    <w:rsid w:val="00426E95"/>
    <w:rsid w:val="00431468"/>
    <w:rsid w:val="004358A0"/>
    <w:rsid w:val="0043716C"/>
    <w:rsid w:val="004414EC"/>
    <w:rsid w:val="00453806"/>
    <w:rsid w:val="00455FA8"/>
    <w:rsid w:val="00461F2F"/>
    <w:rsid w:val="004671D4"/>
    <w:rsid w:val="00474AE5"/>
    <w:rsid w:val="004810BC"/>
    <w:rsid w:val="004947BF"/>
    <w:rsid w:val="00495415"/>
    <w:rsid w:val="00495B87"/>
    <w:rsid w:val="004968B9"/>
    <w:rsid w:val="00497A7E"/>
    <w:rsid w:val="004A6E62"/>
    <w:rsid w:val="004B663D"/>
    <w:rsid w:val="004B7C72"/>
    <w:rsid w:val="004C4A24"/>
    <w:rsid w:val="004D1796"/>
    <w:rsid w:val="004E65AE"/>
    <w:rsid w:val="004E6B97"/>
    <w:rsid w:val="004F193B"/>
    <w:rsid w:val="004F4E00"/>
    <w:rsid w:val="005002D7"/>
    <w:rsid w:val="00500BE9"/>
    <w:rsid w:val="005023AB"/>
    <w:rsid w:val="005043CB"/>
    <w:rsid w:val="00513288"/>
    <w:rsid w:val="00532F5A"/>
    <w:rsid w:val="00544CBF"/>
    <w:rsid w:val="00544CC0"/>
    <w:rsid w:val="0054594E"/>
    <w:rsid w:val="00556180"/>
    <w:rsid w:val="00557BFA"/>
    <w:rsid w:val="00583741"/>
    <w:rsid w:val="00594CE8"/>
    <w:rsid w:val="005D5072"/>
    <w:rsid w:val="005F66AF"/>
    <w:rsid w:val="006002AA"/>
    <w:rsid w:val="00600CAE"/>
    <w:rsid w:val="00615161"/>
    <w:rsid w:val="006538CE"/>
    <w:rsid w:val="00674954"/>
    <w:rsid w:val="0068157C"/>
    <w:rsid w:val="006868FE"/>
    <w:rsid w:val="006B0C92"/>
    <w:rsid w:val="006B3C57"/>
    <w:rsid w:val="006B6F97"/>
    <w:rsid w:val="00702184"/>
    <w:rsid w:val="00703B84"/>
    <w:rsid w:val="00740C11"/>
    <w:rsid w:val="0076257B"/>
    <w:rsid w:val="007625FB"/>
    <w:rsid w:val="007671A3"/>
    <w:rsid w:val="00782A24"/>
    <w:rsid w:val="00784781"/>
    <w:rsid w:val="00794A4C"/>
    <w:rsid w:val="007C13AD"/>
    <w:rsid w:val="007C707F"/>
    <w:rsid w:val="00802B79"/>
    <w:rsid w:val="00807092"/>
    <w:rsid w:val="008112C3"/>
    <w:rsid w:val="008224B6"/>
    <w:rsid w:val="00830C03"/>
    <w:rsid w:val="0084491A"/>
    <w:rsid w:val="00850013"/>
    <w:rsid w:val="00851CEA"/>
    <w:rsid w:val="0085317D"/>
    <w:rsid w:val="00874BC9"/>
    <w:rsid w:val="0088466E"/>
    <w:rsid w:val="00885649"/>
    <w:rsid w:val="00891D71"/>
    <w:rsid w:val="008A444D"/>
    <w:rsid w:val="008A4EF8"/>
    <w:rsid w:val="008B1D89"/>
    <w:rsid w:val="008C7389"/>
    <w:rsid w:val="008F04CC"/>
    <w:rsid w:val="009001F1"/>
    <w:rsid w:val="009051DB"/>
    <w:rsid w:val="00907FFC"/>
    <w:rsid w:val="00944902"/>
    <w:rsid w:val="00951527"/>
    <w:rsid w:val="00962E80"/>
    <w:rsid w:val="00974346"/>
    <w:rsid w:val="009767DD"/>
    <w:rsid w:val="00982A6D"/>
    <w:rsid w:val="00986681"/>
    <w:rsid w:val="009A3D64"/>
    <w:rsid w:val="009B0CA9"/>
    <w:rsid w:val="009B40C8"/>
    <w:rsid w:val="009C34FC"/>
    <w:rsid w:val="009F28FF"/>
    <w:rsid w:val="00A147AE"/>
    <w:rsid w:val="00A53602"/>
    <w:rsid w:val="00A6653E"/>
    <w:rsid w:val="00A73C80"/>
    <w:rsid w:val="00A86E6E"/>
    <w:rsid w:val="00AB43D3"/>
    <w:rsid w:val="00AE3C2D"/>
    <w:rsid w:val="00AE7700"/>
    <w:rsid w:val="00AF554F"/>
    <w:rsid w:val="00B037A3"/>
    <w:rsid w:val="00B03EE3"/>
    <w:rsid w:val="00B06701"/>
    <w:rsid w:val="00B1188E"/>
    <w:rsid w:val="00B14BE9"/>
    <w:rsid w:val="00B15550"/>
    <w:rsid w:val="00B155EA"/>
    <w:rsid w:val="00B244DE"/>
    <w:rsid w:val="00B34208"/>
    <w:rsid w:val="00B41208"/>
    <w:rsid w:val="00B56700"/>
    <w:rsid w:val="00B56E71"/>
    <w:rsid w:val="00B6049D"/>
    <w:rsid w:val="00B631FC"/>
    <w:rsid w:val="00B73EF4"/>
    <w:rsid w:val="00B758B1"/>
    <w:rsid w:val="00B91CDA"/>
    <w:rsid w:val="00BE7618"/>
    <w:rsid w:val="00C05239"/>
    <w:rsid w:val="00C127C7"/>
    <w:rsid w:val="00C15131"/>
    <w:rsid w:val="00C15310"/>
    <w:rsid w:val="00C221C5"/>
    <w:rsid w:val="00C27B85"/>
    <w:rsid w:val="00C317F4"/>
    <w:rsid w:val="00C35185"/>
    <w:rsid w:val="00C52009"/>
    <w:rsid w:val="00CC016B"/>
    <w:rsid w:val="00CC15B3"/>
    <w:rsid w:val="00CC7A7F"/>
    <w:rsid w:val="00CD0C19"/>
    <w:rsid w:val="00CE523B"/>
    <w:rsid w:val="00CF3724"/>
    <w:rsid w:val="00CF48C9"/>
    <w:rsid w:val="00D07FB3"/>
    <w:rsid w:val="00D12FAA"/>
    <w:rsid w:val="00D26782"/>
    <w:rsid w:val="00D27539"/>
    <w:rsid w:val="00D353F3"/>
    <w:rsid w:val="00D43CBF"/>
    <w:rsid w:val="00D50071"/>
    <w:rsid w:val="00D6785A"/>
    <w:rsid w:val="00D76D50"/>
    <w:rsid w:val="00D77D31"/>
    <w:rsid w:val="00DA51D0"/>
    <w:rsid w:val="00DC645A"/>
    <w:rsid w:val="00DC71AD"/>
    <w:rsid w:val="00DD3C3A"/>
    <w:rsid w:val="00DD6F3A"/>
    <w:rsid w:val="00DF024E"/>
    <w:rsid w:val="00DF4D87"/>
    <w:rsid w:val="00DF6001"/>
    <w:rsid w:val="00E052A5"/>
    <w:rsid w:val="00E24583"/>
    <w:rsid w:val="00E2756D"/>
    <w:rsid w:val="00E320C9"/>
    <w:rsid w:val="00E3673A"/>
    <w:rsid w:val="00E41E83"/>
    <w:rsid w:val="00E43398"/>
    <w:rsid w:val="00E50705"/>
    <w:rsid w:val="00E57F05"/>
    <w:rsid w:val="00E871DF"/>
    <w:rsid w:val="00EA0C77"/>
    <w:rsid w:val="00EA615C"/>
    <w:rsid w:val="00EB00F3"/>
    <w:rsid w:val="00EC1713"/>
    <w:rsid w:val="00EC59BF"/>
    <w:rsid w:val="00EC6480"/>
    <w:rsid w:val="00EC7E21"/>
    <w:rsid w:val="00EE0A84"/>
    <w:rsid w:val="00F008E5"/>
    <w:rsid w:val="00F16C35"/>
    <w:rsid w:val="00F3014D"/>
    <w:rsid w:val="00F42DE8"/>
    <w:rsid w:val="00F472A1"/>
    <w:rsid w:val="00F66D4E"/>
    <w:rsid w:val="00F832DC"/>
    <w:rsid w:val="00F97E2F"/>
    <w:rsid w:val="00FA06E5"/>
    <w:rsid w:val="00FB59DF"/>
    <w:rsid w:val="00FC084E"/>
    <w:rsid w:val="00FD4202"/>
    <w:rsid w:val="00FE5EC8"/>
    <w:rsid w:val="00FE7EC6"/>
    <w:rsid w:val="00FF5B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7A15"/>
  <w15:chartTrackingRefBased/>
  <w15:docId w15:val="{94B6957E-06BB-44DE-83F3-92BB69DF7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749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6749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4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67495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674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4954"/>
    <w:rPr>
      <w:lang w:val="nl-NL"/>
    </w:rPr>
  </w:style>
  <w:style w:type="paragraph" w:styleId="Voettekst">
    <w:name w:val="footer"/>
    <w:basedOn w:val="Standaard"/>
    <w:link w:val="VoettekstChar"/>
    <w:uiPriority w:val="99"/>
    <w:unhideWhenUsed/>
    <w:rsid w:val="00674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4954"/>
    <w:rPr>
      <w:lang w:val="nl-NL"/>
    </w:rPr>
  </w:style>
  <w:style w:type="character" w:customStyle="1" w:styleId="Kop1Char">
    <w:name w:val="Kop 1 Char"/>
    <w:basedOn w:val="Standaardalinea-lettertype"/>
    <w:link w:val="Kop1"/>
    <w:uiPriority w:val="9"/>
    <w:rsid w:val="00674954"/>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674954"/>
    <w:rPr>
      <w:rFonts w:asciiTheme="majorHAnsi" w:eastAsiaTheme="majorEastAsia" w:hAnsiTheme="majorHAnsi" w:cstheme="majorBidi"/>
      <w:color w:val="2E74B5" w:themeColor="accent1" w:themeShade="BF"/>
      <w:sz w:val="26"/>
      <w:szCs w:val="26"/>
      <w:lang w:val="nl-NL"/>
    </w:rPr>
  </w:style>
  <w:style w:type="paragraph" w:styleId="Lijstalinea">
    <w:name w:val="List Paragraph"/>
    <w:basedOn w:val="Standaard"/>
    <w:uiPriority w:val="34"/>
    <w:qFormat/>
    <w:rsid w:val="000111A2"/>
    <w:pPr>
      <w:ind w:left="720"/>
      <w:contextualSpacing/>
    </w:pPr>
    <w:rPr>
      <w:kern w:val="2"/>
      <w:lang w:val="en-US"/>
      <w14:ligatures w14:val="standardContextual"/>
    </w:rPr>
  </w:style>
  <w:style w:type="paragraph" w:styleId="Revisie">
    <w:name w:val="Revision"/>
    <w:hidden/>
    <w:uiPriority w:val="99"/>
    <w:semiHidden/>
    <w:rsid w:val="00600CAE"/>
    <w:pPr>
      <w:spacing w:after="0" w:line="240" w:lineRule="auto"/>
    </w:pPr>
    <w:rPr>
      <w:lang w:val="nl-NL"/>
    </w:rPr>
  </w:style>
  <w:style w:type="character" w:styleId="Verwijzingopmerking">
    <w:name w:val="annotation reference"/>
    <w:basedOn w:val="Standaardalinea-lettertype"/>
    <w:uiPriority w:val="99"/>
    <w:semiHidden/>
    <w:unhideWhenUsed/>
    <w:rsid w:val="00600CAE"/>
    <w:rPr>
      <w:sz w:val="16"/>
      <w:szCs w:val="16"/>
    </w:rPr>
  </w:style>
  <w:style w:type="paragraph" w:styleId="Tekstopmerking">
    <w:name w:val="annotation text"/>
    <w:basedOn w:val="Standaard"/>
    <w:link w:val="TekstopmerkingChar"/>
    <w:uiPriority w:val="99"/>
    <w:unhideWhenUsed/>
    <w:rsid w:val="00600CAE"/>
    <w:pPr>
      <w:spacing w:line="240" w:lineRule="auto"/>
    </w:pPr>
    <w:rPr>
      <w:sz w:val="20"/>
      <w:szCs w:val="20"/>
    </w:rPr>
  </w:style>
  <w:style w:type="character" w:customStyle="1" w:styleId="TekstopmerkingChar">
    <w:name w:val="Tekst opmerking Char"/>
    <w:basedOn w:val="Standaardalinea-lettertype"/>
    <w:link w:val="Tekstopmerking"/>
    <w:uiPriority w:val="99"/>
    <w:rsid w:val="00600CAE"/>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00CAE"/>
    <w:rPr>
      <w:b/>
      <w:bCs/>
    </w:rPr>
  </w:style>
  <w:style w:type="character" w:customStyle="1" w:styleId="OnderwerpvanopmerkingChar">
    <w:name w:val="Onderwerp van opmerking Char"/>
    <w:basedOn w:val="TekstopmerkingChar"/>
    <w:link w:val="Onderwerpvanopmerking"/>
    <w:uiPriority w:val="99"/>
    <w:semiHidden/>
    <w:rsid w:val="00600CAE"/>
    <w:rPr>
      <w:b/>
      <w:bCs/>
      <w:sz w:val="20"/>
      <w:szCs w:val="20"/>
      <w:lang w:val="nl-NL"/>
    </w:rPr>
  </w:style>
  <w:style w:type="paragraph" w:styleId="Voetnoottekst">
    <w:name w:val="footnote text"/>
    <w:link w:val="VoetnoottekstChar"/>
    <w:uiPriority w:val="99"/>
    <w:rsid w:val="00EB00F3"/>
    <w:pPr>
      <w:autoSpaceDN w:val="0"/>
      <w:spacing w:after="0" w:line="180" w:lineRule="exact"/>
      <w:textAlignment w:val="baseline"/>
    </w:pPr>
    <w:rPr>
      <w:rFonts w:eastAsia="DejaVu Sans" w:cs="Lohit Hindi"/>
      <w:sz w:val="13"/>
      <w:szCs w:val="13"/>
      <w:lang w:val="nl-NL" w:eastAsia="nl-NL"/>
    </w:rPr>
  </w:style>
  <w:style w:type="character" w:customStyle="1" w:styleId="VoetnoottekstChar">
    <w:name w:val="Voetnoottekst Char"/>
    <w:basedOn w:val="Standaardalinea-lettertype"/>
    <w:link w:val="Voetnoottekst"/>
    <w:uiPriority w:val="99"/>
    <w:rsid w:val="00EB00F3"/>
    <w:rPr>
      <w:rFonts w:eastAsia="DejaVu Sans" w:cs="Lohit Hindi"/>
      <w:sz w:val="13"/>
      <w:szCs w:val="13"/>
      <w:lang w:val="nl-NL" w:eastAsia="nl-NL"/>
    </w:rPr>
  </w:style>
  <w:style w:type="character" w:styleId="Voetnootmarkering">
    <w:name w:val="footnote reference"/>
    <w:basedOn w:val="Standaardalinea-lettertype"/>
    <w:uiPriority w:val="99"/>
    <w:semiHidden/>
    <w:unhideWhenUsed/>
    <w:rsid w:val="00EB00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5458">
      <w:bodyDiv w:val="1"/>
      <w:marLeft w:val="0"/>
      <w:marRight w:val="0"/>
      <w:marTop w:val="0"/>
      <w:marBottom w:val="0"/>
      <w:divBdr>
        <w:top w:val="none" w:sz="0" w:space="0" w:color="auto"/>
        <w:left w:val="none" w:sz="0" w:space="0" w:color="auto"/>
        <w:bottom w:val="none" w:sz="0" w:space="0" w:color="auto"/>
        <w:right w:val="none" w:sz="0" w:space="0" w:color="auto"/>
      </w:divBdr>
    </w:div>
    <w:div w:id="129716907">
      <w:bodyDiv w:val="1"/>
      <w:marLeft w:val="0"/>
      <w:marRight w:val="0"/>
      <w:marTop w:val="0"/>
      <w:marBottom w:val="0"/>
      <w:divBdr>
        <w:top w:val="none" w:sz="0" w:space="0" w:color="auto"/>
        <w:left w:val="none" w:sz="0" w:space="0" w:color="auto"/>
        <w:bottom w:val="none" w:sz="0" w:space="0" w:color="auto"/>
        <w:right w:val="none" w:sz="0" w:space="0" w:color="auto"/>
      </w:divBdr>
    </w:div>
    <w:div w:id="198781278">
      <w:bodyDiv w:val="1"/>
      <w:marLeft w:val="0"/>
      <w:marRight w:val="0"/>
      <w:marTop w:val="0"/>
      <w:marBottom w:val="0"/>
      <w:divBdr>
        <w:top w:val="none" w:sz="0" w:space="0" w:color="auto"/>
        <w:left w:val="none" w:sz="0" w:space="0" w:color="auto"/>
        <w:bottom w:val="none" w:sz="0" w:space="0" w:color="auto"/>
        <w:right w:val="none" w:sz="0" w:space="0" w:color="auto"/>
      </w:divBdr>
      <w:divsChild>
        <w:div w:id="112941131">
          <w:marLeft w:val="0"/>
          <w:marRight w:val="0"/>
          <w:marTop w:val="0"/>
          <w:marBottom w:val="240"/>
          <w:divBdr>
            <w:top w:val="none" w:sz="0" w:space="0" w:color="auto"/>
            <w:left w:val="none" w:sz="0" w:space="0" w:color="auto"/>
            <w:bottom w:val="none" w:sz="0" w:space="0" w:color="auto"/>
            <w:right w:val="none" w:sz="0" w:space="0" w:color="auto"/>
          </w:divBdr>
        </w:div>
        <w:div w:id="1717465586">
          <w:marLeft w:val="0"/>
          <w:marRight w:val="0"/>
          <w:marTop w:val="240"/>
          <w:marBottom w:val="0"/>
          <w:divBdr>
            <w:top w:val="none" w:sz="0" w:space="0" w:color="auto"/>
            <w:left w:val="none" w:sz="0" w:space="0" w:color="auto"/>
            <w:bottom w:val="none" w:sz="0" w:space="0" w:color="auto"/>
            <w:right w:val="none" w:sz="0" w:space="0" w:color="auto"/>
          </w:divBdr>
        </w:div>
      </w:divsChild>
    </w:div>
    <w:div w:id="316539973">
      <w:bodyDiv w:val="1"/>
      <w:marLeft w:val="0"/>
      <w:marRight w:val="0"/>
      <w:marTop w:val="0"/>
      <w:marBottom w:val="0"/>
      <w:divBdr>
        <w:top w:val="none" w:sz="0" w:space="0" w:color="auto"/>
        <w:left w:val="none" w:sz="0" w:space="0" w:color="auto"/>
        <w:bottom w:val="none" w:sz="0" w:space="0" w:color="auto"/>
        <w:right w:val="none" w:sz="0" w:space="0" w:color="auto"/>
      </w:divBdr>
      <w:divsChild>
        <w:div w:id="148862993">
          <w:marLeft w:val="0"/>
          <w:marRight w:val="0"/>
          <w:marTop w:val="0"/>
          <w:marBottom w:val="240"/>
          <w:divBdr>
            <w:top w:val="none" w:sz="0" w:space="0" w:color="auto"/>
            <w:left w:val="none" w:sz="0" w:space="0" w:color="auto"/>
            <w:bottom w:val="none" w:sz="0" w:space="0" w:color="auto"/>
            <w:right w:val="none" w:sz="0" w:space="0" w:color="auto"/>
          </w:divBdr>
        </w:div>
        <w:div w:id="1603806181">
          <w:marLeft w:val="0"/>
          <w:marRight w:val="0"/>
          <w:marTop w:val="240"/>
          <w:marBottom w:val="0"/>
          <w:divBdr>
            <w:top w:val="none" w:sz="0" w:space="0" w:color="auto"/>
            <w:left w:val="none" w:sz="0" w:space="0" w:color="auto"/>
            <w:bottom w:val="none" w:sz="0" w:space="0" w:color="auto"/>
            <w:right w:val="none" w:sz="0" w:space="0" w:color="auto"/>
          </w:divBdr>
        </w:div>
      </w:divsChild>
    </w:div>
    <w:div w:id="340737183">
      <w:bodyDiv w:val="1"/>
      <w:marLeft w:val="0"/>
      <w:marRight w:val="0"/>
      <w:marTop w:val="0"/>
      <w:marBottom w:val="0"/>
      <w:divBdr>
        <w:top w:val="none" w:sz="0" w:space="0" w:color="auto"/>
        <w:left w:val="none" w:sz="0" w:space="0" w:color="auto"/>
        <w:bottom w:val="none" w:sz="0" w:space="0" w:color="auto"/>
        <w:right w:val="none" w:sz="0" w:space="0" w:color="auto"/>
      </w:divBdr>
    </w:div>
    <w:div w:id="388380621">
      <w:bodyDiv w:val="1"/>
      <w:marLeft w:val="0"/>
      <w:marRight w:val="0"/>
      <w:marTop w:val="0"/>
      <w:marBottom w:val="0"/>
      <w:divBdr>
        <w:top w:val="none" w:sz="0" w:space="0" w:color="auto"/>
        <w:left w:val="none" w:sz="0" w:space="0" w:color="auto"/>
        <w:bottom w:val="none" w:sz="0" w:space="0" w:color="auto"/>
        <w:right w:val="none" w:sz="0" w:space="0" w:color="auto"/>
      </w:divBdr>
    </w:div>
    <w:div w:id="404305481">
      <w:bodyDiv w:val="1"/>
      <w:marLeft w:val="0"/>
      <w:marRight w:val="0"/>
      <w:marTop w:val="0"/>
      <w:marBottom w:val="0"/>
      <w:divBdr>
        <w:top w:val="none" w:sz="0" w:space="0" w:color="auto"/>
        <w:left w:val="none" w:sz="0" w:space="0" w:color="auto"/>
        <w:bottom w:val="none" w:sz="0" w:space="0" w:color="auto"/>
        <w:right w:val="none" w:sz="0" w:space="0" w:color="auto"/>
      </w:divBdr>
    </w:div>
    <w:div w:id="462310383">
      <w:bodyDiv w:val="1"/>
      <w:marLeft w:val="0"/>
      <w:marRight w:val="0"/>
      <w:marTop w:val="0"/>
      <w:marBottom w:val="0"/>
      <w:divBdr>
        <w:top w:val="none" w:sz="0" w:space="0" w:color="auto"/>
        <w:left w:val="none" w:sz="0" w:space="0" w:color="auto"/>
        <w:bottom w:val="none" w:sz="0" w:space="0" w:color="auto"/>
        <w:right w:val="none" w:sz="0" w:space="0" w:color="auto"/>
      </w:divBdr>
    </w:div>
    <w:div w:id="545797670">
      <w:bodyDiv w:val="1"/>
      <w:marLeft w:val="0"/>
      <w:marRight w:val="0"/>
      <w:marTop w:val="0"/>
      <w:marBottom w:val="0"/>
      <w:divBdr>
        <w:top w:val="none" w:sz="0" w:space="0" w:color="auto"/>
        <w:left w:val="none" w:sz="0" w:space="0" w:color="auto"/>
        <w:bottom w:val="none" w:sz="0" w:space="0" w:color="auto"/>
        <w:right w:val="none" w:sz="0" w:space="0" w:color="auto"/>
      </w:divBdr>
      <w:divsChild>
        <w:div w:id="690837306">
          <w:marLeft w:val="0"/>
          <w:marRight w:val="0"/>
          <w:marTop w:val="0"/>
          <w:marBottom w:val="240"/>
          <w:divBdr>
            <w:top w:val="none" w:sz="0" w:space="0" w:color="auto"/>
            <w:left w:val="none" w:sz="0" w:space="0" w:color="auto"/>
            <w:bottom w:val="none" w:sz="0" w:space="0" w:color="auto"/>
            <w:right w:val="none" w:sz="0" w:space="0" w:color="auto"/>
          </w:divBdr>
        </w:div>
        <w:div w:id="1779908963">
          <w:marLeft w:val="0"/>
          <w:marRight w:val="0"/>
          <w:marTop w:val="240"/>
          <w:marBottom w:val="0"/>
          <w:divBdr>
            <w:top w:val="none" w:sz="0" w:space="0" w:color="auto"/>
            <w:left w:val="none" w:sz="0" w:space="0" w:color="auto"/>
            <w:bottom w:val="none" w:sz="0" w:space="0" w:color="auto"/>
            <w:right w:val="none" w:sz="0" w:space="0" w:color="auto"/>
          </w:divBdr>
        </w:div>
      </w:divsChild>
    </w:div>
    <w:div w:id="873467174">
      <w:bodyDiv w:val="1"/>
      <w:marLeft w:val="0"/>
      <w:marRight w:val="0"/>
      <w:marTop w:val="0"/>
      <w:marBottom w:val="0"/>
      <w:divBdr>
        <w:top w:val="none" w:sz="0" w:space="0" w:color="auto"/>
        <w:left w:val="none" w:sz="0" w:space="0" w:color="auto"/>
        <w:bottom w:val="none" w:sz="0" w:space="0" w:color="auto"/>
        <w:right w:val="none" w:sz="0" w:space="0" w:color="auto"/>
      </w:divBdr>
    </w:div>
    <w:div w:id="884370919">
      <w:bodyDiv w:val="1"/>
      <w:marLeft w:val="0"/>
      <w:marRight w:val="0"/>
      <w:marTop w:val="0"/>
      <w:marBottom w:val="0"/>
      <w:divBdr>
        <w:top w:val="none" w:sz="0" w:space="0" w:color="auto"/>
        <w:left w:val="none" w:sz="0" w:space="0" w:color="auto"/>
        <w:bottom w:val="none" w:sz="0" w:space="0" w:color="auto"/>
        <w:right w:val="none" w:sz="0" w:space="0" w:color="auto"/>
      </w:divBdr>
    </w:div>
    <w:div w:id="1004669526">
      <w:bodyDiv w:val="1"/>
      <w:marLeft w:val="0"/>
      <w:marRight w:val="0"/>
      <w:marTop w:val="0"/>
      <w:marBottom w:val="0"/>
      <w:divBdr>
        <w:top w:val="none" w:sz="0" w:space="0" w:color="auto"/>
        <w:left w:val="none" w:sz="0" w:space="0" w:color="auto"/>
        <w:bottom w:val="none" w:sz="0" w:space="0" w:color="auto"/>
        <w:right w:val="none" w:sz="0" w:space="0" w:color="auto"/>
      </w:divBdr>
    </w:div>
    <w:div w:id="1013648580">
      <w:bodyDiv w:val="1"/>
      <w:marLeft w:val="0"/>
      <w:marRight w:val="0"/>
      <w:marTop w:val="0"/>
      <w:marBottom w:val="0"/>
      <w:divBdr>
        <w:top w:val="none" w:sz="0" w:space="0" w:color="auto"/>
        <w:left w:val="none" w:sz="0" w:space="0" w:color="auto"/>
        <w:bottom w:val="none" w:sz="0" w:space="0" w:color="auto"/>
        <w:right w:val="none" w:sz="0" w:space="0" w:color="auto"/>
      </w:divBdr>
    </w:div>
    <w:div w:id="1038819626">
      <w:bodyDiv w:val="1"/>
      <w:marLeft w:val="0"/>
      <w:marRight w:val="0"/>
      <w:marTop w:val="0"/>
      <w:marBottom w:val="0"/>
      <w:divBdr>
        <w:top w:val="none" w:sz="0" w:space="0" w:color="auto"/>
        <w:left w:val="none" w:sz="0" w:space="0" w:color="auto"/>
        <w:bottom w:val="none" w:sz="0" w:space="0" w:color="auto"/>
        <w:right w:val="none" w:sz="0" w:space="0" w:color="auto"/>
      </w:divBdr>
    </w:div>
    <w:div w:id="1136214545">
      <w:bodyDiv w:val="1"/>
      <w:marLeft w:val="0"/>
      <w:marRight w:val="0"/>
      <w:marTop w:val="0"/>
      <w:marBottom w:val="0"/>
      <w:divBdr>
        <w:top w:val="none" w:sz="0" w:space="0" w:color="auto"/>
        <w:left w:val="none" w:sz="0" w:space="0" w:color="auto"/>
        <w:bottom w:val="none" w:sz="0" w:space="0" w:color="auto"/>
        <w:right w:val="none" w:sz="0" w:space="0" w:color="auto"/>
      </w:divBdr>
    </w:div>
    <w:div w:id="1187527902">
      <w:bodyDiv w:val="1"/>
      <w:marLeft w:val="0"/>
      <w:marRight w:val="0"/>
      <w:marTop w:val="0"/>
      <w:marBottom w:val="0"/>
      <w:divBdr>
        <w:top w:val="none" w:sz="0" w:space="0" w:color="auto"/>
        <w:left w:val="none" w:sz="0" w:space="0" w:color="auto"/>
        <w:bottom w:val="none" w:sz="0" w:space="0" w:color="auto"/>
        <w:right w:val="none" w:sz="0" w:space="0" w:color="auto"/>
      </w:divBdr>
    </w:div>
    <w:div w:id="1241789659">
      <w:bodyDiv w:val="1"/>
      <w:marLeft w:val="0"/>
      <w:marRight w:val="0"/>
      <w:marTop w:val="0"/>
      <w:marBottom w:val="0"/>
      <w:divBdr>
        <w:top w:val="none" w:sz="0" w:space="0" w:color="auto"/>
        <w:left w:val="none" w:sz="0" w:space="0" w:color="auto"/>
        <w:bottom w:val="none" w:sz="0" w:space="0" w:color="auto"/>
        <w:right w:val="none" w:sz="0" w:space="0" w:color="auto"/>
      </w:divBdr>
    </w:div>
    <w:div w:id="1323043041">
      <w:bodyDiv w:val="1"/>
      <w:marLeft w:val="0"/>
      <w:marRight w:val="0"/>
      <w:marTop w:val="0"/>
      <w:marBottom w:val="0"/>
      <w:divBdr>
        <w:top w:val="none" w:sz="0" w:space="0" w:color="auto"/>
        <w:left w:val="none" w:sz="0" w:space="0" w:color="auto"/>
        <w:bottom w:val="none" w:sz="0" w:space="0" w:color="auto"/>
        <w:right w:val="none" w:sz="0" w:space="0" w:color="auto"/>
      </w:divBdr>
    </w:div>
    <w:div w:id="1361860859">
      <w:bodyDiv w:val="1"/>
      <w:marLeft w:val="0"/>
      <w:marRight w:val="0"/>
      <w:marTop w:val="0"/>
      <w:marBottom w:val="0"/>
      <w:divBdr>
        <w:top w:val="none" w:sz="0" w:space="0" w:color="auto"/>
        <w:left w:val="none" w:sz="0" w:space="0" w:color="auto"/>
        <w:bottom w:val="none" w:sz="0" w:space="0" w:color="auto"/>
        <w:right w:val="none" w:sz="0" w:space="0" w:color="auto"/>
      </w:divBdr>
    </w:div>
    <w:div w:id="1479616609">
      <w:bodyDiv w:val="1"/>
      <w:marLeft w:val="0"/>
      <w:marRight w:val="0"/>
      <w:marTop w:val="0"/>
      <w:marBottom w:val="0"/>
      <w:divBdr>
        <w:top w:val="none" w:sz="0" w:space="0" w:color="auto"/>
        <w:left w:val="none" w:sz="0" w:space="0" w:color="auto"/>
        <w:bottom w:val="none" w:sz="0" w:space="0" w:color="auto"/>
        <w:right w:val="none" w:sz="0" w:space="0" w:color="auto"/>
      </w:divBdr>
    </w:div>
    <w:div w:id="1562448914">
      <w:bodyDiv w:val="1"/>
      <w:marLeft w:val="0"/>
      <w:marRight w:val="0"/>
      <w:marTop w:val="0"/>
      <w:marBottom w:val="0"/>
      <w:divBdr>
        <w:top w:val="none" w:sz="0" w:space="0" w:color="auto"/>
        <w:left w:val="none" w:sz="0" w:space="0" w:color="auto"/>
        <w:bottom w:val="none" w:sz="0" w:space="0" w:color="auto"/>
        <w:right w:val="none" w:sz="0" w:space="0" w:color="auto"/>
      </w:divBdr>
    </w:div>
    <w:div w:id="1582983214">
      <w:bodyDiv w:val="1"/>
      <w:marLeft w:val="0"/>
      <w:marRight w:val="0"/>
      <w:marTop w:val="0"/>
      <w:marBottom w:val="0"/>
      <w:divBdr>
        <w:top w:val="none" w:sz="0" w:space="0" w:color="auto"/>
        <w:left w:val="none" w:sz="0" w:space="0" w:color="auto"/>
        <w:bottom w:val="none" w:sz="0" w:space="0" w:color="auto"/>
        <w:right w:val="none" w:sz="0" w:space="0" w:color="auto"/>
      </w:divBdr>
    </w:div>
    <w:div w:id="1673801686">
      <w:bodyDiv w:val="1"/>
      <w:marLeft w:val="0"/>
      <w:marRight w:val="0"/>
      <w:marTop w:val="0"/>
      <w:marBottom w:val="0"/>
      <w:divBdr>
        <w:top w:val="none" w:sz="0" w:space="0" w:color="auto"/>
        <w:left w:val="none" w:sz="0" w:space="0" w:color="auto"/>
        <w:bottom w:val="none" w:sz="0" w:space="0" w:color="auto"/>
        <w:right w:val="none" w:sz="0" w:space="0" w:color="auto"/>
      </w:divBdr>
      <w:divsChild>
        <w:div w:id="336814805">
          <w:marLeft w:val="0"/>
          <w:marRight w:val="0"/>
          <w:marTop w:val="0"/>
          <w:marBottom w:val="240"/>
          <w:divBdr>
            <w:top w:val="none" w:sz="0" w:space="0" w:color="auto"/>
            <w:left w:val="none" w:sz="0" w:space="0" w:color="auto"/>
            <w:bottom w:val="none" w:sz="0" w:space="0" w:color="auto"/>
            <w:right w:val="none" w:sz="0" w:space="0" w:color="auto"/>
          </w:divBdr>
        </w:div>
        <w:div w:id="924337536">
          <w:marLeft w:val="0"/>
          <w:marRight w:val="0"/>
          <w:marTop w:val="240"/>
          <w:marBottom w:val="0"/>
          <w:divBdr>
            <w:top w:val="none" w:sz="0" w:space="0" w:color="auto"/>
            <w:left w:val="none" w:sz="0" w:space="0" w:color="auto"/>
            <w:bottom w:val="none" w:sz="0" w:space="0" w:color="auto"/>
            <w:right w:val="none" w:sz="0" w:space="0" w:color="auto"/>
          </w:divBdr>
        </w:div>
      </w:divsChild>
    </w:div>
    <w:div w:id="1871381128">
      <w:bodyDiv w:val="1"/>
      <w:marLeft w:val="0"/>
      <w:marRight w:val="0"/>
      <w:marTop w:val="0"/>
      <w:marBottom w:val="0"/>
      <w:divBdr>
        <w:top w:val="none" w:sz="0" w:space="0" w:color="auto"/>
        <w:left w:val="none" w:sz="0" w:space="0" w:color="auto"/>
        <w:bottom w:val="none" w:sz="0" w:space="0" w:color="auto"/>
        <w:right w:val="none" w:sz="0" w:space="0" w:color="auto"/>
      </w:divBdr>
    </w:div>
    <w:div w:id="1961374442">
      <w:bodyDiv w:val="1"/>
      <w:marLeft w:val="0"/>
      <w:marRight w:val="0"/>
      <w:marTop w:val="0"/>
      <w:marBottom w:val="0"/>
      <w:divBdr>
        <w:top w:val="none" w:sz="0" w:space="0" w:color="auto"/>
        <w:left w:val="none" w:sz="0" w:space="0" w:color="auto"/>
        <w:bottom w:val="none" w:sz="0" w:space="0" w:color="auto"/>
        <w:right w:val="none" w:sz="0" w:space="0" w:color="auto"/>
      </w:divBdr>
    </w:div>
    <w:div w:id="20892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1340</ap:Words>
  <ap:Characters>7375</ap:Characters>
  <ap:DocSecurity>0</ap:DocSecurity>
  <ap:Lines>61</ap:Lines>
  <ap:Paragraphs>17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8698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2026-11-06T14:24:00.0000000Z</dcterms:created>
  <dcterms:modified xsi:type="dcterms:W3CDTF">2026-11-06T14:24:00.0000000Z</dcterms:modified>
  <version/>
  <category/>
</coreProperties>
</file>