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F48D9" w:rsidR="00811B79" w:rsidRDefault="00811B79" w14:paraId="57DCE1C6" w14:textId="65F40E1C">
      <w:pPr>
        <w:rPr>
          <w:rFonts w:ascii="Verdana" w:hAnsi="Verdana"/>
          <w:b/>
          <w:bCs/>
          <w:sz w:val="20"/>
          <w:szCs w:val="20"/>
        </w:rPr>
      </w:pPr>
      <w:r w:rsidRPr="00FF48D9">
        <w:rPr>
          <w:rFonts w:ascii="Verdana" w:hAnsi="Verdana"/>
          <w:b/>
          <w:bCs/>
          <w:sz w:val="20"/>
          <w:szCs w:val="20"/>
        </w:rPr>
        <w:t>Tabel bij beantwoording vragen eerste termijn WGO politie d.d. 2 november</w:t>
      </w:r>
    </w:p>
    <w:p w:rsidRPr="00FF48D9" w:rsidR="00811B79" w:rsidRDefault="00811B79" w14:paraId="28CFD2AA" w14:textId="32FD2165">
      <w:pPr>
        <w:rPr>
          <w:rFonts w:ascii="Verdana" w:hAnsi="Verdana"/>
          <w:sz w:val="20"/>
          <w:szCs w:val="20"/>
        </w:rPr>
      </w:pPr>
      <w:r w:rsidRPr="00FF48D9">
        <w:rPr>
          <w:rFonts w:ascii="Verdana" w:hAnsi="Verdana"/>
          <w:sz w:val="20"/>
          <w:szCs w:val="20"/>
        </w:rPr>
        <w:t>Geweld</w:t>
      </w:r>
      <w:r w:rsidRPr="00FF48D9" w:rsidR="002B51A6">
        <w:rPr>
          <w:rFonts w:ascii="Verdana" w:hAnsi="Verdana"/>
          <w:sz w:val="20"/>
          <w:szCs w:val="20"/>
        </w:rPr>
        <w:t>, geweld</w:t>
      </w:r>
      <w:r w:rsidRPr="00FF48D9">
        <w:rPr>
          <w:rFonts w:ascii="Verdana" w:hAnsi="Verdana"/>
          <w:sz w:val="20"/>
          <w:szCs w:val="20"/>
        </w:rPr>
        <w:t>smiddelen</w:t>
      </w:r>
      <w:r w:rsidRPr="00FF48D9" w:rsidR="00ED6798">
        <w:rPr>
          <w:rFonts w:ascii="Verdana" w:hAnsi="Verdana"/>
          <w:sz w:val="20"/>
          <w:szCs w:val="20"/>
        </w:rPr>
        <w:t xml:space="preserve">, </w:t>
      </w:r>
      <w:r w:rsidRPr="00FF48D9">
        <w:rPr>
          <w:rFonts w:ascii="Verdana" w:hAnsi="Verdana"/>
          <w:sz w:val="20"/>
          <w:szCs w:val="20"/>
        </w:rPr>
        <w:t>bevoegdheden</w:t>
      </w:r>
      <w:r w:rsidRPr="00FF48D9" w:rsidR="00ED6798">
        <w:rPr>
          <w:rFonts w:ascii="Verdana" w:hAnsi="Verdana"/>
          <w:sz w:val="20"/>
          <w:szCs w:val="20"/>
        </w:rPr>
        <w:t xml:space="preserve"> en technologie</w:t>
      </w:r>
    </w:p>
    <w:tbl>
      <w:tblPr>
        <w:tblStyle w:val="Tabelraster"/>
        <w:tblW w:w="0" w:type="auto"/>
        <w:tblInd w:w="38" w:type="dxa"/>
        <w:tblLook w:val="04A0" w:firstRow="1" w:lastRow="0" w:firstColumn="1" w:lastColumn="0" w:noHBand="0" w:noVBand="1"/>
      </w:tblPr>
      <w:tblGrid>
        <w:gridCol w:w="558"/>
        <w:gridCol w:w="1540"/>
        <w:gridCol w:w="3634"/>
        <w:gridCol w:w="8224"/>
      </w:tblGrid>
      <w:tr w:rsidRPr="00FF48D9" w:rsidR="00811B79" w:rsidTr="001C7089" w14:paraId="59B41FF0" w14:textId="77777777">
        <w:tc>
          <w:tcPr>
            <w:tcW w:w="505" w:type="dxa"/>
          </w:tcPr>
          <w:p w:rsidRPr="00FF48D9" w:rsidR="00811B79" w:rsidRDefault="00811B79" w14:paraId="4EBC8E75" w14:textId="064116F6">
            <w:pPr>
              <w:rPr>
                <w:rFonts w:ascii="Verdana" w:hAnsi="Verdana"/>
                <w:b/>
                <w:bCs/>
                <w:sz w:val="20"/>
                <w:szCs w:val="20"/>
              </w:rPr>
            </w:pPr>
            <w:r w:rsidRPr="00FF48D9">
              <w:rPr>
                <w:rFonts w:ascii="Verdana" w:hAnsi="Verdana"/>
                <w:b/>
                <w:bCs/>
                <w:sz w:val="20"/>
                <w:szCs w:val="20"/>
              </w:rPr>
              <w:t>Nr.</w:t>
            </w:r>
          </w:p>
        </w:tc>
        <w:tc>
          <w:tcPr>
            <w:tcW w:w="1550" w:type="dxa"/>
          </w:tcPr>
          <w:p w:rsidRPr="00FF48D9" w:rsidR="00811B79" w:rsidRDefault="001C7089" w14:paraId="32B1FC3E" w14:textId="3C4F46CA">
            <w:pPr>
              <w:rPr>
                <w:rFonts w:ascii="Verdana" w:hAnsi="Verdana"/>
                <w:b/>
                <w:bCs/>
                <w:sz w:val="20"/>
                <w:szCs w:val="20"/>
              </w:rPr>
            </w:pPr>
            <w:r w:rsidRPr="00FF48D9">
              <w:rPr>
                <w:rFonts w:ascii="Verdana" w:hAnsi="Verdana"/>
                <w:b/>
                <w:bCs/>
                <w:sz w:val="20"/>
                <w:szCs w:val="20"/>
              </w:rPr>
              <w:t>Steller</w:t>
            </w:r>
          </w:p>
        </w:tc>
        <w:tc>
          <w:tcPr>
            <w:tcW w:w="3685" w:type="dxa"/>
          </w:tcPr>
          <w:p w:rsidRPr="00FF48D9" w:rsidR="00811B79" w:rsidRDefault="00811B79" w14:paraId="712692EA" w14:textId="527BADB5">
            <w:pPr>
              <w:rPr>
                <w:rFonts w:ascii="Verdana" w:hAnsi="Verdana"/>
                <w:b/>
                <w:bCs/>
                <w:sz w:val="20"/>
                <w:szCs w:val="20"/>
              </w:rPr>
            </w:pPr>
            <w:r w:rsidRPr="00FF48D9">
              <w:rPr>
                <w:rFonts w:ascii="Verdana" w:hAnsi="Verdana"/>
                <w:b/>
                <w:bCs/>
                <w:sz w:val="20"/>
                <w:szCs w:val="20"/>
              </w:rPr>
              <w:t>Vraag</w:t>
            </w:r>
          </w:p>
        </w:tc>
        <w:tc>
          <w:tcPr>
            <w:tcW w:w="8442" w:type="dxa"/>
          </w:tcPr>
          <w:p w:rsidRPr="00FF48D9" w:rsidR="00811B79" w:rsidRDefault="00811B79" w14:paraId="6FDF0448" w14:textId="4F4F5818">
            <w:pPr>
              <w:rPr>
                <w:rFonts w:ascii="Verdana" w:hAnsi="Verdana"/>
                <w:b/>
                <w:bCs/>
                <w:sz w:val="20"/>
                <w:szCs w:val="20"/>
              </w:rPr>
            </w:pPr>
            <w:r w:rsidRPr="00FF48D9">
              <w:rPr>
                <w:rFonts w:ascii="Verdana" w:hAnsi="Verdana"/>
                <w:b/>
                <w:bCs/>
                <w:sz w:val="20"/>
                <w:szCs w:val="20"/>
              </w:rPr>
              <w:t>Antwoord</w:t>
            </w:r>
          </w:p>
        </w:tc>
      </w:tr>
      <w:tr w:rsidRPr="00FF48D9" w:rsidR="00811B79" w:rsidTr="001C7089" w14:paraId="39489A3F" w14:textId="77777777">
        <w:tc>
          <w:tcPr>
            <w:tcW w:w="505" w:type="dxa"/>
          </w:tcPr>
          <w:p w:rsidRPr="00FF48D9" w:rsidR="00811B79" w:rsidRDefault="00811B79" w14:paraId="087A7760" w14:textId="709A347F">
            <w:pPr>
              <w:rPr>
                <w:rFonts w:ascii="Verdana" w:hAnsi="Verdana"/>
                <w:sz w:val="20"/>
                <w:szCs w:val="20"/>
              </w:rPr>
            </w:pPr>
            <w:r w:rsidRPr="00FF48D9">
              <w:rPr>
                <w:rFonts w:ascii="Verdana" w:hAnsi="Verdana"/>
                <w:sz w:val="20"/>
                <w:szCs w:val="20"/>
              </w:rPr>
              <w:t>1</w:t>
            </w:r>
          </w:p>
        </w:tc>
        <w:tc>
          <w:tcPr>
            <w:tcW w:w="1550" w:type="dxa"/>
          </w:tcPr>
          <w:p w:rsidRPr="00FF48D9" w:rsidR="00811B79" w:rsidRDefault="001C7089" w14:paraId="5D424E5A" w14:textId="00EAC9C7">
            <w:pPr>
              <w:rPr>
                <w:rFonts w:ascii="Verdana" w:hAnsi="Verdana"/>
                <w:sz w:val="20"/>
                <w:szCs w:val="20"/>
              </w:rPr>
            </w:pPr>
            <w:proofErr w:type="spellStart"/>
            <w:r w:rsidRPr="00FF48D9">
              <w:rPr>
                <w:rFonts w:ascii="Verdana" w:hAnsi="Verdana"/>
                <w:sz w:val="20"/>
                <w:szCs w:val="20"/>
              </w:rPr>
              <w:t>Coenradie</w:t>
            </w:r>
            <w:proofErr w:type="spellEnd"/>
            <w:r w:rsidRPr="00FF48D9">
              <w:rPr>
                <w:rFonts w:ascii="Verdana" w:hAnsi="Verdana"/>
                <w:sz w:val="20"/>
                <w:szCs w:val="20"/>
              </w:rPr>
              <w:t xml:space="preserve"> (</w:t>
            </w:r>
            <w:r w:rsidRPr="00FF48D9" w:rsidR="00811B79">
              <w:rPr>
                <w:rFonts w:ascii="Verdana" w:hAnsi="Verdana"/>
                <w:sz w:val="20"/>
                <w:szCs w:val="20"/>
              </w:rPr>
              <w:t>JA21</w:t>
            </w:r>
            <w:r w:rsidRPr="00FF48D9">
              <w:rPr>
                <w:rFonts w:ascii="Verdana" w:hAnsi="Verdana"/>
                <w:sz w:val="20"/>
                <w:szCs w:val="20"/>
              </w:rPr>
              <w:t>)</w:t>
            </w:r>
            <w:r w:rsidRPr="00FF48D9" w:rsidR="00811B79">
              <w:rPr>
                <w:rFonts w:ascii="Verdana" w:hAnsi="Verdana"/>
                <w:sz w:val="20"/>
                <w:szCs w:val="20"/>
              </w:rPr>
              <w:t xml:space="preserve"> en</w:t>
            </w:r>
            <w:r w:rsidRPr="00FF48D9">
              <w:rPr>
                <w:rFonts w:ascii="Verdana" w:hAnsi="Verdana"/>
                <w:sz w:val="20"/>
                <w:szCs w:val="20"/>
              </w:rPr>
              <w:t xml:space="preserve"> Straatman </w:t>
            </w:r>
            <w:r w:rsidRPr="00FF48D9" w:rsidR="00811B79">
              <w:rPr>
                <w:rFonts w:ascii="Verdana" w:hAnsi="Verdana"/>
                <w:sz w:val="20"/>
                <w:szCs w:val="20"/>
              </w:rPr>
              <w:t xml:space="preserve"> </w:t>
            </w:r>
            <w:r w:rsidRPr="00FF48D9">
              <w:rPr>
                <w:rFonts w:ascii="Verdana" w:hAnsi="Verdana"/>
                <w:sz w:val="20"/>
                <w:szCs w:val="20"/>
              </w:rPr>
              <w:t>(</w:t>
            </w:r>
            <w:r w:rsidRPr="00FF48D9" w:rsidR="00811B79">
              <w:rPr>
                <w:rFonts w:ascii="Verdana" w:hAnsi="Verdana"/>
                <w:sz w:val="20"/>
                <w:szCs w:val="20"/>
              </w:rPr>
              <w:t>CDA</w:t>
            </w:r>
            <w:r w:rsidRPr="00FF48D9">
              <w:rPr>
                <w:rFonts w:ascii="Verdana" w:hAnsi="Verdana"/>
                <w:sz w:val="20"/>
                <w:szCs w:val="20"/>
              </w:rPr>
              <w:t>)</w:t>
            </w:r>
          </w:p>
        </w:tc>
        <w:tc>
          <w:tcPr>
            <w:tcW w:w="3685" w:type="dxa"/>
          </w:tcPr>
          <w:p w:rsidRPr="00FF48D9" w:rsidR="00811B79" w:rsidRDefault="00811B79" w14:paraId="53C4C08A" w14:textId="1572B06B">
            <w:pPr>
              <w:rPr>
                <w:rFonts w:ascii="Verdana" w:hAnsi="Verdana"/>
                <w:sz w:val="20"/>
                <w:szCs w:val="20"/>
              </w:rPr>
            </w:pPr>
            <w:r w:rsidRPr="00FF48D9">
              <w:rPr>
                <w:rFonts w:ascii="Verdana" w:hAnsi="Verdana"/>
                <w:sz w:val="20"/>
                <w:szCs w:val="20"/>
              </w:rPr>
              <w:t>Waarom worden de rubberkogels nog altijd verkend in plaats van daadwerkelijk getest? Wat moet er nog worden onderzocht voordat een operationele pilot kan beginnen? Kan de minister bevestigen dat de door de Kamer gevraagde operationele pilot met rubberkogels daadwerkelijk wordt uitgevoe</w:t>
            </w:r>
            <w:r w:rsidRPr="00FF48D9" w:rsidR="00401DA6">
              <w:rPr>
                <w:rFonts w:ascii="Verdana" w:hAnsi="Verdana"/>
                <w:sz w:val="20"/>
                <w:szCs w:val="20"/>
              </w:rPr>
              <w:t>r</w:t>
            </w:r>
            <w:r w:rsidRPr="00FF48D9">
              <w:rPr>
                <w:rFonts w:ascii="Verdana" w:hAnsi="Verdana"/>
                <w:sz w:val="20"/>
                <w:szCs w:val="20"/>
              </w:rPr>
              <w:t>d? Wanneer gaat deze van start?</w:t>
            </w:r>
          </w:p>
        </w:tc>
        <w:tc>
          <w:tcPr>
            <w:tcW w:w="8442" w:type="dxa"/>
          </w:tcPr>
          <w:p w:rsidRPr="00FF48D9" w:rsidR="005C1082" w:rsidRDefault="00811B79" w14:paraId="72972C7C" w14:textId="408FCFE4">
            <w:pPr>
              <w:rPr>
                <w:rFonts w:ascii="Verdana" w:hAnsi="Verdana"/>
                <w:sz w:val="20"/>
                <w:szCs w:val="20"/>
              </w:rPr>
            </w:pPr>
            <w:r w:rsidRPr="00FF48D9">
              <w:rPr>
                <w:rFonts w:ascii="Verdana" w:hAnsi="Verdana"/>
                <w:sz w:val="20"/>
                <w:szCs w:val="20"/>
              </w:rPr>
              <w:t>Het zijn en blijven geweld</w:t>
            </w:r>
            <w:r w:rsidRPr="00FF48D9" w:rsidR="005C1082">
              <w:rPr>
                <w:rFonts w:ascii="Verdana" w:hAnsi="Verdana"/>
                <w:sz w:val="20"/>
                <w:szCs w:val="20"/>
              </w:rPr>
              <w:t>s</w:t>
            </w:r>
            <w:r w:rsidRPr="00FF48D9">
              <w:rPr>
                <w:rFonts w:ascii="Verdana" w:hAnsi="Verdana"/>
                <w:sz w:val="20"/>
                <w:szCs w:val="20"/>
              </w:rPr>
              <w:t>middelen, ook als het om rubberen kogels gaat. Alle geweld</w:t>
            </w:r>
            <w:r w:rsidRPr="00FF48D9" w:rsidR="005C1082">
              <w:rPr>
                <w:rFonts w:ascii="Verdana" w:hAnsi="Verdana"/>
                <w:sz w:val="20"/>
                <w:szCs w:val="20"/>
              </w:rPr>
              <w:t>s</w:t>
            </w:r>
            <w:r w:rsidRPr="00FF48D9">
              <w:rPr>
                <w:rFonts w:ascii="Verdana" w:hAnsi="Verdana"/>
                <w:sz w:val="20"/>
                <w:szCs w:val="20"/>
              </w:rPr>
              <w:t xml:space="preserve">middelen moeten een zorgvuldige toestemmingsprocedure doorlopen. </w:t>
            </w:r>
          </w:p>
          <w:p w:rsidRPr="00FF48D9" w:rsidR="005C1082" w:rsidRDefault="005C1082" w14:paraId="0CFDC009" w14:textId="77777777">
            <w:pPr>
              <w:rPr>
                <w:rFonts w:ascii="Verdana" w:hAnsi="Verdana"/>
                <w:sz w:val="20"/>
                <w:szCs w:val="20"/>
              </w:rPr>
            </w:pPr>
          </w:p>
          <w:p w:rsidRPr="00FF48D9" w:rsidR="005C1082" w:rsidRDefault="00811B79" w14:paraId="4CDCC605" w14:textId="77777777">
            <w:pPr>
              <w:rPr>
                <w:rFonts w:ascii="Verdana" w:hAnsi="Verdana"/>
                <w:sz w:val="20"/>
                <w:szCs w:val="20"/>
              </w:rPr>
            </w:pPr>
            <w:r w:rsidRPr="00FF48D9">
              <w:rPr>
                <w:rFonts w:ascii="Verdana" w:hAnsi="Verdana"/>
                <w:sz w:val="20"/>
                <w:szCs w:val="20"/>
              </w:rPr>
              <w:t xml:space="preserve">Op dit moment voert de politie verkenningen uit naar luchtdrukwapens en markeervloeistoffen bij de waterwerper. </w:t>
            </w:r>
            <w:r w:rsidRPr="00FF48D9" w:rsidR="005C1082">
              <w:rPr>
                <w:rFonts w:ascii="Verdana" w:hAnsi="Verdana"/>
                <w:sz w:val="20"/>
                <w:szCs w:val="20"/>
              </w:rPr>
              <w:t xml:space="preserve">Bij deze verkenningen wordt eerst in kaart gebracht welke varianten van de geweldsmiddelen in aanmerking komen. Vervolgens wordt gekeken naar de functionele behoefte, de technische beoordeling van de middelen, de juridische aspecten en wordt een veiligheidsbeoordeling gemaakt. </w:t>
            </w:r>
          </w:p>
          <w:p w:rsidRPr="00FF48D9" w:rsidR="005C1082" w:rsidRDefault="005C1082" w14:paraId="03B9DC12" w14:textId="77777777">
            <w:pPr>
              <w:rPr>
                <w:rFonts w:ascii="Verdana" w:hAnsi="Verdana"/>
                <w:sz w:val="20"/>
                <w:szCs w:val="20"/>
              </w:rPr>
            </w:pPr>
          </w:p>
          <w:p w:rsidRPr="00FF48D9" w:rsidR="00811B79" w:rsidRDefault="005C1082" w14:paraId="7F883662" w14:textId="77777777">
            <w:pPr>
              <w:rPr>
                <w:rFonts w:ascii="Verdana" w:hAnsi="Verdana"/>
                <w:sz w:val="20"/>
                <w:szCs w:val="20"/>
              </w:rPr>
            </w:pPr>
            <w:r w:rsidRPr="00FF48D9">
              <w:rPr>
                <w:rFonts w:ascii="Verdana" w:hAnsi="Verdana"/>
                <w:sz w:val="20"/>
                <w:szCs w:val="20"/>
              </w:rPr>
              <w:t xml:space="preserve">De verkenningen zijn volgens planning eind dit jaar afgerond. Op basis van deze verkenningen zal de politie bepalen of er een behoefte is om luchtdrukwapens en markeervloeistoffen in de waterwerper technisch te beproeven in een gecontroleerde setting. Als dit het geval is, zal de korpschef daartoe een verzoek bij mij indienen. </w:t>
            </w:r>
          </w:p>
          <w:p w:rsidRPr="00FF48D9" w:rsidR="005C1082" w:rsidRDefault="005C1082" w14:paraId="0D97177B" w14:textId="77777777">
            <w:pPr>
              <w:rPr>
                <w:rFonts w:ascii="Verdana" w:hAnsi="Verdana"/>
                <w:sz w:val="20"/>
                <w:szCs w:val="20"/>
              </w:rPr>
            </w:pPr>
          </w:p>
          <w:p w:rsidRPr="00FF48D9" w:rsidR="005C1082" w:rsidRDefault="005C1082" w14:paraId="69366EDE" w14:textId="77777777">
            <w:pPr>
              <w:rPr>
                <w:rFonts w:ascii="Verdana" w:hAnsi="Verdana"/>
                <w:sz w:val="20"/>
                <w:szCs w:val="20"/>
              </w:rPr>
            </w:pPr>
            <w:r w:rsidRPr="00FF48D9">
              <w:rPr>
                <w:rFonts w:ascii="Verdana" w:hAnsi="Verdana"/>
                <w:sz w:val="20"/>
                <w:szCs w:val="20"/>
              </w:rPr>
              <w:t xml:space="preserve">Na de technische beproeving van een of meer van de middelen is mogelijk een operationele pilot aan de orde, waartoe de korpschef eveneens een verzoek bij mij kan indienen. </w:t>
            </w:r>
          </w:p>
          <w:p w:rsidRPr="00FF48D9" w:rsidR="00627B9D" w:rsidRDefault="00627B9D" w14:paraId="31C51FE2" w14:textId="77777777">
            <w:pPr>
              <w:rPr>
                <w:rFonts w:ascii="Verdana" w:hAnsi="Verdana"/>
                <w:sz w:val="20"/>
                <w:szCs w:val="20"/>
              </w:rPr>
            </w:pPr>
          </w:p>
          <w:p w:rsidRPr="00FF48D9" w:rsidR="00627B9D" w:rsidRDefault="00627B9D" w14:paraId="3E1B52E9" w14:textId="676A4F76">
            <w:pPr>
              <w:rPr>
                <w:rFonts w:ascii="Verdana" w:hAnsi="Verdana"/>
                <w:sz w:val="20"/>
                <w:szCs w:val="20"/>
              </w:rPr>
            </w:pPr>
            <w:r w:rsidRPr="00FF48D9">
              <w:rPr>
                <w:rFonts w:ascii="Verdana" w:hAnsi="Verdana"/>
                <w:sz w:val="20"/>
                <w:szCs w:val="20"/>
              </w:rPr>
              <w:t xml:space="preserve">Ik zal uw Kamer op korte termijn informeren over de actuele stand van zaken rondom de aanvullende ME-geweldsmiddelen in de </w:t>
            </w:r>
            <w:r w:rsidR="00FF48D9">
              <w:rPr>
                <w:rFonts w:ascii="Verdana" w:hAnsi="Verdana"/>
                <w:sz w:val="20"/>
                <w:szCs w:val="20"/>
              </w:rPr>
              <w:t>verzamelbrief vuurwerk</w:t>
            </w:r>
            <w:r w:rsidRPr="00FF48D9">
              <w:rPr>
                <w:rFonts w:ascii="Verdana" w:hAnsi="Verdana"/>
                <w:sz w:val="20"/>
                <w:szCs w:val="20"/>
              </w:rPr>
              <w:t>.</w:t>
            </w:r>
          </w:p>
        </w:tc>
      </w:tr>
      <w:tr w:rsidRPr="00FF48D9" w:rsidR="005C1082" w:rsidTr="001C7089" w14:paraId="641431EB" w14:textId="77777777">
        <w:tc>
          <w:tcPr>
            <w:tcW w:w="505" w:type="dxa"/>
          </w:tcPr>
          <w:p w:rsidRPr="00FF48D9" w:rsidR="005C1082" w:rsidRDefault="005C1082" w14:paraId="0AD2FF7D" w14:textId="75CBE507">
            <w:pPr>
              <w:rPr>
                <w:rFonts w:ascii="Verdana" w:hAnsi="Verdana"/>
                <w:sz w:val="20"/>
                <w:szCs w:val="20"/>
              </w:rPr>
            </w:pPr>
            <w:r w:rsidRPr="00FF48D9">
              <w:rPr>
                <w:rFonts w:ascii="Verdana" w:hAnsi="Verdana"/>
                <w:sz w:val="20"/>
                <w:szCs w:val="20"/>
              </w:rPr>
              <w:t>2</w:t>
            </w:r>
          </w:p>
        </w:tc>
        <w:tc>
          <w:tcPr>
            <w:tcW w:w="1550" w:type="dxa"/>
          </w:tcPr>
          <w:p w:rsidRPr="00FF48D9" w:rsidR="005C1082" w:rsidRDefault="001C7089" w14:paraId="5BA0199A" w14:textId="70D15144">
            <w:pPr>
              <w:rPr>
                <w:rFonts w:ascii="Verdana" w:hAnsi="Verdana"/>
                <w:sz w:val="20"/>
                <w:szCs w:val="20"/>
              </w:rPr>
            </w:pPr>
            <w:r w:rsidRPr="00FF48D9">
              <w:rPr>
                <w:rFonts w:ascii="Verdana" w:hAnsi="Verdana"/>
                <w:sz w:val="20"/>
                <w:szCs w:val="20"/>
              </w:rPr>
              <w:t>Straatman (</w:t>
            </w:r>
            <w:r w:rsidRPr="00FF48D9" w:rsidR="005C1082">
              <w:rPr>
                <w:rFonts w:ascii="Verdana" w:hAnsi="Verdana"/>
                <w:sz w:val="20"/>
                <w:szCs w:val="20"/>
              </w:rPr>
              <w:t>CDA</w:t>
            </w:r>
            <w:r w:rsidRPr="00FF48D9">
              <w:rPr>
                <w:rFonts w:ascii="Verdana" w:hAnsi="Verdana"/>
                <w:sz w:val="20"/>
                <w:szCs w:val="20"/>
              </w:rPr>
              <w:t>)</w:t>
            </w:r>
          </w:p>
        </w:tc>
        <w:tc>
          <w:tcPr>
            <w:tcW w:w="3685" w:type="dxa"/>
          </w:tcPr>
          <w:p w:rsidRPr="00FF48D9" w:rsidR="005C1082" w:rsidRDefault="005C1082" w14:paraId="280315D1" w14:textId="3F26CD0B">
            <w:pPr>
              <w:rPr>
                <w:rFonts w:ascii="Verdana" w:hAnsi="Verdana"/>
                <w:sz w:val="20"/>
                <w:szCs w:val="20"/>
              </w:rPr>
            </w:pPr>
            <w:r w:rsidRPr="00FF48D9">
              <w:rPr>
                <w:rFonts w:ascii="Verdana" w:hAnsi="Verdana"/>
                <w:sz w:val="20"/>
                <w:szCs w:val="20"/>
              </w:rPr>
              <w:t>Pilot met kleurstof in waterwerpers: klopt het dat de politie dit voor het einde van het jaar gaat testen en kan de minister hier voor de jaarwisseling duidelijkheid over verschaffen?</w:t>
            </w:r>
          </w:p>
        </w:tc>
        <w:tc>
          <w:tcPr>
            <w:tcW w:w="8442" w:type="dxa"/>
          </w:tcPr>
          <w:p w:rsidRPr="00FF48D9" w:rsidR="005C1082" w:rsidRDefault="005C1082" w14:paraId="2A91051E" w14:textId="77777777">
            <w:pPr>
              <w:rPr>
                <w:rFonts w:ascii="Verdana" w:hAnsi="Verdana"/>
                <w:sz w:val="20"/>
                <w:szCs w:val="20"/>
              </w:rPr>
            </w:pPr>
            <w:r w:rsidRPr="00FF48D9">
              <w:rPr>
                <w:rFonts w:ascii="Verdana" w:hAnsi="Verdana"/>
                <w:sz w:val="20"/>
                <w:szCs w:val="20"/>
              </w:rPr>
              <w:t>De politie kan voor het einde van het jaar nog niet starten met het testen van kleurstof in de waterwerpers en ik vind het belangrijk om uw Kamer daar uitleg over te geven.</w:t>
            </w:r>
          </w:p>
          <w:p w:rsidRPr="00FF48D9" w:rsidR="005C1082" w:rsidRDefault="005C1082" w14:paraId="38342A71" w14:textId="77777777">
            <w:pPr>
              <w:rPr>
                <w:rFonts w:ascii="Verdana" w:hAnsi="Verdana"/>
                <w:sz w:val="20"/>
                <w:szCs w:val="20"/>
              </w:rPr>
            </w:pPr>
          </w:p>
          <w:p w:rsidRPr="00FF48D9" w:rsidR="005C1082" w:rsidRDefault="005C1082" w14:paraId="21DF20B8" w14:textId="77777777">
            <w:pPr>
              <w:rPr>
                <w:rFonts w:ascii="Verdana" w:hAnsi="Verdana"/>
                <w:sz w:val="20"/>
                <w:szCs w:val="20"/>
              </w:rPr>
            </w:pPr>
            <w:r w:rsidRPr="00FF48D9">
              <w:rPr>
                <w:rFonts w:ascii="Verdana" w:hAnsi="Verdana"/>
                <w:sz w:val="20"/>
                <w:szCs w:val="20"/>
              </w:rPr>
              <w:t xml:space="preserve">Het starten met deze tests vraagt om een zorgvuldige voorbereiding. De politie voert momenteel een verkenning uit naar het uitrusten van de waterwerpers met markeervloeistoffen. Bij deze verkenning wordt onder meer gekeken naar de functionele behoefte, de technische beoordeling van de middelen, de juridische aspecten en wordt een veiligheidsbeoordeling gemaakt. </w:t>
            </w:r>
          </w:p>
          <w:p w:rsidRPr="00FF48D9" w:rsidR="005C1082" w:rsidRDefault="005C1082" w14:paraId="276CF843" w14:textId="77777777">
            <w:pPr>
              <w:rPr>
                <w:rFonts w:ascii="Verdana" w:hAnsi="Verdana"/>
                <w:sz w:val="20"/>
                <w:szCs w:val="20"/>
              </w:rPr>
            </w:pPr>
          </w:p>
          <w:p w:rsidRPr="00FF48D9" w:rsidR="005C1082" w:rsidRDefault="005C1082" w14:paraId="66AEFF2B" w14:textId="6CE2217B">
            <w:pPr>
              <w:rPr>
                <w:rFonts w:ascii="Verdana" w:hAnsi="Verdana"/>
                <w:sz w:val="20"/>
                <w:szCs w:val="20"/>
              </w:rPr>
            </w:pPr>
            <w:r w:rsidRPr="00FF48D9">
              <w:rPr>
                <w:rFonts w:ascii="Verdana" w:hAnsi="Verdana"/>
                <w:sz w:val="20"/>
                <w:szCs w:val="20"/>
              </w:rPr>
              <w:lastRenderedPageBreak/>
              <w:t xml:space="preserve">Daarnaast </w:t>
            </w:r>
            <w:r w:rsidRPr="00FF48D9" w:rsidR="00627B9D">
              <w:rPr>
                <w:rFonts w:ascii="Verdana" w:hAnsi="Verdana"/>
                <w:sz w:val="20"/>
                <w:szCs w:val="20"/>
              </w:rPr>
              <w:t xml:space="preserve">wordt bezien </w:t>
            </w:r>
            <w:r w:rsidRPr="00FF48D9">
              <w:rPr>
                <w:rFonts w:ascii="Verdana" w:hAnsi="Verdana"/>
                <w:sz w:val="20"/>
                <w:szCs w:val="20"/>
              </w:rPr>
              <w:t xml:space="preserve">of het markeren van individuen of groepen de kans vergroot dat iemand wordt vervolgd. Als dat het geval is, zou de politie een verzoek om een technische beproeving (in een gecontroleerde setting) bij mij kunnen indienen. En als deze beproeving daartoe aanleiding geeft, zal de </w:t>
            </w:r>
            <w:r w:rsidRPr="00FF48D9" w:rsidR="00FA338A">
              <w:rPr>
                <w:rFonts w:ascii="Verdana" w:hAnsi="Verdana"/>
                <w:sz w:val="20"/>
                <w:szCs w:val="20"/>
              </w:rPr>
              <w:t xml:space="preserve">korpschef mij verzoeken toestemming te verlenen om te starten met een praktijkpilot. </w:t>
            </w:r>
          </w:p>
          <w:p w:rsidRPr="00FF48D9" w:rsidR="00FA338A" w:rsidRDefault="00FA338A" w14:paraId="611154DB" w14:textId="77777777">
            <w:pPr>
              <w:rPr>
                <w:rFonts w:ascii="Verdana" w:hAnsi="Verdana"/>
                <w:sz w:val="20"/>
                <w:szCs w:val="20"/>
              </w:rPr>
            </w:pPr>
          </w:p>
          <w:p w:rsidRPr="00FF48D9" w:rsidR="00FA338A" w:rsidRDefault="00FA338A" w14:paraId="1968C9D8" w14:textId="6D74452E">
            <w:pPr>
              <w:rPr>
                <w:rFonts w:ascii="Verdana" w:hAnsi="Verdana"/>
                <w:sz w:val="20"/>
                <w:szCs w:val="20"/>
              </w:rPr>
            </w:pPr>
            <w:r w:rsidRPr="00FF48D9">
              <w:rPr>
                <w:rFonts w:ascii="Verdana" w:hAnsi="Verdana"/>
                <w:sz w:val="20"/>
                <w:szCs w:val="20"/>
              </w:rPr>
              <w:t xml:space="preserve">De politie verwacht de verkenningsfase eind van dit jaar te hebben afgerond. Dat betekent dat een operationele pilot met markeerstoffen in de waterwerper niet haalbaar is voor het einde van dit jaar. </w:t>
            </w:r>
            <w:r w:rsidRPr="00FF48D9" w:rsidR="00C22287">
              <w:rPr>
                <w:rFonts w:ascii="Verdana" w:hAnsi="Verdana"/>
                <w:sz w:val="20"/>
                <w:szCs w:val="20"/>
              </w:rPr>
              <w:t>Ik zal uw Kamer op korte termijn informeren over de actuele stand van zaken rondom de aanvullende ME-geweldsmiddelen</w:t>
            </w:r>
            <w:r w:rsidR="00FF48D9">
              <w:rPr>
                <w:rFonts w:ascii="Verdana" w:hAnsi="Verdana"/>
                <w:sz w:val="20"/>
                <w:szCs w:val="20"/>
              </w:rPr>
              <w:t xml:space="preserve"> middels de verzamelbrief vuurwerk</w:t>
            </w:r>
            <w:r w:rsidRPr="00FF48D9" w:rsidR="00C22287">
              <w:rPr>
                <w:rFonts w:ascii="Verdana" w:hAnsi="Verdana"/>
                <w:sz w:val="20"/>
                <w:szCs w:val="20"/>
              </w:rPr>
              <w:t>.</w:t>
            </w:r>
          </w:p>
        </w:tc>
      </w:tr>
      <w:tr w:rsidRPr="00FF48D9" w:rsidR="00FA338A" w:rsidTr="001C7089" w14:paraId="13C5FB46" w14:textId="77777777">
        <w:tc>
          <w:tcPr>
            <w:tcW w:w="505" w:type="dxa"/>
          </w:tcPr>
          <w:p w:rsidRPr="00FF48D9" w:rsidR="00FA338A" w:rsidRDefault="00FA338A" w14:paraId="7338E973" w14:textId="2D45642E">
            <w:pPr>
              <w:rPr>
                <w:rFonts w:ascii="Verdana" w:hAnsi="Verdana"/>
                <w:sz w:val="20"/>
                <w:szCs w:val="20"/>
              </w:rPr>
            </w:pPr>
            <w:r w:rsidRPr="00FF48D9">
              <w:rPr>
                <w:rFonts w:ascii="Verdana" w:hAnsi="Verdana"/>
                <w:sz w:val="20"/>
                <w:szCs w:val="20"/>
              </w:rPr>
              <w:lastRenderedPageBreak/>
              <w:t>3</w:t>
            </w:r>
          </w:p>
        </w:tc>
        <w:tc>
          <w:tcPr>
            <w:tcW w:w="1550" w:type="dxa"/>
          </w:tcPr>
          <w:p w:rsidRPr="00FF48D9" w:rsidR="00FA338A" w:rsidRDefault="001C7089" w14:paraId="6960E09A" w14:textId="28631A89">
            <w:pPr>
              <w:rPr>
                <w:rFonts w:ascii="Verdana" w:hAnsi="Verdana"/>
                <w:sz w:val="20"/>
                <w:szCs w:val="20"/>
              </w:rPr>
            </w:pPr>
            <w:proofErr w:type="spellStart"/>
            <w:r w:rsidRPr="00FF48D9">
              <w:rPr>
                <w:rFonts w:ascii="Verdana" w:hAnsi="Verdana"/>
                <w:sz w:val="20"/>
                <w:szCs w:val="20"/>
              </w:rPr>
              <w:t>Coenradie</w:t>
            </w:r>
            <w:proofErr w:type="spellEnd"/>
            <w:r w:rsidRPr="00FF48D9">
              <w:rPr>
                <w:rFonts w:ascii="Verdana" w:hAnsi="Verdana"/>
                <w:sz w:val="20"/>
                <w:szCs w:val="20"/>
              </w:rPr>
              <w:t xml:space="preserve"> (</w:t>
            </w:r>
            <w:r w:rsidRPr="00FF48D9" w:rsidR="00FA338A">
              <w:rPr>
                <w:rFonts w:ascii="Verdana" w:hAnsi="Verdana"/>
                <w:sz w:val="20"/>
                <w:szCs w:val="20"/>
              </w:rPr>
              <w:t>JA21</w:t>
            </w:r>
            <w:r w:rsidRPr="00FF48D9">
              <w:rPr>
                <w:rFonts w:ascii="Verdana" w:hAnsi="Verdana"/>
                <w:sz w:val="20"/>
                <w:szCs w:val="20"/>
              </w:rPr>
              <w:t>)</w:t>
            </w:r>
          </w:p>
        </w:tc>
        <w:tc>
          <w:tcPr>
            <w:tcW w:w="3685" w:type="dxa"/>
          </w:tcPr>
          <w:p w:rsidRPr="00FF48D9" w:rsidR="00FA338A" w:rsidRDefault="00FA338A" w14:paraId="44956FA7" w14:textId="1065122D">
            <w:pPr>
              <w:rPr>
                <w:rFonts w:ascii="Verdana" w:hAnsi="Verdana"/>
                <w:sz w:val="20"/>
                <w:szCs w:val="20"/>
              </w:rPr>
            </w:pPr>
            <w:r w:rsidRPr="00FF48D9">
              <w:rPr>
                <w:rFonts w:ascii="Verdana" w:hAnsi="Verdana"/>
                <w:sz w:val="20"/>
                <w:szCs w:val="20"/>
              </w:rPr>
              <w:t>Herkent de minister de signalen dat er binnen de politieorganisatie weerstand bestaat tegen de uitvoering van de aangenomen moties over aanvullende geweldsmiddelen?</w:t>
            </w:r>
          </w:p>
        </w:tc>
        <w:tc>
          <w:tcPr>
            <w:tcW w:w="8442" w:type="dxa"/>
          </w:tcPr>
          <w:p w:rsidRPr="00FF48D9" w:rsidR="00FA338A" w:rsidRDefault="00FA338A" w14:paraId="70A5BED0" w14:textId="6FFE825F">
            <w:pPr>
              <w:rPr>
                <w:rFonts w:ascii="Verdana" w:hAnsi="Verdana"/>
                <w:sz w:val="20"/>
                <w:szCs w:val="20"/>
              </w:rPr>
            </w:pPr>
            <w:r w:rsidRPr="00FF48D9">
              <w:rPr>
                <w:rFonts w:ascii="Verdana" w:hAnsi="Verdana"/>
                <w:sz w:val="20"/>
                <w:szCs w:val="20"/>
              </w:rPr>
              <w:t xml:space="preserve">Dank voor uw signaal. Er zijn ongetwijfeld politiemensen met bedenkingen. Maar voor mij staat voorop dat uw Kamer moties heeft aangenomen, die op een ordentelijke manier moeten worden uitgevoerd. Het gesprek hierover met de korpsleiding ervaar ik als constructief. </w:t>
            </w:r>
          </w:p>
          <w:p w:rsidRPr="00FF48D9" w:rsidR="00FA338A" w:rsidRDefault="00FA338A" w14:paraId="1A67794C" w14:textId="77777777">
            <w:pPr>
              <w:rPr>
                <w:rFonts w:ascii="Verdana" w:hAnsi="Verdana"/>
                <w:sz w:val="20"/>
                <w:szCs w:val="20"/>
              </w:rPr>
            </w:pPr>
          </w:p>
          <w:p w:rsidRPr="00FF48D9" w:rsidR="00627B9D" w:rsidRDefault="00FA338A" w14:paraId="2BC14563" w14:textId="23E5F168">
            <w:pPr>
              <w:rPr>
                <w:rFonts w:ascii="Verdana" w:hAnsi="Verdana"/>
                <w:sz w:val="20"/>
                <w:szCs w:val="20"/>
              </w:rPr>
            </w:pPr>
            <w:r w:rsidRPr="00FF48D9">
              <w:rPr>
                <w:rFonts w:ascii="Verdana" w:hAnsi="Verdana"/>
                <w:sz w:val="20"/>
                <w:szCs w:val="20"/>
              </w:rPr>
              <w:t xml:space="preserve">De politie doet momenteel verkenningen naar luchtdrukwapens en markeervloeistoffen in de waterwerper, naast de al lopende pilots met de grotere dispensers pepperspray en </w:t>
            </w:r>
            <w:proofErr w:type="spellStart"/>
            <w:r w:rsidRPr="00FF48D9">
              <w:rPr>
                <w:rFonts w:ascii="Verdana" w:hAnsi="Verdana"/>
                <w:sz w:val="20"/>
                <w:szCs w:val="20"/>
              </w:rPr>
              <w:t>traanverwekkende</w:t>
            </w:r>
            <w:proofErr w:type="spellEnd"/>
            <w:r w:rsidRPr="00FF48D9">
              <w:rPr>
                <w:rFonts w:ascii="Verdana" w:hAnsi="Verdana"/>
                <w:sz w:val="20"/>
                <w:szCs w:val="20"/>
              </w:rPr>
              <w:t xml:space="preserve"> stof in de waterwerper. De politie heeft mij laten weten dat voor de luchtdrukwapens en markeervloeistoffen een zorgvuldig proces moet worden doorlopen</w:t>
            </w:r>
            <w:r w:rsidRPr="00FF48D9" w:rsidR="00627B9D">
              <w:rPr>
                <w:rFonts w:ascii="Verdana" w:hAnsi="Verdana"/>
                <w:sz w:val="20"/>
                <w:szCs w:val="20"/>
              </w:rPr>
              <w:t>, want de</w:t>
            </w:r>
            <w:r w:rsidRPr="00FF48D9">
              <w:rPr>
                <w:rFonts w:ascii="Verdana" w:hAnsi="Verdana"/>
                <w:sz w:val="20"/>
                <w:szCs w:val="20"/>
              </w:rPr>
              <w:t xml:space="preserve"> veiligheidsrisico’s van in het bijzonder de luchtdrukwapens zijn aanzienlijk</w:t>
            </w:r>
            <w:r w:rsidRPr="00FF48D9" w:rsidR="00627B9D">
              <w:rPr>
                <w:rFonts w:ascii="Verdana" w:hAnsi="Verdana"/>
                <w:sz w:val="20"/>
                <w:szCs w:val="20"/>
              </w:rPr>
              <w:t>.</w:t>
            </w:r>
          </w:p>
          <w:p w:rsidRPr="00FF48D9" w:rsidR="00FA338A" w:rsidRDefault="00FA338A" w14:paraId="33E92F3D" w14:textId="65A95225">
            <w:pPr>
              <w:rPr>
                <w:rFonts w:ascii="Verdana" w:hAnsi="Verdana"/>
                <w:sz w:val="20"/>
                <w:szCs w:val="20"/>
              </w:rPr>
            </w:pPr>
            <w:r w:rsidRPr="00FF48D9">
              <w:rPr>
                <w:rFonts w:ascii="Verdana" w:hAnsi="Verdana"/>
                <w:sz w:val="20"/>
                <w:szCs w:val="20"/>
              </w:rPr>
              <w:t xml:space="preserve"> </w:t>
            </w:r>
          </w:p>
        </w:tc>
      </w:tr>
      <w:tr w:rsidRPr="00FF48D9" w:rsidR="00FA338A" w:rsidTr="001C7089" w14:paraId="6D5629E3" w14:textId="77777777">
        <w:tc>
          <w:tcPr>
            <w:tcW w:w="505" w:type="dxa"/>
          </w:tcPr>
          <w:p w:rsidRPr="00FF48D9" w:rsidR="00FA338A" w:rsidRDefault="00FA338A" w14:paraId="48CB6B6C" w14:textId="1D91E9F8">
            <w:pPr>
              <w:rPr>
                <w:rFonts w:ascii="Verdana" w:hAnsi="Verdana"/>
                <w:sz w:val="20"/>
                <w:szCs w:val="20"/>
              </w:rPr>
            </w:pPr>
            <w:r w:rsidRPr="00FF48D9">
              <w:rPr>
                <w:rFonts w:ascii="Verdana" w:hAnsi="Verdana"/>
                <w:sz w:val="20"/>
                <w:szCs w:val="20"/>
              </w:rPr>
              <w:t>4</w:t>
            </w:r>
          </w:p>
        </w:tc>
        <w:tc>
          <w:tcPr>
            <w:tcW w:w="1550" w:type="dxa"/>
          </w:tcPr>
          <w:p w:rsidRPr="00FF48D9" w:rsidR="00FA338A" w:rsidRDefault="001C7089" w14:paraId="3EE4E740" w14:textId="28023F3B">
            <w:pPr>
              <w:rPr>
                <w:rFonts w:ascii="Verdana" w:hAnsi="Verdana"/>
                <w:sz w:val="20"/>
                <w:szCs w:val="20"/>
              </w:rPr>
            </w:pPr>
            <w:proofErr w:type="spellStart"/>
            <w:r w:rsidRPr="00FF48D9">
              <w:rPr>
                <w:rFonts w:ascii="Verdana" w:hAnsi="Verdana"/>
                <w:sz w:val="20"/>
                <w:szCs w:val="20"/>
              </w:rPr>
              <w:t>Coenradie</w:t>
            </w:r>
            <w:proofErr w:type="spellEnd"/>
            <w:r w:rsidRPr="00FF48D9">
              <w:rPr>
                <w:rFonts w:ascii="Verdana" w:hAnsi="Verdana"/>
                <w:sz w:val="20"/>
                <w:szCs w:val="20"/>
              </w:rPr>
              <w:t xml:space="preserve"> (</w:t>
            </w:r>
            <w:r w:rsidRPr="00FF48D9" w:rsidR="00FA338A">
              <w:rPr>
                <w:rFonts w:ascii="Verdana" w:hAnsi="Verdana"/>
                <w:sz w:val="20"/>
                <w:szCs w:val="20"/>
              </w:rPr>
              <w:t>JA21</w:t>
            </w:r>
            <w:r w:rsidRPr="00FF48D9">
              <w:rPr>
                <w:rFonts w:ascii="Verdana" w:hAnsi="Verdana"/>
                <w:sz w:val="20"/>
                <w:szCs w:val="20"/>
              </w:rPr>
              <w:t>)</w:t>
            </w:r>
          </w:p>
        </w:tc>
        <w:tc>
          <w:tcPr>
            <w:tcW w:w="3685" w:type="dxa"/>
          </w:tcPr>
          <w:p w:rsidRPr="00FF48D9" w:rsidR="00FA338A" w:rsidRDefault="00FA338A" w14:paraId="6E8853FF" w14:textId="512ABE38">
            <w:pPr>
              <w:rPr>
                <w:rFonts w:ascii="Verdana" w:hAnsi="Verdana"/>
                <w:sz w:val="20"/>
                <w:szCs w:val="20"/>
              </w:rPr>
            </w:pPr>
            <w:r w:rsidRPr="00FF48D9">
              <w:rPr>
                <w:rFonts w:ascii="Verdana" w:hAnsi="Verdana"/>
                <w:sz w:val="20"/>
                <w:szCs w:val="20"/>
              </w:rPr>
              <w:t xml:space="preserve">Kan de minister garanderen dat hondengeleiders die als first </w:t>
            </w:r>
            <w:proofErr w:type="spellStart"/>
            <w:r w:rsidRPr="00FF48D9">
              <w:rPr>
                <w:rFonts w:ascii="Verdana" w:hAnsi="Verdana"/>
                <w:sz w:val="20"/>
                <w:szCs w:val="20"/>
              </w:rPr>
              <w:t>responder</w:t>
            </w:r>
            <w:proofErr w:type="spellEnd"/>
            <w:r w:rsidRPr="00FF48D9">
              <w:rPr>
                <w:rFonts w:ascii="Verdana" w:hAnsi="Verdana"/>
                <w:sz w:val="20"/>
                <w:szCs w:val="20"/>
              </w:rPr>
              <w:t xml:space="preserve"> optreden hun stroomstootwapen behouden?</w:t>
            </w:r>
          </w:p>
        </w:tc>
        <w:tc>
          <w:tcPr>
            <w:tcW w:w="8442" w:type="dxa"/>
          </w:tcPr>
          <w:p w:rsidRPr="00FF48D9" w:rsidR="00FA338A" w:rsidRDefault="00FA338A" w14:paraId="0F6EF503" w14:textId="77777777">
            <w:pPr>
              <w:rPr>
                <w:rFonts w:ascii="Verdana" w:hAnsi="Verdana"/>
                <w:sz w:val="20"/>
                <w:szCs w:val="20"/>
              </w:rPr>
            </w:pPr>
            <w:r w:rsidRPr="00FF48D9">
              <w:rPr>
                <w:rFonts w:ascii="Verdana" w:hAnsi="Verdana"/>
                <w:sz w:val="20"/>
                <w:szCs w:val="20"/>
              </w:rPr>
              <w:t xml:space="preserve">Ik vind het heel belangrijk dat politiemedewerkers beschikken over goede bewapening. De huidige praktijk is dat agenten in basisteams die worden ingezet voor incidentafhandeling tijdens hun dienst worden uitgerust met het stroomstootwapen. </w:t>
            </w:r>
          </w:p>
          <w:p w:rsidRPr="00FF48D9" w:rsidR="005308FC" w:rsidRDefault="005308FC" w14:paraId="37478EF1" w14:textId="77777777">
            <w:pPr>
              <w:rPr>
                <w:rFonts w:ascii="Verdana" w:hAnsi="Verdana"/>
                <w:sz w:val="20"/>
                <w:szCs w:val="20"/>
              </w:rPr>
            </w:pPr>
          </w:p>
          <w:p w:rsidRPr="00FF48D9" w:rsidR="005308FC" w:rsidRDefault="005308FC" w14:paraId="53FD6372" w14:textId="77777777">
            <w:pPr>
              <w:rPr>
                <w:rFonts w:ascii="Verdana" w:hAnsi="Verdana"/>
                <w:sz w:val="20"/>
                <w:szCs w:val="20"/>
              </w:rPr>
            </w:pPr>
            <w:r w:rsidRPr="00FF48D9">
              <w:rPr>
                <w:rFonts w:ascii="Verdana" w:hAnsi="Verdana"/>
                <w:sz w:val="20"/>
                <w:szCs w:val="20"/>
              </w:rPr>
              <w:t>De politie doet momenteel een doelgroepenonderzoek, waarbij wordt gekeken of het meerwaarde heeft om agenten buiten het basisteam uit te rusten met het stroomstootwapen. Daarbij worden hondengeleiders ook betrokken. Dit doelgroepenonderzoek is nog niet voltooid.</w:t>
            </w:r>
          </w:p>
          <w:p w:rsidRPr="00FF48D9" w:rsidR="005308FC" w:rsidRDefault="005308FC" w14:paraId="4B9BEDB1" w14:textId="77777777">
            <w:pPr>
              <w:rPr>
                <w:rFonts w:ascii="Verdana" w:hAnsi="Verdana"/>
                <w:sz w:val="20"/>
                <w:szCs w:val="20"/>
              </w:rPr>
            </w:pPr>
          </w:p>
          <w:p w:rsidRPr="00FF48D9" w:rsidR="005308FC" w:rsidRDefault="0004262C" w14:paraId="7F0B3DFE" w14:textId="6CE9752D">
            <w:pPr>
              <w:rPr>
                <w:rFonts w:ascii="Verdana" w:hAnsi="Verdana"/>
                <w:sz w:val="20"/>
                <w:szCs w:val="20"/>
              </w:rPr>
            </w:pPr>
            <w:r w:rsidRPr="00FF48D9">
              <w:rPr>
                <w:rFonts w:ascii="Verdana" w:hAnsi="Verdana"/>
                <w:sz w:val="20"/>
                <w:szCs w:val="20"/>
              </w:rPr>
              <w:t>De politie heeft laten weten dat hier nog interne besluitvorming en bespreking over moet plaatsvinden.</w:t>
            </w:r>
            <w:r w:rsidRPr="00FF48D9" w:rsidR="005308FC">
              <w:rPr>
                <w:rFonts w:ascii="Verdana" w:hAnsi="Verdana"/>
                <w:sz w:val="20"/>
                <w:szCs w:val="20"/>
              </w:rPr>
              <w:t xml:space="preserve"> Ik verwacht uw Kamer hierover op korte termijn te kunnen informeren. </w:t>
            </w:r>
          </w:p>
        </w:tc>
      </w:tr>
      <w:tr w:rsidRPr="00FF48D9" w:rsidR="005308FC" w:rsidTr="001C7089" w14:paraId="636E8535" w14:textId="77777777">
        <w:tc>
          <w:tcPr>
            <w:tcW w:w="505" w:type="dxa"/>
          </w:tcPr>
          <w:p w:rsidRPr="00FF48D9" w:rsidR="005308FC" w:rsidRDefault="005308FC" w14:paraId="409B3F88" w14:textId="21F92D41">
            <w:pPr>
              <w:rPr>
                <w:rFonts w:ascii="Verdana" w:hAnsi="Verdana"/>
                <w:sz w:val="20"/>
                <w:szCs w:val="20"/>
              </w:rPr>
            </w:pPr>
            <w:r w:rsidRPr="00FF48D9">
              <w:rPr>
                <w:rFonts w:ascii="Verdana" w:hAnsi="Verdana"/>
                <w:sz w:val="20"/>
                <w:szCs w:val="20"/>
              </w:rPr>
              <w:lastRenderedPageBreak/>
              <w:t>5</w:t>
            </w:r>
          </w:p>
        </w:tc>
        <w:tc>
          <w:tcPr>
            <w:tcW w:w="1550" w:type="dxa"/>
          </w:tcPr>
          <w:p w:rsidRPr="00FF48D9" w:rsidR="005308FC" w:rsidRDefault="001C7089" w14:paraId="1EE12DE8" w14:textId="604F1A19">
            <w:pPr>
              <w:rPr>
                <w:rFonts w:ascii="Verdana" w:hAnsi="Verdana"/>
                <w:sz w:val="20"/>
                <w:szCs w:val="20"/>
              </w:rPr>
            </w:pPr>
            <w:proofErr w:type="spellStart"/>
            <w:r w:rsidRPr="00FF48D9">
              <w:rPr>
                <w:rFonts w:ascii="Verdana" w:hAnsi="Verdana"/>
                <w:sz w:val="20"/>
                <w:szCs w:val="20"/>
              </w:rPr>
              <w:t>Ellian</w:t>
            </w:r>
            <w:proofErr w:type="spellEnd"/>
            <w:r w:rsidRPr="00FF48D9">
              <w:rPr>
                <w:rFonts w:ascii="Verdana" w:hAnsi="Verdana"/>
                <w:sz w:val="20"/>
                <w:szCs w:val="20"/>
              </w:rPr>
              <w:t xml:space="preserve"> (</w:t>
            </w:r>
            <w:r w:rsidRPr="00FF48D9" w:rsidR="005308FC">
              <w:rPr>
                <w:rFonts w:ascii="Verdana" w:hAnsi="Verdana"/>
                <w:sz w:val="20"/>
                <w:szCs w:val="20"/>
              </w:rPr>
              <w:t>VVD</w:t>
            </w:r>
            <w:r w:rsidRPr="00FF48D9">
              <w:rPr>
                <w:rFonts w:ascii="Verdana" w:hAnsi="Verdana"/>
                <w:sz w:val="20"/>
                <w:szCs w:val="20"/>
              </w:rPr>
              <w:t>)</w:t>
            </w:r>
          </w:p>
        </w:tc>
        <w:tc>
          <w:tcPr>
            <w:tcW w:w="3685" w:type="dxa"/>
          </w:tcPr>
          <w:p w:rsidRPr="00FF48D9" w:rsidR="005308FC" w:rsidRDefault="005308FC" w14:paraId="3FAAED88" w14:textId="0DF84CA0">
            <w:pPr>
              <w:rPr>
                <w:rFonts w:ascii="Verdana" w:hAnsi="Verdana"/>
                <w:sz w:val="20"/>
                <w:szCs w:val="20"/>
              </w:rPr>
            </w:pPr>
            <w:r w:rsidRPr="00FF48D9">
              <w:rPr>
                <w:rFonts w:ascii="Verdana" w:hAnsi="Verdana"/>
                <w:sz w:val="20"/>
                <w:szCs w:val="20"/>
              </w:rPr>
              <w:t>DSI: creëren wij voldoende mogelijkheden om dit belangrijke werk te kunnen blijven doen? Bijvoorbeeld op het gebied van training en uitrusting.</w:t>
            </w:r>
          </w:p>
        </w:tc>
        <w:tc>
          <w:tcPr>
            <w:tcW w:w="8442" w:type="dxa"/>
          </w:tcPr>
          <w:p w:rsidRPr="00FF48D9" w:rsidR="005308FC" w:rsidRDefault="005308FC" w14:paraId="1B67427D" w14:textId="17FB5E0D">
            <w:pPr>
              <w:rPr>
                <w:rFonts w:ascii="Verdana" w:hAnsi="Verdana"/>
                <w:sz w:val="20"/>
                <w:szCs w:val="20"/>
              </w:rPr>
            </w:pPr>
            <w:r w:rsidRPr="00FF48D9">
              <w:rPr>
                <w:rFonts w:ascii="Verdana" w:hAnsi="Verdana"/>
                <w:sz w:val="20"/>
                <w:szCs w:val="20"/>
              </w:rPr>
              <w:t xml:space="preserve">Daar is zeker aandacht voor. Mijn departement kijkt in overleg met Defensie naar de mogelijkheid om de toestemmingsprocedure voor het mogen beproeven van nieuwe middelen en wapens voor de DSI te versnellen. Daarnaast zijn de mogelijkheden om met eigen wapens binnen Europa te kunnen trainen voldoende en zullen ook binnenkort weer uitgebreid worden. </w:t>
            </w:r>
          </w:p>
        </w:tc>
      </w:tr>
      <w:tr w:rsidRPr="00FF48D9" w:rsidR="005308FC" w:rsidTr="001C7089" w14:paraId="2B499E25" w14:textId="77777777">
        <w:tc>
          <w:tcPr>
            <w:tcW w:w="505" w:type="dxa"/>
          </w:tcPr>
          <w:p w:rsidRPr="00FF48D9" w:rsidR="005308FC" w:rsidRDefault="005308FC" w14:paraId="69B8D39A" w14:textId="4244C463">
            <w:pPr>
              <w:rPr>
                <w:rFonts w:ascii="Verdana" w:hAnsi="Verdana"/>
                <w:sz w:val="20"/>
                <w:szCs w:val="20"/>
              </w:rPr>
            </w:pPr>
            <w:r w:rsidRPr="00FF48D9">
              <w:rPr>
                <w:rFonts w:ascii="Verdana" w:hAnsi="Verdana"/>
                <w:sz w:val="20"/>
                <w:szCs w:val="20"/>
              </w:rPr>
              <w:t>6</w:t>
            </w:r>
          </w:p>
        </w:tc>
        <w:tc>
          <w:tcPr>
            <w:tcW w:w="1550" w:type="dxa"/>
          </w:tcPr>
          <w:p w:rsidRPr="00FF48D9" w:rsidR="005308FC" w:rsidRDefault="001C7089" w14:paraId="729AB946" w14:textId="39B109BA">
            <w:pPr>
              <w:rPr>
                <w:rFonts w:ascii="Verdana" w:hAnsi="Verdana"/>
                <w:sz w:val="20"/>
                <w:szCs w:val="20"/>
              </w:rPr>
            </w:pPr>
            <w:r w:rsidRPr="00FF48D9">
              <w:rPr>
                <w:rFonts w:ascii="Verdana" w:hAnsi="Verdana"/>
                <w:sz w:val="20"/>
                <w:szCs w:val="20"/>
              </w:rPr>
              <w:t>Straatman (</w:t>
            </w:r>
            <w:r w:rsidRPr="00FF48D9" w:rsidR="005308FC">
              <w:rPr>
                <w:rFonts w:ascii="Verdana" w:hAnsi="Verdana"/>
                <w:sz w:val="20"/>
                <w:szCs w:val="20"/>
              </w:rPr>
              <w:t>CDA</w:t>
            </w:r>
            <w:r w:rsidRPr="00FF48D9">
              <w:rPr>
                <w:rFonts w:ascii="Verdana" w:hAnsi="Verdana"/>
                <w:sz w:val="20"/>
                <w:szCs w:val="20"/>
              </w:rPr>
              <w:t>)</w:t>
            </w:r>
          </w:p>
        </w:tc>
        <w:tc>
          <w:tcPr>
            <w:tcW w:w="3685" w:type="dxa"/>
          </w:tcPr>
          <w:p w:rsidRPr="00FF48D9" w:rsidR="005308FC" w:rsidRDefault="005308FC" w14:paraId="34C295B6" w14:textId="1BB5EBCF">
            <w:pPr>
              <w:rPr>
                <w:rFonts w:ascii="Verdana" w:hAnsi="Verdana"/>
                <w:sz w:val="20"/>
                <w:szCs w:val="20"/>
              </w:rPr>
            </w:pPr>
            <w:r w:rsidRPr="00FF48D9">
              <w:rPr>
                <w:rFonts w:ascii="Verdana" w:hAnsi="Verdana"/>
                <w:sz w:val="20"/>
                <w:szCs w:val="20"/>
              </w:rPr>
              <w:t>Mogelijkheden educatieve maatregel bij geweld tegen hulpverleners; hoe en wanneer gaat de minister deze motie uitvoeren?</w:t>
            </w:r>
          </w:p>
        </w:tc>
        <w:tc>
          <w:tcPr>
            <w:tcW w:w="8442" w:type="dxa"/>
          </w:tcPr>
          <w:p w:rsidRPr="00FF48D9" w:rsidR="00F91435" w:rsidP="00F91435" w:rsidRDefault="005B0BD7" w14:paraId="0CBC1DAC" w14:textId="11929683">
            <w:pPr>
              <w:rPr>
                <w:rFonts w:ascii="Verdana" w:hAnsi="Verdana"/>
                <w:sz w:val="20"/>
                <w:szCs w:val="20"/>
              </w:rPr>
            </w:pPr>
            <w:r w:rsidRPr="00FF48D9">
              <w:rPr>
                <w:rFonts w:ascii="Verdana" w:hAnsi="Verdana"/>
                <w:sz w:val="20"/>
                <w:szCs w:val="20"/>
              </w:rPr>
              <w:t>De motie komt in de kern overeen met de motie Van Hijum c.s. van 25 september 2025 waar de staatssecretaris</w:t>
            </w:r>
            <w:r w:rsidRPr="00FF48D9" w:rsidR="00A67675">
              <w:rPr>
                <w:rFonts w:ascii="Verdana" w:hAnsi="Verdana"/>
                <w:sz w:val="20"/>
                <w:szCs w:val="20"/>
              </w:rPr>
              <w:t xml:space="preserve"> van Justitie en Veiligheid</w:t>
            </w:r>
            <w:r w:rsidRPr="00FF48D9">
              <w:rPr>
                <w:rFonts w:ascii="Verdana" w:hAnsi="Verdana"/>
                <w:sz w:val="20"/>
                <w:szCs w:val="20"/>
              </w:rPr>
              <w:t xml:space="preserve"> in de kamerbrief d.d. 30 juni 2026 over ontwikkelingen in het gevangeniswezen op heeft gereageerd. </w:t>
            </w:r>
          </w:p>
          <w:p w:rsidRPr="00FF48D9" w:rsidR="00F91435" w:rsidP="00F91435" w:rsidRDefault="00F91435" w14:paraId="32AAA420" w14:textId="77777777">
            <w:pPr>
              <w:rPr>
                <w:rFonts w:ascii="Verdana" w:hAnsi="Verdana"/>
                <w:sz w:val="20"/>
                <w:szCs w:val="20"/>
              </w:rPr>
            </w:pPr>
          </w:p>
          <w:p w:rsidRPr="00FF48D9" w:rsidR="00F91435" w:rsidP="00F91435" w:rsidRDefault="00F91435" w14:paraId="178931CB" w14:textId="2F2845F2">
            <w:pPr>
              <w:rPr>
                <w:rFonts w:ascii="Verdana" w:hAnsi="Verdana"/>
                <w:sz w:val="20"/>
                <w:szCs w:val="20"/>
              </w:rPr>
            </w:pPr>
            <w:r w:rsidRPr="00FF48D9">
              <w:rPr>
                <w:rFonts w:ascii="Verdana" w:hAnsi="Verdana"/>
                <w:sz w:val="20"/>
                <w:szCs w:val="20"/>
              </w:rPr>
              <w:t>Er is onderzocht welke (</w:t>
            </w:r>
            <w:proofErr w:type="spellStart"/>
            <w:r w:rsidRPr="00FF48D9">
              <w:rPr>
                <w:rFonts w:ascii="Verdana" w:hAnsi="Verdana"/>
                <w:sz w:val="20"/>
                <w:szCs w:val="20"/>
              </w:rPr>
              <w:t>gedrags</w:t>
            </w:r>
            <w:proofErr w:type="spellEnd"/>
            <w:r w:rsidRPr="00FF48D9">
              <w:rPr>
                <w:rFonts w:ascii="Verdana" w:hAnsi="Verdana"/>
                <w:sz w:val="20"/>
                <w:szCs w:val="20"/>
              </w:rPr>
              <w:t>)programma’s er al zijn. Daarbij is gebleken dat er zowel binnen als buiten detentie verschillende (</w:t>
            </w:r>
            <w:proofErr w:type="spellStart"/>
            <w:r w:rsidRPr="00FF48D9">
              <w:rPr>
                <w:rFonts w:ascii="Verdana" w:hAnsi="Verdana"/>
                <w:sz w:val="20"/>
                <w:szCs w:val="20"/>
              </w:rPr>
              <w:t>gedrags</w:t>
            </w:r>
            <w:proofErr w:type="spellEnd"/>
            <w:r w:rsidRPr="00FF48D9">
              <w:rPr>
                <w:rFonts w:ascii="Verdana" w:hAnsi="Verdana"/>
                <w:sz w:val="20"/>
                <w:szCs w:val="20"/>
              </w:rPr>
              <w:t>)programma’s zijn waar Dienst Justitiële Inrichtingen (DJI), het Openbaar Ministerie (OM), en de reclassering bij betrokken zijn. Zowel tijdens detentie, als buiten detentie bestaan er dus reeds mogelijkheden om respect voor gezag bij te brengen en mensen bewust te maken van de gevolgen van agressie tegen mensen met een publieke taak. Daarmee is de motie al voor een groot deel uitgevoerd en is er reeds gereageerd.</w:t>
            </w:r>
          </w:p>
          <w:p w:rsidRPr="00FF48D9" w:rsidR="00F91435" w:rsidP="00F91435" w:rsidRDefault="00F91435" w14:paraId="1EE7839A" w14:textId="77777777">
            <w:pPr>
              <w:rPr>
                <w:rFonts w:ascii="Verdana" w:hAnsi="Verdana"/>
                <w:sz w:val="20"/>
                <w:szCs w:val="20"/>
              </w:rPr>
            </w:pPr>
          </w:p>
          <w:p w:rsidRPr="00FF48D9" w:rsidR="005308FC" w:rsidP="00F91435" w:rsidRDefault="00F91435" w14:paraId="27F63485" w14:textId="104E0870">
            <w:pPr>
              <w:rPr>
                <w:rFonts w:ascii="Verdana" w:hAnsi="Verdana"/>
                <w:sz w:val="20"/>
                <w:szCs w:val="20"/>
              </w:rPr>
            </w:pPr>
            <w:r w:rsidRPr="00FF48D9">
              <w:rPr>
                <w:rFonts w:ascii="Verdana" w:hAnsi="Verdana"/>
                <w:sz w:val="20"/>
                <w:szCs w:val="20"/>
              </w:rPr>
              <w:t>Momenteel loopt er in de geest van deze motie alleen nog een verkenn</w:t>
            </w:r>
            <w:r w:rsidRPr="00FF48D9" w:rsidR="00A67675">
              <w:rPr>
                <w:rFonts w:ascii="Verdana" w:hAnsi="Verdana"/>
                <w:sz w:val="20"/>
                <w:szCs w:val="20"/>
              </w:rPr>
              <w:t>ing</w:t>
            </w:r>
            <w:r w:rsidRPr="00FF48D9">
              <w:rPr>
                <w:rFonts w:ascii="Verdana" w:hAnsi="Verdana"/>
                <w:sz w:val="20"/>
                <w:szCs w:val="20"/>
              </w:rPr>
              <w:t xml:space="preserve"> of het mogelijk en opportuun is dat decentrale overheden in het kader van een preventieve maatregel een dergelijke cursus kunnen aanbieden aan daders die mogelijk nog niet binnen het strafrecht vallen. Dit vanwege de bescherming van de democratische waarden en ter voorkoming van verdere escalatie rondom de</w:t>
            </w:r>
            <w:r w:rsidRPr="00FF48D9" w:rsidR="00C61619">
              <w:rPr>
                <w:rFonts w:ascii="Verdana" w:hAnsi="Verdana"/>
                <w:sz w:val="20"/>
                <w:szCs w:val="20"/>
              </w:rPr>
              <w:t xml:space="preserve"> desbetreffende dader</w:t>
            </w:r>
            <w:r w:rsidRPr="00FF48D9">
              <w:rPr>
                <w:rFonts w:ascii="Verdana" w:hAnsi="Verdana"/>
                <w:sz w:val="20"/>
                <w:szCs w:val="20"/>
              </w:rPr>
              <w:t>.</w:t>
            </w:r>
          </w:p>
        </w:tc>
      </w:tr>
      <w:tr w:rsidRPr="00FF48D9" w:rsidR="005308FC" w:rsidTr="001C7089" w14:paraId="386FB7F9" w14:textId="77777777">
        <w:tc>
          <w:tcPr>
            <w:tcW w:w="505" w:type="dxa"/>
          </w:tcPr>
          <w:p w:rsidRPr="00FF48D9" w:rsidR="005308FC" w:rsidRDefault="005308FC" w14:paraId="07B02ED6" w14:textId="30F19051">
            <w:pPr>
              <w:rPr>
                <w:rFonts w:ascii="Verdana" w:hAnsi="Verdana"/>
                <w:sz w:val="20"/>
                <w:szCs w:val="20"/>
              </w:rPr>
            </w:pPr>
            <w:r w:rsidRPr="00FF48D9">
              <w:rPr>
                <w:rFonts w:ascii="Verdana" w:hAnsi="Verdana"/>
                <w:sz w:val="20"/>
                <w:szCs w:val="20"/>
              </w:rPr>
              <w:t>7</w:t>
            </w:r>
          </w:p>
        </w:tc>
        <w:tc>
          <w:tcPr>
            <w:tcW w:w="1550" w:type="dxa"/>
          </w:tcPr>
          <w:p w:rsidRPr="00FF48D9" w:rsidR="005308FC" w:rsidRDefault="001C7089" w14:paraId="0D0182B7" w14:textId="655867F3">
            <w:pPr>
              <w:rPr>
                <w:rFonts w:ascii="Verdana" w:hAnsi="Verdana"/>
                <w:sz w:val="20"/>
                <w:szCs w:val="20"/>
              </w:rPr>
            </w:pPr>
            <w:proofErr w:type="spellStart"/>
            <w:r w:rsidRPr="00FF48D9">
              <w:rPr>
                <w:rFonts w:ascii="Verdana" w:hAnsi="Verdana"/>
                <w:sz w:val="20"/>
                <w:szCs w:val="20"/>
              </w:rPr>
              <w:t>Mathlouti</w:t>
            </w:r>
            <w:proofErr w:type="spellEnd"/>
            <w:r w:rsidRPr="00FF48D9">
              <w:rPr>
                <w:rFonts w:ascii="Verdana" w:hAnsi="Verdana"/>
                <w:sz w:val="20"/>
                <w:szCs w:val="20"/>
              </w:rPr>
              <w:t xml:space="preserve"> (</w:t>
            </w:r>
            <w:r w:rsidRPr="00FF48D9" w:rsidR="005308FC">
              <w:rPr>
                <w:rFonts w:ascii="Verdana" w:hAnsi="Verdana"/>
                <w:sz w:val="20"/>
                <w:szCs w:val="20"/>
              </w:rPr>
              <w:t>D66</w:t>
            </w:r>
            <w:r w:rsidRPr="00FF48D9">
              <w:rPr>
                <w:rFonts w:ascii="Verdana" w:hAnsi="Verdana"/>
                <w:sz w:val="20"/>
                <w:szCs w:val="20"/>
              </w:rPr>
              <w:t>)</w:t>
            </w:r>
          </w:p>
        </w:tc>
        <w:tc>
          <w:tcPr>
            <w:tcW w:w="3685" w:type="dxa"/>
          </w:tcPr>
          <w:p w:rsidRPr="00FF48D9" w:rsidR="005308FC" w:rsidRDefault="005308FC" w14:paraId="0E005816" w14:textId="578FF543">
            <w:pPr>
              <w:rPr>
                <w:rFonts w:ascii="Verdana" w:hAnsi="Verdana"/>
                <w:sz w:val="20"/>
                <w:szCs w:val="20"/>
              </w:rPr>
            </w:pPr>
            <w:r w:rsidRPr="00FF48D9">
              <w:rPr>
                <w:rFonts w:ascii="Verdana" w:hAnsi="Verdana"/>
                <w:sz w:val="20"/>
                <w:szCs w:val="20"/>
              </w:rPr>
              <w:t>Met de extra investeringen die we doen hebben we ook een kans om de politieorganisatie slimmer en toekomstbestendiger te maken. Ik kan mij voorstellen dat AI bijvoorbeeld heel handig kan zijn voor het opsporen van kinderporno of ander illegaal materiaal. Deelt de minister deze mening?</w:t>
            </w:r>
          </w:p>
        </w:tc>
        <w:tc>
          <w:tcPr>
            <w:tcW w:w="8442" w:type="dxa"/>
          </w:tcPr>
          <w:p w:rsidRPr="00FF48D9" w:rsidR="005308FC" w:rsidRDefault="005308FC" w14:paraId="61D1E43D" w14:textId="6C7BCBD8">
            <w:pPr>
              <w:rPr>
                <w:rFonts w:ascii="Verdana" w:hAnsi="Verdana"/>
                <w:sz w:val="20"/>
                <w:szCs w:val="20"/>
              </w:rPr>
            </w:pPr>
            <w:r w:rsidRPr="00FF48D9">
              <w:rPr>
                <w:rFonts w:ascii="Verdana" w:hAnsi="Verdana"/>
                <w:sz w:val="20"/>
                <w:szCs w:val="20"/>
              </w:rPr>
              <w:t xml:space="preserve">Inzetten op fysieke politiecapaciteit alleen zal nooit genoeg zijn in deze veranderende steeds </w:t>
            </w:r>
            <w:r w:rsidR="00FF48D9">
              <w:rPr>
                <w:rFonts w:ascii="Verdana" w:hAnsi="Verdana"/>
                <w:sz w:val="20"/>
                <w:szCs w:val="20"/>
              </w:rPr>
              <w:t>meer digitale</w:t>
            </w:r>
            <w:r w:rsidRPr="00FF48D9">
              <w:rPr>
                <w:rFonts w:ascii="Verdana" w:hAnsi="Verdana"/>
                <w:sz w:val="20"/>
                <w:szCs w:val="20"/>
              </w:rPr>
              <w:t xml:space="preserve"> wereld. De politie kijkt nadrukkelijk naar manieren om ook slimmer te werken. Een voorbeeld hiervan is de inzet op meer datagedreven opsporing op verschillende terreinen, zoals online criminaliteit en zeden. </w:t>
            </w:r>
          </w:p>
          <w:p w:rsidRPr="00FF48D9" w:rsidR="005308FC" w:rsidRDefault="005308FC" w14:paraId="14E0FB8C" w14:textId="77777777">
            <w:pPr>
              <w:rPr>
                <w:rFonts w:ascii="Verdana" w:hAnsi="Verdana"/>
                <w:sz w:val="20"/>
                <w:szCs w:val="20"/>
              </w:rPr>
            </w:pPr>
          </w:p>
          <w:p w:rsidRPr="00FF48D9" w:rsidR="005308FC" w:rsidRDefault="005308FC" w14:paraId="3E4000E9" w14:textId="127FF396">
            <w:pPr>
              <w:rPr>
                <w:rFonts w:ascii="Verdana" w:hAnsi="Verdana"/>
                <w:sz w:val="20"/>
                <w:szCs w:val="20"/>
              </w:rPr>
            </w:pPr>
            <w:r w:rsidRPr="00FF48D9">
              <w:rPr>
                <w:rFonts w:ascii="Verdana" w:hAnsi="Verdana"/>
                <w:sz w:val="20"/>
                <w:szCs w:val="20"/>
              </w:rPr>
              <w:t xml:space="preserve">De politie maakt gebruik van AI, bijvoorbeeld om patronen te herkennen in grote hoeveelheden data zoals beeldmateriaal, tekstmateriaal en geluidsopnames. Dit maakt het mogelijk om sneller en gerichter informatie te analyseren en makers van bijvoorbeeld kinderporno op te sporen. </w:t>
            </w:r>
          </w:p>
        </w:tc>
      </w:tr>
      <w:tr w:rsidRPr="00FF48D9" w:rsidR="002B51A6" w:rsidTr="001C7089" w14:paraId="2D637EC7" w14:textId="77777777">
        <w:tc>
          <w:tcPr>
            <w:tcW w:w="505" w:type="dxa"/>
          </w:tcPr>
          <w:p w:rsidRPr="00FF48D9" w:rsidR="002B51A6" w:rsidRDefault="002B51A6" w14:paraId="0059902F" w14:textId="5D03553F">
            <w:pPr>
              <w:rPr>
                <w:rFonts w:ascii="Verdana" w:hAnsi="Verdana"/>
                <w:sz w:val="20"/>
                <w:szCs w:val="20"/>
              </w:rPr>
            </w:pPr>
            <w:r w:rsidRPr="00FF48D9">
              <w:rPr>
                <w:rFonts w:ascii="Verdana" w:hAnsi="Verdana"/>
                <w:sz w:val="20"/>
                <w:szCs w:val="20"/>
              </w:rPr>
              <w:t>8</w:t>
            </w:r>
          </w:p>
        </w:tc>
        <w:tc>
          <w:tcPr>
            <w:tcW w:w="1550" w:type="dxa"/>
          </w:tcPr>
          <w:p w:rsidRPr="00FF48D9" w:rsidR="002B51A6" w:rsidRDefault="001C7089" w14:paraId="06FCF993" w14:textId="059B1350">
            <w:pPr>
              <w:rPr>
                <w:rFonts w:ascii="Verdana" w:hAnsi="Verdana"/>
                <w:sz w:val="20"/>
                <w:szCs w:val="20"/>
              </w:rPr>
            </w:pPr>
            <w:proofErr w:type="spellStart"/>
            <w:r w:rsidRPr="00FF48D9">
              <w:rPr>
                <w:rFonts w:ascii="Verdana" w:hAnsi="Verdana"/>
                <w:sz w:val="20"/>
                <w:szCs w:val="20"/>
              </w:rPr>
              <w:t>Mathlouti</w:t>
            </w:r>
            <w:proofErr w:type="spellEnd"/>
            <w:r w:rsidRPr="00FF48D9">
              <w:rPr>
                <w:rFonts w:ascii="Verdana" w:hAnsi="Verdana"/>
                <w:sz w:val="20"/>
                <w:szCs w:val="20"/>
              </w:rPr>
              <w:t xml:space="preserve"> (</w:t>
            </w:r>
            <w:r w:rsidRPr="00FF48D9" w:rsidR="002B51A6">
              <w:rPr>
                <w:rFonts w:ascii="Verdana" w:hAnsi="Verdana"/>
                <w:sz w:val="20"/>
                <w:szCs w:val="20"/>
              </w:rPr>
              <w:t>D66</w:t>
            </w:r>
            <w:r w:rsidRPr="00FF48D9">
              <w:rPr>
                <w:rFonts w:ascii="Verdana" w:hAnsi="Verdana"/>
                <w:sz w:val="20"/>
                <w:szCs w:val="20"/>
              </w:rPr>
              <w:t>)</w:t>
            </w:r>
          </w:p>
        </w:tc>
        <w:tc>
          <w:tcPr>
            <w:tcW w:w="3685" w:type="dxa"/>
          </w:tcPr>
          <w:p w:rsidRPr="00FF48D9" w:rsidR="002B51A6" w:rsidRDefault="002B51A6" w14:paraId="31FF2D1C" w14:textId="214528D4">
            <w:pPr>
              <w:rPr>
                <w:rFonts w:ascii="Verdana" w:hAnsi="Verdana"/>
                <w:sz w:val="20"/>
                <w:szCs w:val="20"/>
              </w:rPr>
            </w:pPr>
            <w:r w:rsidRPr="00FF48D9">
              <w:rPr>
                <w:rFonts w:ascii="Verdana" w:hAnsi="Verdana"/>
                <w:sz w:val="20"/>
                <w:szCs w:val="20"/>
              </w:rPr>
              <w:t xml:space="preserve">Hoe wordt op dit moment gekeken naar technologische </w:t>
            </w:r>
            <w:r w:rsidRPr="00FF48D9">
              <w:rPr>
                <w:rFonts w:ascii="Verdana" w:hAnsi="Verdana"/>
                <w:sz w:val="20"/>
                <w:szCs w:val="20"/>
              </w:rPr>
              <w:lastRenderedPageBreak/>
              <w:t>innovaties binnen de politie om de efficiency te vergroten? Kan AI daarbij een rol spelen?</w:t>
            </w:r>
          </w:p>
        </w:tc>
        <w:tc>
          <w:tcPr>
            <w:tcW w:w="8442" w:type="dxa"/>
          </w:tcPr>
          <w:p w:rsidRPr="00FF48D9" w:rsidR="002B51A6" w:rsidRDefault="002B51A6" w14:paraId="05938CDC" w14:textId="77777777">
            <w:pPr>
              <w:rPr>
                <w:rFonts w:ascii="Verdana" w:hAnsi="Verdana"/>
                <w:sz w:val="20"/>
                <w:szCs w:val="20"/>
              </w:rPr>
            </w:pPr>
            <w:r w:rsidRPr="00FF48D9">
              <w:rPr>
                <w:rFonts w:ascii="Verdana" w:hAnsi="Verdana"/>
                <w:sz w:val="20"/>
                <w:szCs w:val="20"/>
              </w:rPr>
              <w:lastRenderedPageBreak/>
              <w:t xml:space="preserve">Technologische ontwikkelingen, zoals AI, maken criminaliteit eenvoudiger en de gevolgen grootschaliger. Het is essentieel dat de politie zich voortdurend </w:t>
            </w:r>
            <w:r w:rsidRPr="00FF48D9">
              <w:rPr>
                <w:rFonts w:ascii="Verdana" w:hAnsi="Verdana"/>
                <w:sz w:val="20"/>
                <w:szCs w:val="20"/>
              </w:rPr>
              <w:lastRenderedPageBreak/>
              <w:t>bezighoudt met de vraag hoe zij ons het beste kan beschermen tegen steeds veranderende vormen van criminaliteit. Technologische innovatie is hierbij onmisbaar.</w:t>
            </w:r>
          </w:p>
          <w:p w:rsidRPr="00FF48D9" w:rsidR="002B51A6" w:rsidRDefault="002B51A6" w14:paraId="036A1B54" w14:textId="77777777">
            <w:pPr>
              <w:rPr>
                <w:rFonts w:ascii="Verdana" w:hAnsi="Verdana"/>
                <w:sz w:val="20"/>
                <w:szCs w:val="20"/>
              </w:rPr>
            </w:pPr>
          </w:p>
          <w:p w:rsidRPr="00FF48D9" w:rsidR="002B51A6" w:rsidRDefault="002B51A6" w14:paraId="06AF2CEF" w14:textId="7A8DF38C">
            <w:pPr>
              <w:rPr>
                <w:rFonts w:ascii="Verdana" w:hAnsi="Verdana"/>
                <w:sz w:val="20"/>
                <w:szCs w:val="20"/>
              </w:rPr>
            </w:pPr>
            <w:r w:rsidRPr="00FF48D9">
              <w:rPr>
                <w:rFonts w:ascii="Verdana" w:hAnsi="Verdana"/>
                <w:sz w:val="20"/>
                <w:szCs w:val="20"/>
              </w:rPr>
              <w:t>Tegelijkertijd vind ik</w:t>
            </w:r>
            <w:r w:rsidR="00FF48D9">
              <w:rPr>
                <w:rFonts w:ascii="Verdana" w:hAnsi="Verdana"/>
                <w:sz w:val="20"/>
                <w:szCs w:val="20"/>
              </w:rPr>
              <w:t>,</w:t>
            </w:r>
            <w:r w:rsidRPr="00FF48D9">
              <w:rPr>
                <w:rFonts w:ascii="Verdana" w:hAnsi="Verdana"/>
                <w:sz w:val="20"/>
                <w:szCs w:val="20"/>
              </w:rPr>
              <w:t xml:space="preserve"> en zeker ook de politie</w:t>
            </w:r>
            <w:r w:rsidR="00FF48D9">
              <w:rPr>
                <w:rFonts w:ascii="Verdana" w:hAnsi="Verdana"/>
                <w:sz w:val="20"/>
                <w:szCs w:val="20"/>
              </w:rPr>
              <w:t>,</w:t>
            </w:r>
            <w:r w:rsidRPr="00FF48D9">
              <w:rPr>
                <w:rFonts w:ascii="Verdana" w:hAnsi="Verdana"/>
                <w:sz w:val="20"/>
                <w:szCs w:val="20"/>
              </w:rPr>
              <w:t xml:space="preserve"> dat de inzet van nieuwe technologie, zoals het gebruik van AI, op een nauwkeurige wijze moet die bijdraagt aan de legitimiteit en de efficiëntie van het werk van de politie. </w:t>
            </w:r>
          </w:p>
          <w:p w:rsidRPr="00FF48D9" w:rsidR="002B51A6" w:rsidRDefault="002B51A6" w14:paraId="18D3FEF0" w14:textId="77777777">
            <w:pPr>
              <w:rPr>
                <w:rFonts w:ascii="Verdana" w:hAnsi="Verdana"/>
                <w:sz w:val="20"/>
                <w:szCs w:val="20"/>
              </w:rPr>
            </w:pPr>
          </w:p>
          <w:p w:rsidRPr="00FF48D9" w:rsidR="002B51A6" w:rsidRDefault="002B51A6" w14:paraId="25724F93" w14:textId="6F5F6292">
            <w:pPr>
              <w:rPr>
                <w:rFonts w:ascii="Verdana" w:hAnsi="Verdana"/>
                <w:sz w:val="20"/>
                <w:szCs w:val="20"/>
              </w:rPr>
            </w:pPr>
            <w:r w:rsidRPr="00FF48D9">
              <w:rPr>
                <w:rFonts w:ascii="Verdana" w:hAnsi="Verdana"/>
                <w:sz w:val="20"/>
                <w:szCs w:val="20"/>
              </w:rPr>
              <w:t xml:space="preserve">De politie heeft hiervoor binnen de organisatie programma’s ingericht zodat op een efficiënte manier met schaarse capaciteit hierover wordt nagedacht en </w:t>
            </w:r>
            <w:r w:rsidRPr="00FF48D9" w:rsidR="003D56EC">
              <w:rPr>
                <w:rFonts w:ascii="Verdana" w:hAnsi="Verdana"/>
                <w:sz w:val="20"/>
                <w:szCs w:val="20"/>
              </w:rPr>
              <w:t xml:space="preserve">deze programma’s worden </w:t>
            </w:r>
            <w:r w:rsidRPr="00FF48D9">
              <w:rPr>
                <w:rFonts w:ascii="Verdana" w:hAnsi="Verdana"/>
                <w:sz w:val="20"/>
                <w:szCs w:val="20"/>
              </w:rPr>
              <w:t>uitgerold. Je kan hierbij denken aan het beoordelen en monitoren van de verantwoorde ontwikkeling en inzet van algoritmes, datamodellen en AI-systemen binnen de politie.</w:t>
            </w:r>
          </w:p>
        </w:tc>
      </w:tr>
      <w:tr w:rsidRPr="00FF48D9" w:rsidR="002B51A6" w:rsidTr="001C7089" w14:paraId="6076BCAD" w14:textId="77777777">
        <w:tc>
          <w:tcPr>
            <w:tcW w:w="505" w:type="dxa"/>
          </w:tcPr>
          <w:p w:rsidRPr="00FF48D9" w:rsidR="002B51A6" w:rsidRDefault="002B51A6" w14:paraId="14CCDF2B" w14:textId="46312A10">
            <w:pPr>
              <w:rPr>
                <w:rFonts w:ascii="Verdana" w:hAnsi="Verdana"/>
                <w:sz w:val="20"/>
                <w:szCs w:val="20"/>
              </w:rPr>
            </w:pPr>
            <w:r w:rsidRPr="00FF48D9">
              <w:rPr>
                <w:rFonts w:ascii="Verdana" w:hAnsi="Verdana"/>
                <w:sz w:val="20"/>
                <w:szCs w:val="20"/>
              </w:rPr>
              <w:lastRenderedPageBreak/>
              <w:t>9</w:t>
            </w:r>
          </w:p>
        </w:tc>
        <w:tc>
          <w:tcPr>
            <w:tcW w:w="1550" w:type="dxa"/>
          </w:tcPr>
          <w:p w:rsidRPr="00FF48D9" w:rsidR="002B51A6" w:rsidRDefault="001C7089" w14:paraId="129A2268" w14:textId="4F054112">
            <w:pPr>
              <w:rPr>
                <w:rFonts w:ascii="Verdana" w:hAnsi="Verdana"/>
                <w:sz w:val="20"/>
                <w:szCs w:val="20"/>
              </w:rPr>
            </w:pPr>
            <w:proofErr w:type="spellStart"/>
            <w:r w:rsidRPr="00FF48D9">
              <w:rPr>
                <w:rFonts w:ascii="Verdana" w:hAnsi="Verdana"/>
                <w:sz w:val="20"/>
                <w:szCs w:val="20"/>
              </w:rPr>
              <w:t>Struijs</w:t>
            </w:r>
            <w:proofErr w:type="spellEnd"/>
            <w:r w:rsidRPr="00FF48D9">
              <w:rPr>
                <w:rFonts w:ascii="Verdana" w:hAnsi="Verdana"/>
                <w:sz w:val="20"/>
                <w:szCs w:val="20"/>
              </w:rPr>
              <w:t xml:space="preserve"> (</w:t>
            </w:r>
            <w:r w:rsidRPr="00FF48D9" w:rsidR="002B51A6">
              <w:rPr>
                <w:rFonts w:ascii="Verdana" w:hAnsi="Verdana"/>
                <w:sz w:val="20"/>
                <w:szCs w:val="20"/>
              </w:rPr>
              <w:t>50PLUS</w:t>
            </w:r>
            <w:r w:rsidRPr="00FF48D9">
              <w:rPr>
                <w:rFonts w:ascii="Verdana" w:hAnsi="Verdana"/>
                <w:sz w:val="20"/>
                <w:szCs w:val="20"/>
              </w:rPr>
              <w:t>)</w:t>
            </w:r>
          </w:p>
        </w:tc>
        <w:tc>
          <w:tcPr>
            <w:tcW w:w="3685" w:type="dxa"/>
          </w:tcPr>
          <w:p w:rsidRPr="00FF48D9" w:rsidR="002B51A6" w:rsidRDefault="002B51A6" w14:paraId="3E26A295" w14:textId="68EC6010">
            <w:pPr>
              <w:rPr>
                <w:rFonts w:ascii="Verdana" w:hAnsi="Verdana"/>
                <w:sz w:val="20"/>
                <w:szCs w:val="20"/>
              </w:rPr>
            </w:pPr>
            <w:r w:rsidRPr="00FF48D9">
              <w:rPr>
                <w:rFonts w:ascii="Verdana" w:hAnsi="Verdana"/>
                <w:sz w:val="20"/>
                <w:szCs w:val="20"/>
              </w:rPr>
              <w:t>Hoe staat het ervoor wat betreft de datacenters die de politie wil bouwen? Kunnen we een versnelling aanbrengen?</w:t>
            </w:r>
          </w:p>
        </w:tc>
        <w:tc>
          <w:tcPr>
            <w:tcW w:w="8442" w:type="dxa"/>
          </w:tcPr>
          <w:p w:rsidRPr="00FF48D9" w:rsidR="00626F12" w:rsidP="00626F12" w:rsidRDefault="00626F12" w14:paraId="3E69B036" w14:textId="77777777">
            <w:pPr>
              <w:rPr>
                <w:rFonts w:ascii="Verdana" w:hAnsi="Verdana"/>
                <w:sz w:val="20"/>
                <w:szCs w:val="20"/>
              </w:rPr>
            </w:pPr>
            <w:r w:rsidRPr="00FF48D9">
              <w:rPr>
                <w:rFonts w:ascii="Verdana" w:hAnsi="Verdana"/>
                <w:sz w:val="20"/>
                <w:szCs w:val="20"/>
              </w:rPr>
              <w:t xml:space="preserve">Ik ga er vanuit dat het lid </w:t>
            </w:r>
            <w:proofErr w:type="spellStart"/>
            <w:r w:rsidRPr="00FF48D9">
              <w:rPr>
                <w:rFonts w:ascii="Verdana" w:hAnsi="Verdana"/>
                <w:sz w:val="20"/>
                <w:szCs w:val="20"/>
              </w:rPr>
              <w:t>Struijs</w:t>
            </w:r>
            <w:proofErr w:type="spellEnd"/>
            <w:r w:rsidRPr="00FF48D9">
              <w:rPr>
                <w:rFonts w:ascii="Verdana" w:hAnsi="Verdana"/>
                <w:sz w:val="20"/>
                <w:szCs w:val="20"/>
              </w:rPr>
              <w:t xml:space="preserve"> doelt op de datawarehouses binnen de politie. De politie werkt volgens een doelarchitectuur toe naar twee landelijke dataverzamelingen: (1) het domein Basisvoorziening Informatie met vooral registratieve politiedata en (2) een Team Hightech Crime omgeving met meer externe data en moderne analysemogelijkheden. De doelarchitectuur beoogt afbouw van data eilanden, eenmalige vastlegging, standaardisering en ordening. Dit is een meerjarige, stapsgewijze transitie die aanzienlijke verandering, capaciteit en middelen vergt. </w:t>
            </w:r>
          </w:p>
          <w:p w:rsidRPr="00FF48D9" w:rsidR="00626F12" w:rsidP="00626F12" w:rsidRDefault="00626F12" w14:paraId="7799DFE1" w14:textId="77777777">
            <w:pPr>
              <w:rPr>
                <w:rFonts w:ascii="Verdana" w:hAnsi="Verdana"/>
                <w:sz w:val="20"/>
                <w:szCs w:val="20"/>
              </w:rPr>
            </w:pPr>
            <w:r w:rsidRPr="00FF48D9">
              <w:rPr>
                <w:rFonts w:ascii="Verdana" w:hAnsi="Verdana"/>
                <w:sz w:val="20"/>
                <w:szCs w:val="20"/>
              </w:rPr>
              <w:t> </w:t>
            </w:r>
          </w:p>
          <w:p w:rsidRPr="00FF48D9" w:rsidR="00626F12" w:rsidP="00626F12" w:rsidRDefault="00626F12" w14:paraId="652EB9E4" w14:textId="28BC0FA5">
            <w:pPr>
              <w:rPr>
                <w:rFonts w:ascii="Verdana" w:hAnsi="Verdana"/>
                <w:sz w:val="20"/>
                <w:szCs w:val="20"/>
              </w:rPr>
            </w:pPr>
            <w:r w:rsidRPr="00FF48D9">
              <w:rPr>
                <w:rFonts w:ascii="Verdana" w:hAnsi="Verdana"/>
                <w:sz w:val="20"/>
                <w:szCs w:val="20"/>
              </w:rPr>
              <w:t xml:space="preserve">Naar aanleiding van de commissie Schneiders is een landelijk programma Datagedreven Samenwerken gestart, </w:t>
            </w:r>
            <w:proofErr w:type="spellStart"/>
            <w:r w:rsidRPr="00FF48D9">
              <w:rPr>
                <w:rFonts w:ascii="Verdana" w:hAnsi="Verdana"/>
                <w:sz w:val="20"/>
                <w:szCs w:val="20"/>
              </w:rPr>
              <w:t>korpsbreed</w:t>
            </w:r>
            <w:proofErr w:type="spellEnd"/>
            <w:r w:rsidRPr="00FF48D9">
              <w:rPr>
                <w:rFonts w:ascii="Verdana" w:hAnsi="Verdana"/>
                <w:sz w:val="20"/>
                <w:szCs w:val="20"/>
              </w:rPr>
              <w:t xml:space="preserve"> en met vier sporen: bouwplaatsen, </w:t>
            </w:r>
            <w:proofErr w:type="spellStart"/>
            <w:r w:rsidRPr="00FF48D9">
              <w:rPr>
                <w:rFonts w:ascii="Verdana" w:hAnsi="Verdana"/>
                <w:sz w:val="20"/>
                <w:szCs w:val="20"/>
              </w:rPr>
              <w:t>datacare</w:t>
            </w:r>
            <w:proofErr w:type="spellEnd"/>
            <w:r w:rsidRPr="00FF48D9">
              <w:rPr>
                <w:rFonts w:ascii="Verdana" w:hAnsi="Verdana"/>
                <w:sz w:val="20"/>
                <w:szCs w:val="20"/>
              </w:rPr>
              <w:t>, vakmanschap en IV</w:t>
            </w:r>
            <w:r w:rsidR="00FF48D9">
              <w:rPr>
                <w:rFonts w:ascii="Verdana" w:hAnsi="Verdana"/>
                <w:sz w:val="20"/>
                <w:szCs w:val="20"/>
              </w:rPr>
              <w:t>-</w:t>
            </w:r>
            <w:r w:rsidRPr="00FF48D9">
              <w:rPr>
                <w:rFonts w:ascii="Verdana" w:hAnsi="Verdana"/>
                <w:sz w:val="20"/>
                <w:szCs w:val="20"/>
              </w:rPr>
              <w:t>voorzieningen. De eerste resultaten laten opbrengst zien, maar ook verbetermogelijkheden. Er wordt in stappen toegewerkt naar de twee genoemde omgevingen, met duidelijke spelregels voor toegang, gebruik en verantwoording.</w:t>
            </w:r>
          </w:p>
          <w:p w:rsidRPr="00FF48D9" w:rsidR="00626F12" w:rsidP="00626F12" w:rsidRDefault="00626F12" w14:paraId="4C9E431C" w14:textId="77777777">
            <w:pPr>
              <w:rPr>
                <w:rFonts w:ascii="Verdana" w:hAnsi="Verdana"/>
                <w:sz w:val="20"/>
                <w:szCs w:val="20"/>
              </w:rPr>
            </w:pPr>
          </w:p>
          <w:p w:rsidRPr="00FF48D9" w:rsidR="002B51A6" w:rsidRDefault="002B51A6" w14:paraId="6B380DCF" w14:textId="0A89DFB6">
            <w:pPr>
              <w:rPr>
                <w:rFonts w:ascii="Verdana" w:hAnsi="Verdana"/>
                <w:sz w:val="20"/>
                <w:szCs w:val="20"/>
              </w:rPr>
            </w:pPr>
          </w:p>
        </w:tc>
      </w:tr>
    </w:tbl>
    <w:p w:rsidRPr="00FF48D9" w:rsidR="00811B79" w:rsidRDefault="00811B79" w14:paraId="1ECAEAAA" w14:textId="77777777">
      <w:pPr>
        <w:rPr>
          <w:rFonts w:ascii="Verdana" w:hAnsi="Verdana"/>
          <w:sz w:val="20"/>
          <w:szCs w:val="20"/>
        </w:rPr>
      </w:pPr>
    </w:p>
    <w:p w:rsidRPr="00FF48D9" w:rsidR="00811B79" w:rsidRDefault="00811B79" w14:paraId="3C9B572C" w14:textId="365E463B">
      <w:pPr>
        <w:rPr>
          <w:rFonts w:ascii="Verdana" w:hAnsi="Verdana"/>
          <w:sz w:val="20"/>
          <w:szCs w:val="20"/>
        </w:rPr>
      </w:pPr>
      <w:proofErr w:type="spellStart"/>
      <w:r w:rsidRPr="00FF48D9">
        <w:rPr>
          <w:rFonts w:ascii="Verdana" w:hAnsi="Verdana"/>
          <w:sz w:val="20"/>
          <w:szCs w:val="20"/>
        </w:rPr>
        <w:t>Cold</w:t>
      </w:r>
      <w:proofErr w:type="spellEnd"/>
      <w:r w:rsidRPr="00FF48D9">
        <w:rPr>
          <w:rFonts w:ascii="Verdana" w:hAnsi="Verdana"/>
          <w:sz w:val="20"/>
          <w:szCs w:val="20"/>
        </w:rPr>
        <w:t xml:space="preserve"> cases</w:t>
      </w:r>
    </w:p>
    <w:tbl>
      <w:tblPr>
        <w:tblStyle w:val="Tabelraster"/>
        <w:tblW w:w="0" w:type="auto"/>
        <w:tblInd w:w="38" w:type="dxa"/>
        <w:tblLook w:val="04A0" w:firstRow="1" w:lastRow="0" w:firstColumn="1" w:lastColumn="0" w:noHBand="0" w:noVBand="1"/>
      </w:tblPr>
      <w:tblGrid>
        <w:gridCol w:w="558"/>
        <w:gridCol w:w="1624"/>
        <w:gridCol w:w="3654"/>
        <w:gridCol w:w="8120"/>
      </w:tblGrid>
      <w:tr w:rsidRPr="00FF48D9" w:rsidR="00811B79" w:rsidTr="00627B9D" w14:paraId="65BCFB4D" w14:textId="77777777">
        <w:tc>
          <w:tcPr>
            <w:tcW w:w="505" w:type="dxa"/>
          </w:tcPr>
          <w:p w:rsidRPr="00FF48D9" w:rsidR="00811B79" w:rsidP="009F0F75" w:rsidRDefault="00811B79" w14:paraId="7B03CBF7" w14:textId="77777777">
            <w:pPr>
              <w:rPr>
                <w:rFonts w:ascii="Verdana" w:hAnsi="Verdana"/>
                <w:b/>
                <w:bCs/>
                <w:sz w:val="20"/>
                <w:szCs w:val="20"/>
              </w:rPr>
            </w:pPr>
            <w:r w:rsidRPr="00FF48D9">
              <w:rPr>
                <w:rFonts w:ascii="Verdana" w:hAnsi="Verdana"/>
                <w:b/>
                <w:bCs/>
                <w:sz w:val="20"/>
                <w:szCs w:val="20"/>
              </w:rPr>
              <w:t>Nr.</w:t>
            </w:r>
          </w:p>
        </w:tc>
        <w:tc>
          <w:tcPr>
            <w:tcW w:w="1470" w:type="dxa"/>
          </w:tcPr>
          <w:p w:rsidRPr="00FF48D9" w:rsidR="00811B79" w:rsidP="009F0F75" w:rsidRDefault="001C7089" w14:paraId="5BB4BEF6" w14:textId="60303CF1">
            <w:pPr>
              <w:rPr>
                <w:rFonts w:ascii="Verdana" w:hAnsi="Verdana"/>
                <w:b/>
                <w:bCs/>
                <w:sz w:val="20"/>
                <w:szCs w:val="20"/>
              </w:rPr>
            </w:pPr>
            <w:r w:rsidRPr="00FF48D9">
              <w:rPr>
                <w:rFonts w:ascii="Verdana" w:hAnsi="Verdana"/>
                <w:b/>
                <w:bCs/>
                <w:sz w:val="20"/>
                <w:szCs w:val="20"/>
              </w:rPr>
              <w:t>Steller</w:t>
            </w:r>
          </w:p>
        </w:tc>
        <w:tc>
          <w:tcPr>
            <w:tcW w:w="3765" w:type="dxa"/>
          </w:tcPr>
          <w:p w:rsidRPr="00FF48D9" w:rsidR="00811B79" w:rsidP="009F0F75" w:rsidRDefault="00811B79" w14:paraId="400EC380" w14:textId="77777777">
            <w:pPr>
              <w:rPr>
                <w:rFonts w:ascii="Verdana" w:hAnsi="Verdana"/>
                <w:b/>
                <w:bCs/>
                <w:sz w:val="20"/>
                <w:szCs w:val="20"/>
              </w:rPr>
            </w:pPr>
            <w:r w:rsidRPr="00FF48D9">
              <w:rPr>
                <w:rFonts w:ascii="Verdana" w:hAnsi="Verdana"/>
                <w:b/>
                <w:bCs/>
                <w:sz w:val="20"/>
                <w:szCs w:val="20"/>
              </w:rPr>
              <w:t>Vraag</w:t>
            </w:r>
          </w:p>
        </w:tc>
        <w:tc>
          <w:tcPr>
            <w:tcW w:w="8442" w:type="dxa"/>
          </w:tcPr>
          <w:p w:rsidRPr="00FF48D9" w:rsidR="00811B79" w:rsidP="009F0F75" w:rsidRDefault="00811B79" w14:paraId="116EE111" w14:textId="77777777">
            <w:pPr>
              <w:rPr>
                <w:rFonts w:ascii="Verdana" w:hAnsi="Verdana"/>
                <w:b/>
                <w:bCs/>
                <w:sz w:val="20"/>
                <w:szCs w:val="20"/>
              </w:rPr>
            </w:pPr>
            <w:r w:rsidRPr="00FF48D9">
              <w:rPr>
                <w:rFonts w:ascii="Verdana" w:hAnsi="Verdana"/>
                <w:b/>
                <w:bCs/>
                <w:sz w:val="20"/>
                <w:szCs w:val="20"/>
              </w:rPr>
              <w:t>Antwoord</w:t>
            </w:r>
          </w:p>
        </w:tc>
      </w:tr>
      <w:tr w:rsidRPr="00FF48D9" w:rsidR="00811B79" w:rsidTr="00627B9D" w14:paraId="602DCB4B" w14:textId="77777777">
        <w:tc>
          <w:tcPr>
            <w:tcW w:w="505" w:type="dxa"/>
          </w:tcPr>
          <w:p w:rsidRPr="00FF48D9" w:rsidR="00811B79" w:rsidP="009F0F75" w:rsidRDefault="00ED6798" w14:paraId="1E01A6AC" w14:textId="3C907101">
            <w:pPr>
              <w:rPr>
                <w:rFonts w:ascii="Verdana" w:hAnsi="Verdana"/>
                <w:sz w:val="20"/>
                <w:szCs w:val="20"/>
              </w:rPr>
            </w:pPr>
            <w:r w:rsidRPr="00FF48D9">
              <w:rPr>
                <w:rFonts w:ascii="Verdana" w:hAnsi="Verdana"/>
                <w:sz w:val="20"/>
                <w:szCs w:val="20"/>
              </w:rPr>
              <w:lastRenderedPageBreak/>
              <w:t>10</w:t>
            </w:r>
          </w:p>
        </w:tc>
        <w:tc>
          <w:tcPr>
            <w:tcW w:w="1470" w:type="dxa"/>
          </w:tcPr>
          <w:p w:rsidRPr="00FF48D9" w:rsidR="00811B79" w:rsidP="009F0F75" w:rsidRDefault="001C7089" w14:paraId="4063C4F7" w14:textId="621F9C33">
            <w:pPr>
              <w:rPr>
                <w:rFonts w:ascii="Verdana" w:hAnsi="Verdana"/>
                <w:sz w:val="20"/>
                <w:szCs w:val="20"/>
              </w:rPr>
            </w:pPr>
            <w:proofErr w:type="spellStart"/>
            <w:r w:rsidRPr="00FF48D9">
              <w:rPr>
                <w:rFonts w:ascii="Verdana" w:hAnsi="Verdana"/>
                <w:sz w:val="20"/>
                <w:szCs w:val="20"/>
              </w:rPr>
              <w:t>Mutluer</w:t>
            </w:r>
            <w:proofErr w:type="spellEnd"/>
            <w:r w:rsidRPr="00FF48D9">
              <w:rPr>
                <w:rFonts w:ascii="Verdana" w:hAnsi="Verdana"/>
                <w:sz w:val="20"/>
                <w:szCs w:val="20"/>
              </w:rPr>
              <w:t xml:space="preserve"> (</w:t>
            </w:r>
            <w:r w:rsidRPr="00FF48D9" w:rsidR="00ED6798">
              <w:rPr>
                <w:rFonts w:ascii="Verdana" w:hAnsi="Verdana"/>
                <w:sz w:val="20"/>
                <w:szCs w:val="20"/>
              </w:rPr>
              <w:t>PRO</w:t>
            </w:r>
            <w:r w:rsidRPr="00FF48D9">
              <w:rPr>
                <w:rFonts w:ascii="Verdana" w:hAnsi="Verdana"/>
                <w:sz w:val="20"/>
                <w:szCs w:val="20"/>
              </w:rPr>
              <w:t>)</w:t>
            </w:r>
          </w:p>
        </w:tc>
        <w:tc>
          <w:tcPr>
            <w:tcW w:w="3765" w:type="dxa"/>
          </w:tcPr>
          <w:p w:rsidRPr="00FF48D9" w:rsidR="00811B79" w:rsidP="009F0F75" w:rsidRDefault="00ED6798" w14:paraId="4E87FF36" w14:textId="2022B9D1">
            <w:pPr>
              <w:rPr>
                <w:rFonts w:ascii="Verdana" w:hAnsi="Verdana"/>
                <w:sz w:val="20"/>
                <w:szCs w:val="20"/>
              </w:rPr>
            </w:pPr>
            <w:r w:rsidRPr="00FF48D9">
              <w:rPr>
                <w:rFonts w:ascii="Verdana" w:hAnsi="Verdana"/>
                <w:sz w:val="20"/>
                <w:szCs w:val="20"/>
              </w:rPr>
              <w:t xml:space="preserve">De Kamer dringt al langer aan op het langer bewaren van bepaalde gegevens ten behoeve van het oplossen van </w:t>
            </w:r>
            <w:proofErr w:type="spellStart"/>
            <w:r w:rsidRPr="00FF48D9">
              <w:rPr>
                <w:rFonts w:ascii="Verdana" w:hAnsi="Verdana"/>
                <w:sz w:val="20"/>
                <w:szCs w:val="20"/>
              </w:rPr>
              <w:t>cold</w:t>
            </w:r>
            <w:proofErr w:type="spellEnd"/>
            <w:r w:rsidRPr="00FF48D9">
              <w:rPr>
                <w:rFonts w:ascii="Verdana" w:hAnsi="Verdana"/>
                <w:sz w:val="20"/>
                <w:szCs w:val="20"/>
              </w:rPr>
              <w:t xml:space="preserve"> cases. De AP is hierop tegen en de minister heeft aangegeven met de AP in gesprek te gaan. Op welke termijn kunnen we hier terugkoppeling van verwachten?</w:t>
            </w:r>
          </w:p>
        </w:tc>
        <w:tc>
          <w:tcPr>
            <w:tcW w:w="8442" w:type="dxa"/>
          </w:tcPr>
          <w:p w:rsidRPr="00FF48D9" w:rsidR="00811B79" w:rsidP="009F0F75" w:rsidRDefault="00ED6798" w14:paraId="09C42DB5" w14:textId="77777777">
            <w:pPr>
              <w:rPr>
                <w:rFonts w:ascii="Verdana" w:hAnsi="Verdana"/>
                <w:sz w:val="20"/>
                <w:szCs w:val="20"/>
              </w:rPr>
            </w:pPr>
            <w:r w:rsidRPr="00FF48D9">
              <w:rPr>
                <w:rFonts w:ascii="Verdana" w:hAnsi="Verdana"/>
                <w:sz w:val="20"/>
                <w:szCs w:val="20"/>
              </w:rPr>
              <w:t xml:space="preserve">Ik waardeer dat het lid </w:t>
            </w:r>
            <w:proofErr w:type="spellStart"/>
            <w:r w:rsidRPr="00FF48D9">
              <w:rPr>
                <w:rFonts w:ascii="Verdana" w:hAnsi="Verdana"/>
                <w:sz w:val="20"/>
                <w:szCs w:val="20"/>
              </w:rPr>
              <w:t>Mutluer</w:t>
            </w:r>
            <w:proofErr w:type="spellEnd"/>
            <w:r w:rsidRPr="00FF48D9">
              <w:rPr>
                <w:rFonts w:ascii="Verdana" w:hAnsi="Verdana"/>
                <w:sz w:val="20"/>
                <w:szCs w:val="20"/>
              </w:rPr>
              <w:t xml:space="preserve"> aandacht blijft vragen voor dit belangrijke dossier en ik deel met haar het gevoel van urgentie om hierop in te zetten. Daarom heb ik de volgende drie acties ondernomen. </w:t>
            </w:r>
          </w:p>
          <w:p w:rsidRPr="00FF48D9" w:rsidR="00ED6798" w:rsidP="009F0F75" w:rsidRDefault="00ED6798" w14:paraId="75EBBBEC" w14:textId="77777777">
            <w:pPr>
              <w:rPr>
                <w:rFonts w:ascii="Verdana" w:hAnsi="Verdana"/>
                <w:sz w:val="20"/>
                <w:szCs w:val="20"/>
              </w:rPr>
            </w:pPr>
          </w:p>
          <w:p w:rsidRPr="00FF48D9" w:rsidR="00ED6798" w:rsidP="009F0F75" w:rsidRDefault="00ED6798" w14:paraId="1E42C0E7" w14:textId="77777777">
            <w:pPr>
              <w:rPr>
                <w:rFonts w:ascii="Verdana" w:hAnsi="Verdana"/>
                <w:sz w:val="20"/>
                <w:szCs w:val="20"/>
              </w:rPr>
            </w:pPr>
            <w:r w:rsidRPr="00FF48D9">
              <w:rPr>
                <w:rFonts w:ascii="Verdana" w:hAnsi="Verdana"/>
                <w:sz w:val="20"/>
                <w:szCs w:val="20"/>
              </w:rPr>
              <w:t xml:space="preserve">Ten eerste laat ik een vergelijkend onderzoek uitvoeren naar hoe een aantal EU-lidstaten omgaan met het bewaren van politiegegevens die zijn verzameld voor de dagelijkse politietaak voor </w:t>
            </w:r>
            <w:proofErr w:type="spellStart"/>
            <w:r w:rsidRPr="00FF48D9">
              <w:rPr>
                <w:rFonts w:ascii="Verdana" w:hAnsi="Verdana"/>
                <w:sz w:val="20"/>
                <w:szCs w:val="20"/>
              </w:rPr>
              <w:t>cold</w:t>
            </w:r>
            <w:proofErr w:type="spellEnd"/>
            <w:r w:rsidRPr="00FF48D9">
              <w:rPr>
                <w:rFonts w:ascii="Verdana" w:hAnsi="Verdana"/>
                <w:sz w:val="20"/>
                <w:szCs w:val="20"/>
              </w:rPr>
              <w:t xml:space="preserve"> cases. De aanvraag voor dit onderzoek is inmiddels ingediend bij het WODC.</w:t>
            </w:r>
          </w:p>
          <w:p w:rsidRPr="00FF48D9" w:rsidR="00ED6798" w:rsidP="009F0F75" w:rsidRDefault="00ED6798" w14:paraId="4F40F5E9" w14:textId="77777777">
            <w:pPr>
              <w:rPr>
                <w:rFonts w:ascii="Verdana" w:hAnsi="Verdana"/>
                <w:sz w:val="20"/>
                <w:szCs w:val="20"/>
              </w:rPr>
            </w:pPr>
          </w:p>
          <w:p w:rsidRPr="00FF48D9" w:rsidR="00ED6798" w:rsidP="009F0F75" w:rsidRDefault="00ED6798" w14:paraId="240ABC70" w14:textId="77777777">
            <w:pPr>
              <w:rPr>
                <w:rFonts w:ascii="Verdana" w:hAnsi="Verdana"/>
                <w:sz w:val="20"/>
                <w:szCs w:val="20"/>
              </w:rPr>
            </w:pPr>
            <w:r w:rsidRPr="00FF48D9">
              <w:rPr>
                <w:rFonts w:ascii="Verdana" w:hAnsi="Verdana"/>
                <w:sz w:val="20"/>
                <w:szCs w:val="20"/>
              </w:rPr>
              <w:t>Ten tweede ga ik opnieuw in gesprek met de nieuwe voorzitter van de Autoriteit Persoonsgegevens over dit onderwerp. Die afspraak wordt op korte termijn gepland.</w:t>
            </w:r>
          </w:p>
          <w:p w:rsidRPr="00FF48D9" w:rsidR="00ED6798" w:rsidP="009F0F75" w:rsidRDefault="00ED6798" w14:paraId="24E93623" w14:textId="77777777">
            <w:pPr>
              <w:rPr>
                <w:rFonts w:ascii="Verdana" w:hAnsi="Verdana"/>
                <w:sz w:val="20"/>
                <w:szCs w:val="20"/>
              </w:rPr>
            </w:pPr>
          </w:p>
          <w:p w:rsidRPr="00FF48D9" w:rsidR="00ED6798" w:rsidP="009F0F75" w:rsidRDefault="00ED6798" w14:paraId="4C611371" w14:textId="77777777">
            <w:pPr>
              <w:rPr>
                <w:rFonts w:ascii="Verdana" w:hAnsi="Verdana"/>
                <w:sz w:val="20"/>
                <w:szCs w:val="20"/>
              </w:rPr>
            </w:pPr>
            <w:r w:rsidRPr="00FF48D9">
              <w:rPr>
                <w:rFonts w:ascii="Verdana" w:hAnsi="Verdana"/>
                <w:sz w:val="20"/>
                <w:szCs w:val="20"/>
              </w:rPr>
              <w:t xml:space="preserve">Ten derde laat ik de politie verder werken aan een geavanceerd sorteringsplan voor de omgang met politiegegevens. </w:t>
            </w:r>
          </w:p>
          <w:p w:rsidRPr="00FF48D9" w:rsidR="00ED6798" w:rsidP="009F0F75" w:rsidRDefault="00ED6798" w14:paraId="33035793" w14:textId="77777777">
            <w:pPr>
              <w:rPr>
                <w:rFonts w:ascii="Verdana" w:hAnsi="Verdana"/>
                <w:sz w:val="20"/>
                <w:szCs w:val="20"/>
              </w:rPr>
            </w:pPr>
          </w:p>
          <w:p w:rsidRPr="00FF48D9" w:rsidR="00ED6798" w:rsidP="009F0F75" w:rsidRDefault="00ED6798" w14:paraId="093D8F96" w14:textId="2F1B59BC">
            <w:pPr>
              <w:rPr>
                <w:rFonts w:ascii="Verdana" w:hAnsi="Verdana"/>
                <w:sz w:val="20"/>
                <w:szCs w:val="20"/>
              </w:rPr>
            </w:pPr>
            <w:r w:rsidRPr="00FF48D9">
              <w:rPr>
                <w:rFonts w:ascii="Verdana" w:hAnsi="Verdana"/>
                <w:sz w:val="20"/>
                <w:szCs w:val="20"/>
              </w:rPr>
              <w:t>Ik heb inmiddels een brief gestuurd aan de korpschef waarin ik vraag om de politiegegevens te bewaren zolang deze acties lopen. Ik kan uw Kamer nog niet laten weten wat de tijdlijn van de acties is. Dit is mede afhankelijk van de doorlooptijd van het onderzoek, dat nog gestart moet worden.</w:t>
            </w:r>
          </w:p>
          <w:p w:rsidRPr="00FF48D9" w:rsidR="00ED6798" w:rsidP="009F0F75" w:rsidRDefault="00ED6798" w14:paraId="16306904" w14:textId="77777777">
            <w:pPr>
              <w:rPr>
                <w:rFonts w:ascii="Verdana" w:hAnsi="Verdana"/>
                <w:sz w:val="20"/>
                <w:szCs w:val="20"/>
              </w:rPr>
            </w:pPr>
          </w:p>
          <w:p w:rsidRPr="00FF48D9" w:rsidR="00ED6798" w:rsidP="009F0F75" w:rsidRDefault="00ED6798" w14:paraId="52569F65" w14:textId="3C92DFD7">
            <w:pPr>
              <w:rPr>
                <w:rFonts w:ascii="Verdana" w:hAnsi="Verdana"/>
                <w:sz w:val="20"/>
                <w:szCs w:val="20"/>
              </w:rPr>
            </w:pPr>
            <w:r w:rsidRPr="00FF48D9">
              <w:rPr>
                <w:rFonts w:ascii="Verdana" w:hAnsi="Verdana"/>
                <w:sz w:val="20"/>
                <w:szCs w:val="20"/>
              </w:rPr>
              <w:t xml:space="preserve">Ik blijf mij inzetten voor </w:t>
            </w:r>
            <w:r w:rsidRPr="00FF48D9" w:rsidR="00627B9D">
              <w:rPr>
                <w:rFonts w:ascii="Verdana" w:hAnsi="Verdana"/>
                <w:sz w:val="20"/>
                <w:szCs w:val="20"/>
              </w:rPr>
              <w:t>het vinden van juridische aanknopingspunten voor het verlengen van de bewaartermijn</w:t>
            </w:r>
            <w:r w:rsidRPr="00FF48D9">
              <w:rPr>
                <w:rFonts w:ascii="Verdana" w:hAnsi="Verdana"/>
                <w:sz w:val="20"/>
                <w:szCs w:val="20"/>
              </w:rPr>
              <w:t xml:space="preserve">, daar kunt u van op aan. </w:t>
            </w:r>
          </w:p>
        </w:tc>
      </w:tr>
      <w:tr w:rsidRPr="00FF48D9" w:rsidR="00ED6798" w:rsidTr="00627B9D" w14:paraId="5A8111A3" w14:textId="77777777">
        <w:tc>
          <w:tcPr>
            <w:tcW w:w="505" w:type="dxa"/>
          </w:tcPr>
          <w:p w:rsidRPr="00FF48D9" w:rsidR="00ED6798" w:rsidP="009F0F75" w:rsidRDefault="00ED6798" w14:paraId="692DEAB0" w14:textId="0C4E3D7D">
            <w:pPr>
              <w:rPr>
                <w:rFonts w:ascii="Verdana" w:hAnsi="Verdana"/>
                <w:sz w:val="20"/>
                <w:szCs w:val="20"/>
              </w:rPr>
            </w:pPr>
            <w:r w:rsidRPr="00FF48D9">
              <w:rPr>
                <w:rFonts w:ascii="Verdana" w:hAnsi="Verdana"/>
                <w:sz w:val="20"/>
                <w:szCs w:val="20"/>
              </w:rPr>
              <w:t>11</w:t>
            </w:r>
          </w:p>
        </w:tc>
        <w:tc>
          <w:tcPr>
            <w:tcW w:w="1470" w:type="dxa"/>
          </w:tcPr>
          <w:p w:rsidRPr="00FF48D9" w:rsidR="00ED6798" w:rsidP="009F0F75" w:rsidRDefault="001C7089" w14:paraId="2191606B" w14:textId="43F85A20">
            <w:pPr>
              <w:rPr>
                <w:rFonts w:ascii="Verdana" w:hAnsi="Verdana"/>
                <w:sz w:val="20"/>
                <w:szCs w:val="20"/>
              </w:rPr>
            </w:pPr>
            <w:r w:rsidRPr="00FF48D9">
              <w:rPr>
                <w:rFonts w:ascii="Verdana" w:hAnsi="Verdana"/>
                <w:sz w:val="20"/>
                <w:szCs w:val="20"/>
              </w:rPr>
              <w:t>Vermeer (</w:t>
            </w:r>
            <w:r w:rsidRPr="00FF48D9" w:rsidR="00ED6798">
              <w:rPr>
                <w:rFonts w:ascii="Verdana" w:hAnsi="Verdana"/>
                <w:sz w:val="20"/>
                <w:szCs w:val="20"/>
              </w:rPr>
              <w:t>BBB</w:t>
            </w:r>
            <w:r w:rsidRPr="00FF48D9">
              <w:rPr>
                <w:rFonts w:ascii="Verdana" w:hAnsi="Verdana"/>
                <w:sz w:val="20"/>
                <w:szCs w:val="20"/>
              </w:rPr>
              <w:t>)</w:t>
            </w:r>
          </w:p>
        </w:tc>
        <w:tc>
          <w:tcPr>
            <w:tcW w:w="3765" w:type="dxa"/>
          </w:tcPr>
          <w:p w:rsidRPr="00FF48D9" w:rsidR="00ED6798" w:rsidP="009F0F75" w:rsidRDefault="00ED6798" w14:paraId="612CB3B9" w14:textId="67CCB2D1">
            <w:pPr>
              <w:rPr>
                <w:rFonts w:ascii="Verdana" w:hAnsi="Verdana"/>
                <w:sz w:val="20"/>
                <w:szCs w:val="20"/>
              </w:rPr>
            </w:pPr>
            <w:r w:rsidRPr="00FF48D9">
              <w:rPr>
                <w:rFonts w:ascii="Verdana" w:hAnsi="Verdana"/>
                <w:sz w:val="20"/>
                <w:szCs w:val="20"/>
              </w:rPr>
              <w:t>Als er een onderbouwing nodig is om een wettelijke grondslag te kunnen creëren om gegevens te mogen behouden, moeten we dan niet zorgen dat dat onderzoek en daarmee de onderbouwing er komt?</w:t>
            </w:r>
          </w:p>
        </w:tc>
        <w:tc>
          <w:tcPr>
            <w:tcW w:w="8442" w:type="dxa"/>
          </w:tcPr>
          <w:p w:rsidRPr="00FF48D9" w:rsidR="00ED6798" w:rsidP="009F0F75" w:rsidRDefault="00ED6798" w14:paraId="2559636F" w14:textId="34C43BBD">
            <w:pPr>
              <w:rPr>
                <w:rFonts w:ascii="Verdana" w:hAnsi="Verdana"/>
                <w:sz w:val="20"/>
                <w:szCs w:val="20"/>
              </w:rPr>
            </w:pPr>
            <w:r w:rsidRPr="00FF48D9">
              <w:rPr>
                <w:rFonts w:ascii="Verdana" w:hAnsi="Verdana"/>
                <w:sz w:val="20"/>
                <w:szCs w:val="20"/>
              </w:rPr>
              <w:t xml:space="preserve">Ik wil het maximale doen voor nabestaanden en slachtoffers om de waarheid te achterhalen en gerechtigheid te realiseren in </w:t>
            </w:r>
            <w:proofErr w:type="spellStart"/>
            <w:r w:rsidRPr="00FF48D9">
              <w:rPr>
                <w:rFonts w:ascii="Verdana" w:hAnsi="Verdana"/>
                <w:sz w:val="20"/>
                <w:szCs w:val="20"/>
              </w:rPr>
              <w:t>cold</w:t>
            </w:r>
            <w:proofErr w:type="spellEnd"/>
            <w:r w:rsidRPr="00FF48D9">
              <w:rPr>
                <w:rFonts w:ascii="Verdana" w:hAnsi="Verdana"/>
                <w:sz w:val="20"/>
                <w:szCs w:val="20"/>
              </w:rPr>
              <w:t xml:space="preserve"> cases. </w:t>
            </w:r>
            <w:r w:rsidRPr="00FF48D9" w:rsidR="00B91FEE">
              <w:rPr>
                <w:rFonts w:ascii="Verdana" w:hAnsi="Verdana"/>
                <w:sz w:val="20"/>
                <w:szCs w:val="20"/>
              </w:rPr>
              <w:t xml:space="preserve">Daarin delen het lid Vermeer en ik dezelfde zorgen en ik vind het belangrijk om hier zoveel mogelijk ons best te doen om te zoeken naar </w:t>
            </w:r>
            <w:r w:rsidRPr="00FF48D9" w:rsidR="00627B9D">
              <w:rPr>
                <w:rFonts w:ascii="Verdana" w:hAnsi="Verdana"/>
                <w:sz w:val="20"/>
                <w:szCs w:val="20"/>
              </w:rPr>
              <w:t xml:space="preserve">juridische </w:t>
            </w:r>
            <w:r w:rsidRPr="00FF48D9" w:rsidR="00B91FEE">
              <w:rPr>
                <w:rFonts w:ascii="Verdana" w:hAnsi="Verdana"/>
                <w:sz w:val="20"/>
                <w:szCs w:val="20"/>
              </w:rPr>
              <w:t xml:space="preserve">aanknopingspunten. </w:t>
            </w:r>
          </w:p>
          <w:p w:rsidRPr="00FF48D9" w:rsidR="00B91FEE" w:rsidP="009F0F75" w:rsidRDefault="00B91FEE" w14:paraId="0206F47D" w14:textId="77777777">
            <w:pPr>
              <w:rPr>
                <w:rFonts w:ascii="Verdana" w:hAnsi="Verdana"/>
                <w:sz w:val="20"/>
                <w:szCs w:val="20"/>
              </w:rPr>
            </w:pPr>
          </w:p>
          <w:p w:rsidRPr="00FF48D9" w:rsidR="00B91FEE" w:rsidP="00627B9D" w:rsidRDefault="003D56EC" w14:paraId="156136D9" w14:textId="1C6662F6">
            <w:pPr>
              <w:rPr>
                <w:rFonts w:ascii="Verdana" w:hAnsi="Verdana"/>
                <w:sz w:val="20"/>
                <w:szCs w:val="20"/>
              </w:rPr>
            </w:pPr>
            <w:r w:rsidRPr="00FF48D9">
              <w:rPr>
                <w:rFonts w:ascii="Verdana" w:hAnsi="Verdana"/>
                <w:sz w:val="20"/>
                <w:szCs w:val="20"/>
              </w:rPr>
              <w:t xml:space="preserve">Het langer bewaren van politiegegevens vraagt om een stevige juridische onderbouwing. Ik heb hiervoor tot op heden geen juridische aanknopingspunten gevonden, maar ik onderneem extra acties </w:t>
            </w:r>
            <w:r w:rsidR="00183942">
              <w:rPr>
                <w:rFonts w:ascii="Verdana" w:hAnsi="Verdana"/>
                <w:sz w:val="20"/>
                <w:szCs w:val="20"/>
              </w:rPr>
              <w:t>om</w:t>
            </w:r>
            <w:r w:rsidRPr="00FF48D9">
              <w:rPr>
                <w:rFonts w:ascii="Verdana" w:hAnsi="Verdana"/>
                <w:sz w:val="20"/>
                <w:szCs w:val="20"/>
              </w:rPr>
              <w:t xml:space="preserve"> tot de noodzakelijke juridische aanknopingspunten te komen, </w:t>
            </w:r>
            <w:r w:rsidRPr="00FF48D9" w:rsidR="00627B9D">
              <w:rPr>
                <w:rFonts w:ascii="Verdana" w:hAnsi="Verdana"/>
                <w:sz w:val="20"/>
                <w:szCs w:val="20"/>
              </w:rPr>
              <w:t xml:space="preserve">zoals toegelicht in het antwoord op de vraag van het lid </w:t>
            </w:r>
            <w:proofErr w:type="spellStart"/>
            <w:r w:rsidRPr="00FF48D9" w:rsidR="00627B9D">
              <w:rPr>
                <w:rFonts w:ascii="Verdana" w:hAnsi="Verdana"/>
                <w:sz w:val="20"/>
                <w:szCs w:val="20"/>
              </w:rPr>
              <w:t>Mutluer</w:t>
            </w:r>
            <w:proofErr w:type="spellEnd"/>
            <w:r w:rsidRPr="00FF48D9" w:rsidR="00627B9D">
              <w:rPr>
                <w:rFonts w:ascii="Verdana" w:hAnsi="Verdana"/>
                <w:sz w:val="20"/>
                <w:szCs w:val="20"/>
              </w:rPr>
              <w:t xml:space="preserve"> (vraag 10).</w:t>
            </w:r>
          </w:p>
          <w:p w:rsidRPr="00FF48D9" w:rsidR="00B91FEE" w:rsidP="00B91FEE" w:rsidRDefault="00B91FEE" w14:paraId="36906558" w14:textId="77777777">
            <w:pPr>
              <w:rPr>
                <w:rFonts w:ascii="Verdana" w:hAnsi="Verdana"/>
                <w:sz w:val="20"/>
                <w:szCs w:val="20"/>
              </w:rPr>
            </w:pPr>
          </w:p>
          <w:p w:rsidRPr="00FF48D9" w:rsidR="00B91FEE" w:rsidP="00B91FEE" w:rsidRDefault="00B91FEE" w14:paraId="0AF7ABA8" w14:textId="66D0827E">
            <w:pPr>
              <w:rPr>
                <w:rFonts w:ascii="Verdana" w:hAnsi="Verdana"/>
                <w:sz w:val="20"/>
                <w:szCs w:val="20"/>
              </w:rPr>
            </w:pPr>
            <w:r w:rsidRPr="00FF48D9">
              <w:rPr>
                <w:rFonts w:ascii="Verdana" w:hAnsi="Verdana"/>
                <w:sz w:val="20"/>
                <w:szCs w:val="20"/>
              </w:rPr>
              <w:t xml:space="preserve">Gedurende mijn zoektocht naar juridische aanknopingspunten </w:t>
            </w:r>
            <w:r w:rsidRPr="00FF48D9" w:rsidR="006144B8">
              <w:rPr>
                <w:rFonts w:ascii="Verdana" w:hAnsi="Verdana"/>
                <w:sz w:val="20"/>
                <w:szCs w:val="20"/>
              </w:rPr>
              <w:t xml:space="preserve">blijven de politiegegevens bewaard. Als mijn zoektocht </w:t>
            </w:r>
            <w:r w:rsidRPr="00FF48D9" w:rsidR="002570AE">
              <w:rPr>
                <w:rFonts w:ascii="Verdana" w:hAnsi="Verdana"/>
                <w:sz w:val="20"/>
                <w:szCs w:val="20"/>
              </w:rPr>
              <w:t xml:space="preserve">juridische </w:t>
            </w:r>
            <w:r w:rsidRPr="00FF48D9" w:rsidR="006144B8">
              <w:rPr>
                <w:rFonts w:ascii="Verdana" w:hAnsi="Verdana"/>
                <w:sz w:val="20"/>
                <w:szCs w:val="20"/>
              </w:rPr>
              <w:t>aanknopingspunt</w:t>
            </w:r>
            <w:r w:rsidRPr="00FF48D9" w:rsidR="002570AE">
              <w:rPr>
                <w:rFonts w:ascii="Verdana" w:hAnsi="Verdana"/>
                <w:sz w:val="20"/>
                <w:szCs w:val="20"/>
              </w:rPr>
              <w:t>en</w:t>
            </w:r>
            <w:r w:rsidRPr="00FF48D9" w:rsidR="006144B8">
              <w:rPr>
                <w:rFonts w:ascii="Verdana" w:hAnsi="Verdana"/>
                <w:sz w:val="20"/>
                <w:szCs w:val="20"/>
              </w:rPr>
              <w:t xml:space="preserve"> </w:t>
            </w:r>
            <w:r w:rsidRPr="00FF48D9" w:rsidR="006144B8">
              <w:rPr>
                <w:rFonts w:ascii="Verdana" w:hAnsi="Verdana"/>
                <w:sz w:val="20"/>
                <w:szCs w:val="20"/>
              </w:rPr>
              <w:lastRenderedPageBreak/>
              <w:t xml:space="preserve">oplevert, ben ik bereid de </w:t>
            </w:r>
            <w:r w:rsidR="00183942">
              <w:rPr>
                <w:rFonts w:ascii="Verdana" w:hAnsi="Verdana"/>
                <w:sz w:val="20"/>
                <w:szCs w:val="20"/>
              </w:rPr>
              <w:t>Wet</w:t>
            </w:r>
            <w:r w:rsidRPr="00FF48D9" w:rsidR="006144B8">
              <w:rPr>
                <w:rFonts w:ascii="Verdana" w:hAnsi="Verdana"/>
                <w:sz w:val="20"/>
                <w:szCs w:val="20"/>
              </w:rPr>
              <w:t xml:space="preserve"> politiegegevens aan te passen om langere bewaring mogelijk te maken. </w:t>
            </w:r>
          </w:p>
        </w:tc>
      </w:tr>
      <w:tr w:rsidRPr="00FF48D9" w:rsidR="006144B8" w:rsidTr="00627B9D" w14:paraId="3509926B" w14:textId="77777777">
        <w:tc>
          <w:tcPr>
            <w:tcW w:w="505" w:type="dxa"/>
          </w:tcPr>
          <w:p w:rsidRPr="00FF48D9" w:rsidR="006144B8" w:rsidP="009F0F75" w:rsidRDefault="006144B8" w14:paraId="64163266" w14:textId="5DF09CC9">
            <w:pPr>
              <w:rPr>
                <w:rFonts w:ascii="Verdana" w:hAnsi="Verdana"/>
                <w:sz w:val="20"/>
                <w:szCs w:val="20"/>
              </w:rPr>
            </w:pPr>
            <w:r w:rsidRPr="00FF48D9">
              <w:rPr>
                <w:rFonts w:ascii="Verdana" w:hAnsi="Verdana"/>
                <w:sz w:val="20"/>
                <w:szCs w:val="20"/>
              </w:rPr>
              <w:lastRenderedPageBreak/>
              <w:t>12</w:t>
            </w:r>
          </w:p>
        </w:tc>
        <w:tc>
          <w:tcPr>
            <w:tcW w:w="1470" w:type="dxa"/>
          </w:tcPr>
          <w:p w:rsidRPr="00FF48D9" w:rsidR="006144B8" w:rsidP="009F0F75" w:rsidRDefault="001C7089" w14:paraId="429869D1" w14:textId="3C68B8C1">
            <w:pPr>
              <w:rPr>
                <w:rFonts w:ascii="Verdana" w:hAnsi="Verdana"/>
                <w:sz w:val="20"/>
                <w:szCs w:val="20"/>
              </w:rPr>
            </w:pPr>
            <w:r w:rsidRPr="00FF48D9">
              <w:rPr>
                <w:rFonts w:ascii="Verdana" w:hAnsi="Verdana"/>
                <w:sz w:val="20"/>
                <w:szCs w:val="20"/>
              </w:rPr>
              <w:t>Vermeer (</w:t>
            </w:r>
            <w:r w:rsidRPr="00FF48D9" w:rsidR="006144B8">
              <w:rPr>
                <w:rFonts w:ascii="Verdana" w:hAnsi="Verdana"/>
                <w:sz w:val="20"/>
                <w:szCs w:val="20"/>
              </w:rPr>
              <w:t>BBB</w:t>
            </w:r>
            <w:r w:rsidRPr="00FF48D9">
              <w:rPr>
                <w:rFonts w:ascii="Verdana" w:hAnsi="Verdana"/>
                <w:sz w:val="20"/>
                <w:szCs w:val="20"/>
              </w:rPr>
              <w:t>)</w:t>
            </w:r>
          </w:p>
        </w:tc>
        <w:tc>
          <w:tcPr>
            <w:tcW w:w="3765" w:type="dxa"/>
          </w:tcPr>
          <w:p w:rsidRPr="00FF48D9" w:rsidR="006144B8" w:rsidP="009F0F75" w:rsidRDefault="006144B8" w14:paraId="6C204CF1" w14:textId="3EC84EB0">
            <w:pPr>
              <w:rPr>
                <w:rFonts w:ascii="Verdana" w:hAnsi="Verdana"/>
                <w:sz w:val="20"/>
                <w:szCs w:val="20"/>
              </w:rPr>
            </w:pPr>
            <w:r w:rsidRPr="00FF48D9">
              <w:rPr>
                <w:rFonts w:ascii="Verdana" w:hAnsi="Verdana"/>
                <w:sz w:val="20"/>
                <w:szCs w:val="20"/>
              </w:rPr>
              <w:t>In de toelichting staat dat geografische selectie volgens de politie niet haalbaar is en te weinig oplevert. Maar is ook de combinatie van plaats, een korte periode en geselecteerde incidentsoorten onderzocht? Met welke uitkomst? Is het bezwaar juridisch, technisch of een kwestie van capaciteit?</w:t>
            </w:r>
          </w:p>
        </w:tc>
        <w:tc>
          <w:tcPr>
            <w:tcW w:w="8442" w:type="dxa"/>
          </w:tcPr>
          <w:p w:rsidRPr="00FF48D9" w:rsidR="006144B8" w:rsidP="009F0F75" w:rsidRDefault="006144B8" w14:paraId="1782229B" w14:textId="77777777">
            <w:pPr>
              <w:rPr>
                <w:rFonts w:ascii="Verdana" w:hAnsi="Verdana"/>
                <w:sz w:val="20"/>
                <w:szCs w:val="20"/>
              </w:rPr>
            </w:pPr>
            <w:r w:rsidRPr="00FF48D9">
              <w:rPr>
                <w:rFonts w:ascii="Verdana" w:hAnsi="Verdana"/>
                <w:sz w:val="20"/>
                <w:szCs w:val="20"/>
              </w:rPr>
              <w:t xml:space="preserve">Uit de vragen van het lid Vermeer kan ik duidelijk opmaken dat de BBB actief aan het meedenken is om een manier te vinden om verder te komen op dit dossier. Dat waardeer ik. </w:t>
            </w:r>
          </w:p>
          <w:p w:rsidRPr="00FF48D9" w:rsidR="006144B8" w:rsidP="009F0F75" w:rsidRDefault="006144B8" w14:paraId="370529A5" w14:textId="77777777">
            <w:pPr>
              <w:rPr>
                <w:rFonts w:ascii="Verdana" w:hAnsi="Verdana"/>
                <w:sz w:val="20"/>
                <w:szCs w:val="20"/>
              </w:rPr>
            </w:pPr>
          </w:p>
          <w:p w:rsidRPr="00FF48D9" w:rsidR="006144B8" w:rsidP="009F0F75" w:rsidRDefault="006144B8" w14:paraId="2E34A779" w14:textId="5DBEA410">
            <w:pPr>
              <w:rPr>
                <w:rFonts w:ascii="Verdana" w:hAnsi="Verdana"/>
                <w:sz w:val="20"/>
                <w:szCs w:val="20"/>
              </w:rPr>
            </w:pPr>
            <w:r w:rsidRPr="00FF48D9">
              <w:rPr>
                <w:rFonts w:ascii="Verdana" w:hAnsi="Verdana"/>
                <w:sz w:val="20"/>
                <w:szCs w:val="20"/>
              </w:rPr>
              <w:t xml:space="preserve">De politie heeft op verschillende manieren onderzocht of er geografische inperking mogelijk was en dit heeft niet geleid tot een oplossing die de dataset dusdanig inperkte dat hiermee de juridische bezwaren werden ondervangen. Maar ik ga – zoals ik </w:t>
            </w:r>
            <w:r w:rsidRPr="00FF48D9" w:rsidR="002570AE">
              <w:rPr>
                <w:rFonts w:ascii="Verdana" w:hAnsi="Verdana"/>
                <w:sz w:val="20"/>
                <w:szCs w:val="20"/>
              </w:rPr>
              <w:t>in antwoord 1</w:t>
            </w:r>
            <w:r w:rsidR="00183942">
              <w:rPr>
                <w:rFonts w:ascii="Verdana" w:hAnsi="Verdana"/>
                <w:sz w:val="20"/>
                <w:szCs w:val="20"/>
              </w:rPr>
              <w:t xml:space="preserve">0 en 11 </w:t>
            </w:r>
            <w:r w:rsidRPr="00FF48D9">
              <w:rPr>
                <w:rFonts w:ascii="Verdana" w:hAnsi="Verdana"/>
                <w:sz w:val="20"/>
                <w:szCs w:val="20"/>
              </w:rPr>
              <w:t xml:space="preserve">heb aangegeven – graag met uw Kamer verder op zoek naar </w:t>
            </w:r>
            <w:r w:rsidRPr="00FF48D9" w:rsidR="00627B9D">
              <w:rPr>
                <w:rFonts w:ascii="Verdana" w:hAnsi="Verdana"/>
                <w:sz w:val="20"/>
                <w:szCs w:val="20"/>
              </w:rPr>
              <w:t xml:space="preserve">juridische </w:t>
            </w:r>
            <w:r w:rsidRPr="00FF48D9">
              <w:rPr>
                <w:rFonts w:ascii="Verdana" w:hAnsi="Verdana"/>
                <w:sz w:val="20"/>
                <w:szCs w:val="20"/>
              </w:rPr>
              <w:t xml:space="preserve">aanknopingspunten. </w:t>
            </w:r>
          </w:p>
        </w:tc>
      </w:tr>
      <w:tr w:rsidRPr="00FF48D9" w:rsidR="006144B8" w:rsidTr="00627B9D" w14:paraId="2566455A" w14:textId="77777777">
        <w:tc>
          <w:tcPr>
            <w:tcW w:w="505" w:type="dxa"/>
          </w:tcPr>
          <w:p w:rsidRPr="00FF48D9" w:rsidR="006144B8" w:rsidP="009F0F75" w:rsidRDefault="006144B8" w14:paraId="35ABD0AD" w14:textId="34F32D1B">
            <w:pPr>
              <w:rPr>
                <w:rFonts w:ascii="Verdana" w:hAnsi="Verdana"/>
                <w:sz w:val="20"/>
                <w:szCs w:val="20"/>
              </w:rPr>
            </w:pPr>
            <w:r w:rsidRPr="00FF48D9">
              <w:rPr>
                <w:rFonts w:ascii="Verdana" w:hAnsi="Verdana"/>
                <w:sz w:val="20"/>
                <w:szCs w:val="20"/>
              </w:rPr>
              <w:t>13</w:t>
            </w:r>
          </w:p>
        </w:tc>
        <w:tc>
          <w:tcPr>
            <w:tcW w:w="1470" w:type="dxa"/>
          </w:tcPr>
          <w:p w:rsidRPr="00FF48D9" w:rsidR="006144B8" w:rsidP="009F0F75" w:rsidRDefault="001C7089" w14:paraId="1B7159C3" w14:textId="3A1757E2">
            <w:pPr>
              <w:rPr>
                <w:rFonts w:ascii="Verdana" w:hAnsi="Verdana"/>
                <w:sz w:val="20"/>
                <w:szCs w:val="20"/>
              </w:rPr>
            </w:pPr>
            <w:r w:rsidRPr="00FF48D9">
              <w:rPr>
                <w:rFonts w:ascii="Verdana" w:hAnsi="Verdana"/>
                <w:sz w:val="20"/>
                <w:szCs w:val="20"/>
              </w:rPr>
              <w:t>Vermeer (</w:t>
            </w:r>
            <w:r w:rsidRPr="00FF48D9" w:rsidR="006144B8">
              <w:rPr>
                <w:rFonts w:ascii="Verdana" w:hAnsi="Verdana"/>
                <w:sz w:val="20"/>
                <w:szCs w:val="20"/>
              </w:rPr>
              <w:t>BBB</w:t>
            </w:r>
            <w:r w:rsidRPr="00FF48D9">
              <w:rPr>
                <w:rFonts w:ascii="Verdana" w:hAnsi="Verdana"/>
                <w:sz w:val="20"/>
                <w:szCs w:val="20"/>
              </w:rPr>
              <w:t>)</w:t>
            </w:r>
          </w:p>
        </w:tc>
        <w:tc>
          <w:tcPr>
            <w:tcW w:w="3765" w:type="dxa"/>
          </w:tcPr>
          <w:p w:rsidRPr="00FF48D9" w:rsidR="006144B8" w:rsidP="009F0F75" w:rsidRDefault="006144B8" w14:paraId="668D4A4E" w14:textId="1E0215B2">
            <w:pPr>
              <w:rPr>
                <w:rFonts w:ascii="Verdana" w:hAnsi="Verdana"/>
                <w:sz w:val="20"/>
                <w:szCs w:val="20"/>
              </w:rPr>
            </w:pPr>
            <w:r w:rsidRPr="00FF48D9">
              <w:rPr>
                <w:rFonts w:ascii="Verdana" w:hAnsi="Verdana"/>
                <w:sz w:val="20"/>
                <w:szCs w:val="20"/>
              </w:rPr>
              <w:t>In België kent de algemene nationale politiedatabank een archieftermijn van dertig jaar, met beperkte toegang voor bepaalde doeleinden, waaronder onderzoek naar misdaden. Dat stelsel is niet hetzelfde als het Nederlandse, maar het bestaat wel binnen hetzelfde Europese kader. Welke waarborgen maken die bewaring daar mogelijk? Waarom zouden vergelijkbare waarborgen hier niet ingevoerd kunnen worden?</w:t>
            </w:r>
          </w:p>
        </w:tc>
        <w:tc>
          <w:tcPr>
            <w:tcW w:w="8442" w:type="dxa"/>
          </w:tcPr>
          <w:p w:rsidRPr="00FF48D9" w:rsidR="006144B8" w:rsidP="009F0F75" w:rsidRDefault="006144B8" w14:paraId="6B1E1936" w14:textId="77777777">
            <w:pPr>
              <w:rPr>
                <w:rFonts w:ascii="Verdana" w:hAnsi="Verdana"/>
                <w:sz w:val="20"/>
                <w:szCs w:val="20"/>
              </w:rPr>
            </w:pPr>
            <w:r w:rsidRPr="00FF48D9">
              <w:rPr>
                <w:rFonts w:ascii="Verdana" w:hAnsi="Verdana"/>
                <w:sz w:val="20"/>
                <w:szCs w:val="20"/>
              </w:rPr>
              <w:t>In het onderzoek</w:t>
            </w:r>
            <w:r w:rsidRPr="00FF48D9" w:rsidR="00627B9D">
              <w:rPr>
                <w:rFonts w:ascii="Verdana" w:hAnsi="Verdana"/>
                <w:sz w:val="20"/>
                <w:szCs w:val="20"/>
              </w:rPr>
              <w:t xml:space="preserve"> van het WODC</w:t>
            </w:r>
            <w:r w:rsidRPr="00FF48D9">
              <w:rPr>
                <w:rFonts w:ascii="Verdana" w:hAnsi="Verdana"/>
                <w:sz w:val="20"/>
                <w:szCs w:val="20"/>
              </w:rPr>
              <w:t xml:space="preserve"> in andere EU-lidstaten wordt België meegenomen. Ik ben net als het lid Vermeer benieuwd of dit aanknopingspunten biedt die in Nederland ook toegepast kunnen worden. </w:t>
            </w:r>
          </w:p>
          <w:p w:rsidRPr="00FF48D9" w:rsidR="002570AE" w:rsidP="009F0F75" w:rsidRDefault="002570AE" w14:paraId="55688294" w14:textId="2BF52D49">
            <w:pPr>
              <w:rPr>
                <w:rFonts w:ascii="Verdana" w:hAnsi="Verdana"/>
                <w:sz w:val="20"/>
                <w:szCs w:val="20"/>
              </w:rPr>
            </w:pPr>
          </w:p>
        </w:tc>
      </w:tr>
      <w:tr w:rsidRPr="00FF48D9" w:rsidR="006144B8" w:rsidTr="00627B9D" w14:paraId="2C9D88F6" w14:textId="77777777">
        <w:tc>
          <w:tcPr>
            <w:tcW w:w="505" w:type="dxa"/>
          </w:tcPr>
          <w:p w:rsidRPr="00FF48D9" w:rsidR="006144B8" w:rsidP="009F0F75" w:rsidRDefault="006144B8" w14:paraId="58864BF9" w14:textId="29F5EAF9">
            <w:pPr>
              <w:rPr>
                <w:rFonts w:ascii="Verdana" w:hAnsi="Verdana"/>
                <w:sz w:val="20"/>
                <w:szCs w:val="20"/>
              </w:rPr>
            </w:pPr>
            <w:r w:rsidRPr="00FF48D9">
              <w:rPr>
                <w:rFonts w:ascii="Verdana" w:hAnsi="Verdana"/>
                <w:sz w:val="20"/>
                <w:szCs w:val="20"/>
              </w:rPr>
              <w:t>14</w:t>
            </w:r>
          </w:p>
        </w:tc>
        <w:tc>
          <w:tcPr>
            <w:tcW w:w="1470" w:type="dxa"/>
          </w:tcPr>
          <w:p w:rsidRPr="00FF48D9" w:rsidR="006144B8" w:rsidP="009F0F75" w:rsidRDefault="001C7089" w14:paraId="331D8672" w14:textId="77FCA63C">
            <w:pPr>
              <w:rPr>
                <w:rFonts w:ascii="Verdana" w:hAnsi="Verdana"/>
                <w:sz w:val="20"/>
                <w:szCs w:val="20"/>
              </w:rPr>
            </w:pPr>
            <w:r w:rsidRPr="00FF48D9">
              <w:rPr>
                <w:rFonts w:ascii="Verdana" w:hAnsi="Verdana"/>
                <w:sz w:val="20"/>
                <w:szCs w:val="20"/>
              </w:rPr>
              <w:t>Vermeer (</w:t>
            </w:r>
            <w:r w:rsidRPr="00FF48D9" w:rsidR="006144B8">
              <w:rPr>
                <w:rFonts w:ascii="Verdana" w:hAnsi="Verdana"/>
                <w:sz w:val="20"/>
                <w:szCs w:val="20"/>
              </w:rPr>
              <w:t>BBB</w:t>
            </w:r>
            <w:r w:rsidRPr="00FF48D9">
              <w:rPr>
                <w:rFonts w:ascii="Verdana" w:hAnsi="Verdana"/>
                <w:sz w:val="20"/>
                <w:szCs w:val="20"/>
              </w:rPr>
              <w:t>)</w:t>
            </w:r>
          </w:p>
        </w:tc>
        <w:tc>
          <w:tcPr>
            <w:tcW w:w="3765" w:type="dxa"/>
          </w:tcPr>
          <w:p w:rsidRPr="00FF48D9" w:rsidR="006144B8" w:rsidP="009F0F75" w:rsidRDefault="006144B8" w14:paraId="0EBB87FA" w14:textId="1308ADAA">
            <w:pPr>
              <w:rPr>
                <w:rFonts w:ascii="Verdana" w:hAnsi="Verdana"/>
                <w:sz w:val="20"/>
                <w:szCs w:val="20"/>
              </w:rPr>
            </w:pPr>
            <w:r w:rsidRPr="00FF48D9">
              <w:rPr>
                <w:rFonts w:ascii="Verdana" w:hAnsi="Verdana"/>
                <w:sz w:val="20"/>
                <w:szCs w:val="20"/>
              </w:rPr>
              <w:t>Kan het interne verslag van het gesprek met de Raad van State worden verstrekt aan de Kamer? Als dit niet kan, kunnen de juridische componenten hiervan dat wel gedeeld worden?</w:t>
            </w:r>
          </w:p>
        </w:tc>
        <w:tc>
          <w:tcPr>
            <w:tcW w:w="8442" w:type="dxa"/>
          </w:tcPr>
          <w:p w:rsidRPr="00FF48D9" w:rsidR="006144B8" w:rsidP="009F0F75" w:rsidRDefault="006144B8" w14:paraId="6BF8796C" w14:textId="5F425B0D">
            <w:pPr>
              <w:rPr>
                <w:rFonts w:ascii="Verdana" w:hAnsi="Verdana"/>
                <w:sz w:val="20"/>
                <w:szCs w:val="20"/>
              </w:rPr>
            </w:pPr>
            <w:r w:rsidRPr="00FF48D9">
              <w:rPr>
                <w:rFonts w:ascii="Verdana" w:hAnsi="Verdana"/>
                <w:sz w:val="20"/>
                <w:szCs w:val="20"/>
              </w:rPr>
              <w:t xml:space="preserve">Overleg tussen de regering en de Raad van State is vertrouwelijk. Om deze reden kan ik hetgeen dat in deze vertrouwelijkheid is besproken helaas niet met uw Kamer delen. </w:t>
            </w:r>
          </w:p>
          <w:p w:rsidRPr="00FF48D9" w:rsidR="006144B8" w:rsidP="009F0F75" w:rsidRDefault="006144B8" w14:paraId="48B047EA" w14:textId="77777777">
            <w:pPr>
              <w:rPr>
                <w:rFonts w:ascii="Verdana" w:hAnsi="Verdana"/>
                <w:sz w:val="20"/>
                <w:szCs w:val="20"/>
              </w:rPr>
            </w:pPr>
          </w:p>
          <w:p w:rsidRPr="00FF48D9" w:rsidR="006144B8" w:rsidP="009F0F75" w:rsidRDefault="000F1A12" w14:paraId="58FA3D1B" w14:textId="3DB2FD6E">
            <w:pPr>
              <w:rPr>
                <w:rFonts w:ascii="Verdana" w:hAnsi="Verdana"/>
                <w:sz w:val="20"/>
                <w:szCs w:val="20"/>
              </w:rPr>
            </w:pPr>
            <w:r w:rsidRPr="00FF48D9">
              <w:rPr>
                <w:rFonts w:ascii="Verdana" w:hAnsi="Verdana"/>
                <w:sz w:val="20"/>
                <w:szCs w:val="20"/>
              </w:rPr>
              <w:t xml:space="preserve">In haar voorlichting van 6 maart 2025 concludeerde de Afdeling advisering van de Raad van State dat het gedurende enkele tientallen jaren bewaren van alle artikel 8 </w:t>
            </w:r>
            <w:proofErr w:type="spellStart"/>
            <w:r w:rsidRPr="00FF48D9">
              <w:rPr>
                <w:rFonts w:ascii="Verdana" w:hAnsi="Verdana"/>
                <w:sz w:val="20"/>
                <w:szCs w:val="20"/>
              </w:rPr>
              <w:t>Wpg</w:t>
            </w:r>
            <w:proofErr w:type="spellEnd"/>
            <w:r w:rsidRPr="00FF48D9">
              <w:rPr>
                <w:rFonts w:ascii="Verdana" w:hAnsi="Verdana"/>
                <w:sz w:val="20"/>
                <w:szCs w:val="20"/>
              </w:rPr>
              <w:t>-gegevens niet evenredig is in het licht van de Grondwet, het EVRM en het EU-Handvest</w:t>
            </w:r>
            <w:r w:rsidR="00183942">
              <w:rPr>
                <w:rFonts w:ascii="Verdana" w:hAnsi="Verdana"/>
                <w:sz w:val="20"/>
                <w:szCs w:val="20"/>
              </w:rPr>
              <w:t>.</w:t>
            </w:r>
            <w:r w:rsidRPr="00FF48D9">
              <w:rPr>
                <w:rFonts w:ascii="Verdana" w:hAnsi="Verdana"/>
                <w:sz w:val="20"/>
                <w:szCs w:val="20"/>
              </w:rPr>
              <w:t xml:space="preserve"> Op 2 juni 2025 heb ik hierover een vertrouwelijk gesprek gevoerd met de Afdeling, waarin zij haar voorlichting nader heeft toegelicht. </w:t>
            </w:r>
          </w:p>
          <w:p w:rsidRPr="00FF48D9" w:rsidR="006144B8" w:rsidP="009F0F75" w:rsidRDefault="0064635A" w14:paraId="4B5C3D03" w14:textId="63D688BB">
            <w:pPr>
              <w:rPr>
                <w:rFonts w:ascii="Verdana" w:hAnsi="Verdana"/>
                <w:sz w:val="20"/>
                <w:szCs w:val="20"/>
              </w:rPr>
            </w:pPr>
            <w:r w:rsidRPr="00FF48D9">
              <w:rPr>
                <w:rFonts w:ascii="Verdana" w:hAnsi="Verdana"/>
                <w:sz w:val="20"/>
                <w:szCs w:val="20"/>
              </w:rPr>
              <w:lastRenderedPageBreak/>
              <w:t>Ik heb u</w:t>
            </w:r>
            <w:r w:rsidRPr="00FF48D9" w:rsidR="002570AE">
              <w:rPr>
                <w:rFonts w:ascii="Verdana" w:hAnsi="Verdana"/>
                <w:sz w:val="20"/>
                <w:szCs w:val="20"/>
              </w:rPr>
              <w:t>w Kamer</w:t>
            </w:r>
            <w:r w:rsidRPr="00FF48D9">
              <w:rPr>
                <w:rFonts w:ascii="Verdana" w:hAnsi="Verdana"/>
                <w:sz w:val="20"/>
                <w:szCs w:val="20"/>
              </w:rPr>
              <w:t xml:space="preserve"> eerder </w:t>
            </w:r>
            <w:r w:rsidRPr="00FF48D9" w:rsidR="002570AE">
              <w:rPr>
                <w:rFonts w:ascii="Verdana" w:hAnsi="Verdana"/>
                <w:sz w:val="20"/>
                <w:szCs w:val="20"/>
              </w:rPr>
              <w:t>de suggestie gedaan o</w:t>
            </w:r>
            <w:r w:rsidRPr="00FF48D9">
              <w:rPr>
                <w:rFonts w:ascii="Verdana" w:hAnsi="Verdana"/>
                <w:sz w:val="20"/>
                <w:szCs w:val="20"/>
              </w:rPr>
              <w:t xml:space="preserve">m zelf met de Raad van State in gesprek te gaan. </w:t>
            </w:r>
          </w:p>
        </w:tc>
      </w:tr>
      <w:tr w:rsidRPr="00183942" w:rsidR="0064635A" w:rsidTr="00627B9D" w14:paraId="4109069B" w14:textId="77777777">
        <w:tc>
          <w:tcPr>
            <w:tcW w:w="505" w:type="dxa"/>
          </w:tcPr>
          <w:p w:rsidRPr="00183942" w:rsidR="0064635A" w:rsidP="009F0F75" w:rsidRDefault="0064635A" w14:paraId="333775AD" w14:textId="027EE1F3">
            <w:pPr>
              <w:rPr>
                <w:rFonts w:ascii="Verdana" w:hAnsi="Verdana"/>
                <w:sz w:val="20"/>
                <w:szCs w:val="20"/>
              </w:rPr>
            </w:pPr>
            <w:r w:rsidRPr="00183942">
              <w:rPr>
                <w:rFonts w:ascii="Verdana" w:hAnsi="Verdana"/>
                <w:sz w:val="20"/>
                <w:szCs w:val="20"/>
              </w:rPr>
              <w:lastRenderedPageBreak/>
              <w:t>15</w:t>
            </w:r>
          </w:p>
        </w:tc>
        <w:tc>
          <w:tcPr>
            <w:tcW w:w="1470" w:type="dxa"/>
          </w:tcPr>
          <w:p w:rsidRPr="00183942" w:rsidR="0064635A" w:rsidP="009F0F75" w:rsidRDefault="001C7089" w14:paraId="71AA4833" w14:textId="0E5AFC5A">
            <w:pPr>
              <w:rPr>
                <w:rFonts w:ascii="Verdana" w:hAnsi="Verdana"/>
                <w:sz w:val="20"/>
                <w:szCs w:val="20"/>
              </w:rPr>
            </w:pPr>
            <w:proofErr w:type="spellStart"/>
            <w:r w:rsidRPr="00183942">
              <w:rPr>
                <w:rFonts w:ascii="Verdana" w:hAnsi="Verdana"/>
                <w:sz w:val="20"/>
                <w:szCs w:val="20"/>
              </w:rPr>
              <w:t>Struijs</w:t>
            </w:r>
            <w:proofErr w:type="spellEnd"/>
            <w:r w:rsidRPr="00183942">
              <w:rPr>
                <w:rFonts w:ascii="Verdana" w:hAnsi="Verdana"/>
                <w:sz w:val="20"/>
                <w:szCs w:val="20"/>
              </w:rPr>
              <w:t xml:space="preserve"> (5</w:t>
            </w:r>
            <w:r w:rsidRPr="00183942" w:rsidR="0064635A">
              <w:rPr>
                <w:rFonts w:ascii="Verdana" w:hAnsi="Verdana"/>
                <w:sz w:val="20"/>
                <w:szCs w:val="20"/>
              </w:rPr>
              <w:t>0PLUS</w:t>
            </w:r>
            <w:r w:rsidRPr="00183942">
              <w:rPr>
                <w:rFonts w:ascii="Verdana" w:hAnsi="Verdana"/>
                <w:sz w:val="20"/>
                <w:szCs w:val="20"/>
              </w:rPr>
              <w:t>)</w:t>
            </w:r>
          </w:p>
        </w:tc>
        <w:tc>
          <w:tcPr>
            <w:tcW w:w="3765" w:type="dxa"/>
          </w:tcPr>
          <w:p w:rsidRPr="00183942" w:rsidR="0064635A" w:rsidP="009F0F75" w:rsidRDefault="0064635A" w14:paraId="2CA0BFBB" w14:textId="1B026DF7">
            <w:pPr>
              <w:rPr>
                <w:rFonts w:ascii="Verdana" w:hAnsi="Verdana"/>
                <w:sz w:val="20"/>
                <w:szCs w:val="20"/>
              </w:rPr>
            </w:pPr>
            <w:proofErr w:type="spellStart"/>
            <w:r w:rsidRPr="00183942">
              <w:rPr>
                <w:rFonts w:ascii="Verdana" w:hAnsi="Verdana"/>
                <w:sz w:val="20"/>
                <w:szCs w:val="20"/>
              </w:rPr>
              <w:t>Cold</w:t>
            </w:r>
            <w:proofErr w:type="spellEnd"/>
            <w:r w:rsidRPr="00183942">
              <w:rPr>
                <w:rFonts w:ascii="Verdana" w:hAnsi="Verdana"/>
                <w:sz w:val="20"/>
                <w:szCs w:val="20"/>
              </w:rPr>
              <w:t xml:space="preserve"> cases en spelregels rondom data. Kan hier meer duidelijkheid over verschaft worden? Of is de minister van mening dat deze spelregels duidelijk genoeg zijn?</w:t>
            </w:r>
          </w:p>
        </w:tc>
        <w:tc>
          <w:tcPr>
            <w:tcW w:w="8442" w:type="dxa"/>
          </w:tcPr>
          <w:p w:rsidRPr="00183942" w:rsidR="0064635A" w:rsidP="009F0F75" w:rsidRDefault="0064635A" w14:paraId="2DE83A15" w14:textId="2B3E90A1">
            <w:pPr>
              <w:rPr>
                <w:rFonts w:ascii="Verdana" w:hAnsi="Verdana"/>
                <w:sz w:val="20"/>
                <w:szCs w:val="20"/>
              </w:rPr>
            </w:pPr>
            <w:r w:rsidRPr="00183942">
              <w:rPr>
                <w:rFonts w:ascii="Verdana" w:hAnsi="Verdana"/>
                <w:sz w:val="20"/>
                <w:szCs w:val="20"/>
              </w:rPr>
              <w:t xml:space="preserve">De politie werkt aan het verbeteren van datakwaliteit. Door data beter te benutten kan schaarse capaciteit gerichter worden ingezet. Ik steun dat, maar ik vind het net zo belangrijk dat data op een legitieme manier wordt ingezet. Mijn verantwoordelijkheid daarbij is om duidelijke kaders te stellen, waar mogelijk belemmeringen weg te nemen en zicht te houden op de voortgang. </w:t>
            </w:r>
          </w:p>
        </w:tc>
      </w:tr>
      <w:tr w:rsidRPr="00183942" w:rsidR="0064635A" w:rsidTr="00627B9D" w14:paraId="2E129FA9" w14:textId="77777777">
        <w:tc>
          <w:tcPr>
            <w:tcW w:w="505" w:type="dxa"/>
          </w:tcPr>
          <w:p w:rsidRPr="00183942" w:rsidR="0064635A" w:rsidP="009F0F75" w:rsidRDefault="0064635A" w14:paraId="6665BC34" w14:textId="2D651956">
            <w:pPr>
              <w:rPr>
                <w:rFonts w:ascii="Verdana" w:hAnsi="Verdana"/>
                <w:sz w:val="20"/>
                <w:szCs w:val="20"/>
              </w:rPr>
            </w:pPr>
            <w:r w:rsidRPr="00183942">
              <w:rPr>
                <w:rFonts w:ascii="Verdana" w:hAnsi="Verdana"/>
                <w:sz w:val="20"/>
                <w:szCs w:val="20"/>
              </w:rPr>
              <w:t>16</w:t>
            </w:r>
          </w:p>
        </w:tc>
        <w:tc>
          <w:tcPr>
            <w:tcW w:w="1470" w:type="dxa"/>
          </w:tcPr>
          <w:p w:rsidRPr="00183942" w:rsidR="0064635A" w:rsidP="009F0F75" w:rsidRDefault="001C7089" w14:paraId="67F21165" w14:textId="5821CF64">
            <w:pPr>
              <w:rPr>
                <w:rFonts w:ascii="Verdana" w:hAnsi="Verdana"/>
                <w:sz w:val="20"/>
                <w:szCs w:val="20"/>
              </w:rPr>
            </w:pPr>
            <w:r w:rsidRPr="00183942">
              <w:rPr>
                <w:rFonts w:ascii="Verdana" w:hAnsi="Verdana"/>
                <w:sz w:val="20"/>
                <w:szCs w:val="20"/>
              </w:rPr>
              <w:t>Lammers (</w:t>
            </w:r>
            <w:r w:rsidRPr="00183942" w:rsidR="0064635A">
              <w:rPr>
                <w:rFonts w:ascii="Verdana" w:hAnsi="Verdana"/>
                <w:sz w:val="20"/>
                <w:szCs w:val="20"/>
              </w:rPr>
              <w:t xml:space="preserve">Groep </w:t>
            </w:r>
            <w:proofErr w:type="spellStart"/>
            <w:r w:rsidRPr="00183942" w:rsidR="0064635A">
              <w:rPr>
                <w:rFonts w:ascii="Verdana" w:hAnsi="Verdana"/>
                <w:sz w:val="20"/>
                <w:szCs w:val="20"/>
              </w:rPr>
              <w:t>Markuszower</w:t>
            </w:r>
            <w:proofErr w:type="spellEnd"/>
            <w:r w:rsidRPr="00183942">
              <w:rPr>
                <w:rFonts w:ascii="Verdana" w:hAnsi="Verdana"/>
                <w:sz w:val="20"/>
                <w:szCs w:val="20"/>
              </w:rPr>
              <w:t>)</w:t>
            </w:r>
          </w:p>
        </w:tc>
        <w:tc>
          <w:tcPr>
            <w:tcW w:w="3765" w:type="dxa"/>
          </w:tcPr>
          <w:p w:rsidRPr="00183942" w:rsidR="0064635A" w:rsidP="009F0F75" w:rsidRDefault="0064635A" w14:paraId="4C924F38" w14:textId="09D416D7">
            <w:pPr>
              <w:rPr>
                <w:rFonts w:ascii="Verdana" w:hAnsi="Verdana"/>
                <w:sz w:val="20"/>
                <w:szCs w:val="20"/>
              </w:rPr>
            </w:pPr>
            <w:r w:rsidRPr="00183942">
              <w:rPr>
                <w:rFonts w:ascii="Verdana" w:hAnsi="Verdana"/>
                <w:sz w:val="20"/>
                <w:szCs w:val="20"/>
              </w:rPr>
              <w:t>Uitvoering motie fysieke criminaliteit. Waarom besteed de politie tijd aan zaken over uitspraken van Jan Roos terwijl andere zaken over fysieke criminaliteit blijven liggen?</w:t>
            </w:r>
          </w:p>
        </w:tc>
        <w:tc>
          <w:tcPr>
            <w:tcW w:w="8442" w:type="dxa"/>
          </w:tcPr>
          <w:p w:rsidRPr="00183942" w:rsidR="0064635A" w:rsidP="009F0F75" w:rsidRDefault="0064635A" w14:paraId="55099102" w14:textId="77777777">
            <w:pPr>
              <w:rPr>
                <w:rFonts w:ascii="Verdana" w:hAnsi="Verdana"/>
                <w:sz w:val="20"/>
                <w:szCs w:val="20"/>
              </w:rPr>
            </w:pPr>
            <w:r w:rsidRPr="00183942">
              <w:rPr>
                <w:rFonts w:ascii="Verdana" w:hAnsi="Verdana"/>
                <w:sz w:val="20"/>
                <w:szCs w:val="20"/>
              </w:rPr>
              <w:t>Ik vind het vervelend om te horen dat u ontevreden bent over hoe uitvoering is gegeven aan uw motie. Ik ga hier graag met u over in gesprek. Wel wil ik u het volgende meegeven.</w:t>
            </w:r>
          </w:p>
          <w:p w:rsidRPr="00183942" w:rsidR="0064635A" w:rsidP="009F0F75" w:rsidRDefault="0064635A" w14:paraId="68DA93CA" w14:textId="77777777">
            <w:pPr>
              <w:rPr>
                <w:rFonts w:ascii="Verdana" w:hAnsi="Verdana"/>
                <w:sz w:val="20"/>
                <w:szCs w:val="20"/>
              </w:rPr>
            </w:pPr>
          </w:p>
          <w:p w:rsidRPr="00183942" w:rsidR="0064635A" w:rsidP="009F0F75" w:rsidRDefault="0064635A" w14:paraId="23677C31" w14:textId="2C87DAD1">
            <w:pPr>
              <w:rPr>
                <w:rFonts w:ascii="Verdana" w:hAnsi="Verdana"/>
                <w:sz w:val="20"/>
                <w:szCs w:val="20"/>
              </w:rPr>
            </w:pPr>
            <w:r w:rsidRPr="00183942">
              <w:rPr>
                <w:rFonts w:ascii="Verdana" w:hAnsi="Verdana"/>
                <w:sz w:val="20"/>
                <w:szCs w:val="20"/>
              </w:rPr>
              <w:t xml:space="preserve">De aanwijzing voor de opsporing en het daaruit volgende screenings- en selectiviteitskader van politie en OM bieden de kaders waarlangs de opsporingsinzet bepaald wordt. Ernstige delicten krijgen hierin prioriteit. </w:t>
            </w:r>
            <w:r w:rsidRPr="00183942" w:rsidR="007374E0">
              <w:rPr>
                <w:rFonts w:ascii="Verdana" w:hAnsi="Verdana"/>
                <w:sz w:val="20"/>
                <w:szCs w:val="20"/>
              </w:rPr>
              <w:t xml:space="preserve">Ik wil benadrukken dat individuele afwegingen om tot vervolging over te gaan aan het OM </w:t>
            </w:r>
            <w:r w:rsidR="00183942">
              <w:rPr>
                <w:rFonts w:ascii="Verdana" w:hAnsi="Verdana"/>
                <w:sz w:val="20"/>
                <w:szCs w:val="20"/>
              </w:rPr>
              <w:t>zijn</w:t>
            </w:r>
            <w:r w:rsidRPr="00183942" w:rsidR="007374E0">
              <w:rPr>
                <w:rFonts w:ascii="Verdana" w:hAnsi="Verdana"/>
                <w:sz w:val="20"/>
                <w:szCs w:val="20"/>
              </w:rPr>
              <w:t xml:space="preserve"> voorbehouden, waarbij het OM in individuele zaken verantwoording aflegt aan de strafrechter. Het is niet aan mij als minister om te bepalen welke zaken worden behandeld en welke niet. </w:t>
            </w:r>
          </w:p>
          <w:p w:rsidRPr="00183942" w:rsidR="007374E0" w:rsidP="009F0F75" w:rsidRDefault="007374E0" w14:paraId="244ED3A1" w14:textId="77777777">
            <w:pPr>
              <w:rPr>
                <w:rFonts w:ascii="Verdana" w:hAnsi="Verdana"/>
                <w:sz w:val="20"/>
                <w:szCs w:val="20"/>
              </w:rPr>
            </w:pPr>
          </w:p>
          <w:p w:rsidRPr="00183942" w:rsidR="007374E0" w:rsidP="009F0F75" w:rsidRDefault="007374E0" w14:paraId="23F5F707" w14:textId="5F616D95">
            <w:pPr>
              <w:rPr>
                <w:rFonts w:ascii="Verdana" w:hAnsi="Verdana"/>
                <w:sz w:val="20"/>
                <w:szCs w:val="20"/>
              </w:rPr>
            </w:pPr>
            <w:r w:rsidRPr="00183942">
              <w:rPr>
                <w:rFonts w:ascii="Verdana" w:hAnsi="Verdana"/>
                <w:sz w:val="20"/>
                <w:szCs w:val="20"/>
              </w:rPr>
              <w:t xml:space="preserve">Het OM opereert hierin zelfstandig en onafhankelijk, zoals uw Kamer zelf ook heeft bekrachtigd door in te stemmen met het initiatiefwetsvoorstel </w:t>
            </w:r>
            <w:r w:rsidR="00183942">
              <w:rPr>
                <w:rFonts w:ascii="Verdana" w:hAnsi="Verdana"/>
                <w:sz w:val="20"/>
                <w:szCs w:val="20"/>
              </w:rPr>
              <w:t>van het lid S</w:t>
            </w:r>
            <w:r w:rsidRPr="00183942">
              <w:rPr>
                <w:rFonts w:ascii="Verdana" w:hAnsi="Verdana"/>
                <w:sz w:val="20"/>
                <w:szCs w:val="20"/>
              </w:rPr>
              <w:t xml:space="preserve">neller (D66) om de bijzondere aanwijzingsbevoegdheid richting het OM te schrappen. </w:t>
            </w:r>
          </w:p>
        </w:tc>
      </w:tr>
    </w:tbl>
    <w:p w:rsidRPr="00183942" w:rsidR="00811B79" w:rsidRDefault="00811B79" w14:paraId="3989EADC" w14:textId="77777777">
      <w:pPr>
        <w:rPr>
          <w:rFonts w:ascii="Verdana" w:hAnsi="Verdana"/>
          <w:b/>
          <w:bCs/>
          <w:sz w:val="20"/>
          <w:szCs w:val="20"/>
        </w:rPr>
      </w:pPr>
    </w:p>
    <w:p w:rsidRPr="00183942" w:rsidR="00811B79" w:rsidRDefault="00811B79" w14:paraId="2EFCE613" w14:textId="2266E8D3">
      <w:pPr>
        <w:rPr>
          <w:rFonts w:ascii="Verdana" w:hAnsi="Verdana"/>
          <w:sz w:val="20"/>
          <w:szCs w:val="20"/>
        </w:rPr>
      </w:pPr>
      <w:r w:rsidRPr="00183942">
        <w:rPr>
          <w:rFonts w:ascii="Verdana" w:hAnsi="Verdana"/>
          <w:sz w:val="20"/>
          <w:szCs w:val="20"/>
        </w:rPr>
        <w:t>Demonstraties</w:t>
      </w:r>
    </w:p>
    <w:tbl>
      <w:tblPr>
        <w:tblStyle w:val="Tabelraster"/>
        <w:tblW w:w="0" w:type="auto"/>
        <w:tblInd w:w="38" w:type="dxa"/>
        <w:tblLook w:val="04A0" w:firstRow="1" w:lastRow="0" w:firstColumn="1" w:lastColumn="0" w:noHBand="0" w:noVBand="1"/>
      </w:tblPr>
      <w:tblGrid>
        <w:gridCol w:w="558"/>
        <w:gridCol w:w="1536"/>
        <w:gridCol w:w="3644"/>
        <w:gridCol w:w="8218"/>
      </w:tblGrid>
      <w:tr w:rsidRPr="00183942" w:rsidR="00811B79" w:rsidTr="001C7089" w14:paraId="6EE55923" w14:textId="77777777">
        <w:tc>
          <w:tcPr>
            <w:tcW w:w="505" w:type="dxa"/>
          </w:tcPr>
          <w:p w:rsidRPr="00183942" w:rsidR="00811B79" w:rsidP="009F0F75" w:rsidRDefault="00811B79" w14:paraId="2617EB77" w14:textId="77777777">
            <w:pPr>
              <w:rPr>
                <w:rFonts w:ascii="Verdana" w:hAnsi="Verdana"/>
                <w:b/>
                <w:bCs/>
                <w:sz w:val="20"/>
                <w:szCs w:val="20"/>
              </w:rPr>
            </w:pPr>
            <w:r w:rsidRPr="00183942">
              <w:rPr>
                <w:rFonts w:ascii="Verdana" w:hAnsi="Verdana"/>
                <w:b/>
                <w:bCs/>
                <w:sz w:val="20"/>
                <w:szCs w:val="20"/>
              </w:rPr>
              <w:t>Nr.</w:t>
            </w:r>
          </w:p>
        </w:tc>
        <w:tc>
          <w:tcPr>
            <w:tcW w:w="1550" w:type="dxa"/>
          </w:tcPr>
          <w:p w:rsidRPr="00183942" w:rsidR="00811B79" w:rsidP="009F0F75" w:rsidRDefault="001C7089" w14:paraId="7EB0ED3F" w14:textId="0A4CD800">
            <w:pPr>
              <w:rPr>
                <w:rFonts w:ascii="Verdana" w:hAnsi="Verdana"/>
                <w:b/>
                <w:bCs/>
                <w:sz w:val="20"/>
                <w:szCs w:val="20"/>
              </w:rPr>
            </w:pPr>
            <w:r w:rsidRPr="00183942">
              <w:rPr>
                <w:rFonts w:ascii="Verdana" w:hAnsi="Verdana"/>
                <w:b/>
                <w:bCs/>
                <w:sz w:val="20"/>
                <w:szCs w:val="20"/>
              </w:rPr>
              <w:t>Steller</w:t>
            </w:r>
          </w:p>
        </w:tc>
        <w:tc>
          <w:tcPr>
            <w:tcW w:w="3685" w:type="dxa"/>
          </w:tcPr>
          <w:p w:rsidRPr="00183942" w:rsidR="00811B79" w:rsidP="009F0F75" w:rsidRDefault="00811B79" w14:paraId="648A92DB" w14:textId="77777777">
            <w:pPr>
              <w:rPr>
                <w:rFonts w:ascii="Verdana" w:hAnsi="Verdana"/>
                <w:b/>
                <w:bCs/>
                <w:sz w:val="20"/>
                <w:szCs w:val="20"/>
              </w:rPr>
            </w:pPr>
            <w:r w:rsidRPr="00183942">
              <w:rPr>
                <w:rFonts w:ascii="Verdana" w:hAnsi="Verdana"/>
                <w:b/>
                <w:bCs/>
                <w:sz w:val="20"/>
                <w:szCs w:val="20"/>
              </w:rPr>
              <w:t>Vraag</w:t>
            </w:r>
          </w:p>
        </w:tc>
        <w:tc>
          <w:tcPr>
            <w:tcW w:w="8442" w:type="dxa"/>
          </w:tcPr>
          <w:p w:rsidRPr="00183942" w:rsidR="00811B79" w:rsidP="009F0F75" w:rsidRDefault="00811B79" w14:paraId="3330B6E6" w14:textId="77777777">
            <w:pPr>
              <w:rPr>
                <w:rFonts w:ascii="Verdana" w:hAnsi="Verdana"/>
                <w:b/>
                <w:bCs/>
                <w:sz w:val="20"/>
                <w:szCs w:val="20"/>
              </w:rPr>
            </w:pPr>
            <w:r w:rsidRPr="00183942">
              <w:rPr>
                <w:rFonts w:ascii="Verdana" w:hAnsi="Verdana"/>
                <w:b/>
                <w:bCs/>
                <w:sz w:val="20"/>
                <w:szCs w:val="20"/>
              </w:rPr>
              <w:t>Antwoord</w:t>
            </w:r>
          </w:p>
        </w:tc>
      </w:tr>
      <w:tr w:rsidRPr="00183942" w:rsidR="00811B79" w:rsidTr="001C7089" w14:paraId="542A3C55" w14:textId="77777777">
        <w:tc>
          <w:tcPr>
            <w:tcW w:w="505" w:type="dxa"/>
          </w:tcPr>
          <w:p w:rsidRPr="00183942" w:rsidR="00811B79" w:rsidP="009F0F75" w:rsidRDefault="007374E0" w14:paraId="6F998DC5" w14:textId="1DE601B5">
            <w:pPr>
              <w:rPr>
                <w:rFonts w:ascii="Verdana" w:hAnsi="Verdana"/>
                <w:sz w:val="20"/>
                <w:szCs w:val="20"/>
              </w:rPr>
            </w:pPr>
            <w:r w:rsidRPr="00183942">
              <w:rPr>
                <w:rFonts w:ascii="Verdana" w:hAnsi="Verdana"/>
                <w:sz w:val="20"/>
                <w:szCs w:val="20"/>
              </w:rPr>
              <w:t>17</w:t>
            </w:r>
          </w:p>
        </w:tc>
        <w:tc>
          <w:tcPr>
            <w:tcW w:w="1550" w:type="dxa"/>
          </w:tcPr>
          <w:p w:rsidRPr="00183942" w:rsidR="00811B79" w:rsidP="009F0F75" w:rsidRDefault="001C7089" w14:paraId="70E0BAB8" w14:textId="7C92B97E">
            <w:pPr>
              <w:rPr>
                <w:rFonts w:ascii="Verdana" w:hAnsi="Verdana"/>
                <w:sz w:val="20"/>
                <w:szCs w:val="20"/>
              </w:rPr>
            </w:pPr>
            <w:r w:rsidRPr="00183942">
              <w:rPr>
                <w:rFonts w:ascii="Verdana" w:hAnsi="Verdana"/>
                <w:sz w:val="20"/>
                <w:szCs w:val="20"/>
              </w:rPr>
              <w:t>Faber (</w:t>
            </w:r>
            <w:r w:rsidRPr="00183942" w:rsidR="007374E0">
              <w:rPr>
                <w:rFonts w:ascii="Verdana" w:hAnsi="Verdana"/>
                <w:sz w:val="20"/>
                <w:szCs w:val="20"/>
              </w:rPr>
              <w:t>PVV</w:t>
            </w:r>
            <w:r w:rsidRPr="00183942">
              <w:rPr>
                <w:rFonts w:ascii="Verdana" w:hAnsi="Verdana"/>
                <w:sz w:val="20"/>
                <w:szCs w:val="20"/>
              </w:rPr>
              <w:t>)</w:t>
            </w:r>
          </w:p>
        </w:tc>
        <w:tc>
          <w:tcPr>
            <w:tcW w:w="3685" w:type="dxa"/>
          </w:tcPr>
          <w:p w:rsidRPr="00183942" w:rsidR="00811B79" w:rsidP="009F0F75" w:rsidRDefault="007374E0" w14:paraId="7868244B" w14:textId="0C35DAC4">
            <w:pPr>
              <w:rPr>
                <w:rFonts w:ascii="Verdana" w:hAnsi="Verdana"/>
                <w:sz w:val="20"/>
                <w:szCs w:val="20"/>
              </w:rPr>
            </w:pPr>
            <w:r w:rsidRPr="00183942">
              <w:rPr>
                <w:rFonts w:ascii="Verdana" w:hAnsi="Verdana"/>
                <w:sz w:val="20"/>
                <w:szCs w:val="20"/>
              </w:rPr>
              <w:t xml:space="preserve">Bij het rode lijn protest zal de leider van Utrecht </w:t>
            </w:r>
            <w:proofErr w:type="spellStart"/>
            <w:r w:rsidRPr="00183942">
              <w:rPr>
                <w:rFonts w:ascii="Verdana" w:hAnsi="Verdana"/>
                <w:sz w:val="20"/>
                <w:szCs w:val="20"/>
              </w:rPr>
              <w:t>for</w:t>
            </w:r>
            <w:proofErr w:type="spellEnd"/>
            <w:r w:rsidRPr="00183942">
              <w:rPr>
                <w:rFonts w:ascii="Verdana" w:hAnsi="Verdana"/>
                <w:sz w:val="20"/>
                <w:szCs w:val="20"/>
              </w:rPr>
              <w:t xml:space="preserve"> </w:t>
            </w:r>
            <w:proofErr w:type="spellStart"/>
            <w:r w:rsidRPr="00183942">
              <w:rPr>
                <w:rFonts w:ascii="Verdana" w:hAnsi="Verdana"/>
                <w:sz w:val="20"/>
                <w:szCs w:val="20"/>
              </w:rPr>
              <w:t>Palestine</w:t>
            </w:r>
            <w:proofErr w:type="spellEnd"/>
            <w:r w:rsidRPr="00183942">
              <w:rPr>
                <w:rFonts w:ascii="Verdana" w:hAnsi="Verdana"/>
                <w:sz w:val="20"/>
                <w:szCs w:val="20"/>
              </w:rPr>
              <w:t>, onderdeel van het Nederlandse Hamas netwerk, aanwezig zijn. Waarom heeft de minister op voorhand aangegeven niet in te grijpen tijdens dit protest?</w:t>
            </w:r>
          </w:p>
        </w:tc>
        <w:tc>
          <w:tcPr>
            <w:tcW w:w="8442" w:type="dxa"/>
          </w:tcPr>
          <w:p w:rsidRPr="00183942" w:rsidR="00811B79" w:rsidP="009F0F75" w:rsidRDefault="007374E0" w14:paraId="283E33E4" w14:textId="77777777">
            <w:pPr>
              <w:rPr>
                <w:rFonts w:ascii="Verdana" w:hAnsi="Verdana"/>
                <w:sz w:val="20"/>
                <w:szCs w:val="20"/>
              </w:rPr>
            </w:pPr>
            <w:r w:rsidRPr="00183942">
              <w:rPr>
                <w:rFonts w:ascii="Verdana" w:hAnsi="Verdana"/>
                <w:sz w:val="20"/>
                <w:szCs w:val="20"/>
              </w:rPr>
              <w:t xml:space="preserve">Het in goede banen leiden van een demonstratie is een lokale aangelegenheid. De burgemeester legt verantwoording over zijn handelen af aan de gemeenteraad. Het is dus niet aan mij om op voorhand in te grijpen. </w:t>
            </w:r>
          </w:p>
          <w:p w:rsidRPr="00183942" w:rsidR="007374E0" w:rsidP="009F0F75" w:rsidRDefault="007374E0" w14:paraId="06CE969E" w14:textId="77777777">
            <w:pPr>
              <w:rPr>
                <w:rFonts w:ascii="Verdana" w:hAnsi="Verdana"/>
                <w:sz w:val="20"/>
                <w:szCs w:val="20"/>
              </w:rPr>
            </w:pPr>
          </w:p>
          <w:p w:rsidRPr="00183942" w:rsidR="007374E0" w:rsidP="009F0F75" w:rsidRDefault="007374E0" w14:paraId="304329F3" w14:textId="77777777">
            <w:pPr>
              <w:rPr>
                <w:rFonts w:ascii="Verdana" w:hAnsi="Verdana"/>
                <w:sz w:val="20"/>
                <w:szCs w:val="20"/>
              </w:rPr>
            </w:pPr>
            <w:r w:rsidRPr="00183942">
              <w:rPr>
                <w:rFonts w:ascii="Verdana" w:hAnsi="Verdana"/>
                <w:sz w:val="20"/>
                <w:szCs w:val="20"/>
              </w:rPr>
              <w:t xml:space="preserve">Op grond van de Wet openbare manifestaties heeft de burgemeester de bevoegdheid om een demonstratie te beperken of in het uiterste geval zelfs te verbieden of te beëindigen.  Dat kan alleen als dat noodzakelijk is ter </w:t>
            </w:r>
            <w:r w:rsidRPr="00183942">
              <w:rPr>
                <w:rFonts w:ascii="Verdana" w:hAnsi="Verdana"/>
                <w:sz w:val="20"/>
                <w:szCs w:val="20"/>
              </w:rPr>
              <w:lastRenderedPageBreak/>
              <w:t xml:space="preserve">bescherming van de gezondheid, in het belang van het verkeer, of ter bestrijding of voorkoming van wanordelijkheden. </w:t>
            </w:r>
          </w:p>
          <w:p w:rsidRPr="00183942" w:rsidR="007374E0" w:rsidP="009F0F75" w:rsidRDefault="007374E0" w14:paraId="0FBC0B62" w14:textId="77777777">
            <w:pPr>
              <w:rPr>
                <w:rFonts w:ascii="Verdana" w:hAnsi="Verdana"/>
                <w:sz w:val="20"/>
                <w:szCs w:val="20"/>
              </w:rPr>
            </w:pPr>
          </w:p>
          <w:p w:rsidRPr="00183942" w:rsidR="007374E0" w:rsidP="009F0F75" w:rsidRDefault="007374E0" w14:paraId="4E455066" w14:textId="09735EE1">
            <w:pPr>
              <w:rPr>
                <w:rFonts w:ascii="Verdana" w:hAnsi="Verdana"/>
                <w:sz w:val="20"/>
                <w:szCs w:val="20"/>
              </w:rPr>
            </w:pPr>
            <w:r w:rsidRPr="00183942">
              <w:rPr>
                <w:rFonts w:ascii="Verdana" w:hAnsi="Verdana"/>
                <w:sz w:val="20"/>
                <w:szCs w:val="20"/>
              </w:rPr>
              <w:t xml:space="preserve">De lokale partijen worden hierbij ondersteund door de informatie uit actuele en gerichte dreigingsinschattingen van de politie-, inlichtingen- en veiligheidsdiensten, die voortdurend de ontwikkelingen monitoren. </w:t>
            </w:r>
          </w:p>
        </w:tc>
      </w:tr>
      <w:tr w:rsidRPr="00183942" w:rsidR="007374E0" w:rsidTr="001C7089" w14:paraId="36CBFB8A" w14:textId="77777777">
        <w:tc>
          <w:tcPr>
            <w:tcW w:w="505" w:type="dxa"/>
          </w:tcPr>
          <w:p w:rsidRPr="00183942" w:rsidR="007374E0" w:rsidP="009F0F75" w:rsidRDefault="007374E0" w14:paraId="37CC12C8" w14:textId="50018CBF">
            <w:pPr>
              <w:rPr>
                <w:rFonts w:ascii="Verdana" w:hAnsi="Verdana"/>
                <w:sz w:val="20"/>
                <w:szCs w:val="20"/>
              </w:rPr>
            </w:pPr>
            <w:r w:rsidRPr="00183942">
              <w:rPr>
                <w:rFonts w:ascii="Verdana" w:hAnsi="Verdana"/>
                <w:sz w:val="20"/>
                <w:szCs w:val="20"/>
              </w:rPr>
              <w:lastRenderedPageBreak/>
              <w:t>18</w:t>
            </w:r>
          </w:p>
        </w:tc>
        <w:tc>
          <w:tcPr>
            <w:tcW w:w="1550" w:type="dxa"/>
          </w:tcPr>
          <w:p w:rsidRPr="00183942" w:rsidR="007374E0" w:rsidP="009F0F75" w:rsidRDefault="001C7089" w14:paraId="2AF94857" w14:textId="0E2D9EE3">
            <w:pPr>
              <w:rPr>
                <w:rFonts w:ascii="Verdana" w:hAnsi="Verdana"/>
                <w:sz w:val="20"/>
                <w:szCs w:val="20"/>
              </w:rPr>
            </w:pPr>
            <w:r w:rsidRPr="00183942">
              <w:rPr>
                <w:rFonts w:ascii="Verdana" w:hAnsi="Verdana"/>
                <w:sz w:val="20"/>
                <w:szCs w:val="20"/>
              </w:rPr>
              <w:t>Faber (</w:t>
            </w:r>
            <w:r w:rsidRPr="00183942" w:rsidR="007374E0">
              <w:rPr>
                <w:rFonts w:ascii="Verdana" w:hAnsi="Verdana"/>
                <w:sz w:val="20"/>
                <w:szCs w:val="20"/>
              </w:rPr>
              <w:t>PVV</w:t>
            </w:r>
            <w:r w:rsidRPr="00183942">
              <w:rPr>
                <w:rFonts w:ascii="Verdana" w:hAnsi="Verdana"/>
                <w:sz w:val="20"/>
                <w:szCs w:val="20"/>
              </w:rPr>
              <w:t>)</w:t>
            </w:r>
          </w:p>
        </w:tc>
        <w:tc>
          <w:tcPr>
            <w:tcW w:w="3685" w:type="dxa"/>
          </w:tcPr>
          <w:p w:rsidRPr="00183942" w:rsidR="007374E0" w:rsidP="009F0F75" w:rsidRDefault="007374E0" w14:paraId="38590899" w14:textId="04375B9C">
            <w:pPr>
              <w:rPr>
                <w:rFonts w:ascii="Verdana" w:hAnsi="Verdana"/>
                <w:sz w:val="20"/>
                <w:szCs w:val="20"/>
              </w:rPr>
            </w:pPr>
            <w:r w:rsidRPr="00183942">
              <w:rPr>
                <w:rFonts w:ascii="Verdana" w:hAnsi="Verdana"/>
                <w:sz w:val="20"/>
                <w:szCs w:val="20"/>
              </w:rPr>
              <w:t>Er wordt alle ruimte geboden aan pro-Hamas en rode lijn demonstraties terwijl dit leidt tot onveiligheid voor Joden in Nederland. Waarom wordt er niet opgetreden? Is het een kwestie van niet kunnen of niet willen?</w:t>
            </w:r>
          </w:p>
        </w:tc>
        <w:tc>
          <w:tcPr>
            <w:tcW w:w="8442" w:type="dxa"/>
          </w:tcPr>
          <w:p w:rsidRPr="00183942" w:rsidR="007374E0" w:rsidP="009F0F75" w:rsidRDefault="007374E0" w14:paraId="0C600720" w14:textId="77777777">
            <w:pPr>
              <w:rPr>
                <w:rFonts w:ascii="Verdana" w:hAnsi="Verdana"/>
                <w:sz w:val="20"/>
                <w:szCs w:val="20"/>
              </w:rPr>
            </w:pPr>
            <w:r w:rsidRPr="00183942">
              <w:rPr>
                <w:rFonts w:ascii="Verdana" w:hAnsi="Verdana"/>
                <w:sz w:val="20"/>
                <w:szCs w:val="20"/>
              </w:rPr>
              <w:t xml:space="preserve">Net als uw Kamer vind ik het demonstratierecht een groot goed. Het uitgangspunt is dat de overheid demonstraties zo veel mogelijk faciliteert. Het is immers een grondrecht. </w:t>
            </w:r>
          </w:p>
          <w:p w:rsidRPr="00183942" w:rsidR="007374E0" w:rsidP="009F0F75" w:rsidRDefault="007374E0" w14:paraId="61E435F0" w14:textId="77777777">
            <w:pPr>
              <w:rPr>
                <w:rFonts w:ascii="Verdana" w:hAnsi="Verdana"/>
                <w:sz w:val="20"/>
                <w:szCs w:val="20"/>
              </w:rPr>
            </w:pPr>
          </w:p>
          <w:p w:rsidRPr="00183942" w:rsidR="007374E0" w:rsidP="009F0F75" w:rsidRDefault="007374E0" w14:paraId="1FC20F4C" w14:textId="77777777">
            <w:pPr>
              <w:rPr>
                <w:rFonts w:ascii="Verdana" w:hAnsi="Verdana"/>
                <w:sz w:val="20"/>
                <w:szCs w:val="20"/>
              </w:rPr>
            </w:pPr>
            <w:r w:rsidRPr="00183942">
              <w:rPr>
                <w:rFonts w:ascii="Verdana" w:hAnsi="Verdana"/>
                <w:sz w:val="20"/>
                <w:szCs w:val="20"/>
              </w:rPr>
              <w:t xml:space="preserve">Het in goede banen leiden van een demonstratie is een lokale aangelegenheid. De verantwoordelijkheid voor het handhaven van de openbare orde en veiligheid ligt bij de lokale driehoek. Onder het gezag van het OM of de burgemeester zal de politie optreden wanneer sprake is van vervolging van strafbare feiten, zoals uitingen van antisemitisme. </w:t>
            </w:r>
          </w:p>
          <w:p w:rsidRPr="00183942" w:rsidR="007374E0" w:rsidP="009F0F75" w:rsidRDefault="007374E0" w14:paraId="6D51CCA7" w14:textId="77777777">
            <w:pPr>
              <w:rPr>
                <w:rFonts w:ascii="Verdana" w:hAnsi="Verdana"/>
                <w:sz w:val="20"/>
                <w:szCs w:val="20"/>
              </w:rPr>
            </w:pPr>
          </w:p>
          <w:p w:rsidRPr="00183942" w:rsidR="007374E0" w:rsidP="009F0F75" w:rsidRDefault="007374E0" w14:paraId="6B3A8879" w14:textId="3D18BF6C">
            <w:pPr>
              <w:rPr>
                <w:rFonts w:ascii="Verdana" w:hAnsi="Verdana"/>
                <w:sz w:val="20"/>
                <w:szCs w:val="20"/>
              </w:rPr>
            </w:pPr>
            <w:r w:rsidRPr="00183942">
              <w:rPr>
                <w:rFonts w:ascii="Verdana" w:hAnsi="Verdana"/>
                <w:sz w:val="20"/>
                <w:szCs w:val="20"/>
              </w:rPr>
              <w:t>Er kan ook direct worden ingegrepen om strafbare feiten te beëindigen, dat hangt onder meer af van de omstandigheden. De veiligheid van politie en handhaving moet bij direct ingrijpen voldoende kunnen worden gegarandeerd.</w:t>
            </w:r>
          </w:p>
          <w:p w:rsidRPr="00183942" w:rsidR="00DA6934" w:rsidP="009F0F75" w:rsidRDefault="00DA6934" w14:paraId="70054418" w14:textId="77777777">
            <w:pPr>
              <w:rPr>
                <w:rFonts w:ascii="Verdana" w:hAnsi="Verdana"/>
                <w:sz w:val="20"/>
                <w:szCs w:val="20"/>
              </w:rPr>
            </w:pPr>
          </w:p>
          <w:p w:rsidRPr="00183942" w:rsidR="00DA6934" w:rsidP="009F0F75" w:rsidRDefault="00DA6934" w14:paraId="4AABAB00" w14:textId="01D263C9">
            <w:pPr>
              <w:rPr>
                <w:rFonts w:ascii="Verdana" w:hAnsi="Verdana"/>
                <w:sz w:val="20"/>
                <w:szCs w:val="20"/>
              </w:rPr>
            </w:pPr>
            <w:r w:rsidRPr="00183942">
              <w:rPr>
                <w:rFonts w:ascii="Verdana" w:hAnsi="Verdana"/>
                <w:sz w:val="20"/>
                <w:szCs w:val="20"/>
              </w:rPr>
              <w:t xml:space="preserve">Het OM kan uiteraard ook nog beslissen om na een demonstratie </w:t>
            </w:r>
            <w:r w:rsidRPr="00183942" w:rsidR="002313B5">
              <w:rPr>
                <w:rFonts w:ascii="Verdana" w:hAnsi="Verdana"/>
                <w:sz w:val="20"/>
                <w:szCs w:val="20"/>
              </w:rPr>
              <w:t>strafrec</w:t>
            </w:r>
            <w:r w:rsidRPr="00183942" w:rsidR="00E11D8B">
              <w:rPr>
                <w:rFonts w:ascii="Verdana" w:hAnsi="Verdana"/>
                <w:sz w:val="20"/>
                <w:szCs w:val="20"/>
              </w:rPr>
              <w:t>h</w:t>
            </w:r>
            <w:r w:rsidRPr="00183942" w:rsidR="002313B5">
              <w:rPr>
                <w:rFonts w:ascii="Verdana" w:hAnsi="Verdana"/>
                <w:sz w:val="20"/>
                <w:szCs w:val="20"/>
              </w:rPr>
              <w:t>telijk ingrijpen</w:t>
            </w:r>
            <w:r w:rsidRPr="00183942" w:rsidR="00FF0B4E">
              <w:rPr>
                <w:rFonts w:ascii="Verdana" w:hAnsi="Verdana"/>
                <w:sz w:val="20"/>
                <w:szCs w:val="20"/>
              </w:rPr>
              <w:t xml:space="preserve"> </w:t>
            </w:r>
            <w:r w:rsidRPr="00183942">
              <w:rPr>
                <w:rFonts w:ascii="Verdana" w:hAnsi="Verdana"/>
                <w:sz w:val="20"/>
                <w:szCs w:val="20"/>
              </w:rPr>
              <w:t xml:space="preserve">en tot strafvervolging over te gaan. </w:t>
            </w:r>
          </w:p>
        </w:tc>
      </w:tr>
      <w:tr w:rsidRPr="00183942" w:rsidR="00DA6934" w:rsidTr="001C7089" w14:paraId="0C9C86B8" w14:textId="77777777">
        <w:tc>
          <w:tcPr>
            <w:tcW w:w="505" w:type="dxa"/>
          </w:tcPr>
          <w:p w:rsidRPr="00183942" w:rsidR="00DA6934" w:rsidP="009F0F75" w:rsidRDefault="00DA6934" w14:paraId="797BE71F" w14:textId="65EB7D30">
            <w:pPr>
              <w:rPr>
                <w:rFonts w:ascii="Verdana" w:hAnsi="Verdana"/>
                <w:sz w:val="20"/>
                <w:szCs w:val="20"/>
              </w:rPr>
            </w:pPr>
            <w:r w:rsidRPr="00183942">
              <w:rPr>
                <w:rFonts w:ascii="Verdana" w:hAnsi="Verdana"/>
                <w:sz w:val="20"/>
                <w:szCs w:val="20"/>
              </w:rPr>
              <w:t>19</w:t>
            </w:r>
          </w:p>
        </w:tc>
        <w:tc>
          <w:tcPr>
            <w:tcW w:w="1550" w:type="dxa"/>
          </w:tcPr>
          <w:p w:rsidRPr="00183942" w:rsidR="00DA6934" w:rsidP="009F0F75" w:rsidRDefault="001C7089" w14:paraId="215E8AD9" w14:textId="3E71E876">
            <w:pPr>
              <w:rPr>
                <w:rFonts w:ascii="Verdana" w:hAnsi="Verdana"/>
                <w:sz w:val="20"/>
                <w:szCs w:val="20"/>
              </w:rPr>
            </w:pPr>
            <w:r w:rsidRPr="00183942">
              <w:rPr>
                <w:rFonts w:ascii="Verdana" w:hAnsi="Verdana"/>
                <w:sz w:val="20"/>
                <w:szCs w:val="20"/>
              </w:rPr>
              <w:t>Van Dijk (</w:t>
            </w:r>
            <w:r w:rsidRPr="00183942" w:rsidR="00DA6934">
              <w:rPr>
                <w:rFonts w:ascii="Verdana" w:hAnsi="Verdana"/>
                <w:sz w:val="20"/>
                <w:szCs w:val="20"/>
              </w:rPr>
              <w:t>SGP</w:t>
            </w:r>
            <w:r w:rsidRPr="00183942">
              <w:rPr>
                <w:rFonts w:ascii="Verdana" w:hAnsi="Verdana"/>
                <w:sz w:val="20"/>
                <w:szCs w:val="20"/>
              </w:rPr>
              <w:t>)</w:t>
            </w:r>
          </w:p>
        </w:tc>
        <w:tc>
          <w:tcPr>
            <w:tcW w:w="3685" w:type="dxa"/>
          </w:tcPr>
          <w:p w:rsidRPr="00183942" w:rsidR="00DA6934" w:rsidP="009F0F75" w:rsidRDefault="00DA6934" w14:paraId="4301609A" w14:textId="63B8BC31">
            <w:pPr>
              <w:rPr>
                <w:rFonts w:ascii="Verdana" w:hAnsi="Verdana"/>
                <w:sz w:val="20"/>
                <w:szCs w:val="20"/>
              </w:rPr>
            </w:pPr>
            <w:r w:rsidRPr="00183942">
              <w:rPr>
                <w:rFonts w:ascii="Verdana" w:hAnsi="Verdana"/>
                <w:sz w:val="20"/>
                <w:szCs w:val="20"/>
              </w:rPr>
              <w:t>Demonstraties leggen een steeds groter beslag op de politiecapaciteit. Kan deze capaciteit niet efficiënter worden benut?</w:t>
            </w:r>
          </w:p>
        </w:tc>
        <w:tc>
          <w:tcPr>
            <w:tcW w:w="8442" w:type="dxa"/>
          </w:tcPr>
          <w:p w:rsidRPr="00183942" w:rsidR="00DA6934" w:rsidP="009F0F75" w:rsidRDefault="00DA6934" w14:paraId="38E330B6" w14:textId="2DFAE03F">
            <w:pPr>
              <w:rPr>
                <w:rFonts w:ascii="Verdana" w:hAnsi="Verdana"/>
                <w:sz w:val="20"/>
                <w:szCs w:val="20"/>
              </w:rPr>
            </w:pPr>
            <w:r w:rsidRPr="00183942">
              <w:rPr>
                <w:rFonts w:ascii="Verdana" w:hAnsi="Verdana"/>
                <w:sz w:val="20"/>
                <w:szCs w:val="20"/>
              </w:rPr>
              <w:t xml:space="preserve">Ik ben het met het lid van Dijk eens dat er goed moet worden gekeken naar hoe politiecapaciteit efficiënt kan worden ingezet bij demonstraties. Ondanks de investeringen in de politie zijn er namelijk nog steeds scherpe keuzes nodig. </w:t>
            </w:r>
          </w:p>
          <w:p w:rsidRPr="00183942" w:rsidR="00DA6934" w:rsidP="009F0F75" w:rsidRDefault="00DA6934" w14:paraId="20AB6D23" w14:textId="77777777">
            <w:pPr>
              <w:rPr>
                <w:rFonts w:ascii="Verdana" w:hAnsi="Verdana"/>
                <w:sz w:val="20"/>
                <w:szCs w:val="20"/>
              </w:rPr>
            </w:pPr>
          </w:p>
          <w:p w:rsidRPr="00183942" w:rsidR="00DA6934" w:rsidP="009F0F75" w:rsidRDefault="00DC3093" w14:paraId="0B54FCA1" w14:textId="75B325F2">
            <w:pPr>
              <w:rPr>
                <w:rFonts w:ascii="Verdana" w:hAnsi="Verdana"/>
                <w:sz w:val="20"/>
                <w:szCs w:val="20"/>
              </w:rPr>
            </w:pPr>
            <w:r w:rsidRPr="00183942">
              <w:rPr>
                <w:rFonts w:ascii="Verdana" w:hAnsi="Verdana"/>
                <w:sz w:val="20"/>
                <w:szCs w:val="20"/>
              </w:rPr>
              <w:t xml:space="preserve">Demonstreren is een grondrecht, dat moet worden beschermd vanuit de overheid. </w:t>
            </w:r>
            <w:r w:rsidRPr="00183942" w:rsidR="00DA6934">
              <w:rPr>
                <w:rFonts w:ascii="Verdana" w:hAnsi="Verdana"/>
                <w:sz w:val="20"/>
                <w:szCs w:val="20"/>
              </w:rPr>
              <w:t xml:space="preserve">De inzet van politie om demonstraties te faciliteren, beschermen en begrenzen is van belang voor het waarborgen van het demonstratierecht in Nederland, maar bijvoorbeeld bij terugkerende demonstraties waar eerder geen inzet is geweest, niet altijd benodigd. </w:t>
            </w:r>
          </w:p>
          <w:p w:rsidRPr="00183942" w:rsidR="00DA6934" w:rsidP="009F0F75" w:rsidRDefault="00DA6934" w14:paraId="19705876" w14:textId="77777777">
            <w:pPr>
              <w:rPr>
                <w:rFonts w:ascii="Verdana" w:hAnsi="Verdana"/>
                <w:sz w:val="20"/>
                <w:szCs w:val="20"/>
              </w:rPr>
            </w:pPr>
          </w:p>
          <w:p w:rsidRPr="00183942" w:rsidR="00DA6934" w:rsidP="009F0F75" w:rsidRDefault="00DA6934" w14:paraId="26E3CF82" w14:textId="4EA6F4C4">
            <w:pPr>
              <w:rPr>
                <w:rFonts w:ascii="Verdana" w:hAnsi="Verdana"/>
                <w:sz w:val="20"/>
                <w:szCs w:val="20"/>
              </w:rPr>
            </w:pPr>
            <w:r w:rsidRPr="00183942">
              <w:rPr>
                <w:rFonts w:ascii="Verdana" w:hAnsi="Verdana"/>
                <w:sz w:val="20"/>
                <w:szCs w:val="20"/>
              </w:rPr>
              <w:t xml:space="preserve">De beslissingen over de daadwerkelijke inzet van politie tijdens demonstraties is aan het lokaal bevoegde gezag. Het lokale bevoegde gezag en de politie kunnen op basis van hun kennis van de lokale situatie een betere inschatting maken en beter maatwerk leveren wanneer het gaat om de afwegingen rond </w:t>
            </w:r>
            <w:r w:rsidRPr="00183942">
              <w:rPr>
                <w:rFonts w:ascii="Verdana" w:hAnsi="Verdana"/>
                <w:sz w:val="20"/>
                <w:szCs w:val="20"/>
              </w:rPr>
              <w:lastRenderedPageBreak/>
              <w:t xml:space="preserve">het in goede banen leiden van demonstraties en het gericht inzetten van schaarse politiecapaciteit. Ik kan niet in dat besluit treden. </w:t>
            </w:r>
          </w:p>
        </w:tc>
      </w:tr>
      <w:tr w:rsidRPr="00F21539" w:rsidR="00DA6934" w:rsidTr="001C7089" w14:paraId="4FAEDC37" w14:textId="77777777">
        <w:tc>
          <w:tcPr>
            <w:tcW w:w="505" w:type="dxa"/>
          </w:tcPr>
          <w:p w:rsidRPr="00F21539" w:rsidR="00DA6934" w:rsidP="009F0F75" w:rsidRDefault="00DA6934" w14:paraId="5D4AF053" w14:textId="61802F3E">
            <w:pPr>
              <w:rPr>
                <w:rFonts w:ascii="Verdana" w:hAnsi="Verdana"/>
                <w:sz w:val="20"/>
                <w:szCs w:val="20"/>
              </w:rPr>
            </w:pPr>
            <w:r w:rsidRPr="00F21539">
              <w:rPr>
                <w:rFonts w:ascii="Verdana" w:hAnsi="Verdana"/>
                <w:sz w:val="20"/>
                <w:szCs w:val="20"/>
              </w:rPr>
              <w:lastRenderedPageBreak/>
              <w:t>20</w:t>
            </w:r>
          </w:p>
        </w:tc>
        <w:tc>
          <w:tcPr>
            <w:tcW w:w="1550" w:type="dxa"/>
          </w:tcPr>
          <w:p w:rsidRPr="00F21539" w:rsidR="00DA6934" w:rsidP="009F0F75" w:rsidRDefault="001C7089" w14:paraId="1EF29126" w14:textId="42748FAE">
            <w:pPr>
              <w:rPr>
                <w:rFonts w:ascii="Verdana" w:hAnsi="Verdana"/>
                <w:sz w:val="20"/>
                <w:szCs w:val="20"/>
              </w:rPr>
            </w:pPr>
            <w:r w:rsidRPr="00F21539">
              <w:rPr>
                <w:rFonts w:ascii="Verdana" w:hAnsi="Verdana"/>
                <w:sz w:val="20"/>
                <w:szCs w:val="20"/>
              </w:rPr>
              <w:t>Van Dijk (</w:t>
            </w:r>
            <w:r w:rsidRPr="00F21539" w:rsidR="00DA6934">
              <w:rPr>
                <w:rFonts w:ascii="Verdana" w:hAnsi="Verdana"/>
                <w:sz w:val="20"/>
                <w:szCs w:val="20"/>
              </w:rPr>
              <w:t>SGP</w:t>
            </w:r>
            <w:r w:rsidRPr="00F21539">
              <w:rPr>
                <w:rFonts w:ascii="Verdana" w:hAnsi="Verdana"/>
                <w:sz w:val="20"/>
                <w:szCs w:val="20"/>
              </w:rPr>
              <w:t>)</w:t>
            </w:r>
          </w:p>
        </w:tc>
        <w:tc>
          <w:tcPr>
            <w:tcW w:w="3685" w:type="dxa"/>
          </w:tcPr>
          <w:p w:rsidRPr="00F21539" w:rsidR="00DA6934" w:rsidP="009F0F75" w:rsidRDefault="00DA6934" w14:paraId="5AB70EFB" w14:textId="32CEEA25">
            <w:pPr>
              <w:rPr>
                <w:rFonts w:ascii="Verdana" w:hAnsi="Verdana"/>
                <w:sz w:val="20"/>
                <w:szCs w:val="20"/>
              </w:rPr>
            </w:pPr>
            <w:r w:rsidRPr="00F21539">
              <w:rPr>
                <w:rFonts w:ascii="Verdana" w:hAnsi="Verdana"/>
                <w:sz w:val="20"/>
                <w:szCs w:val="20"/>
              </w:rPr>
              <w:t xml:space="preserve">Hoe voorkomen we handelingsverlegenheid bij de politie bij evidente schendingen van het strafrecht zoals het </w:t>
            </w:r>
            <w:proofErr w:type="spellStart"/>
            <w:r w:rsidRPr="00F21539">
              <w:rPr>
                <w:rFonts w:ascii="Verdana" w:hAnsi="Verdana"/>
                <w:sz w:val="20"/>
                <w:szCs w:val="20"/>
              </w:rPr>
              <w:t>supporten</w:t>
            </w:r>
            <w:proofErr w:type="spellEnd"/>
            <w:r w:rsidRPr="00F21539">
              <w:rPr>
                <w:rFonts w:ascii="Verdana" w:hAnsi="Verdana"/>
                <w:sz w:val="20"/>
                <w:szCs w:val="20"/>
              </w:rPr>
              <w:t xml:space="preserve"> van Hamas en het scanderen van antisemitische leuzen?</w:t>
            </w:r>
          </w:p>
        </w:tc>
        <w:tc>
          <w:tcPr>
            <w:tcW w:w="8442" w:type="dxa"/>
          </w:tcPr>
          <w:p w:rsidRPr="00F21539" w:rsidR="00DA6934" w:rsidP="009F0F75" w:rsidRDefault="00DA6934" w14:paraId="1E32073E" w14:textId="77777777">
            <w:pPr>
              <w:rPr>
                <w:rFonts w:ascii="Verdana" w:hAnsi="Verdana"/>
                <w:sz w:val="20"/>
                <w:szCs w:val="20"/>
              </w:rPr>
            </w:pPr>
            <w:r w:rsidRPr="00F21539">
              <w:rPr>
                <w:rFonts w:ascii="Verdana" w:hAnsi="Verdana"/>
                <w:sz w:val="20"/>
                <w:szCs w:val="20"/>
              </w:rPr>
              <w:t xml:space="preserve">Allereerst wijs ik op het wetsvoorstel strafbaarstelling verheerlijking terrorisme. Dit wetsvoorstel biedt meer mogelijkheden om strafrechtelijk op te treden tegen dit soort uitingen. </w:t>
            </w:r>
          </w:p>
          <w:p w:rsidRPr="00F21539" w:rsidR="00DA6934" w:rsidP="009F0F75" w:rsidRDefault="00DA6934" w14:paraId="15CE588B" w14:textId="77777777">
            <w:pPr>
              <w:rPr>
                <w:rFonts w:ascii="Verdana" w:hAnsi="Verdana"/>
                <w:sz w:val="20"/>
                <w:szCs w:val="20"/>
              </w:rPr>
            </w:pPr>
          </w:p>
          <w:p w:rsidRPr="00F21539" w:rsidR="00DA6934" w:rsidP="009F0F75" w:rsidRDefault="00DA6934" w14:paraId="4BF430D8" w14:textId="77777777">
            <w:pPr>
              <w:rPr>
                <w:rFonts w:ascii="Verdana" w:hAnsi="Verdana"/>
                <w:sz w:val="20"/>
                <w:szCs w:val="20"/>
              </w:rPr>
            </w:pPr>
            <w:r w:rsidRPr="00F21539">
              <w:rPr>
                <w:rFonts w:ascii="Verdana" w:hAnsi="Verdana"/>
                <w:sz w:val="20"/>
                <w:szCs w:val="20"/>
              </w:rPr>
              <w:t xml:space="preserve">Het OM is het bevoegd gezag over de politie waar het gaat om de opsporing van strafbare feiten. Het is ook aan het OM </w:t>
            </w:r>
            <w:proofErr w:type="spellStart"/>
            <w:r w:rsidRPr="00F21539">
              <w:rPr>
                <w:rFonts w:ascii="Verdana" w:hAnsi="Verdana"/>
                <w:sz w:val="20"/>
                <w:szCs w:val="20"/>
              </w:rPr>
              <w:t>om</w:t>
            </w:r>
            <w:proofErr w:type="spellEnd"/>
            <w:r w:rsidRPr="00F21539">
              <w:rPr>
                <w:rFonts w:ascii="Verdana" w:hAnsi="Verdana"/>
                <w:sz w:val="20"/>
                <w:szCs w:val="20"/>
              </w:rPr>
              <w:t xml:space="preserve"> te beoordelen of in concrete situaties naar voorbeeld van de vraag van het lid van Dijk strafbare feiten worden gepleegd. </w:t>
            </w:r>
          </w:p>
          <w:p w:rsidRPr="00F21539" w:rsidR="00DA6934" w:rsidP="009F0F75" w:rsidRDefault="00DA6934" w14:paraId="6BA388FF" w14:textId="77777777">
            <w:pPr>
              <w:rPr>
                <w:rFonts w:ascii="Verdana" w:hAnsi="Verdana"/>
                <w:sz w:val="20"/>
                <w:szCs w:val="20"/>
              </w:rPr>
            </w:pPr>
          </w:p>
          <w:p w:rsidRPr="00F21539" w:rsidR="00DA6934" w:rsidP="009F0F75" w:rsidRDefault="00DA6934" w14:paraId="6567869C" w14:textId="77777777">
            <w:pPr>
              <w:rPr>
                <w:rFonts w:ascii="Verdana" w:hAnsi="Verdana"/>
                <w:sz w:val="20"/>
                <w:szCs w:val="20"/>
              </w:rPr>
            </w:pPr>
            <w:r w:rsidRPr="00F21539">
              <w:rPr>
                <w:rFonts w:ascii="Verdana" w:hAnsi="Verdana"/>
                <w:sz w:val="20"/>
                <w:szCs w:val="20"/>
              </w:rPr>
              <w:t xml:space="preserve">In zijn algemeenheid kan worden aangegeven dat de vrijheid van demonstratie en vrijheid van meningsuiting grondrechten zijn, maar dat deze niet onbegrensd zijn. </w:t>
            </w:r>
          </w:p>
          <w:p w:rsidRPr="00F21539" w:rsidR="00DA6934" w:rsidP="009F0F75" w:rsidRDefault="00DA6934" w14:paraId="6331E0AD" w14:textId="77777777">
            <w:pPr>
              <w:rPr>
                <w:rFonts w:ascii="Verdana" w:hAnsi="Verdana"/>
                <w:sz w:val="20"/>
                <w:szCs w:val="20"/>
              </w:rPr>
            </w:pPr>
          </w:p>
          <w:p w:rsidRPr="00F21539" w:rsidR="00DA6934" w:rsidP="009F0F75" w:rsidRDefault="00DA6934" w14:paraId="3BC6AB85" w14:textId="0FF10509">
            <w:pPr>
              <w:rPr>
                <w:rFonts w:ascii="Verdana" w:hAnsi="Verdana"/>
                <w:sz w:val="20"/>
                <w:szCs w:val="20"/>
              </w:rPr>
            </w:pPr>
            <w:r w:rsidRPr="00F21539">
              <w:rPr>
                <w:rFonts w:ascii="Verdana" w:hAnsi="Verdana"/>
                <w:sz w:val="20"/>
                <w:szCs w:val="20"/>
              </w:rPr>
              <w:t xml:space="preserve">Of de politie direct kan ingrijpen bij bepaalde uitlatingen hangt af van de omstandigheden, te beoordelen door het OM. Het OM kan ook beslissen om na een demonstratie </w:t>
            </w:r>
            <w:r w:rsidRPr="00F21539" w:rsidR="002313B5">
              <w:rPr>
                <w:rFonts w:ascii="Verdana" w:hAnsi="Verdana"/>
                <w:sz w:val="20"/>
                <w:szCs w:val="20"/>
              </w:rPr>
              <w:t>strafrechtelijk in te grijpen</w:t>
            </w:r>
            <w:r w:rsidRPr="00F21539" w:rsidR="00FF0B4E">
              <w:rPr>
                <w:rFonts w:ascii="Verdana" w:hAnsi="Verdana"/>
                <w:sz w:val="20"/>
                <w:szCs w:val="20"/>
              </w:rPr>
              <w:t xml:space="preserve"> </w:t>
            </w:r>
            <w:r w:rsidRPr="00F21539">
              <w:rPr>
                <w:rFonts w:ascii="Verdana" w:hAnsi="Verdana"/>
                <w:sz w:val="20"/>
                <w:szCs w:val="20"/>
              </w:rPr>
              <w:t xml:space="preserve">en tot strafvervolging over te gaan. </w:t>
            </w:r>
          </w:p>
        </w:tc>
      </w:tr>
      <w:tr w:rsidRPr="00F21539" w:rsidR="00DA6934" w:rsidTr="001C7089" w14:paraId="7B50E56B" w14:textId="77777777">
        <w:tc>
          <w:tcPr>
            <w:tcW w:w="505" w:type="dxa"/>
          </w:tcPr>
          <w:p w:rsidRPr="00F21539" w:rsidR="00DA6934" w:rsidP="009F0F75" w:rsidRDefault="00DA6934" w14:paraId="448E89A3" w14:textId="2A729D7B">
            <w:pPr>
              <w:rPr>
                <w:rFonts w:ascii="Verdana" w:hAnsi="Verdana"/>
                <w:sz w:val="20"/>
                <w:szCs w:val="20"/>
              </w:rPr>
            </w:pPr>
            <w:r w:rsidRPr="00F21539">
              <w:rPr>
                <w:rFonts w:ascii="Verdana" w:hAnsi="Verdana"/>
                <w:sz w:val="20"/>
                <w:szCs w:val="20"/>
              </w:rPr>
              <w:t>21</w:t>
            </w:r>
          </w:p>
        </w:tc>
        <w:tc>
          <w:tcPr>
            <w:tcW w:w="1550" w:type="dxa"/>
          </w:tcPr>
          <w:p w:rsidRPr="00F21539" w:rsidR="00DA6934" w:rsidP="009F0F75" w:rsidRDefault="001C7089" w14:paraId="2B43053D" w14:textId="4307555D">
            <w:pPr>
              <w:rPr>
                <w:rFonts w:ascii="Verdana" w:hAnsi="Verdana"/>
                <w:sz w:val="20"/>
                <w:szCs w:val="20"/>
              </w:rPr>
            </w:pPr>
            <w:r w:rsidRPr="00F21539">
              <w:rPr>
                <w:rFonts w:ascii="Verdana" w:hAnsi="Verdana"/>
                <w:sz w:val="20"/>
                <w:szCs w:val="20"/>
              </w:rPr>
              <w:t>Van Dijk (</w:t>
            </w:r>
            <w:r w:rsidRPr="00F21539" w:rsidR="00DA6934">
              <w:rPr>
                <w:rFonts w:ascii="Verdana" w:hAnsi="Verdana"/>
                <w:sz w:val="20"/>
                <w:szCs w:val="20"/>
              </w:rPr>
              <w:t>SGP</w:t>
            </w:r>
            <w:r w:rsidRPr="00F21539">
              <w:rPr>
                <w:rFonts w:ascii="Verdana" w:hAnsi="Verdana"/>
                <w:sz w:val="20"/>
                <w:szCs w:val="20"/>
              </w:rPr>
              <w:t>)</w:t>
            </w:r>
          </w:p>
        </w:tc>
        <w:tc>
          <w:tcPr>
            <w:tcW w:w="3685" w:type="dxa"/>
          </w:tcPr>
          <w:p w:rsidRPr="00F21539" w:rsidR="00DA6934" w:rsidP="009F0F75" w:rsidRDefault="00DA6934" w14:paraId="452CB287" w14:textId="02F5A274">
            <w:pPr>
              <w:rPr>
                <w:rFonts w:ascii="Verdana" w:hAnsi="Verdana"/>
                <w:sz w:val="20"/>
                <w:szCs w:val="20"/>
              </w:rPr>
            </w:pPr>
            <w:r w:rsidRPr="00F21539">
              <w:rPr>
                <w:rFonts w:ascii="Verdana" w:hAnsi="Verdana"/>
                <w:sz w:val="20"/>
                <w:szCs w:val="20"/>
              </w:rPr>
              <w:t>Hoe stroomlijnen we de vele demonstraties met een hoog escalatierisico, waarbij het eigenlijk niet meer gaat om demonstranten maar notoire relschoppers?</w:t>
            </w:r>
          </w:p>
        </w:tc>
        <w:tc>
          <w:tcPr>
            <w:tcW w:w="8442" w:type="dxa"/>
          </w:tcPr>
          <w:p w:rsidRPr="00F21539" w:rsidR="00DA6934" w:rsidP="009F0F75" w:rsidRDefault="00DA6934" w14:paraId="7DBAB433" w14:textId="77777777">
            <w:pPr>
              <w:rPr>
                <w:rFonts w:ascii="Verdana" w:hAnsi="Verdana"/>
                <w:sz w:val="20"/>
                <w:szCs w:val="20"/>
              </w:rPr>
            </w:pPr>
            <w:r w:rsidRPr="00F21539">
              <w:rPr>
                <w:rFonts w:ascii="Verdana" w:hAnsi="Verdana"/>
                <w:sz w:val="20"/>
                <w:szCs w:val="20"/>
              </w:rPr>
              <w:t>Laat ik vooropstellen: het demonstratierecht in Nederland is een groot goed, dat bescherming verdient. Tegelijkertijd kunnen relschoppers het demonstratierecht</w:t>
            </w:r>
            <w:r w:rsidRPr="00F21539" w:rsidR="006B0488">
              <w:rPr>
                <w:rFonts w:ascii="Verdana" w:hAnsi="Verdana"/>
                <w:sz w:val="20"/>
                <w:szCs w:val="20"/>
              </w:rPr>
              <w:t xml:space="preserve"> niet gebruiken als vrijbrief om de wet aan hun laars te lappen. </w:t>
            </w:r>
          </w:p>
          <w:p w:rsidRPr="00F21539" w:rsidR="006B0488" w:rsidP="009F0F75" w:rsidRDefault="006B0488" w14:paraId="5DFFCE4B" w14:textId="77777777">
            <w:pPr>
              <w:rPr>
                <w:rFonts w:ascii="Verdana" w:hAnsi="Verdana"/>
                <w:sz w:val="20"/>
                <w:szCs w:val="20"/>
              </w:rPr>
            </w:pPr>
          </w:p>
          <w:p w:rsidRPr="00F21539" w:rsidR="006B0488" w:rsidP="009F0F75" w:rsidRDefault="006B0488" w14:paraId="5EC9B5D0" w14:textId="646F3DA0">
            <w:pPr>
              <w:rPr>
                <w:rFonts w:ascii="Verdana" w:hAnsi="Verdana"/>
                <w:sz w:val="20"/>
                <w:szCs w:val="20"/>
              </w:rPr>
            </w:pPr>
            <w:r w:rsidRPr="00F21539">
              <w:rPr>
                <w:rFonts w:ascii="Verdana" w:hAnsi="Verdana"/>
                <w:sz w:val="20"/>
                <w:szCs w:val="20"/>
              </w:rPr>
              <w:t xml:space="preserve">Zoals bekend doet het onderwerp van een demonstratie er voor mij niet toe, het gaat mij om het ‘hoe’: demonstreren doe je vreedzaam. Demonstraties die gewelddadige intenties hebben, oproepen tot geweld of anderszins de grondslagen van de democratische samenleving verwerpen worden niet beschermd door het demonstratierecht. Daarbij kan er uiteraard strafrechtelijk worden opgetreden tegen individuen die strafbare feiten plegen. </w:t>
            </w:r>
          </w:p>
        </w:tc>
      </w:tr>
      <w:tr w:rsidRPr="00F21539" w:rsidR="006B0488" w:rsidTr="001C7089" w14:paraId="39EFC1F8" w14:textId="77777777">
        <w:tc>
          <w:tcPr>
            <w:tcW w:w="505" w:type="dxa"/>
          </w:tcPr>
          <w:p w:rsidRPr="00F21539" w:rsidR="006B0488" w:rsidP="009F0F75" w:rsidRDefault="006B0488" w14:paraId="1B14680A" w14:textId="6689427E">
            <w:pPr>
              <w:rPr>
                <w:rFonts w:ascii="Verdana" w:hAnsi="Verdana"/>
                <w:sz w:val="20"/>
                <w:szCs w:val="20"/>
              </w:rPr>
            </w:pPr>
            <w:r w:rsidRPr="00F21539">
              <w:rPr>
                <w:rFonts w:ascii="Verdana" w:hAnsi="Verdana"/>
                <w:sz w:val="20"/>
                <w:szCs w:val="20"/>
              </w:rPr>
              <w:t>22</w:t>
            </w:r>
          </w:p>
        </w:tc>
        <w:tc>
          <w:tcPr>
            <w:tcW w:w="1550" w:type="dxa"/>
          </w:tcPr>
          <w:p w:rsidRPr="00F21539" w:rsidR="006B0488" w:rsidP="009F0F75" w:rsidRDefault="001C7089" w14:paraId="78E81841" w14:textId="07323DC1">
            <w:pPr>
              <w:rPr>
                <w:rFonts w:ascii="Verdana" w:hAnsi="Verdana"/>
                <w:sz w:val="20"/>
                <w:szCs w:val="20"/>
              </w:rPr>
            </w:pPr>
            <w:proofErr w:type="spellStart"/>
            <w:r w:rsidRPr="00F21539">
              <w:rPr>
                <w:rFonts w:ascii="Verdana" w:hAnsi="Verdana"/>
                <w:sz w:val="20"/>
                <w:szCs w:val="20"/>
              </w:rPr>
              <w:t>Struijs</w:t>
            </w:r>
            <w:proofErr w:type="spellEnd"/>
            <w:r w:rsidRPr="00F21539">
              <w:rPr>
                <w:rFonts w:ascii="Verdana" w:hAnsi="Verdana"/>
                <w:sz w:val="20"/>
                <w:szCs w:val="20"/>
              </w:rPr>
              <w:t xml:space="preserve"> (</w:t>
            </w:r>
            <w:r w:rsidRPr="00F21539" w:rsidR="006B0488">
              <w:rPr>
                <w:rFonts w:ascii="Verdana" w:hAnsi="Verdana"/>
                <w:sz w:val="20"/>
                <w:szCs w:val="20"/>
              </w:rPr>
              <w:t>50PLUS</w:t>
            </w:r>
            <w:r w:rsidRPr="00F21539">
              <w:rPr>
                <w:rFonts w:ascii="Verdana" w:hAnsi="Verdana"/>
                <w:sz w:val="20"/>
                <w:szCs w:val="20"/>
              </w:rPr>
              <w:t>)</w:t>
            </w:r>
          </w:p>
        </w:tc>
        <w:tc>
          <w:tcPr>
            <w:tcW w:w="3685" w:type="dxa"/>
          </w:tcPr>
          <w:p w:rsidRPr="00F21539" w:rsidR="006B0488" w:rsidP="009F0F75" w:rsidRDefault="006B0488" w14:paraId="7AF76088" w14:textId="4F5EEB9D">
            <w:pPr>
              <w:rPr>
                <w:rFonts w:ascii="Verdana" w:hAnsi="Verdana"/>
                <w:sz w:val="20"/>
                <w:szCs w:val="20"/>
              </w:rPr>
            </w:pPr>
            <w:r w:rsidRPr="00F21539">
              <w:rPr>
                <w:rFonts w:ascii="Verdana" w:hAnsi="Verdana"/>
                <w:sz w:val="20"/>
                <w:szCs w:val="20"/>
              </w:rPr>
              <w:t>Noodverordeningen helpen de politie, wanneer escalatie wordt voorkomen is er veel onzichtbare inzet. Hoe kunnen we die onzichtbare inzet toch inzichtelijk maken?</w:t>
            </w:r>
          </w:p>
        </w:tc>
        <w:tc>
          <w:tcPr>
            <w:tcW w:w="8442" w:type="dxa"/>
          </w:tcPr>
          <w:p w:rsidRPr="00F21539" w:rsidR="006B0488" w:rsidP="009F0F75" w:rsidRDefault="006B0488" w14:paraId="7F3F4966" w14:textId="5331629B">
            <w:pPr>
              <w:rPr>
                <w:rFonts w:ascii="Verdana" w:hAnsi="Verdana"/>
                <w:sz w:val="20"/>
                <w:szCs w:val="20"/>
              </w:rPr>
            </w:pPr>
            <w:r w:rsidRPr="00F21539">
              <w:rPr>
                <w:rFonts w:ascii="Verdana" w:hAnsi="Verdana"/>
                <w:sz w:val="20"/>
                <w:szCs w:val="20"/>
              </w:rPr>
              <w:t xml:space="preserve">Zoals in de kabinetsreactie op het WODC-onderzoek is aangegeven wordt er belang gehecht aan cijfermatig inzicht over incidenten tijdens demonstraties. Het is van belang om bij demonstraties goed te registreren om zo een zo duidelijk mogelijk beeld te krijgen van wat er gebeurt tijdens een demonstratie of protest. Een analyse van het informatie- en analyseteam uit 2022 heeft veel duidelijkheid gegeven over de vorm en omvang van demonstraties en de hoeveelheid incidenten die plaatsvinden. Daarom wordt op dit moment bezien </w:t>
            </w:r>
            <w:r w:rsidRPr="00F21539">
              <w:rPr>
                <w:rFonts w:ascii="Verdana" w:hAnsi="Verdana"/>
                <w:sz w:val="20"/>
                <w:szCs w:val="20"/>
              </w:rPr>
              <w:lastRenderedPageBreak/>
              <w:t xml:space="preserve">of we deze analyse kunnen actualiseren en op welke wijze er vervolgens structurele monitoring van deze informatie kan plaatsvinden. </w:t>
            </w:r>
          </w:p>
        </w:tc>
      </w:tr>
    </w:tbl>
    <w:p w:rsidRPr="00F21539" w:rsidR="00811B79" w:rsidRDefault="00811B79" w14:paraId="266DE77E" w14:textId="77777777">
      <w:pPr>
        <w:rPr>
          <w:rFonts w:ascii="Verdana" w:hAnsi="Verdana"/>
          <w:sz w:val="20"/>
          <w:szCs w:val="20"/>
        </w:rPr>
      </w:pPr>
    </w:p>
    <w:p w:rsidRPr="00F21539" w:rsidR="00811B79" w:rsidRDefault="00811B79" w14:paraId="522EDEA2" w14:textId="174A2331">
      <w:pPr>
        <w:rPr>
          <w:rFonts w:ascii="Verdana" w:hAnsi="Verdana"/>
          <w:sz w:val="20"/>
          <w:szCs w:val="20"/>
        </w:rPr>
      </w:pPr>
      <w:r w:rsidRPr="00F21539">
        <w:rPr>
          <w:rFonts w:ascii="Verdana" w:hAnsi="Verdana"/>
          <w:sz w:val="20"/>
          <w:szCs w:val="20"/>
        </w:rPr>
        <w:t>Overige relevante onderwerpen</w:t>
      </w:r>
    </w:p>
    <w:tbl>
      <w:tblPr>
        <w:tblStyle w:val="Tabelraster"/>
        <w:tblW w:w="0" w:type="auto"/>
        <w:tblInd w:w="38" w:type="dxa"/>
        <w:tblLook w:val="04A0" w:firstRow="1" w:lastRow="0" w:firstColumn="1" w:lastColumn="0" w:noHBand="0" w:noVBand="1"/>
      </w:tblPr>
      <w:tblGrid>
        <w:gridCol w:w="558"/>
        <w:gridCol w:w="1624"/>
        <w:gridCol w:w="3623"/>
        <w:gridCol w:w="8151"/>
      </w:tblGrid>
      <w:tr w:rsidRPr="00F21539" w:rsidR="00811B79" w:rsidTr="001C7089" w14:paraId="130E971D" w14:textId="77777777">
        <w:tc>
          <w:tcPr>
            <w:tcW w:w="505" w:type="dxa"/>
          </w:tcPr>
          <w:p w:rsidRPr="00F21539" w:rsidR="00811B79" w:rsidP="009F0F75" w:rsidRDefault="00811B79" w14:paraId="73597C91" w14:textId="77777777">
            <w:pPr>
              <w:rPr>
                <w:rFonts w:ascii="Verdana" w:hAnsi="Verdana"/>
                <w:b/>
                <w:bCs/>
                <w:sz w:val="20"/>
                <w:szCs w:val="20"/>
              </w:rPr>
            </w:pPr>
            <w:r w:rsidRPr="00F21539">
              <w:rPr>
                <w:rFonts w:ascii="Verdana" w:hAnsi="Verdana"/>
                <w:b/>
                <w:bCs/>
                <w:sz w:val="20"/>
                <w:szCs w:val="20"/>
              </w:rPr>
              <w:t>Nr.</w:t>
            </w:r>
          </w:p>
        </w:tc>
        <w:tc>
          <w:tcPr>
            <w:tcW w:w="1535" w:type="dxa"/>
          </w:tcPr>
          <w:p w:rsidRPr="00F21539" w:rsidR="00811B79" w:rsidP="009F0F75" w:rsidRDefault="001C7089" w14:paraId="4B0CB1E6" w14:textId="5F64CE44">
            <w:pPr>
              <w:rPr>
                <w:rFonts w:ascii="Verdana" w:hAnsi="Verdana"/>
                <w:b/>
                <w:bCs/>
                <w:sz w:val="20"/>
                <w:szCs w:val="20"/>
              </w:rPr>
            </w:pPr>
            <w:r w:rsidRPr="00F21539">
              <w:rPr>
                <w:rFonts w:ascii="Verdana" w:hAnsi="Verdana"/>
                <w:b/>
                <w:bCs/>
                <w:sz w:val="20"/>
                <w:szCs w:val="20"/>
              </w:rPr>
              <w:t>Steller</w:t>
            </w:r>
          </w:p>
        </w:tc>
        <w:tc>
          <w:tcPr>
            <w:tcW w:w="3700" w:type="dxa"/>
          </w:tcPr>
          <w:p w:rsidRPr="00F21539" w:rsidR="00811B79" w:rsidP="009F0F75" w:rsidRDefault="00811B79" w14:paraId="41119BB2" w14:textId="77777777">
            <w:pPr>
              <w:rPr>
                <w:rFonts w:ascii="Verdana" w:hAnsi="Verdana"/>
                <w:b/>
                <w:bCs/>
                <w:sz w:val="20"/>
                <w:szCs w:val="20"/>
              </w:rPr>
            </w:pPr>
            <w:r w:rsidRPr="00F21539">
              <w:rPr>
                <w:rFonts w:ascii="Verdana" w:hAnsi="Verdana"/>
                <w:b/>
                <w:bCs/>
                <w:sz w:val="20"/>
                <w:szCs w:val="20"/>
              </w:rPr>
              <w:t>Vraag</w:t>
            </w:r>
          </w:p>
        </w:tc>
        <w:tc>
          <w:tcPr>
            <w:tcW w:w="8442" w:type="dxa"/>
          </w:tcPr>
          <w:p w:rsidRPr="00F21539" w:rsidR="00811B79" w:rsidP="009F0F75" w:rsidRDefault="00811B79" w14:paraId="5B8EDF05" w14:textId="77777777">
            <w:pPr>
              <w:rPr>
                <w:rFonts w:ascii="Verdana" w:hAnsi="Verdana"/>
                <w:b/>
                <w:bCs/>
                <w:sz w:val="20"/>
                <w:szCs w:val="20"/>
              </w:rPr>
            </w:pPr>
            <w:r w:rsidRPr="00F21539">
              <w:rPr>
                <w:rFonts w:ascii="Verdana" w:hAnsi="Verdana"/>
                <w:b/>
                <w:bCs/>
                <w:sz w:val="20"/>
                <w:szCs w:val="20"/>
              </w:rPr>
              <w:t>Antwoord</w:t>
            </w:r>
          </w:p>
        </w:tc>
      </w:tr>
      <w:tr w:rsidRPr="00F21539" w:rsidR="00811B79" w:rsidTr="001C7089" w14:paraId="718F0575" w14:textId="77777777">
        <w:tc>
          <w:tcPr>
            <w:tcW w:w="505" w:type="dxa"/>
          </w:tcPr>
          <w:p w:rsidRPr="00F21539" w:rsidR="00811B79" w:rsidP="009F0F75" w:rsidRDefault="00387AA3" w14:paraId="31C7F446" w14:textId="4E791CB5">
            <w:pPr>
              <w:rPr>
                <w:rFonts w:ascii="Verdana" w:hAnsi="Verdana"/>
                <w:sz w:val="20"/>
                <w:szCs w:val="20"/>
              </w:rPr>
            </w:pPr>
            <w:r w:rsidRPr="00F21539">
              <w:rPr>
                <w:rFonts w:ascii="Verdana" w:hAnsi="Verdana"/>
                <w:sz w:val="20"/>
                <w:szCs w:val="20"/>
              </w:rPr>
              <w:t>23</w:t>
            </w:r>
          </w:p>
        </w:tc>
        <w:tc>
          <w:tcPr>
            <w:tcW w:w="1535" w:type="dxa"/>
          </w:tcPr>
          <w:p w:rsidRPr="00F21539" w:rsidR="00811B79" w:rsidP="009F0F75" w:rsidRDefault="001C7089" w14:paraId="5EF2F8DF" w14:textId="6B646AC3">
            <w:pPr>
              <w:rPr>
                <w:rFonts w:ascii="Verdana" w:hAnsi="Verdana"/>
                <w:sz w:val="20"/>
                <w:szCs w:val="20"/>
              </w:rPr>
            </w:pPr>
            <w:proofErr w:type="spellStart"/>
            <w:r w:rsidRPr="00F21539">
              <w:rPr>
                <w:rFonts w:ascii="Verdana" w:hAnsi="Verdana"/>
                <w:sz w:val="20"/>
                <w:szCs w:val="20"/>
              </w:rPr>
              <w:t>Mutluer</w:t>
            </w:r>
            <w:proofErr w:type="spellEnd"/>
            <w:r w:rsidRPr="00F21539">
              <w:rPr>
                <w:rFonts w:ascii="Verdana" w:hAnsi="Verdana"/>
                <w:sz w:val="20"/>
                <w:szCs w:val="20"/>
              </w:rPr>
              <w:t xml:space="preserve"> (</w:t>
            </w:r>
            <w:r w:rsidRPr="00F21539" w:rsidR="00387AA3">
              <w:rPr>
                <w:rFonts w:ascii="Verdana" w:hAnsi="Verdana"/>
                <w:sz w:val="20"/>
                <w:szCs w:val="20"/>
              </w:rPr>
              <w:t>PRO</w:t>
            </w:r>
            <w:r w:rsidRPr="00F21539">
              <w:rPr>
                <w:rFonts w:ascii="Verdana" w:hAnsi="Verdana"/>
                <w:sz w:val="20"/>
                <w:szCs w:val="20"/>
              </w:rPr>
              <w:t>)</w:t>
            </w:r>
          </w:p>
        </w:tc>
        <w:tc>
          <w:tcPr>
            <w:tcW w:w="3700" w:type="dxa"/>
          </w:tcPr>
          <w:p w:rsidRPr="00F21539" w:rsidR="00811B79" w:rsidP="009F0F75" w:rsidRDefault="00CA464D" w14:paraId="2A425BE1" w14:textId="5C8F893E">
            <w:pPr>
              <w:rPr>
                <w:rFonts w:ascii="Verdana" w:hAnsi="Verdana"/>
                <w:sz w:val="20"/>
                <w:szCs w:val="20"/>
              </w:rPr>
            </w:pPr>
            <w:r w:rsidRPr="00F21539">
              <w:rPr>
                <w:rFonts w:ascii="Verdana" w:hAnsi="Verdana"/>
                <w:sz w:val="20"/>
                <w:szCs w:val="20"/>
              </w:rPr>
              <w:t xml:space="preserve">Aanpak van </w:t>
            </w:r>
            <w:proofErr w:type="spellStart"/>
            <w:r w:rsidRPr="00F21539">
              <w:rPr>
                <w:rFonts w:ascii="Verdana" w:hAnsi="Verdana"/>
                <w:sz w:val="20"/>
                <w:szCs w:val="20"/>
              </w:rPr>
              <w:t>stalking</w:t>
            </w:r>
            <w:proofErr w:type="spellEnd"/>
            <w:r w:rsidRPr="00F21539">
              <w:rPr>
                <w:rFonts w:ascii="Verdana" w:hAnsi="Verdana"/>
                <w:sz w:val="20"/>
                <w:szCs w:val="20"/>
              </w:rPr>
              <w:t xml:space="preserve"> door de politie. Waarom wordt er niet altijd een </w:t>
            </w:r>
            <w:proofErr w:type="spellStart"/>
            <w:r w:rsidRPr="00F21539">
              <w:rPr>
                <w:rFonts w:ascii="Verdana" w:hAnsi="Verdana"/>
                <w:sz w:val="20"/>
                <w:szCs w:val="20"/>
              </w:rPr>
              <w:t>risicotaxatieformulier</w:t>
            </w:r>
            <w:proofErr w:type="spellEnd"/>
            <w:r w:rsidRPr="00F21539">
              <w:rPr>
                <w:rFonts w:ascii="Verdana" w:hAnsi="Verdana"/>
                <w:sz w:val="20"/>
                <w:szCs w:val="20"/>
              </w:rPr>
              <w:t xml:space="preserve"> ingevuld?</w:t>
            </w:r>
          </w:p>
        </w:tc>
        <w:tc>
          <w:tcPr>
            <w:tcW w:w="8442" w:type="dxa"/>
          </w:tcPr>
          <w:p w:rsidRPr="00F21539" w:rsidR="00811B79" w:rsidP="009F0F75" w:rsidRDefault="00CA464D" w14:paraId="4ECB8A8C" w14:textId="48A5055E">
            <w:pPr>
              <w:rPr>
                <w:rFonts w:ascii="Verdana" w:hAnsi="Verdana"/>
                <w:sz w:val="20"/>
                <w:szCs w:val="20"/>
              </w:rPr>
            </w:pPr>
            <w:r w:rsidRPr="00F21539">
              <w:rPr>
                <w:rFonts w:ascii="Verdana" w:hAnsi="Verdana"/>
                <w:sz w:val="20"/>
                <w:szCs w:val="20"/>
              </w:rPr>
              <w:t xml:space="preserve">De politie werkt volgens de landelijke aanpak ‘veiligheid voorop’. Voor </w:t>
            </w:r>
            <w:proofErr w:type="spellStart"/>
            <w:r w:rsidRPr="00F21539">
              <w:rPr>
                <w:rFonts w:ascii="Verdana" w:hAnsi="Verdana"/>
                <w:sz w:val="20"/>
                <w:szCs w:val="20"/>
              </w:rPr>
              <w:t>stalkingszaken</w:t>
            </w:r>
            <w:proofErr w:type="spellEnd"/>
            <w:r w:rsidRPr="00F21539">
              <w:rPr>
                <w:rFonts w:ascii="Verdana" w:hAnsi="Verdana"/>
                <w:sz w:val="20"/>
                <w:szCs w:val="20"/>
              </w:rPr>
              <w:t xml:space="preserve"> is er een landelijke werkinstructie en moet het </w:t>
            </w:r>
            <w:proofErr w:type="spellStart"/>
            <w:r w:rsidRPr="00F21539">
              <w:rPr>
                <w:rFonts w:ascii="Verdana" w:hAnsi="Verdana"/>
                <w:sz w:val="20"/>
                <w:szCs w:val="20"/>
              </w:rPr>
              <w:t>zgn</w:t>
            </w:r>
            <w:proofErr w:type="spellEnd"/>
            <w:r w:rsidRPr="00F21539">
              <w:rPr>
                <w:rFonts w:ascii="Verdana" w:hAnsi="Verdana"/>
                <w:sz w:val="20"/>
                <w:szCs w:val="20"/>
              </w:rPr>
              <w:t xml:space="preserve"> </w:t>
            </w:r>
            <w:proofErr w:type="spellStart"/>
            <w:r w:rsidRPr="00F21539">
              <w:rPr>
                <w:rFonts w:ascii="Verdana" w:hAnsi="Verdana"/>
                <w:sz w:val="20"/>
                <w:szCs w:val="20"/>
              </w:rPr>
              <w:t>risicotaxatieformulier</w:t>
            </w:r>
            <w:proofErr w:type="spellEnd"/>
            <w:r w:rsidRPr="00F21539">
              <w:rPr>
                <w:rFonts w:ascii="Verdana" w:hAnsi="Verdana"/>
                <w:sz w:val="20"/>
                <w:szCs w:val="20"/>
              </w:rPr>
              <w:t xml:space="preserve"> (het SASH formulier) worden ingevuld. Landelijk uitgangspunt is dat de politie bij iedere melding of aangifte van (ex-partner-)</w:t>
            </w:r>
            <w:proofErr w:type="spellStart"/>
            <w:r w:rsidRPr="00F21539">
              <w:rPr>
                <w:rFonts w:ascii="Verdana" w:hAnsi="Verdana"/>
                <w:sz w:val="20"/>
                <w:szCs w:val="20"/>
              </w:rPr>
              <w:t>stalking</w:t>
            </w:r>
            <w:proofErr w:type="spellEnd"/>
            <w:r w:rsidRPr="00F21539">
              <w:rPr>
                <w:rFonts w:ascii="Verdana" w:hAnsi="Verdana"/>
                <w:sz w:val="20"/>
                <w:szCs w:val="20"/>
              </w:rPr>
              <w:t xml:space="preserve"> een SASH opmaakt. Per </w:t>
            </w:r>
            <w:proofErr w:type="spellStart"/>
            <w:r w:rsidRPr="00F21539">
              <w:rPr>
                <w:rFonts w:ascii="Verdana" w:hAnsi="Verdana"/>
                <w:sz w:val="20"/>
                <w:szCs w:val="20"/>
              </w:rPr>
              <w:t>stalkingszaak</w:t>
            </w:r>
            <w:proofErr w:type="spellEnd"/>
            <w:r w:rsidRPr="00F21539">
              <w:rPr>
                <w:rFonts w:ascii="Verdana" w:hAnsi="Verdana"/>
                <w:sz w:val="20"/>
                <w:szCs w:val="20"/>
              </w:rPr>
              <w:t xml:space="preserve"> wordt het risico ingeschat en de veiligheid van het slachtoffer zoveel mogelijk geborgd. Dit doet men volgens de landelijke aanpak door vanaf een matig niveau van ongerustheid de casus te prioriteren en intern en extern af te stemmen. Bij hoog niveau van ongerustheid is er altijd afstemming met het OM en Veilig Thuis. Daarnaast wordt er een plan van aanpak gemaakt. Elke casus is maatwerk en gebeurt in afstemming met partners</w:t>
            </w:r>
            <w:r w:rsidRPr="00F21539" w:rsidR="0017127E">
              <w:rPr>
                <w:rFonts w:ascii="Verdana" w:hAnsi="Verdana"/>
                <w:sz w:val="20"/>
                <w:szCs w:val="20"/>
              </w:rPr>
              <w:t xml:space="preserve"> in het</w:t>
            </w:r>
            <w:r w:rsidRPr="00F21539">
              <w:rPr>
                <w:rFonts w:ascii="Verdana" w:hAnsi="Verdana"/>
                <w:sz w:val="20"/>
                <w:szCs w:val="20"/>
              </w:rPr>
              <w:t xml:space="preserve"> zorg</w:t>
            </w:r>
            <w:r w:rsidRPr="00F21539" w:rsidR="0017127E">
              <w:rPr>
                <w:rFonts w:ascii="Verdana" w:hAnsi="Verdana"/>
                <w:sz w:val="20"/>
                <w:szCs w:val="20"/>
              </w:rPr>
              <w:t>-</w:t>
            </w:r>
            <w:r w:rsidRPr="00F21539">
              <w:rPr>
                <w:rFonts w:ascii="Verdana" w:hAnsi="Verdana"/>
                <w:sz w:val="20"/>
                <w:szCs w:val="20"/>
              </w:rPr>
              <w:t xml:space="preserve"> en straf</w:t>
            </w:r>
            <w:r w:rsidRPr="00F21539" w:rsidR="0017127E">
              <w:rPr>
                <w:rFonts w:ascii="Verdana" w:hAnsi="Verdana"/>
                <w:sz w:val="20"/>
                <w:szCs w:val="20"/>
              </w:rPr>
              <w:t>domein</w:t>
            </w:r>
            <w:r w:rsidRPr="00F21539">
              <w:rPr>
                <w:rFonts w:ascii="Verdana" w:hAnsi="Verdana"/>
                <w:sz w:val="20"/>
                <w:szCs w:val="20"/>
              </w:rPr>
              <w:t xml:space="preserve">. Ook de gekozen maatregelen verschillen per casus. Bij elke nieuwe informatie dient de risico-inschatting (SASH) opnieuw gemaakt te worden. Indien er door een eenheid afgeweken wordt, staat dit onderbouwd beschreven in het plan van aanpak.  Met het oog op kwaliteitscontrole vindt binnen de eenheden monitoring plaats op de </w:t>
            </w:r>
            <w:proofErr w:type="spellStart"/>
            <w:r w:rsidRPr="00F21539">
              <w:rPr>
                <w:rFonts w:ascii="Verdana" w:hAnsi="Verdana"/>
                <w:sz w:val="20"/>
                <w:szCs w:val="20"/>
              </w:rPr>
              <w:t>stalkingscasussen</w:t>
            </w:r>
            <w:proofErr w:type="spellEnd"/>
            <w:r w:rsidRPr="00F21539">
              <w:rPr>
                <w:rFonts w:ascii="Verdana" w:hAnsi="Verdana"/>
                <w:sz w:val="20"/>
                <w:szCs w:val="20"/>
              </w:rPr>
              <w:t xml:space="preserve"> waarbij gekeken wordt naar de kwalitatieve afhandeling en risico-inschatting. In de basisteams hebben de casusregisseurs </w:t>
            </w:r>
            <w:proofErr w:type="spellStart"/>
            <w:r w:rsidRPr="00F21539">
              <w:rPr>
                <w:rFonts w:ascii="Verdana" w:hAnsi="Verdana"/>
                <w:sz w:val="20"/>
                <w:szCs w:val="20"/>
              </w:rPr>
              <w:t>stalking</w:t>
            </w:r>
            <w:proofErr w:type="spellEnd"/>
            <w:r w:rsidRPr="00F21539">
              <w:rPr>
                <w:rFonts w:ascii="Verdana" w:hAnsi="Verdana"/>
                <w:sz w:val="20"/>
                <w:szCs w:val="20"/>
              </w:rPr>
              <w:t xml:space="preserve"> (over)zicht op de zaken. Elke politiemedewerker die de SASH invult, heeft een e-</w:t>
            </w:r>
            <w:proofErr w:type="spellStart"/>
            <w:r w:rsidRPr="00F21539">
              <w:rPr>
                <w:rFonts w:ascii="Verdana" w:hAnsi="Verdana"/>
                <w:sz w:val="20"/>
                <w:szCs w:val="20"/>
              </w:rPr>
              <w:t>learning</w:t>
            </w:r>
            <w:proofErr w:type="spellEnd"/>
            <w:r w:rsidRPr="00F21539">
              <w:rPr>
                <w:rFonts w:ascii="Verdana" w:hAnsi="Verdana"/>
                <w:sz w:val="20"/>
                <w:szCs w:val="20"/>
              </w:rPr>
              <w:t xml:space="preserve"> gevolgd om de SASH goed en onderbouwd te kunnen invullen.  </w:t>
            </w:r>
            <w:r w:rsidRPr="00F21539" w:rsidR="00457787">
              <w:rPr>
                <w:rFonts w:ascii="Verdana" w:hAnsi="Verdana"/>
                <w:sz w:val="20"/>
                <w:szCs w:val="20"/>
              </w:rPr>
              <w:t>Ik zal in mijn gesprekken met de politie nogmaals aandacht vragen voor het invullen van het SASH formulier.</w:t>
            </w:r>
          </w:p>
        </w:tc>
      </w:tr>
      <w:tr w:rsidRPr="00F21539" w:rsidR="00CA464D" w:rsidTr="001C7089" w14:paraId="664C1B96" w14:textId="77777777">
        <w:tc>
          <w:tcPr>
            <w:tcW w:w="505" w:type="dxa"/>
          </w:tcPr>
          <w:p w:rsidRPr="00F21539" w:rsidR="00CA464D" w:rsidP="009F0F75" w:rsidRDefault="00CA464D" w14:paraId="572F2FF0" w14:textId="666222FC">
            <w:pPr>
              <w:rPr>
                <w:rFonts w:ascii="Verdana" w:hAnsi="Verdana"/>
                <w:sz w:val="20"/>
                <w:szCs w:val="20"/>
              </w:rPr>
            </w:pPr>
            <w:r w:rsidRPr="00F21539">
              <w:rPr>
                <w:rFonts w:ascii="Verdana" w:hAnsi="Verdana"/>
                <w:sz w:val="20"/>
                <w:szCs w:val="20"/>
              </w:rPr>
              <w:t xml:space="preserve">24 </w:t>
            </w:r>
          </w:p>
        </w:tc>
        <w:tc>
          <w:tcPr>
            <w:tcW w:w="1535" w:type="dxa"/>
          </w:tcPr>
          <w:p w:rsidRPr="00F21539" w:rsidR="00CA464D" w:rsidP="009F0F75" w:rsidRDefault="00CA464D" w14:paraId="484EE573" w14:textId="4D591222">
            <w:pPr>
              <w:rPr>
                <w:rFonts w:ascii="Verdana" w:hAnsi="Verdana"/>
                <w:sz w:val="20"/>
                <w:szCs w:val="20"/>
              </w:rPr>
            </w:pPr>
            <w:proofErr w:type="spellStart"/>
            <w:r w:rsidRPr="00F21539">
              <w:rPr>
                <w:rFonts w:ascii="Verdana" w:hAnsi="Verdana"/>
                <w:sz w:val="20"/>
                <w:szCs w:val="20"/>
              </w:rPr>
              <w:t>Mutluer</w:t>
            </w:r>
            <w:proofErr w:type="spellEnd"/>
            <w:r w:rsidRPr="00F21539">
              <w:rPr>
                <w:rFonts w:ascii="Verdana" w:hAnsi="Verdana"/>
                <w:sz w:val="20"/>
                <w:szCs w:val="20"/>
              </w:rPr>
              <w:t xml:space="preserve"> (PRO)</w:t>
            </w:r>
          </w:p>
        </w:tc>
        <w:tc>
          <w:tcPr>
            <w:tcW w:w="3700" w:type="dxa"/>
          </w:tcPr>
          <w:p w:rsidRPr="00F21539" w:rsidR="00CA464D" w:rsidP="009F0F75" w:rsidRDefault="00CA464D" w14:paraId="15C54FC3" w14:textId="3EA6FFBC">
            <w:pPr>
              <w:rPr>
                <w:rFonts w:ascii="Verdana" w:hAnsi="Verdana"/>
                <w:sz w:val="20"/>
                <w:szCs w:val="20"/>
              </w:rPr>
            </w:pPr>
            <w:r w:rsidRPr="00F21539">
              <w:rPr>
                <w:rFonts w:ascii="Verdana" w:hAnsi="Verdana"/>
                <w:sz w:val="20"/>
                <w:szCs w:val="20"/>
              </w:rPr>
              <w:t>Is er een uniform protocol wanneer er een melding over een vermissing wordt gedaan?</w:t>
            </w:r>
          </w:p>
        </w:tc>
        <w:tc>
          <w:tcPr>
            <w:tcW w:w="8442" w:type="dxa"/>
          </w:tcPr>
          <w:p w:rsidRPr="00F21539" w:rsidR="0040113D" w:rsidP="0040113D" w:rsidRDefault="0040113D" w14:paraId="2A22BFC7" w14:textId="47914727">
            <w:pPr>
              <w:rPr>
                <w:rFonts w:ascii="Verdana" w:hAnsi="Verdana"/>
                <w:sz w:val="20"/>
                <w:szCs w:val="20"/>
              </w:rPr>
            </w:pPr>
            <w:r w:rsidRPr="00F21539">
              <w:rPr>
                <w:rFonts w:ascii="Verdana" w:hAnsi="Verdana"/>
                <w:sz w:val="20"/>
                <w:szCs w:val="20"/>
              </w:rPr>
              <w:t xml:space="preserve">Er is een landelijk handelingskader vermiste personen. Er wordt onderscheid gemaakt tussen ‘urgente vermissingen’ en ‘overige vermissingen’. Er is in het handelingskader bewust voor gekozen om niet te spreken van “niet-urgente vermissingen”, maar van “overige vermissingen”, omdat in alle vermissingszaken de politie actie moet ondernemen. Afhankelijk van de feiten en omstandigheden van het geval wordt ingeschat welke actie nodig is. Op grond van nieuwe informatie kan er steeds voor worden gekozen om op- of af te schalen. </w:t>
            </w:r>
            <w:r w:rsidRPr="00F21539" w:rsidR="00BA6F3E">
              <w:rPr>
                <w:rFonts w:ascii="Verdana" w:hAnsi="Verdana"/>
                <w:sz w:val="20"/>
                <w:szCs w:val="20"/>
              </w:rPr>
              <w:t xml:space="preserve"> Elke vermissing kan bij de politie worden gemeld en de politie neemt die melding direct aan.</w:t>
            </w:r>
          </w:p>
          <w:p w:rsidRPr="00F21539" w:rsidR="00CA464D" w:rsidP="00CA464D" w:rsidRDefault="00CA464D" w14:paraId="4D919D4B" w14:textId="2ED8479B">
            <w:pPr>
              <w:rPr>
                <w:rFonts w:ascii="Verdana" w:hAnsi="Verdana"/>
                <w:sz w:val="20"/>
                <w:szCs w:val="20"/>
              </w:rPr>
            </w:pPr>
          </w:p>
        </w:tc>
      </w:tr>
      <w:tr w:rsidRPr="00F21539" w:rsidR="00CA464D" w:rsidTr="001C7089" w14:paraId="08DFCCB4" w14:textId="77777777">
        <w:tc>
          <w:tcPr>
            <w:tcW w:w="505" w:type="dxa"/>
          </w:tcPr>
          <w:p w:rsidRPr="00F21539" w:rsidR="00CA464D" w:rsidP="009F0F75" w:rsidRDefault="00CA464D" w14:paraId="5721F85A" w14:textId="42951142">
            <w:pPr>
              <w:rPr>
                <w:rFonts w:ascii="Verdana" w:hAnsi="Verdana"/>
                <w:sz w:val="20"/>
                <w:szCs w:val="20"/>
              </w:rPr>
            </w:pPr>
            <w:r w:rsidRPr="00F21539">
              <w:rPr>
                <w:rFonts w:ascii="Verdana" w:hAnsi="Verdana"/>
                <w:sz w:val="20"/>
                <w:szCs w:val="20"/>
              </w:rPr>
              <w:lastRenderedPageBreak/>
              <w:t>25</w:t>
            </w:r>
          </w:p>
        </w:tc>
        <w:tc>
          <w:tcPr>
            <w:tcW w:w="1535" w:type="dxa"/>
          </w:tcPr>
          <w:p w:rsidRPr="00F21539" w:rsidR="00CA464D" w:rsidP="009F0F75" w:rsidRDefault="00CA464D" w14:paraId="4D41749A" w14:textId="13BF0C2B">
            <w:pPr>
              <w:rPr>
                <w:rFonts w:ascii="Verdana" w:hAnsi="Verdana"/>
                <w:sz w:val="20"/>
                <w:szCs w:val="20"/>
              </w:rPr>
            </w:pPr>
            <w:proofErr w:type="spellStart"/>
            <w:r w:rsidRPr="00F21539">
              <w:rPr>
                <w:rFonts w:ascii="Verdana" w:hAnsi="Verdana"/>
                <w:sz w:val="20"/>
                <w:szCs w:val="20"/>
              </w:rPr>
              <w:t>Mutluer</w:t>
            </w:r>
            <w:proofErr w:type="spellEnd"/>
            <w:r w:rsidRPr="00F21539">
              <w:rPr>
                <w:rFonts w:ascii="Verdana" w:hAnsi="Verdana"/>
                <w:sz w:val="20"/>
                <w:szCs w:val="20"/>
              </w:rPr>
              <w:t xml:space="preserve"> (PRO)</w:t>
            </w:r>
          </w:p>
        </w:tc>
        <w:tc>
          <w:tcPr>
            <w:tcW w:w="3700" w:type="dxa"/>
          </w:tcPr>
          <w:p w:rsidRPr="00F21539" w:rsidR="00CA464D" w:rsidP="009F0F75" w:rsidRDefault="00CA464D" w14:paraId="632324F7" w14:textId="007CEA30">
            <w:pPr>
              <w:rPr>
                <w:rFonts w:ascii="Verdana" w:hAnsi="Verdana"/>
                <w:sz w:val="20"/>
                <w:szCs w:val="20"/>
              </w:rPr>
            </w:pPr>
            <w:r w:rsidRPr="00F21539">
              <w:rPr>
                <w:rFonts w:ascii="Verdana" w:hAnsi="Verdana"/>
                <w:sz w:val="20"/>
                <w:szCs w:val="20"/>
              </w:rPr>
              <w:t xml:space="preserve">Signalen voor </w:t>
            </w:r>
            <w:proofErr w:type="spellStart"/>
            <w:r w:rsidRPr="00F21539">
              <w:rPr>
                <w:rFonts w:ascii="Verdana" w:hAnsi="Verdana"/>
                <w:sz w:val="20"/>
                <w:szCs w:val="20"/>
              </w:rPr>
              <w:t>femicide</w:t>
            </w:r>
            <w:proofErr w:type="spellEnd"/>
            <w:r w:rsidRPr="00F21539">
              <w:rPr>
                <w:rFonts w:ascii="Verdana" w:hAnsi="Verdana"/>
                <w:sz w:val="20"/>
                <w:szCs w:val="20"/>
              </w:rPr>
              <w:t xml:space="preserve"> moeten tijdig worden opgepakt. Hoe kijkt de minister hiernaar?</w:t>
            </w:r>
          </w:p>
        </w:tc>
        <w:tc>
          <w:tcPr>
            <w:tcW w:w="8442" w:type="dxa"/>
          </w:tcPr>
          <w:p w:rsidRPr="00F21539" w:rsidR="00CA464D" w:rsidP="00CA464D" w:rsidRDefault="00CA464D" w14:paraId="564DFC95" w14:textId="0431ABFE">
            <w:pPr>
              <w:rPr>
                <w:rFonts w:ascii="Verdana" w:hAnsi="Verdana"/>
                <w:sz w:val="20"/>
                <w:szCs w:val="20"/>
              </w:rPr>
            </w:pPr>
            <w:r w:rsidRPr="00F21539">
              <w:rPr>
                <w:rFonts w:ascii="Verdana" w:hAnsi="Verdana"/>
                <w:sz w:val="20"/>
                <w:szCs w:val="20"/>
              </w:rPr>
              <w:t xml:space="preserve">Ik ben met het lid </w:t>
            </w:r>
            <w:proofErr w:type="spellStart"/>
            <w:r w:rsidRPr="00F21539">
              <w:rPr>
                <w:rFonts w:ascii="Verdana" w:hAnsi="Verdana"/>
                <w:sz w:val="20"/>
                <w:szCs w:val="20"/>
              </w:rPr>
              <w:t>Mutluer</w:t>
            </w:r>
            <w:proofErr w:type="spellEnd"/>
            <w:r w:rsidRPr="00F21539">
              <w:rPr>
                <w:rFonts w:ascii="Verdana" w:hAnsi="Verdana"/>
                <w:sz w:val="20"/>
                <w:szCs w:val="20"/>
              </w:rPr>
              <w:t xml:space="preserve"> eens dat signalen van </w:t>
            </w:r>
            <w:proofErr w:type="spellStart"/>
            <w:r w:rsidRPr="00F21539">
              <w:rPr>
                <w:rFonts w:ascii="Verdana" w:hAnsi="Verdana"/>
                <w:sz w:val="20"/>
                <w:szCs w:val="20"/>
              </w:rPr>
              <w:t>femicide</w:t>
            </w:r>
            <w:proofErr w:type="spellEnd"/>
            <w:r w:rsidRPr="00F21539">
              <w:rPr>
                <w:rFonts w:ascii="Verdana" w:hAnsi="Verdana"/>
                <w:sz w:val="20"/>
                <w:szCs w:val="20"/>
              </w:rPr>
              <w:t xml:space="preserve"> tijdig moeten worden opgepakt. Binnen de politie wordt continu geïnvesteerd in kennis, deskundigheid en bewustzijn van alle politiemedewerkers met betrekking tot </w:t>
            </w:r>
            <w:proofErr w:type="spellStart"/>
            <w:r w:rsidRPr="00F21539">
              <w:rPr>
                <w:rFonts w:ascii="Verdana" w:hAnsi="Verdana"/>
                <w:sz w:val="20"/>
                <w:szCs w:val="20"/>
              </w:rPr>
              <w:t>femicide</w:t>
            </w:r>
            <w:proofErr w:type="spellEnd"/>
            <w:r w:rsidRPr="00F21539">
              <w:rPr>
                <w:rFonts w:ascii="Verdana" w:hAnsi="Verdana"/>
                <w:sz w:val="20"/>
                <w:szCs w:val="20"/>
              </w:rPr>
              <w:t xml:space="preserve">. Alle politiemedewerkers leren tijdens de basispolitieopleiding hoe zij signalen kunnen herkennen en moeten handelen als er sprake is of kan zijn van huiselijk geweld, </w:t>
            </w:r>
            <w:proofErr w:type="spellStart"/>
            <w:r w:rsidRPr="00F21539">
              <w:rPr>
                <w:rFonts w:ascii="Verdana" w:hAnsi="Verdana"/>
                <w:sz w:val="20"/>
                <w:szCs w:val="20"/>
              </w:rPr>
              <w:t>stalking</w:t>
            </w:r>
            <w:proofErr w:type="spellEnd"/>
            <w:r w:rsidRPr="00F21539">
              <w:rPr>
                <w:rFonts w:ascii="Verdana" w:hAnsi="Verdana"/>
                <w:sz w:val="20"/>
                <w:szCs w:val="20"/>
              </w:rPr>
              <w:t xml:space="preserve">, dwingende controle of </w:t>
            </w:r>
            <w:proofErr w:type="spellStart"/>
            <w:r w:rsidRPr="00F21539">
              <w:rPr>
                <w:rFonts w:ascii="Verdana" w:hAnsi="Verdana"/>
                <w:sz w:val="20"/>
                <w:szCs w:val="20"/>
              </w:rPr>
              <w:t>femicide</w:t>
            </w:r>
            <w:proofErr w:type="spellEnd"/>
            <w:r w:rsidRPr="00F21539">
              <w:rPr>
                <w:rFonts w:ascii="Verdana" w:hAnsi="Verdana"/>
                <w:sz w:val="20"/>
                <w:szCs w:val="20"/>
              </w:rPr>
              <w:t xml:space="preserve">. De </w:t>
            </w:r>
            <w:proofErr w:type="spellStart"/>
            <w:r w:rsidRPr="00F21539">
              <w:rPr>
                <w:rFonts w:ascii="Verdana" w:hAnsi="Verdana"/>
                <w:sz w:val="20"/>
                <w:szCs w:val="20"/>
              </w:rPr>
              <w:t>zgn</w:t>
            </w:r>
            <w:proofErr w:type="spellEnd"/>
            <w:r w:rsidRPr="00F21539">
              <w:rPr>
                <w:rFonts w:ascii="Verdana" w:hAnsi="Verdana"/>
                <w:sz w:val="20"/>
                <w:szCs w:val="20"/>
              </w:rPr>
              <w:t xml:space="preserve"> rode vlaggen zijn hierbij uitdrukkelijk in beeld. Daarnaast worden politiemedewerkers die de vervolgopleiding familieagent, familierechercheur en wijkagent hebben gevolgd, nog diepgaander opgeleid om signalen te herkennen, vroegtijdig met </w:t>
            </w:r>
            <w:r w:rsidRPr="00F21539" w:rsidR="00457787">
              <w:rPr>
                <w:rFonts w:ascii="Verdana" w:hAnsi="Verdana"/>
                <w:sz w:val="20"/>
                <w:szCs w:val="20"/>
              </w:rPr>
              <w:t xml:space="preserve">betrokken partijen zoals Veilig Thuis </w:t>
            </w:r>
            <w:r w:rsidRPr="00F21539">
              <w:rPr>
                <w:rFonts w:ascii="Verdana" w:hAnsi="Verdana"/>
                <w:sz w:val="20"/>
                <w:szCs w:val="20"/>
              </w:rPr>
              <w:t>samen te werken, snel hulp te bieden aan hen die dat nodig hebben en in te grijpen als dat nodig is. Op deze wijze wordt gepoogd om escalatie te voorkomen.</w:t>
            </w:r>
          </w:p>
        </w:tc>
      </w:tr>
      <w:tr w:rsidRPr="00F21539" w:rsidR="00CA464D" w:rsidTr="001C7089" w14:paraId="4F74C270" w14:textId="77777777">
        <w:tc>
          <w:tcPr>
            <w:tcW w:w="505" w:type="dxa"/>
          </w:tcPr>
          <w:p w:rsidRPr="00F21539" w:rsidR="00CA464D" w:rsidP="009F0F75" w:rsidRDefault="00CA464D" w14:paraId="38FDA0FA" w14:textId="70BA3216">
            <w:pPr>
              <w:rPr>
                <w:rFonts w:ascii="Verdana" w:hAnsi="Verdana"/>
                <w:sz w:val="20"/>
                <w:szCs w:val="20"/>
              </w:rPr>
            </w:pPr>
            <w:r w:rsidRPr="00F21539">
              <w:rPr>
                <w:rFonts w:ascii="Verdana" w:hAnsi="Verdana"/>
                <w:sz w:val="20"/>
                <w:szCs w:val="20"/>
              </w:rPr>
              <w:t>26</w:t>
            </w:r>
          </w:p>
        </w:tc>
        <w:tc>
          <w:tcPr>
            <w:tcW w:w="1535" w:type="dxa"/>
          </w:tcPr>
          <w:p w:rsidRPr="00F21539" w:rsidR="00CA464D" w:rsidP="009F0F75" w:rsidRDefault="00CA464D" w14:paraId="75155768" w14:textId="7E0E8D9D">
            <w:pPr>
              <w:rPr>
                <w:rFonts w:ascii="Verdana" w:hAnsi="Verdana"/>
                <w:sz w:val="20"/>
                <w:szCs w:val="20"/>
              </w:rPr>
            </w:pPr>
            <w:proofErr w:type="spellStart"/>
            <w:r w:rsidRPr="00F21539">
              <w:rPr>
                <w:rFonts w:ascii="Verdana" w:hAnsi="Verdana"/>
                <w:sz w:val="20"/>
                <w:szCs w:val="20"/>
              </w:rPr>
              <w:t>Mutluer</w:t>
            </w:r>
            <w:proofErr w:type="spellEnd"/>
            <w:r w:rsidRPr="00F21539">
              <w:rPr>
                <w:rFonts w:ascii="Verdana" w:hAnsi="Verdana"/>
                <w:sz w:val="20"/>
                <w:szCs w:val="20"/>
              </w:rPr>
              <w:t xml:space="preserve"> (PRO)</w:t>
            </w:r>
          </w:p>
        </w:tc>
        <w:tc>
          <w:tcPr>
            <w:tcW w:w="3700" w:type="dxa"/>
          </w:tcPr>
          <w:p w:rsidRPr="00F21539" w:rsidR="00CA464D" w:rsidP="009F0F75" w:rsidRDefault="00CA464D" w14:paraId="4EC720A6" w14:textId="1515DDEA">
            <w:pPr>
              <w:rPr>
                <w:rFonts w:ascii="Verdana" w:hAnsi="Verdana"/>
                <w:sz w:val="20"/>
                <w:szCs w:val="20"/>
              </w:rPr>
            </w:pPr>
            <w:r w:rsidRPr="00F21539">
              <w:rPr>
                <w:rFonts w:ascii="Verdana" w:hAnsi="Verdana"/>
                <w:sz w:val="20"/>
                <w:szCs w:val="20"/>
              </w:rPr>
              <w:t>In Spanje zijn er gespecialiseerde agenten en krijgen slachtoffers één agent toegewezen. Waarom is dat in Nederland nog niet het geval ondanks eerdere moties hierover?</w:t>
            </w:r>
          </w:p>
        </w:tc>
        <w:tc>
          <w:tcPr>
            <w:tcW w:w="8442" w:type="dxa"/>
          </w:tcPr>
          <w:p w:rsidRPr="00F21539" w:rsidR="00CA464D" w:rsidP="00CA464D" w:rsidRDefault="00CA464D" w14:paraId="483C617D" w14:textId="5469B7A8">
            <w:pPr>
              <w:rPr>
                <w:rFonts w:ascii="Verdana" w:hAnsi="Verdana"/>
                <w:sz w:val="20"/>
                <w:szCs w:val="20"/>
              </w:rPr>
            </w:pPr>
            <w:r w:rsidRPr="00F21539">
              <w:rPr>
                <w:rFonts w:ascii="Verdana" w:hAnsi="Verdana"/>
                <w:sz w:val="20"/>
                <w:szCs w:val="20"/>
              </w:rPr>
              <w:t>In Nederland geldt dat voor slachtoffers van (ex-)</w:t>
            </w:r>
            <w:proofErr w:type="spellStart"/>
            <w:r w:rsidRPr="00F21539">
              <w:rPr>
                <w:rFonts w:ascii="Verdana" w:hAnsi="Verdana"/>
                <w:sz w:val="20"/>
                <w:szCs w:val="20"/>
              </w:rPr>
              <w:t>partnerstalking</w:t>
            </w:r>
            <w:proofErr w:type="spellEnd"/>
            <w:r w:rsidRPr="00F21539">
              <w:rPr>
                <w:rFonts w:ascii="Verdana" w:hAnsi="Verdana"/>
                <w:sz w:val="20"/>
                <w:szCs w:val="20"/>
              </w:rPr>
              <w:t xml:space="preserve"> </w:t>
            </w:r>
            <w:r w:rsidRPr="00F21539" w:rsidR="00F3571A">
              <w:rPr>
                <w:rFonts w:ascii="Verdana" w:hAnsi="Verdana"/>
                <w:sz w:val="20"/>
                <w:szCs w:val="20"/>
              </w:rPr>
              <w:t>er wordt toegewerkt</w:t>
            </w:r>
            <w:r w:rsidRPr="00F21539">
              <w:rPr>
                <w:rFonts w:ascii="Verdana" w:hAnsi="Verdana"/>
                <w:sz w:val="20"/>
                <w:szCs w:val="20"/>
              </w:rPr>
              <w:t xml:space="preserve"> naar een werkwijze met een vast aanspreekpunt.</w:t>
            </w:r>
            <w:r w:rsidRPr="00F21539">
              <w:rPr>
                <w:rFonts w:ascii="Verdana" w:hAnsi="Verdana"/>
                <w:b/>
                <w:bCs/>
                <w:sz w:val="20"/>
                <w:szCs w:val="20"/>
              </w:rPr>
              <w:t> </w:t>
            </w:r>
            <w:r w:rsidRPr="00F21539">
              <w:rPr>
                <w:rFonts w:ascii="Verdana" w:hAnsi="Verdana"/>
                <w:sz w:val="20"/>
                <w:szCs w:val="20"/>
              </w:rPr>
              <w:t>Dit is echter nu nog niet voor elk slachtoffer in het land goed geregeld. Dat is ook de aanleiding van het in de voortgangsbrief van 3 juli jl. toegelichte verbetertraject. Een belangrijk element van het signaleren en het samenwerken bij huiselijk geweld, en ook in geval van (ex-)</w:t>
            </w:r>
            <w:proofErr w:type="spellStart"/>
            <w:r w:rsidRPr="00F21539">
              <w:rPr>
                <w:rFonts w:ascii="Verdana" w:hAnsi="Verdana"/>
                <w:sz w:val="20"/>
                <w:szCs w:val="20"/>
              </w:rPr>
              <w:t>partnerstalking</w:t>
            </w:r>
            <w:proofErr w:type="spellEnd"/>
            <w:r w:rsidRPr="00F21539">
              <w:rPr>
                <w:rFonts w:ascii="Verdana" w:hAnsi="Verdana"/>
                <w:sz w:val="20"/>
                <w:szCs w:val="20"/>
              </w:rPr>
              <w:t>, is het doen van een goede gezamenlijke risicotaxatie en veiligheidsbeoordeling. Vanuit de risico taxatie moet ook in gezamenlijkheid gekeken worden naar het veiligheidsplan en de eventueel te zetten stappen in samenwerking tussen zorg en veiligheidspartners. Onderdeel van het verbetertraject is verbetering van de risicotaxatie en duidelijk maken wie vast aanspreekpunt is voor het slachtoffer en wat deze rol inhoudt in relatie tot de samenwerking tussen organisaties. </w:t>
            </w:r>
          </w:p>
        </w:tc>
      </w:tr>
      <w:tr w:rsidRPr="00F21539" w:rsidR="002A1E5F" w:rsidTr="001C7089" w14:paraId="70EA9513" w14:textId="77777777">
        <w:tc>
          <w:tcPr>
            <w:tcW w:w="505" w:type="dxa"/>
          </w:tcPr>
          <w:p w:rsidRPr="00F21539" w:rsidR="002A1E5F" w:rsidP="009F0F75" w:rsidRDefault="002A1E5F" w14:paraId="163C61F6" w14:textId="1446089C">
            <w:pPr>
              <w:rPr>
                <w:rFonts w:ascii="Verdana" w:hAnsi="Verdana"/>
                <w:sz w:val="20"/>
                <w:szCs w:val="20"/>
              </w:rPr>
            </w:pPr>
            <w:r w:rsidRPr="00F21539">
              <w:rPr>
                <w:rFonts w:ascii="Verdana" w:hAnsi="Verdana"/>
                <w:sz w:val="20"/>
                <w:szCs w:val="20"/>
              </w:rPr>
              <w:t>2</w:t>
            </w:r>
            <w:r w:rsidRPr="00F21539" w:rsidR="0083795F">
              <w:rPr>
                <w:rFonts w:ascii="Verdana" w:hAnsi="Verdana"/>
                <w:sz w:val="20"/>
                <w:szCs w:val="20"/>
              </w:rPr>
              <w:t>7</w:t>
            </w:r>
          </w:p>
        </w:tc>
        <w:tc>
          <w:tcPr>
            <w:tcW w:w="1535" w:type="dxa"/>
          </w:tcPr>
          <w:p w:rsidRPr="00F21539" w:rsidR="002A1E5F" w:rsidP="009F0F75" w:rsidRDefault="001C7089" w14:paraId="2586CF6B" w14:textId="387884A7">
            <w:pPr>
              <w:rPr>
                <w:rFonts w:ascii="Verdana" w:hAnsi="Verdana"/>
                <w:sz w:val="20"/>
                <w:szCs w:val="20"/>
              </w:rPr>
            </w:pPr>
            <w:r w:rsidRPr="00F21539">
              <w:rPr>
                <w:rFonts w:ascii="Verdana" w:hAnsi="Verdana"/>
                <w:sz w:val="20"/>
                <w:szCs w:val="20"/>
              </w:rPr>
              <w:t xml:space="preserve">El </w:t>
            </w:r>
            <w:proofErr w:type="spellStart"/>
            <w:r w:rsidRPr="00F21539">
              <w:rPr>
                <w:rFonts w:ascii="Verdana" w:hAnsi="Verdana"/>
                <w:sz w:val="20"/>
                <w:szCs w:val="20"/>
              </w:rPr>
              <w:t>Abassi</w:t>
            </w:r>
            <w:proofErr w:type="spellEnd"/>
            <w:r w:rsidRPr="00F21539">
              <w:rPr>
                <w:rFonts w:ascii="Verdana" w:hAnsi="Verdana"/>
                <w:sz w:val="20"/>
                <w:szCs w:val="20"/>
              </w:rPr>
              <w:t xml:space="preserve"> (</w:t>
            </w:r>
            <w:r w:rsidRPr="00F21539" w:rsidR="002A1E5F">
              <w:rPr>
                <w:rFonts w:ascii="Verdana" w:hAnsi="Verdana"/>
                <w:sz w:val="20"/>
                <w:szCs w:val="20"/>
              </w:rPr>
              <w:t>DENK</w:t>
            </w:r>
            <w:r w:rsidRPr="00F21539">
              <w:rPr>
                <w:rFonts w:ascii="Verdana" w:hAnsi="Verdana"/>
                <w:sz w:val="20"/>
                <w:szCs w:val="20"/>
              </w:rPr>
              <w:t>)</w:t>
            </w:r>
            <w:r w:rsidRPr="00F21539" w:rsidR="002A1E5F">
              <w:rPr>
                <w:rFonts w:ascii="Verdana" w:hAnsi="Verdana"/>
                <w:sz w:val="20"/>
                <w:szCs w:val="20"/>
              </w:rPr>
              <w:t xml:space="preserve">, </w:t>
            </w:r>
            <w:r w:rsidRPr="00F21539">
              <w:rPr>
                <w:rFonts w:ascii="Verdana" w:hAnsi="Verdana"/>
                <w:sz w:val="20"/>
                <w:szCs w:val="20"/>
              </w:rPr>
              <w:t>Lammers (</w:t>
            </w:r>
            <w:r w:rsidRPr="00F21539" w:rsidR="002A1E5F">
              <w:rPr>
                <w:rFonts w:ascii="Verdana" w:hAnsi="Verdana"/>
                <w:sz w:val="20"/>
                <w:szCs w:val="20"/>
              </w:rPr>
              <w:t xml:space="preserve">Groep </w:t>
            </w:r>
            <w:proofErr w:type="spellStart"/>
            <w:r w:rsidRPr="00F21539" w:rsidR="002A1E5F">
              <w:rPr>
                <w:rFonts w:ascii="Verdana" w:hAnsi="Verdana"/>
                <w:sz w:val="20"/>
                <w:szCs w:val="20"/>
              </w:rPr>
              <w:t>Markuszower</w:t>
            </w:r>
            <w:proofErr w:type="spellEnd"/>
            <w:r w:rsidRPr="00F21539">
              <w:rPr>
                <w:rFonts w:ascii="Verdana" w:hAnsi="Verdana"/>
                <w:sz w:val="20"/>
                <w:szCs w:val="20"/>
              </w:rPr>
              <w:t>)</w:t>
            </w:r>
          </w:p>
        </w:tc>
        <w:tc>
          <w:tcPr>
            <w:tcW w:w="3700" w:type="dxa"/>
          </w:tcPr>
          <w:p w:rsidRPr="00F21539" w:rsidR="002A1E5F" w:rsidP="009F0F75" w:rsidRDefault="002A1E5F" w14:paraId="3FD0066D" w14:textId="6DAFFBB9">
            <w:pPr>
              <w:rPr>
                <w:rFonts w:ascii="Verdana" w:hAnsi="Verdana"/>
                <w:sz w:val="20"/>
                <w:szCs w:val="20"/>
              </w:rPr>
            </w:pPr>
            <w:r w:rsidRPr="00F21539">
              <w:rPr>
                <w:rFonts w:ascii="Verdana" w:hAnsi="Verdana"/>
                <w:sz w:val="20"/>
                <w:szCs w:val="20"/>
              </w:rPr>
              <w:t xml:space="preserve">Waarom heeft de politie de signalen rondom </w:t>
            </w:r>
            <w:proofErr w:type="spellStart"/>
            <w:r w:rsidRPr="00F21539">
              <w:rPr>
                <w:rFonts w:ascii="Verdana" w:hAnsi="Verdana"/>
                <w:sz w:val="20"/>
                <w:szCs w:val="20"/>
              </w:rPr>
              <w:t>Hajar</w:t>
            </w:r>
            <w:proofErr w:type="spellEnd"/>
            <w:r w:rsidRPr="00F21539">
              <w:rPr>
                <w:rFonts w:ascii="Verdana" w:hAnsi="Verdana"/>
                <w:sz w:val="20"/>
                <w:szCs w:val="20"/>
              </w:rPr>
              <w:t xml:space="preserve"> genegeerd?</w:t>
            </w:r>
            <w:r w:rsidRPr="00F21539" w:rsidR="00CA464D">
              <w:rPr>
                <w:rFonts w:ascii="Verdana" w:hAnsi="Verdana"/>
                <w:sz w:val="20"/>
                <w:szCs w:val="20"/>
              </w:rPr>
              <w:t xml:space="preserve"> Is hier geen landelijke richtlijn voor en waarom heeft het zo lang geduurd voordat de politie de vermissing heeft opgepakt?</w:t>
            </w:r>
          </w:p>
        </w:tc>
        <w:tc>
          <w:tcPr>
            <w:tcW w:w="8442" w:type="dxa"/>
          </w:tcPr>
          <w:p w:rsidRPr="00F21539" w:rsidR="002A1E5F" w:rsidP="009F0F75" w:rsidRDefault="00CA464D" w14:paraId="2A93532C" w14:textId="58C77871">
            <w:pPr>
              <w:rPr>
                <w:rFonts w:ascii="Verdana" w:hAnsi="Verdana"/>
                <w:sz w:val="20"/>
                <w:szCs w:val="20"/>
              </w:rPr>
            </w:pPr>
            <w:r w:rsidRPr="00F21539">
              <w:rPr>
                <w:rFonts w:ascii="Verdana" w:hAnsi="Verdana"/>
                <w:sz w:val="20"/>
                <w:szCs w:val="20"/>
              </w:rPr>
              <w:t xml:space="preserve">Het is vreselijk dat weer een jonge vrouw slachtoffer is geworden van een gruwelijke moord. </w:t>
            </w:r>
            <w:r w:rsidRPr="00F21539" w:rsidR="0095500F">
              <w:rPr>
                <w:rFonts w:ascii="Verdana" w:hAnsi="Verdana"/>
                <w:sz w:val="20"/>
                <w:szCs w:val="20"/>
              </w:rPr>
              <w:t>Onder het gezag van het OM vindt stra</w:t>
            </w:r>
            <w:r w:rsidRPr="00F21539" w:rsidR="00752F19">
              <w:rPr>
                <w:rFonts w:ascii="Verdana" w:hAnsi="Verdana"/>
                <w:sz w:val="20"/>
                <w:szCs w:val="20"/>
              </w:rPr>
              <w:t>f</w:t>
            </w:r>
            <w:r w:rsidRPr="00F21539" w:rsidR="0095500F">
              <w:rPr>
                <w:rFonts w:ascii="Verdana" w:hAnsi="Verdana"/>
                <w:sz w:val="20"/>
                <w:szCs w:val="20"/>
              </w:rPr>
              <w:t xml:space="preserve">rechtelijk onderzoek plaats </w:t>
            </w:r>
            <w:r w:rsidRPr="00F21539" w:rsidR="00752F19">
              <w:rPr>
                <w:rFonts w:ascii="Verdana" w:hAnsi="Verdana"/>
                <w:sz w:val="20"/>
                <w:szCs w:val="20"/>
              </w:rPr>
              <w:t>n</w:t>
            </w:r>
            <w:r w:rsidRPr="00F21539" w:rsidR="0095500F">
              <w:rPr>
                <w:rFonts w:ascii="Verdana" w:hAnsi="Verdana"/>
                <w:sz w:val="20"/>
                <w:szCs w:val="20"/>
              </w:rPr>
              <w:t xml:space="preserve">aar de omstandigheden, werkwijzen en de verdachte. In het belang van een zorgvuldig onderzoek </w:t>
            </w:r>
            <w:r w:rsidRPr="00F21539">
              <w:rPr>
                <w:rFonts w:ascii="Verdana" w:hAnsi="Verdana"/>
                <w:sz w:val="20"/>
                <w:szCs w:val="20"/>
              </w:rPr>
              <w:t xml:space="preserve">doe ik geen </w:t>
            </w:r>
            <w:r w:rsidRPr="00F21539" w:rsidR="0095500F">
              <w:rPr>
                <w:rFonts w:ascii="Verdana" w:hAnsi="Verdana"/>
                <w:sz w:val="20"/>
                <w:szCs w:val="20"/>
              </w:rPr>
              <w:t xml:space="preserve">inhoudelijke </w:t>
            </w:r>
            <w:r w:rsidRPr="00F21539">
              <w:rPr>
                <w:rFonts w:ascii="Verdana" w:hAnsi="Verdana"/>
                <w:sz w:val="20"/>
                <w:szCs w:val="20"/>
              </w:rPr>
              <w:t xml:space="preserve">mededelingen </w:t>
            </w:r>
            <w:r w:rsidRPr="00F21539" w:rsidR="0095500F">
              <w:rPr>
                <w:rFonts w:ascii="Verdana" w:hAnsi="Verdana"/>
                <w:sz w:val="20"/>
                <w:szCs w:val="20"/>
              </w:rPr>
              <w:t>over deze zaak</w:t>
            </w:r>
            <w:r w:rsidR="00BA4C78">
              <w:rPr>
                <w:rFonts w:ascii="Verdana" w:hAnsi="Verdana"/>
                <w:sz w:val="20"/>
                <w:szCs w:val="20"/>
              </w:rPr>
              <w:t>.</w:t>
            </w:r>
          </w:p>
        </w:tc>
      </w:tr>
      <w:tr w:rsidRPr="00F21539" w:rsidR="002A1E5F" w:rsidTr="001C7089" w14:paraId="23C12070" w14:textId="77777777">
        <w:tc>
          <w:tcPr>
            <w:tcW w:w="505" w:type="dxa"/>
          </w:tcPr>
          <w:p w:rsidRPr="00F21539" w:rsidR="002A1E5F" w:rsidP="009F0F75" w:rsidRDefault="002A1E5F" w14:paraId="08271DE1" w14:textId="6C402A7D">
            <w:pPr>
              <w:rPr>
                <w:rFonts w:ascii="Verdana" w:hAnsi="Verdana"/>
                <w:sz w:val="20"/>
                <w:szCs w:val="20"/>
              </w:rPr>
            </w:pPr>
            <w:r w:rsidRPr="00F21539">
              <w:rPr>
                <w:rFonts w:ascii="Verdana" w:hAnsi="Verdana"/>
                <w:sz w:val="20"/>
                <w:szCs w:val="20"/>
              </w:rPr>
              <w:t>2</w:t>
            </w:r>
            <w:r w:rsidRPr="00F21539" w:rsidR="0083795F">
              <w:rPr>
                <w:rFonts w:ascii="Verdana" w:hAnsi="Verdana"/>
                <w:sz w:val="20"/>
                <w:szCs w:val="20"/>
              </w:rPr>
              <w:t>8</w:t>
            </w:r>
          </w:p>
        </w:tc>
        <w:tc>
          <w:tcPr>
            <w:tcW w:w="1535" w:type="dxa"/>
          </w:tcPr>
          <w:p w:rsidRPr="00F21539" w:rsidR="002A1E5F" w:rsidP="009F0F75" w:rsidRDefault="001C7089" w14:paraId="5FB208D1" w14:textId="48B1D39B">
            <w:pPr>
              <w:rPr>
                <w:rFonts w:ascii="Verdana" w:hAnsi="Verdana"/>
                <w:sz w:val="20"/>
                <w:szCs w:val="20"/>
              </w:rPr>
            </w:pPr>
            <w:r w:rsidRPr="00F21539">
              <w:rPr>
                <w:rFonts w:ascii="Verdana" w:hAnsi="Verdana"/>
                <w:sz w:val="20"/>
                <w:szCs w:val="20"/>
              </w:rPr>
              <w:t>Van Dijk (</w:t>
            </w:r>
            <w:r w:rsidRPr="00F21539" w:rsidR="002A1E5F">
              <w:rPr>
                <w:rFonts w:ascii="Verdana" w:hAnsi="Verdana"/>
                <w:sz w:val="20"/>
                <w:szCs w:val="20"/>
              </w:rPr>
              <w:t>SGP</w:t>
            </w:r>
            <w:r w:rsidRPr="00F21539">
              <w:rPr>
                <w:rFonts w:ascii="Verdana" w:hAnsi="Verdana"/>
                <w:sz w:val="20"/>
                <w:szCs w:val="20"/>
              </w:rPr>
              <w:t>)</w:t>
            </w:r>
          </w:p>
        </w:tc>
        <w:tc>
          <w:tcPr>
            <w:tcW w:w="3700" w:type="dxa"/>
          </w:tcPr>
          <w:p w:rsidRPr="00F21539" w:rsidR="002A1E5F" w:rsidP="009F0F75" w:rsidRDefault="002A1E5F" w14:paraId="4C093016" w14:textId="66F13D0A">
            <w:pPr>
              <w:rPr>
                <w:rFonts w:ascii="Verdana" w:hAnsi="Verdana"/>
                <w:sz w:val="20"/>
                <w:szCs w:val="20"/>
              </w:rPr>
            </w:pPr>
            <w:r w:rsidRPr="00F21539">
              <w:rPr>
                <w:rFonts w:ascii="Verdana" w:hAnsi="Verdana"/>
                <w:sz w:val="20"/>
                <w:szCs w:val="20"/>
              </w:rPr>
              <w:t xml:space="preserve">Klopt het dat huiselijk geweld sinds kort geen onderdeel meer is van de basispolitieopleiding? Ook is er weinig aandacht voor </w:t>
            </w:r>
            <w:r w:rsidRPr="00F21539">
              <w:rPr>
                <w:rFonts w:ascii="Verdana" w:hAnsi="Verdana"/>
                <w:sz w:val="20"/>
                <w:szCs w:val="20"/>
              </w:rPr>
              <w:lastRenderedPageBreak/>
              <w:t>huiselijk geweld richting mannen, komt hier ook meer aandacht voor bij de politieopleiding?</w:t>
            </w:r>
          </w:p>
        </w:tc>
        <w:tc>
          <w:tcPr>
            <w:tcW w:w="8442" w:type="dxa"/>
          </w:tcPr>
          <w:p w:rsidRPr="00F21539" w:rsidR="002A1E5F" w:rsidP="009F0F75" w:rsidRDefault="00DE02F7" w14:paraId="03C681B9" w14:textId="7465D7C4">
            <w:pPr>
              <w:rPr>
                <w:rFonts w:ascii="Verdana" w:hAnsi="Verdana"/>
                <w:sz w:val="20"/>
                <w:szCs w:val="20"/>
              </w:rPr>
            </w:pPr>
            <w:r w:rsidRPr="00F21539">
              <w:rPr>
                <w:rFonts w:ascii="Verdana" w:hAnsi="Verdana"/>
                <w:sz w:val="20"/>
                <w:szCs w:val="20"/>
              </w:rPr>
              <w:lastRenderedPageBreak/>
              <w:t xml:space="preserve">Nee, dit klopt niet. </w:t>
            </w:r>
            <w:r w:rsidRPr="00F21539" w:rsidR="002A1E5F">
              <w:rPr>
                <w:rFonts w:ascii="Verdana" w:hAnsi="Verdana"/>
                <w:sz w:val="20"/>
                <w:szCs w:val="20"/>
              </w:rPr>
              <w:t xml:space="preserve">In de basisopleiding leren aspiranten de basiskennis over wat </w:t>
            </w:r>
            <w:proofErr w:type="spellStart"/>
            <w:r w:rsidRPr="00F21539" w:rsidR="002A1E5F">
              <w:rPr>
                <w:rFonts w:ascii="Verdana" w:hAnsi="Verdana"/>
                <w:sz w:val="20"/>
                <w:szCs w:val="20"/>
              </w:rPr>
              <w:t>femicide</w:t>
            </w:r>
            <w:proofErr w:type="spellEnd"/>
            <w:r w:rsidRPr="00F21539" w:rsidR="002A1E5F">
              <w:rPr>
                <w:rFonts w:ascii="Verdana" w:hAnsi="Verdana"/>
                <w:sz w:val="20"/>
                <w:szCs w:val="20"/>
              </w:rPr>
              <w:t xml:space="preserve"> is en hoe zij moeten handelen en hulpverlenen als er sprake is of kan zijn van huiselijk geweld (ook bij mannen), </w:t>
            </w:r>
            <w:proofErr w:type="spellStart"/>
            <w:r w:rsidRPr="00F21539" w:rsidR="002A1E5F">
              <w:rPr>
                <w:rFonts w:ascii="Verdana" w:hAnsi="Verdana"/>
                <w:sz w:val="20"/>
                <w:szCs w:val="20"/>
              </w:rPr>
              <w:t>stalking</w:t>
            </w:r>
            <w:proofErr w:type="spellEnd"/>
            <w:r w:rsidRPr="00F21539" w:rsidR="002A1E5F">
              <w:rPr>
                <w:rFonts w:ascii="Verdana" w:hAnsi="Verdana"/>
                <w:sz w:val="20"/>
                <w:szCs w:val="20"/>
              </w:rPr>
              <w:t xml:space="preserve">, intieme terreur of </w:t>
            </w:r>
            <w:proofErr w:type="spellStart"/>
            <w:r w:rsidRPr="00F21539" w:rsidR="002A1E5F">
              <w:rPr>
                <w:rFonts w:ascii="Verdana" w:hAnsi="Verdana"/>
                <w:sz w:val="20"/>
                <w:szCs w:val="20"/>
              </w:rPr>
              <w:lastRenderedPageBreak/>
              <w:t>femicide</w:t>
            </w:r>
            <w:proofErr w:type="spellEnd"/>
            <w:r w:rsidRPr="00F21539" w:rsidR="002A1E5F">
              <w:rPr>
                <w:rFonts w:ascii="Verdana" w:hAnsi="Verdana"/>
                <w:sz w:val="20"/>
                <w:szCs w:val="20"/>
              </w:rPr>
              <w:t xml:space="preserve">. Aspiranten worden ook getraind om signalen van sociale problematiek te herkennen. </w:t>
            </w:r>
          </w:p>
          <w:p w:rsidRPr="00F21539" w:rsidR="002A1E5F" w:rsidP="009F0F75" w:rsidRDefault="002A1E5F" w14:paraId="3C808A0A" w14:textId="77777777">
            <w:pPr>
              <w:rPr>
                <w:rFonts w:ascii="Verdana" w:hAnsi="Verdana"/>
                <w:sz w:val="20"/>
                <w:szCs w:val="20"/>
              </w:rPr>
            </w:pPr>
          </w:p>
          <w:p w:rsidRPr="00F21539" w:rsidR="002A1E5F" w:rsidP="009F0F75" w:rsidRDefault="002A1E5F" w14:paraId="1786A6FE" w14:textId="54A89500">
            <w:pPr>
              <w:rPr>
                <w:rFonts w:ascii="Verdana" w:hAnsi="Verdana"/>
                <w:sz w:val="20"/>
                <w:szCs w:val="20"/>
              </w:rPr>
            </w:pPr>
            <w:r w:rsidRPr="00F21539">
              <w:rPr>
                <w:rFonts w:ascii="Verdana" w:hAnsi="Verdana"/>
                <w:sz w:val="20"/>
                <w:szCs w:val="20"/>
              </w:rPr>
              <w:t xml:space="preserve">Tijdens de basispolitieopleiding worden aspiranten opgeleid tot </w:t>
            </w:r>
            <w:proofErr w:type="spellStart"/>
            <w:r w:rsidRPr="00F21539">
              <w:rPr>
                <w:rFonts w:ascii="Verdana" w:hAnsi="Verdana"/>
                <w:sz w:val="20"/>
                <w:szCs w:val="20"/>
              </w:rPr>
              <w:t>startbekwame</w:t>
            </w:r>
            <w:proofErr w:type="spellEnd"/>
            <w:r w:rsidRPr="00F21539">
              <w:rPr>
                <w:rFonts w:ascii="Verdana" w:hAnsi="Verdana"/>
                <w:sz w:val="20"/>
                <w:szCs w:val="20"/>
              </w:rPr>
              <w:t xml:space="preserve"> agenten. Binnen de politie wordt continu geïnvesteerd in kennis, deskundigheid en bewustzijn van politiemedewerkers. Zittende politiemedewerkers kunnen de verdiepende vervolgopleidingen volgen, zoals huiselijk geweld (</w:t>
            </w:r>
            <w:r w:rsidRPr="00F21539" w:rsidR="00DE02F7">
              <w:rPr>
                <w:rFonts w:ascii="Verdana" w:hAnsi="Verdana"/>
                <w:sz w:val="20"/>
                <w:szCs w:val="20"/>
              </w:rPr>
              <w:t>ook</w:t>
            </w:r>
            <w:r w:rsidRPr="00F21539">
              <w:rPr>
                <w:rFonts w:ascii="Verdana" w:hAnsi="Verdana"/>
                <w:sz w:val="20"/>
                <w:szCs w:val="20"/>
              </w:rPr>
              <w:t xml:space="preserve"> bij mannen), kindermishandeling &amp; </w:t>
            </w:r>
            <w:proofErr w:type="spellStart"/>
            <w:r w:rsidRPr="00F21539">
              <w:rPr>
                <w:rFonts w:ascii="Verdana" w:hAnsi="Verdana"/>
                <w:sz w:val="20"/>
                <w:szCs w:val="20"/>
              </w:rPr>
              <w:t>stalking</w:t>
            </w:r>
            <w:proofErr w:type="spellEnd"/>
            <w:r w:rsidRPr="00F21539">
              <w:rPr>
                <w:rFonts w:ascii="Verdana" w:hAnsi="Verdana"/>
                <w:sz w:val="20"/>
                <w:szCs w:val="20"/>
              </w:rPr>
              <w:t xml:space="preserve">, </w:t>
            </w:r>
            <w:proofErr w:type="spellStart"/>
            <w:r w:rsidRPr="00F21539">
              <w:rPr>
                <w:rFonts w:ascii="Verdana" w:hAnsi="Verdana"/>
                <w:sz w:val="20"/>
                <w:szCs w:val="20"/>
              </w:rPr>
              <w:t>eergerelateerd</w:t>
            </w:r>
            <w:proofErr w:type="spellEnd"/>
            <w:r w:rsidRPr="00F21539">
              <w:rPr>
                <w:rFonts w:ascii="Verdana" w:hAnsi="Verdana"/>
                <w:sz w:val="20"/>
                <w:szCs w:val="20"/>
              </w:rPr>
              <w:t xml:space="preserve"> geweld, zicht op seksuele misdrijven en frontoffice seksuele misdrijven. </w:t>
            </w:r>
          </w:p>
        </w:tc>
      </w:tr>
      <w:tr w:rsidRPr="00F21539" w:rsidR="002A1E5F" w:rsidTr="001C7089" w14:paraId="77E96F5F" w14:textId="77777777">
        <w:tc>
          <w:tcPr>
            <w:tcW w:w="505" w:type="dxa"/>
          </w:tcPr>
          <w:p w:rsidRPr="00F21539" w:rsidR="002A1E5F" w:rsidP="009F0F75" w:rsidRDefault="002A1E5F" w14:paraId="3F6FB74B" w14:textId="5A977268">
            <w:pPr>
              <w:rPr>
                <w:rFonts w:ascii="Verdana" w:hAnsi="Verdana"/>
                <w:sz w:val="20"/>
                <w:szCs w:val="20"/>
              </w:rPr>
            </w:pPr>
            <w:r w:rsidRPr="00F21539">
              <w:rPr>
                <w:rFonts w:ascii="Verdana" w:hAnsi="Verdana"/>
                <w:sz w:val="20"/>
                <w:szCs w:val="20"/>
              </w:rPr>
              <w:lastRenderedPageBreak/>
              <w:t>2</w:t>
            </w:r>
            <w:r w:rsidRPr="00F21539" w:rsidR="0083795F">
              <w:rPr>
                <w:rFonts w:ascii="Verdana" w:hAnsi="Verdana"/>
                <w:sz w:val="20"/>
                <w:szCs w:val="20"/>
              </w:rPr>
              <w:t>9</w:t>
            </w:r>
          </w:p>
        </w:tc>
        <w:tc>
          <w:tcPr>
            <w:tcW w:w="1535" w:type="dxa"/>
          </w:tcPr>
          <w:p w:rsidRPr="00F21539" w:rsidR="002A1E5F" w:rsidP="009F0F75" w:rsidRDefault="001C7089" w14:paraId="3BD79B74" w14:textId="06D05C83">
            <w:pPr>
              <w:rPr>
                <w:rFonts w:ascii="Verdana" w:hAnsi="Verdana"/>
                <w:sz w:val="20"/>
                <w:szCs w:val="20"/>
              </w:rPr>
            </w:pPr>
            <w:r w:rsidRPr="00F21539">
              <w:rPr>
                <w:rFonts w:ascii="Verdana" w:hAnsi="Verdana"/>
                <w:sz w:val="20"/>
                <w:szCs w:val="20"/>
              </w:rPr>
              <w:t>Faber (</w:t>
            </w:r>
            <w:r w:rsidRPr="00F21539" w:rsidR="002A1E5F">
              <w:rPr>
                <w:rFonts w:ascii="Verdana" w:hAnsi="Verdana"/>
                <w:sz w:val="20"/>
                <w:szCs w:val="20"/>
              </w:rPr>
              <w:t>PVV</w:t>
            </w:r>
            <w:r w:rsidRPr="00F21539">
              <w:rPr>
                <w:rFonts w:ascii="Verdana" w:hAnsi="Verdana"/>
                <w:sz w:val="20"/>
                <w:szCs w:val="20"/>
              </w:rPr>
              <w:t>)</w:t>
            </w:r>
          </w:p>
        </w:tc>
        <w:tc>
          <w:tcPr>
            <w:tcW w:w="3700" w:type="dxa"/>
          </w:tcPr>
          <w:p w:rsidRPr="00F21539" w:rsidR="002A1E5F" w:rsidP="009F0F75" w:rsidRDefault="002A1E5F" w14:paraId="5973777F" w14:textId="4A9EA704">
            <w:pPr>
              <w:rPr>
                <w:rFonts w:ascii="Verdana" w:hAnsi="Verdana"/>
                <w:sz w:val="20"/>
                <w:szCs w:val="20"/>
              </w:rPr>
            </w:pPr>
            <w:r w:rsidRPr="00F21539">
              <w:rPr>
                <w:rFonts w:ascii="Verdana" w:hAnsi="Verdana"/>
                <w:sz w:val="20"/>
                <w:szCs w:val="20"/>
              </w:rPr>
              <w:t>De politie functioneert het beste bij eenduidig beleid en moet niet beïnvloed worden door de politieke kleur van een burgemeester, is de minister het hier mee eens?</w:t>
            </w:r>
          </w:p>
        </w:tc>
        <w:tc>
          <w:tcPr>
            <w:tcW w:w="8442" w:type="dxa"/>
          </w:tcPr>
          <w:p w:rsidRPr="00F21539" w:rsidR="00637672" w:rsidP="009F0F75" w:rsidRDefault="00FA69F1" w14:paraId="6FB6BD7F" w14:textId="5C11255A">
            <w:pPr>
              <w:rPr>
                <w:rFonts w:ascii="Verdana" w:hAnsi="Verdana"/>
                <w:sz w:val="20"/>
                <w:szCs w:val="20"/>
              </w:rPr>
            </w:pPr>
            <w:r w:rsidRPr="00F21539">
              <w:rPr>
                <w:rFonts w:ascii="Verdana" w:hAnsi="Verdana"/>
                <w:sz w:val="20"/>
                <w:szCs w:val="20"/>
              </w:rPr>
              <w:t>In Nederland hebben we een nationale politie. Het politiebestel beoog</w:t>
            </w:r>
            <w:r w:rsidRPr="00F21539" w:rsidR="007A5C96">
              <w:rPr>
                <w:rFonts w:ascii="Verdana" w:hAnsi="Verdana"/>
                <w:sz w:val="20"/>
                <w:szCs w:val="20"/>
              </w:rPr>
              <w:t>t</w:t>
            </w:r>
            <w:r w:rsidRPr="00F21539">
              <w:rPr>
                <w:rFonts w:ascii="Verdana" w:hAnsi="Verdana"/>
                <w:sz w:val="20"/>
                <w:szCs w:val="20"/>
              </w:rPr>
              <w:t xml:space="preserve"> een landelijk politiekorps met een lokale inbedding die dicht bij de burger staat. Deze lokale inbedding van de politie vormt één van de fundamenten voor het goed functioneren van de Nederlandse politie. </w:t>
            </w:r>
          </w:p>
          <w:p w:rsidRPr="00F21539" w:rsidR="00637672" w:rsidP="009F0F75" w:rsidRDefault="00637672" w14:paraId="55559D60" w14:textId="77777777">
            <w:pPr>
              <w:rPr>
                <w:rFonts w:ascii="Verdana" w:hAnsi="Verdana"/>
                <w:sz w:val="20"/>
                <w:szCs w:val="20"/>
              </w:rPr>
            </w:pPr>
          </w:p>
          <w:p w:rsidRPr="00F21539" w:rsidR="00637672" w:rsidP="009F0F75" w:rsidRDefault="006B498B" w14:paraId="5CBCB86C" w14:textId="77777777">
            <w:pPr>
              <w:rPr>
                <w:rFonts w:ascii="Verdana" w:hAnsi="Verdana"/>
                <w:sz w:val="20"/>
                <w:szCs w:val="20"/>
              </w:rPr>
            </w:pPr>
            <w:r w:rsidRPr="00F21539">
              <w:rPr>
                <w:rFonts w:ascii="Verdana" w:hAnsi="Verdana"/>
                <w:sz w:val="20"/>
                <w:szCs w:val="20"/>
              </w:rPr>
              <w:t xml:space="preserve">Bij de inzet </w:t>
            </w:r>
            <w:r w:rsidRPr="00F21539" w:rsidR="00637672">
              <w:rPr>
                <w:rFonts w:ascii="Verdana" w:hAnsi="Verdana"/>
                <w:sz w:val="20"/>
                <w:szCs w:val="20"/>
              </w:rPr>
              <w:t xml:space="preserve">van politie spelen landelijke beelden en fenomeenanalyses, maar ook regionale en lokale context een belangrijke rol. Het is aan het lokaal bevoegd gezag (burgemeester en OM) om besluiten te nemen over de daadwerkelijke inzet van de politie in die regio. </w:t>
            </w:r>
          </w:p>
          <w:p w:rsidRPr="00F21539" w:rsidR="002A1E5F" w:rsidP="009F0F75" w:rsidRDefault="002A1E5F" w14:paraId="3DBC327B" w14:textId="2D33B9C8">
            <w:pPr>
              <w:rPr>
                <w:rFonts w:ascii="Verdana" w:hAnsi="Verdana"/>
                <w:sz w:val="20"/>
                <w:szCs w:val="20"/>
              </w:rPr>
            </w:pPr>
          </w:p>
        </w:tc>
      </w:tr>
      <w:tr w:rsidRPr="00F21539" w:rsidR="00637672" w:rsidTr="001C7089" w14:paraId="1488C231" w14:textId="77777777">
        <w:tc>
          <w:tcPr>
            <w:tcW w:w="505" w:type="dxa"/>
          </w:tcPr>
          <w:p w:rsidRPr="00F21539" w:rsidR="00637672" w:rsidP="009F0F75" w:rsidRDefault="0083795F" w14:paraId="12C4E359" w14:textId="1B6DEE61">
            <w:pPr>
              <w:rPr>
                <w:rFonts w:ascii="Verdana" w:hAnsi="Verdana"/>
                <w:sz w:val="20"/>
                <w:szCs w:val="20"/>
              </w:rPr>
            </w:pPr>
            <w:r w:rsidRPr="00F21539">
              <w:rPr>
                <w:rFonts w:ascii="Verdana" w:hAnsi="Verdana"/>
                <w:sz w:val="20"/>
                <w:szCs w:val="20"/>
              </w:rPr>
              <w:t>30</w:t>
            </w:r>
          </w:p>
        </w:tc>
        <w:tc>
          <w:tcPr>
            <w:tcW w:w="1535" w:type="dxa"/>
          </w:tcPr>
          <w:p w:rsidRPr="00F21539" w:rsidR="00637672" w:rsidP="009F0F75" w:rsidRDefault="001C7089" w14:paraId="265284B5" w14:textId="21E752BF">
            <w:pPr>
              <w:rPr>
                <w:rFonts w:ascii="Verdana" w:hAnsi="Verdana"/>
                <w:sz w:val="20"/>
                <w:szCs w:val="20"/>
              </w:rPr>
            </w:pPr>
            <w:r w:rsidRPr="00F21539">
              <w:rPr>
                <w:rFonts w:ascii="Verdana" w:hAnsi="Verdana"/>
                <w:sz w:val="20"/>
                <w:szCs w:val="20"/>
              </w:rPr>
              <w:t>Straatman (</w:t>
            </w:r>
            <w:r w:rsidRPr="00F21539" w:rsidR="00637672">
              <w:rPr>
                <w:rFonts w:ascii="Verdana" w:hAnsi="Verdana"/>
                <w:sz w:val="20"/>
                <w:szCs w:val="20"/>
              </w:rPr>
              <w:t>CDA</w:t>
            </w:r>
            <w:r w:rsidRPr="00F21539">
              <w:rPr>
                <w:rFonts w:ascii="Verdana" w:hAnsi="Verdana"/>
                <w:sz w:val="20"/>
                <w:szCs w:val="20"/>
              </w:rPr>
              <w:t>)</w:t>
            </w:r>
          </w:p>
        </w:tc>
        <w:tc>
          <w:tcPr>
            <w:tcW w:w="3700" w:type="dxa"/>
          </w:tcPr>
          <w:p w:rsidRPr="00F21539" w:rsidR="00637672" w:rsidP="009F0F75" w:rsidRDefault="00637672" w14:paraId="46B9D025" w14:textId="2A3BC27B">
            <w:pPr>
              <w:rPr>
                <w:rFonts w:ascii="Verdana" w:hAnsi="Verdana"/>
                <w:sz w:val="20"/>
                <w:szCs w:val="20"/>
              </w:rPr>
            </w:pPr>
            <w:r w:rsidRPr="00F21539">
              <w:rPr>
                <w:rFonts w:ascii="Verdana" w:hAnsi="Verdana"/>
                <w:sz w:val="20"/>
                <w:szCs w:val="20"/>
              </w:rPr>
              <w:t>Hoe vaak moet het misgaan bij evenementen voordat deze geen doorgang meer mogen vinden?</w:t>
            </w:r>
          </w:p>
        </w:tc>
        <w:tc>
          <w:tcPr>
            <w:tcW w:w="8442" w:type="dxa"/>
          </w:tcPr>
          <w:p w:rsidRPr="00F21539" w:rsidR="00637672" w:rsidP="009F0F75" w:rsidRDefault="00637672" w14:paraId="617304B7" w14:textId="12F94240">
            <w:pPr>
              <w:rPr>
                <w:rFonts w:ascii="Verdana" w:hAnsi="Verdana"/>
                <w:sz w:val="20"/>
                <w:szCs w:val="20"/>
              </w:rPr>
            </w:pPr>
            <w:r w:rsidRPr="00F21539">
              <w:rPr>
                <w:rFonts w:ascii="Verdana" w:hAnsi="Verdana"/>
                <w:sz w:val="20"/>
                <w:szCs w:val="20"/>
              </w:rPr>
              <w:t>Laat ik vooropstellen dat ik het met het lid Straatman eens ben dat het onbegrijpelijk is dat een evenement wordt aangegrepen om onrust te stoken. De beoordeling of een evenement binnen een bepaalde gemeente mag plaatsvinden is in beginsel aan de lokale driehoek. Eén van de gronden om het laten plaatsvinden van een evenement te weigeren is bijvoorbeeld als het evenement een risico vormt voor de openbare orde en veiligheid. Ik kan als minister niet in die lokale beslissing treden.</w:t>
            </w:r>
            <w:r w:rsidRPr="00F21539" w:rsidR="00F3571A">
              <w:rPr>
                <w:rFonts w:ascii="Verdana" w:hAnsi="Verdana"/>
                <w:sz w:val="20"/>
                <w:szCs w:val="20"/>
              </w:rPr>
              <w:t xml:space="preserve"> </w:t>
            </w:r>
          </w:p>
        </w:tc>
      </w:tr>
      <w:tr w:rsidRPr="00F21539" w:rsidR="00637672" w:rsidTr="001C7089" w14:paraId="42E9BCB9" w14:textId="77777777">
        <w:tc>
          <w:tcPr>
            <w:tcW w:w="505" w:type="dxa"/>
          </w:tcPr>
          <w:p w:rsidRPr="00F21539" w:rsidR="00637672" w:rsidP="009F0F75" w:rsidRDefault="0083795F" w14:paraId="64B7FA9E" w14:textId="2EC816AA">
            <w:pPr>
              <w:rPr>
                <w:rFonts w:ascii="Verdana" w:hAnsi="Verdana"/>
                <w:sz w:val="20"/>
                <w:szCs w:val="20"/>
              </w:rPr>
            </w:pPr>
            <w:r w:rsidRPr="00F21539">
              <w:rPr>
                <w:rFonts w:ascii="Verdana" w:hAnsi="Verdana"/>
                <w:sz w:val="20"/>
                <w:szCs w:val="20"/>
              </w:rPr>
              <w:t>31</w:t>
            </w:r>
          </w:p>
        </w:tc>
        <w:tc>
          <w:tcPr>
            <w:tcW w:w="1535" w:type="dxa"/>
          </w:tcPr>
          <w:p w:rsidRPr="00F21539" w:rsidR="00637672" w:rsidP="009F0F75" w:rsidRDefault="001C7089" w14:paraId="011670B2" w14:textId="0AD0B8EE">
            <w:pPr>
              <w:rPr>
                <w:rFonts w:ascii="Verdana" w:hAnsi="Verdana"/>
                <w:sz w:val="20"/>
                <w:szCs w:val="20"/>
              </w:rPr>
            </w:pPr>
            <w:proofErr w:type="spellStart"/>
            <w:r w:rsidRPr="00F21539">
              <w:rPr>
                <w:rFonts w:ascii="Verdana" w:hAnsi="Verdana"/>
                <w:sz w:val="20"/>
                <w:szCs w:val="20"/>
              </w:rPr>
              <w:t>Coenradie</w:t>
            </w:r>
            <w:proofErr w:type="spellEnd"/>
            <w:r w:rsidRPr="00F21539">
              <w:rPr>
                <w:rFonts w:ascii="Verdana" w:hAnsi="Verdana"/>
                <w:sz w:val="20"/>
                <w:szCs w:val="20"/>
              </w:rPr>
              <w:t xml:space="preserve"> (</w:t>
            </w:r>
            <w:r w:rsidRPr="00F21539" w:rsidR="00637672">
              <w:rPr>
                <w:rFonts w:ascii="Verdana" w:hAnsi="Verdana"/>
                <w:sz w:val="20"/>
                <w:szCs w:val="20"/>
              </w:rPr>
              <w:t>JA21</w:t>
            </w:r>
            <w:r w:rsidRPr="00F21539">
              <w:rPr>
                <w:rFonts w:ascii="Verdana" w:hAnsi="Verdana"/>
                <w:sz w:val="20"/>
                <w:szCs w:val="20"/>
              </w:rPr>
              <w:t>)</w:t>
            </w:r>
          </w:p>
        </w:tc>
        <w:tc>
          <w:tcPr>
            <w:tcW w:w="3700" w:type="dxa"/>
          </w:tcPr>
          <w:p w:rsidRPr="00F21539" w:rsidR="00637672" w:rsidP="009F0F75" w:rsidRDefault="00637672" w14:paraId="54EE025A" w14:textId="786152A0">
            <w:pPr>
              <w:rPr>
                <w:rFonts w:ascii="Verdana" w:hAnsi="Verdana"/>
                <w:sz w:val="20"/>
                <w:szCs w:val="20"/>
              </w:rPr>
            </w:pPr>
            <w:r w:rsidRPr="00F21539">
              <w:rPr>
                <w:rFonts w:ascii="Verdana" w:hAnsi="Verdana"/>
                <w:sz w:val="20"/>
                <w:szCs w:val="20"/>
              </w:rPr>
              <w:t xml:space="preserve">Vanuit verschillende basisteams bereiken ons signalen dat agenten worden aangesproken op het aantal bekeuringen dat zij uitschrijven en dat wordt gestuurd op hogere aantallen. Kan de minister uitsluiten dat binnen de politie, formeel of informeel, wordt gewerkt met </w:t>
            </w:r>
            <w:r w:rsidRPr="00F21539">
              <w:rPr>
                <w:rFonts w:ascii="Verdana" w:hAnsi="Verdana"/>
                <w:sz w:val="20"/>
                <w:szCs w:val="20"/>
              </w:rPr>
              <w:lastRenderedPageBreak/>
              <w:t>boetequota of vergelijkbare streefcijfers?</w:t>
            </w:r>
          </w:p>
        </w:tc>
        <w:tc>
          <w:tcPr>
            <w:tcW w:w="8442" w:type="dxa"/>
          </w:tcPr>
          <w:p w:rsidRPr="00F21539" w:rsidR="00637672" w:rsidP="009F0F75" w:rsidRDefault="00637672" w14:paraId="49DD1E8C" w14:textId="07DBF8E8">
            <w:pPr>
              <w:rPr>
                <w:rFonts w:ascii="Verdana" w:hAnsi="Verdana"/>
                <w:sz w:val="20"/>
                <w:szCs w:val="20"/>
              </w:rPr>
            </w:pPr>
            <w:r w:rsidRPr="00F21539">
              <w:rPr>
                <w:rFonts w:ascii="Verdana" w:hAnsi="Verdana"/>
                <w:sz w:val="20"/>
                <w:szCs w:val="20"/>
              </w:rPr>
              <w:lastRenderedPageBreak/>
              <w:t>Ik kan mij voorstellen dat u hiernaar vraagt, op basis van uw signalen. Ik kan daarop in algemene zin het volgende antwoorden. Van politiemedewerkers wordt verwacht actief te handhaven wanneer zij overtredingen of veiligheidsproblemen zien. Daarom wordt iedere eenheid gestimuleerd om het gesprek te blijven voeren over actief handhaven, bijvoorbeeld over hoe agenten hun beschikbare tijd op straat invullen. Voor eenheden zijn hiervoor richtlijnen beschikbaar, maar die richtlijnen zijn geen quota of prestatiedoelen</w:t>
            </w:r>
            <w:r w:rsidRPr="00F21539" w:rsidR="00F3571A">
              <w:rPr>
                <w:rFonts w:ascii="Verdana" w:hAnsi="Verdana"/>
                <w:sz w:val="20"/>
                <w:szCs w:val="20"/>
              </w:rPr>
              <w:t xml:space="preserve"> en zullen dat ook nooit zijn</w:t>
            </w:r>
            <w:r w:rsidRPr="00F21539">
              <w:rPr>
                <w:rFonts w:ascii="Verdana" w:hAnsi="Verdana"/>
                <w:sz w:val="20"/>
                <w:szCs w:val="20"/>
              </w:rPr>
              <w:t>.</w:t>
            </w:r>
            <w:r w:rsidRPr="00F21539" w:rsidR="00055680">
              <w:rPr>
                <w:rFonts w:ascii="Verdana" w:hAnsi="Verdana"/>
                <w:sz w:val="20"/>
                <w:szCs w:val="20"/>
              </w:rPr>
              <w:t xml:space="preserve"> Het uitschrijven van bekeuringen maakt als vanzelfsprekend onderdeel uit van het politiewerk. Uitgangspunt hierbij is dat iedere bekeuring berust op een gegronde reden. In de praktijk is en blijft het </w:t>
            </w:r>
            <w:r w:rsidRPr="00F21539" w:rsidR="00055680">
              <w:rPr>
                <w:rFonts w:ascii="Verdana" w:hAnsi="Verdana"/>
                <w:sz w:val="20"/>
                <w:szCs w:val="20"/>
              </w:rPr>
              <w:lastRenderedPageBreak/>
              <w:t xml:space="preserve">aan de professionele beoordeling van de agent op straat om per geval te beoordelen of een bekeuring nodig is of een waarschuwing voldoende is. </w:t>
            </w:r>
          </w:p>
        </w:tc>
      </w:tr>
      <w:tr w:rsidRPr="00F21539" w:rsidR="00055680" w:rsidTr="001C7089" w14:paraId="4A6DBB62" w14:textId="77777777">
        <w:tc>
          <w:tcPr>
            <w:tcW w:w="505" w:type="dxa"/>
          </w:tcPr>
          <w:p w:rsidRPr="00F21539" w:rsidR="00055680" w:rsidP="009F0F75" w:rsidRDefault="0083795F" w14:paraId="3988ECE4" w14:textId="74B0CF80">
            <w:pPr>
              <w:rPr>
                <w:rFonts w:ascii="Verdana" w:hAnsi="Verdana"/>
                <w:sz w:val="20"/>
                <w:szCs w:val="20"/>
              </w:rPr>
            </w:pPr>
            <w:r w:rsidRPr="00F21539">
              <w:rPr>
                <w:rFonts w:ascii="Verdana" w:hAnsi="Verdana"/>
                <w:sz w:val="20"/>
                <w:szCs w:val="20"/>
              </w:rPr>
              <w:lastRenderedPageBreak/>
              <w:t>32</w:t>
            </w:r>
          </w:p>
        </w:tc>
        <w:tc>
          <w:tcPr>
            <w:tcW w:w="1535" w:type="dxa"/>
          </w:tcPr>
          <w:p w:rsidRPr="00F21539" w:rsidR="00055680" w:rsidP="009F0F75" w:rsidRDefault="001C7089" w14:paraId="54F4BC65" w14:textId="375739C9">
            <w:pPr>
              <w:rPr>
                <w:rFonts w:ascii="Verdana" w:hAnsi="Verdana"/>
                <w:sz w:val="20"/>
                <w:szCs w:val="20"/>
              </w:rPr>
            </w:pPr>
            <w:proofErr w:type="spellStart"/>
            <w:r w:rsidRPr="00F21539">
              <w:rPr>
                <w:rFonts w:ascii="Verdana" w:hAnsi="Verdana"/>
                <w:sz w:val="20"/>
                <w:szCs w:val="20"/>
              </w:rPr>
              <w:t>Coenradie</w:t>
            </w:r>
            <w:proofErr w:type="spellEnd"/>
            <w:r w:rsidRPr="00F21539">
              <w:rPr>
                <w:rFonts w:ascii="Verdana" w:hAnsi="Verdana"/>
                <w:sz w:val="20"/>
                <w:szCs w:val="20"/>
              </w:rPr>
              <w:t xml:space="preserve"> (</w:t>
            </w:r>
            <w:r w:rsidRPr="00F21539" w:rsidR="00055680">
              <w:rPr>
                <w:rFonts w:ascii="Verdana" w:hAnsi="Verdana"/>
                <w:sz w:val="20"/>
                <w:szCs w:val="20"/>
              </w:rPr>
              <w:t>JA21</w:t>
            </w:r>
            <w:r w:rsidRPr="00F21539">
              <w:rPr>
                <w:rFonts w:ascii="Verdana" w:hAnsi="Verdana"/>
                <w:sz w:val="20"/>
                <w:szCs w:val="20"/>
              </w:rPr>
              <w:t>)</w:t>
            </w:r>
          </w:p>
        </w:tc>
        <w:tc>
          <w:tcPr>
            <w:tcW w:w="3700" w:type="dxa"/>
          </w:tcPr>
          <w:p w:rsidRPr="00F21539" w:rsidR="00055680" w:rsidP="009F0F75" w:rsidRDefault="00055680" w14:paraId="4BEC592A" w14:textId="66C50631">
            <w:pPr>
              <w:rPr>
                <w:rFonts w:ascii="Verdana" w:hAnsi="Verdana"/>
                <w:sz w:val="20"/>
                <w:szCs w:val="20"/>
              </w:rPr>
            </w:pPr>
            <w:r w:rsidRPr="00F21539">
              <w:rPr>
                <w:rFonts w:ascii="Verdana" w:hAnsi="Verdana"/>
                <w:sz w:val="20"/>
                <w:szCs w:val="20"/>
              </w:rPr>
              <w:t>Jaarwisseling: is de minister bereid met Amsterdam en andere gemeenten in gesprek te gaan over gebiedsverboden en andere preventieve maatregelen?</w:t>
            </w:r>
          </w:p>
        </w:tc>
        <w:tc>
          <w:tcPr>
            <w:tcW w:w="8442" w:type="dxa"/>
          </w:tcPr>
          <w:p w:rsidRPr="00F21539" w:rsidR="00055680" w:rsidP="009F0F75" w:rsidRDefault="00055680" w14:paraId="4ABEA870" w14:textId="3DE942B4">
            <w:pPr>
              <w:rPr>
                <w:rFonts w:ascii="Verdana" w:hAnsi="Verdana"/>
                <w:sz w:val="20"/>
                <w:szCs w:val="20"/>
              </w:rPr>
            </w:pPr>
            <w:r w:rsidRPr="00F21539">
              <w:rPr>
                <w:rFonts w:ascii="Verdana" w:hAnsi="Verdana"/>
                <w:sz w:val="20"/>
                <w:szCs w:val="20"/>
              </w:rPr>
              <w:t>De burgemeester is belast met de opdracht om de openbare orde te handhaven en beschikt daartoe over verschillende bevoegdheden. Dit geldt ook tijdens de jaarwisseling. De Gemeentewet en de Algemene plaatselijke verordening bevatten verschillende instrumenten, zoals het aansturen van de politie en het (laten) geven van de nodige bevelen en de bevoegdheid tot het opleggen van gebiedsverboden en groepsverboden.</w:t>
            </w:r>
            <w:r w:rsidRPr="00F21539" w:rsidR="00C22287">
              <w:rPr>
                <w:rFonts w:ascii="Verdana" w:hAnsi="Verdana"/>
                <w:sz w:val="20"/>
                <w:szCs w:val="20"/>
              </w:rPr>
              <w:t xml:space="preserve"> </w:t>
            </w:r>
            <w:r w:rsidRPr="00F21539" w:rsidR="005D4BF2">
              <w:rPr>
                <w:rFonts w:ascii="Verdana" w:hAnsi="Verdana"/>
                <w:sz w:val="20"/>
                <w:szCs w:val="20"/>
              </w:rPr>
              <w:t>Op korte termijn stuur ik uw Kamer nog een verzamelbrief vuurwerk.</w:t>
            </w:r>
          </w:p>
          <w:p w:rsidRPr="00F21539" w:rsidR="00055680" w:rsidP="009F0F75" w:rsidRDefault="00055680" w14:paraId="26CA1646" w14:textId="77777777">
            <w:pPr>
              <w:rPr>
                <w:rFonts w:ascii="Verdana" w:hAnsi="Verdana"/>
                <w:sz w:val="20"/>
                <w:szCs w:val="20"/>
              </w:rPr>
            </w:pPr>
          </w:p>
          <w:p w:rsidRPr="00F21539" w:rsidR="00055680" w:rsidP="009F0F75" w:rsidRDefault="00055680" w14:paraId="45257E5E" w14:textId="13A85C88">
            <w:pPr>
              <w:rPr>
                <w:rFonts w:ascii="Verdana" w:hAnsi="Verdana"/>
                <w:sz w:val="20"/>
                <w:szCs w:val="20"/>
              </w:rPr>
            </w:pPr>
            <w:r w:rsidRPr="00F21539">
              <w:rPr>
                <w:rFonts w:ascii="Verdana" w:hAnsi="Verdana"/>
                <w:sz w:val="20"/>
                <w:szCs w:val="20"/>
              </w:rPr>
              <w:t xml:space="preserve">Ik vind het van belang </w:t>
            </w:r>
            <w:r w:rsidR="00183942">
              <w:rPr>
                <w:rFonts w:ascii="Verdana" w:hAnsi="Verdana"/>
                <w:sz w:val="20"/>
                <w:szCs w:val="20"/>
              </w:rPr>
              <w:t>om te benadrukken dat b</w:t>
            </w:r>
            <w:r w:rsidRPr="00F21539">
              <w:rPr>
                <w:rFonts w:ascii="Verdana" w:hAnsi="Verdana"/>
                <w:sz w:val="20"/>
                <w:szCs w:val="20"/>
              </w:rPr>
              <w:t xml:space="preserve">urgemeesters </w:t>
            </w:r>
            <w:r w:rsidRPr="00F21539" w:rsidR="0095500F">
              <w:rPr>
                <w:rFonts w:ascii="Verdana" w:hAnsi="Verdana"/>
                <w:sz w:val="20"/>
                <w:szCs w:val="20"/>
              </w:rPr>
              <w:t xml:space="preserve">veel </w:t>
            </w:r>
            <w:r w:rsidRPr="00F21539">
              <w:rPr>
                <w:rFonts w:ascii="Verdana" w:hAnsi="Verdana"/>
                <w:sz w:val="20"/>
                <w:szCs w:val="20"/>
              </w:rPr>
              <w:t xml:space="preserve">kennis hebben van </w:t>
            </w:r>
            <w:r w:rsidRPr="00F21539" w:rsidR="0095500F">
              <w:rPr>
                <w:rFonts w:ascii="Verdana" w:hAnsi="Verdana"/>
                <w:sz w:val="20"/>
                <w:szCs w:val="20"/>
              </w:rPr>
              <w:t>hun eigen</w:t>
            </w:r>
            <w:r w:rsidRPr="00F21539">
              <w:rPr>
                <w:rFonts w:ascii="Verdana" w:hAnsi="Verdana"/>
                <w:sz w:val="20"/>
                <w:szCs w:val="20"/>
              </w:rPr>
              <w:t xml:space="preserve"> wettelijke mogelijkheden</w:t>
            </w:r>
            <w:r w:rsidR="00183942">
              <w:rPr>
                <w:rFonts w:ascii="Verdana" w:hAnsi="Verdana"/>
                <w:sz w:val="20"/>
                <w:szCs w:val="20"/>
              </w:rPr>
              <w:t xml:space="preserve">. Maar, </w:t>
            </w:r>
            <w:r w:rsidRPr="00F21539" w:rsidR="0095500F">
              <w:rPr>
                <w:rFonts w:ascii="Verdana" w:hAnsi="Verdana"/>
                <w:sz w:val="20"/>
                <w:szCs w:val="20"/>
              </w:rPr>
              <w:t>mochten zij hierover in gesprek willen gaan met het ministerie, dan</w:t>
            </w:r>
            <w:r w:rsidRPr="00F21539">
              <w:rPr>
                <w:rFonts w:ascii="Verdana" w:hAnsi="Verdana"/>
                <w:sz w:val="20"/>
                <w:szCs w:val="20"/>
              </w:rPr>
              <w:t xml:space="preserve"> ben </w:t>
            </w:r>
            <w:r w:rsidRPr="00F21539" w:rsidR="0095500F">
              <w:rPr>
                <w:rFonts w:ascii="Verdana" w:hAnsi="Verdana"/>
                <w:sz w:val="20"/>
                <w:szCs w:val="20"/>
              </w:rPr>
              <w:t xml:space="preserve">ik </w:t>
            </w:r>
            <w:r w:rsidRPr="00F21539">
              <w:rPr>
                <w:rFonts w:ascii="Verdana" w:hAnsi="Verdana"/>
                <w:sz w:val="20"/>
                <w:szCs w:val="20"/>
              </w:rPr>
              <w:t xml:space="preserve">uiteraard graag bereid mij in te spannen om hier waar nodig aan bij te dragen. </w:t>
            </w:r>
          </w:p>
        </w:tc>
      </w:tr>
      <w:tr w:rsidRPr="00183942" w:rsidR="00E426DA" w:rsidTr="001C7089" w14:paraId="60CCC178" w14:textId="77777777">
        <w:tc>
          <w:tcPr>
            <w:tcW w:w="505" w:type="dxa"/>
          </w:tcPr>
          <w:p w:rsidRPr="003F6972" w:rsidR="00E426DA" w:rsidP="009F0F75" w:rsidRDefault="00E426DA" w14:paraId="336EE9E7" w14:textId="5560676A">
            <w:pPr>
              <w:rPr>
                <w:rFonts w:ascii="Verdana" w:hAnsi="Verdana"/>
                <w:sz w:val="20"/>
                <w:szCs w:val="20"/>
              </w:rPr>
            </w:pPr>
            <w:r w:rsidRPr="003F6972">
              <w:rPr>
                <w:rFonts w:ascii="Verdana" w:hAnsi="Verdana"/>
                <w:sz w:val="20"/>
                <w:szCs w:val="20"/>
              </w:rPr>
              <w:t>3</w:t>
            </w:r>
            <w:r w:rsidRPr="003F6972" w:rsidR="0083795F">
              <w:rPr>
                <w:rFonts w:ascii="Verdana" w:hAnsi="Verdana"/>
                <w:sz w:val="20"/>
                <w:szCs w:val="20"/>
              </w:rPr>
              <w:t>3</w:t>
            </w:r>
          </w:p>
        </w:tc>
        <w:tc>
          <w:tcPr>
            <w:tcW w:w="1535" w:type="dxa"/>
          </w:tcPr>
          <w:p w:rsidRPr="003F6972" w:rsidR="00E426DA" w:rsidP="009F0F75" w:rsidRDefault="001C7089" w14:paraId="41101F01" w14:textId="40BDF88E">
            <w:pPr>
              <w:rPr>
                <w:rFonts w:ascii="Verdana" w:hAnsi="Verdana"/>
                <w:sz w:val="20"/>
                <w:szCs w:val="20"/>
              </w:rPr>
            </w:pPr>
            <w:r w:rsidRPr="003F6972">
              <w:rPr>
                <w:rFonts w:ascii="Verdana" w:hAnsi="Verdana"/>
                <w:sz w:val="20"/>
                <w:szCs w:val="20"/>
              </w:rPr>
              <w:t>Straatman  (</w:t>
            </w:r>
            <w:r w:rsidRPr="003F6972" w:rsidR="00E426DA">
              <w:rPr>
                <w:rFonts w:ascii="Verdana" w:hAnsi="Verdana"/>
                <w:sz w:val="20"/>
                <w:szCs w:val="20"/>
              </w:rPr>
              <w:t>CDA</w:t>
            </w:r>
            <w:r w:rsidRPr="003F6972">
              <w:rPr>
                <w:rFonts w:ascii="Verdana" w:hAnsi="Verdana"/>
                <w:sz w:val="20"/>
                <w:szCs w:val="20"/>
              </w:rPr>
              <w:t>)</w:t>
            </w:r>
          </w:p>
        </w:tc>
        <w:tc>
          <w:tcPr>
            <w:tcW w:w="3700" w:type="dxa"/>
          </w:tcPr>
          <w:p w:rsidRPr="003F6972" w:rsidR="00E426DA" w:rsidP="009F0F75" w:rsidRDefault="00E426DA" w14:paraId="22824C45" w14:textId="2294C293">
            <w:pPr>
              <w:rPr>
                <w:rFonts w:ascii="Verdana" w:hAnsi="Verdana"/>
                <w:sz w:val="20"/>
                <w:szCs w:val="20"/>
              </w:rPr>
            </w:pPr>
            <w:r w:rsidRPr="003F6972">
              <w:rPr>
                <w:rFonts w:ascii="Verdana" w:hAnsi="Verdana"/>
                <w:sz w:val="20"/>
                <w:szCs w:val="20"/>
              </w:rPr>
              <w:t>Wat doet de minister om de jaarwisseling goed te laten verlopen?</w:t>
            </w:r>
          </w:p>
        </w:tc>
        <w:tc>
          <w:tcPr>
            <w:tcW w:w="8442" w:type="dxa"/>
          </w:tcPr>
          <w:p w:rsidR="00A810D2" w:rsidP="009F0F75" w:rsidRDefault="00C22287" w14:paraId="0C1BC2A8" w14:textId="34CF98DA">
            <w:pPr>
              <w:rPr>
                <w:rFonts w:ascii="Verdana" w:hAnsi="Verdana"/>
                <w:sz w:val="20"/>
                <w:szCs w:val="20"/>
              </w:rPr>
            </w:pPr>
            <w:r w:rsidRPr="003F6972">
              <w:rPr>
                <w:rFonts w:ascii="Verdana" w:hAnsi="Verdana"/>
                <w:sz w:val="20"/>
                <w:szCs w:val="20"/>
              </w:rPr>
              <w:t xml:space="preserve">In de verzamelbrieven vuurwerk heb ik uw </w:t>
            </w:r>
            <w:r w:rsidR="00183942">
              <w:rPr>
                <w:rFonts w:ascii="Verdana" w:hAnsi="Verdana"/>
                <w:sz w:val="20"/>
                <w:szCs w:val="20"/>
              </w:rPr>
              <w:t>K</w:t>
            </w:r>
            <w:r w:rsidRPr="00183942">
              <w:rPr>
                <w:rFonts w:ascii="Verdana" w:hAnsi="Verdana"/>
                <w:sz w:val="20"/>
                <w:szCs w:val="20"/>
              </w:rPr>
              <w:t xml:space="preserve">amer met regelmaat op de hoogte gehouden van de inwerkingtreding van de Wet veilige jaarwisseling en de daarmee samenhangende stappen die in aanloop naar de komende jaarwisseling zijn gezet. </w:t>
            </w:r>
            <w:r w:rsidRPr="00183942" w:rsidR="00A810D2">
              <w:rPr>
                <w:rFonts w:ascii="Verdana" w:hAnsi="Verdana"/>
                <w:sz w:val="20"/>
                <w:szCs w:val="20"/>
              </w:rPr>
              <w:t xml:space="preserve">Uw </w:t>
            </w:r>
            <w:r w:rsidR="00183942">
              <w:rPr>
                <w:rFonts w:ascii="Verdana" w:hAnsi="Verdana"/>
                <w:sz w:val="20"/>
                <w:szCs w:val="20"/>
              </w:rPr>
              <w:t>K</w:t>
            </w:r>
            <w:r w:rsidRPr="00183942" w:rsidR="00A810D2">
              <w:rPr>
                <w:rFonts w:ascii="Verdana" w:hAnsi="Verdana"/>
                <w:sz w:val="20"/>
                <w:szCs w:val="20"/>
              </w:rPr>
              <w:t xml:space="preserve">amer ontvangt op korte termijn nog een verzamelbrief vuurwerk. </w:t>
            </w:r>
          </w:p>
          <w:p w:rsidRPr="00183942" w:rsidR="00183942" w:rsidP="009F0F75" w:rsidRDefault="00183942" w14:paraId="15F3BB61" w14:textId="77777777">
            <w:pPr>
              <w:rPr>
                <w:rFonts w:ascii="Verdana" w:hAnsi="Verdana"/>
                <w:sz w:val="20"/>
                <w:szCs w:val="20"/>
              </w:rPr>
            </w:pPr>
          </w:p>
          <w:p w:rsidRPr="00183942" w:rsidR="00E426DA" w:rsidP="009F0F75" w:rsidRDefault="00E426DA" w14:paraId="7A51CD07" w14:textId="2B657AAA">
            <w:pPr>
              <w:rPr>
                <w:rFonts w:ascii="Verdana" w:hAnsi="Verdana"/>
                <w:sz w:val="20"/>
                <w:szCs w:val="20"/>
              </w:rPr>
            </w:pPr>
            <w:r w:rsidRPr="00183942">
              <w:rPr>
                <w:rFonts w:ascii="Verdana" w:hAnsi="Verdana"/>
                <w:sz w:val="20"/>
                <w:szCs w:val="20"/>
              </w:rPr>
              <w:t>Het zijn vooral de belangrijke partners</w:t>
            </w:r>
            <w:r w:rsidRPr="00183942" w:rsidR="00C22287">
              <w:rPr>
                <w:rFonts w:ascii="Verdana" w:hAnsi="Verdana"/>
                <w:sz w:val="20"/>
                <w:szCs w:val="20"/>
              </w:rPr>
              <w:t>, zoals gemeenten, boa’s en politie,</w:t>
            </w:r>
            <w:r w:rsidRPr="00183942">
              <w:rPr>
                <w:rFonts w:ascii="Verdana" w:hAnsi="Verdana"/>
                <w:sz w:val="20"/>
                <w:szCs w:val="20"/>
              </w:rPr>
              <w:t xml:space="preserve"> die tijdens de jaarwisseling en in aanloop naar de jaarwisseling een belangrijke rol spelen</w:t>
            </w:r>
            <w:r w:rsidRPr="00183942" w:rsidR="00C22287">
              <w:rPr>
                <w:rFonts w:ascii="Verdana" w:hAnsi="Verdana"/>
                <w:sz w:val="20"/>
                <w:szCs w:val="20"/>
              </w:rPr>
              <w:t xml:space="preserve"> in de concrete voorbereiding van de jaarwisseling.</w:t>
            </w:r>
            <w:r w:rsidRPr="00183942" w:rsidR="0087025D">
              <w:rPr>
                <w:rFonts w:ascii="Verdana" w:hAnsi="Verdana"/>
                <w:sz w:val="20"/>
                <w:szCs w:val="20"/>
              </w:rPr>
              <w:t xml:space="preserve"> </w:t>
            </w:r>
            <w:r w:rsidRPr="00183942">
              <w:rPr>
                <w:rFonts w:ascii="Verdana" w:hAnsi="Verdana"/>
                <w:sz w:val="20"/>
                <w:szCs w:val="20"/>
              </w:rPr>
              <w:t>Ik neem deze kans graag aan om mijn waardering voor hun inzet uit te spreken.</w:t>
            </w:r>
          </w:p>
          <w:p w:rsidRPr="00183942" w:rsidR="00E426DA" w:rsidP="009F0F75" w:rsidRDefault="00E426DA" w14:paraId="657F4F10" w14:textId="77777777">
            <w:pPr>
              <w:rPr>
                <w:rFonts w:ascii="Verdana" w:hAnsi="Verdana"/>
                <w:sz w:val="20"/>
                <w:szCs w:val="20"/>
              </w:rPr>
            </w:pPr>
          </w:p>
          <w:p w:rsidRPr="00183942" w:rsidR="00E426DA" w:rsidP="00E426DA" w:rsidRDefault="001732A9" w14:paraId="4A0F596C" w14:textId="00959FEE">
            <w:pPr>
              <w:rPr>
                <w:rFonts w:ascii="Verdana" w:hAnsi="Verdana"/>
                <w:sz w:val="20"/>
                <w:szCs w:val="20"/>
              </w:rPr>
            </w:pPr>
            <w:r w:rsidRPr="00183942">
              <w:rPr>
                <w:rFonts w:ascii="Verdana" w:hAnsi="Verdana"/>
                <w:sz w:val="20"/>
                <w:szCs w:val="20"/>
              </w:rPr>
              <w:t>Ter</w:t>
            </w:r>
            <w:r w:rsidRPr="00183942" w:rsidR="00E426DA">
              <w:rPr>
                <w:rFonts w:ascii="Verdana" w:hAnsi="Verdana"/>
                <w:sz w:val="20"/>
                <w:szCs w:val="20"/>
              </w:rPr>
              <w:t xml:space="preserve"> voorbereiding op de jaarwisseling zetten de betrokken partners zoals gemeenten, boa’s, politie en jongerenwerkers zich intensief in om risico’s op mogelijke escalatie op voorhand zoveel mogelijk weg te nemen. Politie en jongerenwerkers voeren bijvoorbeeld vooraf gesprekken met jongeren om spanningen te verminderen en er worden activiteiten georganiseerd die bijdragen aan een positieve en veilige sfeer. </w:t>
            </w:r>
          </w:p>
          <w:p w:rsidRPr="00183942" w:rsidR="00E426DA" w:rsidP="00E426DA" w:rsidRDefault="00E426DA" w14:paraId="23C566D2" w14:textId="77777777">
            <w:pPr>
              <w:rPr>
                <w:rFonts w:ascii="Verdana" w:hAnsi="Verdana"/>
                <w:sz w:val="20"/>
                <w:szCs w:val="20"/>
              </w:rPr>
            </w:pPr>
          </w:p>
          <w:p w:rsidRPr="00183942" w:rsidR="00E426DA" w:rsidP="00E426DA" w:rsidRDefault="00E426DA" w14:paraId="7BB4C3E9" w14:textId="37364D7B">
            <w:pPr>
              <w:rPr>
                <w:rFonts w:ascii="Verdana" w:hAnsi="Verdana"/>
                <w:sz w:val="20"/>
                <w:szCs w:val="20"/>
              </w:rPr>
            </w:pPr>
            <w:r w:rsidRPr="00183942">
              <w:rPr>
                <w:rFonts w:ascii="Verdana" w:hAnsi="Verdana"/>
                <w:sz w:val="20"/>
                <w:szCs w:val="20"/>
              </w:rPr>
              <w:t xml:space="preserve">Op lokaal niveau wordt ook jaarlijks met gemeenten, politie, boa’s, jongerenwerk en stewards een draaiboek opgesteld voor de jaarwisseling. Hierin worden taken, bijzonderheden en scenario’s, zoals risicolocaties- en groepen, vastgelegd. Het handhavingsplan jaarwisseling biedt de (lokale) partijen hier ondersteuning bij. </w:t>
            </w:r>
          </w:p>
        </w:tc>
      </w:tr>
      <w:tr w:rsidRPr="00183942" w:rsidR="00E426DA" w:rsidTr="001C7089" w14:paraId="2639181D" w14:textId="77777777">
        <w:tc>
          <w:tcPr>
            <w:tcW w:w="505" w:type="dxa"/>
          </w:tcPr>
          <w:p w:rsidRPr="00183942" w:rsidR="00E426DA" w:rsidP="009F0F75" w:rsidRDefault="00E426DA" w14:paraId="38E17ACE" w14:textId="48C65521">
            <w:pPr>
              <w:rPr>
                <w:rFonts w:ascii="Verdana" w:hAnsi="Verdana"/>
                <w:sz w:val="20"/>
                <w:szCs w:val="20"/>
              </w:rPr>
            </w:pPr>
            <w:r w:rsidRPr="00183942">
              <w:rPr>
                <w:rFonts w:ascii="Verdana" w:hAnsi="Verdana"/>
                <w:sz w:val="20"/>
                <w:szCs w:val="20"/>
              </w:rPr>
              <w:lastRenderedPageBreak/>
              <w:t>3</w:t>
            </w:r>
            <w:r w:rsidRPr="00183942" w:rsidR="0083795F">
              <w:rPr>
                <w:rFonts w:ascii="Verdana" w:hAnsi="Verdana"/>
                <w:sz w:val="20"/>
                <w:szCs w:val="20"/>
              </w:rPr>
              <w:t>4</w:t>
            </w:r>
          </w:p>
        </w:tc>
        <w:tc>
          <w:tcPr>
            <w:tcW w:w="1535" w:type="dxa"/>
          </w:tcPr>
          <w:p w:rsidRPr="00183942" w:rsidR="00E426DA" w:rsidP="009F0F75" w:rsidRDefault="001C7089" w14:paraId="3D30F89E" w14:textId="262F6974">
            <w:pPr>
              <w:rPr>
                <w:rFonts w:ascii="Verdana" w:hAnsi="Verdana"/>
                <w:sz w:val="20"/>
                <w:szCs w:val="20"/>
              </w:rPr>
            </w:pPr>
            <w:r w:rsidRPr="00183942">
              <w:rPr>
                <w:rFonts w:ascii="Verdana" w:hAnsi="Verdana"/>
                <w:sz w:val="20"/>
                <w:szCs w:val="20"/>
              </w:rPr>
              <w:t>Straatman (</w:t>
            </w:r>
            <w:r w:rsidRPr="00183942" w:rsidR="00E426DA">
              <w:rPr>
                <w:rFonts w:ascii="Verdana" w:hAnsi="Verdana"/>
                <w:sz w:val="20"/>
                <w:szCs w:val="20"/>
              </w:rPr>
              <w:t>CDA</w:t>
            </w:r>
            <w:r w:rsidRPr="00183942">
              <w:rPr>
                <w:rFonts w:ascii="Verdana" w:hAnsi="Verdana"/>
                <w:sz w:val="20"/>
                <w:szCs w:val="20"/>
              </w:rPr>
              <w:t>)</w:t>
            </w:r>
          </w:p>
        </w:tc>
        <w:tc>
          <w:tcPr>
            <w:tcW w:w="3700" w:type="dxa"/>
          </w:tcPr>
          <w:p w:rsidRPr="00183942" w:rsidR="00E426DA" w:rsidP="009F0F75" w:rsidRDefault="00E426DA" w14:paraId="1ABE9FB1" w14:textId="567FDF21">
            <w:pPr>
              <w:rPr>
                <w:rFonts w:ascii="Verdana" w:hAnsi="Verdana"/>
                <w:sz w:val="20"/>
                <w:szCs w:val="20"/>
              </w:rPr>
            </w:pPr>
            <w:r w:rsidRPr="00183942">
              <w:rPr>
                <w:rFonts w:ascii="Verdana" w:hAnsi="Verdana"/>
                <w:sz w:val="20"/>
                <w:szCs w:val="20"/>
              </w:rPr>
              <w:t>Welke inzet wordt er gepleegd om zwaar illegaal vuurwerk nu al te onderscheppen?</w:t>
            </w:r>
          </w:p>
        </w:tc>
        <w:tc>
          <w:tcPr>
            <w:tcW w:w="8442" w:type="dxa"/>
          </w:tcPr>
          <w:p w:rsidRPr="00183942" w:rsidR="00E426DA" w:rsidP="009F0F75" w:rsidRDefault="00E426DA" w14:paraId="4646486C" w14:textId="0CCF7732">
            <w:pPr>
              <w:rPr>
                <w:rFonts w:ascii="Verdana" w:hAnsi="Verdana"/>
                <w:sz w:val="20"/>
                <w:szCs w:val="20"/>
              </w:rPr>
            </w:pPr>
            <w:r w:rsidRPr="00183942">
              <w:rPr>
                <w:rFonts w:ascii="Verdana" w:hAnsi="Verdana"/>
                <w:sz w:val="20"/>
                <w:szCs w:val="20"/>
              </w:rPr>
              <w:t xml:space="preserve">Ik ben het met lid Straatman eens dat het nodig is dat er inzet wordt gepleegd om ervoor te zorgen dat illegaal vuurwerk, en in het bijzonder het zware vuurwerk, niet eens de kans krijgt ons land binnen te komen. Toch is het zo dat de inkoop van vuurwerk in de grensgemeenten of elders in het buitenland – ook met een vuurwerkverbod in Nederland – niet volledig kan worden voorkomen. </w:t>
            </w:r>
          </w:p>
          <w:p w:rsidRPr="00183942" w:rsidR="00E426DA" w:rsidP="009F0F75" w:rsidRDefault="00E426DA" w14:paraId="0C653649" w14:textId="77777777">
            <w:pPr>
              <w:rPr>
                <w:rFonts w:ascii="Verdana" w:hAnsi="Verdana"/>
                <w:sz w:val="20"/>
                <w:szCs w:val="20"/>
              </w:rPr>
            </w:pPr>
          </w:p>
          <w:p w:rsidRPr="00183942" w:rsidR="00E426DA" w:rsidP="009F0F75" w:rsidRDefault="00E426DA" w14:paraId="11EF028A" w14:textId="77777777">
            <w:pPr>
              <w:rPr>
                <w:rFonts w:ascii="Verdana" w:hAnsi="Verdana"/>
                <w:sz w:val="20"/>
                <w:szCs w:val="20"/>
              </w:rPr>
            </w:pPr>
            <w:r w:rsidRPr="00183942">
              <w:rPr>
                <w:rFonts w:ascii="Verdana" w:hAnsi="Verdana"/>
                <w:sz w:val="20"/>
                <w:szCs w:val="20"/>
              </w:rPr>
              <w:t>De volgende acties worden ondernomen om te voorkomen dat zwaar en illegaal vuurwerk ons land binnenkomt:</w:t>
            </w:r>
          </w:p>
          <w:p w:rsidRPr="00183942" w:rsidR="00E426DA" w:rsidP="00E426DA" w:rsidRDefault="00E426DA" w14:paraId="6E9F86F1" w14:textId="77777777">
            <w:pPr>
              <w:pStyle w:val="Lijstalinea"/>
              <w:numPr>
                <w:ilvl w:val="0"/>
                <w:numId w:val="3"/>
              </w:numPr>
              <w:rPr>
                <w:rFonts w:ascii="Verdana" w:hAnsi="Verdana"/>
                <w:sz w:val="20"/>
                <w:szCs w:val="20"/>
              </w:rPr>
            </w:pPr>
            <w:r w:rsidRPr="00183942">
              <w:rPr>
                <w:rFonts w:ascii="Verdana" w:hAnsi="Verdana"/>
                <w:sz w:val="20"/>
                <w:szCs w:val="20"/>
              </w:rPr>
              <w:t>Richting de jaarwisseling worden meer steekproefsgewijze en informatie-gestuurde controles rond de grensregio’s uitgevoerd.</w:t>
            </w:r>
          </w:p>
          <w:p w:rsidRPr="00183942" w:rsidR="00E426DA" w:rsidP="00E426DA" w:rsidRDefault="00E426DA" w14:paraId="036795AB" w14:textId="77777777">
            <w:pPr>
              <w:pStyle w:val="Lijstalinea"/>
              <w:numPr>
                <w:ilvl w:val="0"/>
                <w:numId w:val="3"/>
              </w:numPr>
              <w:rPr>
                <w:rFonts w:ascii="Verdana" w:hAnsi="Verdana"/>
                <w:sz w:val="20"/>
                <w:szCs w:val="20"/>
              </w:rPr>
            </w:pPr>
            <w:r w:rsidRPr="00183942">
              <w:rPr>
                <w:rFonts w:ascii="Verdana" w:hAnsi="Verdana"/>
                <w:sz w:val="20"/>
                <w:szCs w:val="20"/>
              </w:rPr>
              <w:t xml:space="preserve">De politiesamenwerking met België en Duitsland wordt geïntensiveerd en er wordt toegewerkt naar afspraken over gemeenschappelijke acties en controles </w:t>
            </w:r>
            <w:r w:rsidRPr="00183942" w:rsidR="0077732E">
              <w:rPr>
                <w:rFonts w:ascii="Verdana" w:hAnsi="Verdana"/>
                <w:sz w:val="20"/>
                <w:szCs w:val="20"/>
              </w:rPr>
              <w:t>gericht op de burgers die de grens over gaan om vuurwerk aan te schaffen.</w:t>
            </w:r>
          </w:p>
          <w:p w:rsidRPr="00183942" w:rsidR="0077732E" w:rsidP="00E426DA" w:rsidRDefault="0077732E" w14:paraId="7E3EC5DF" w14:textId="77777777">
            <w:pPr>
              <w:pStyle w:val="Lijstalinea"/>
              <w:numPr>
                <w:ilvl w:val="0"/>
                <w:numId w:val="3"/>
              </w:numPr>
              <w:rPr>
                <w:rFonts w:ascii="Verdana" w:hAnsi="Verdana"/>
                <w:sz w:val="20"/>
                <w:szCs w:val="20"/>
              </w:rPr>
            </w:pPr>
            <w:r w:rsidRPr="00183942">
              <w:rPr>
                <w:rFonts w:ascii="Verdana" w:hAnsi="Verdana"/>
                <w:sz w:val="20"/>
                <w:szCs w:val="20"/>
              </w:rPr>
              <w:t xml:space="preserve">Grensgemeenten brengen hun buurgemeenten op de hoogte van het vuurwerkverbod en stemmen onderling af over preventie, handhaving en informatievoorziening. </w:t>
            </w:r>
          </w:p>
          <w:p w:rsidRPr="00183942" w:rsidR="0077732E" w:rsidP="00E426DA" w:rsidRDefault="0077732E" w14:paraId="1E00F80F" w14:textId="50B9A29E">
            <w:pPr>
              <w:pStyle w:val="Lijstalinea"/>
              <w:numPr>
                <w:ilvl w:val="0"/>
                <w:numId w:val="3"/>
              </w:numPr>
              <w:rPr>
                <w:rFonts w:ascii="Verdana" w:hAnsi="Verdana"/>
                <w:sz w:val="20"/>
                <w:szCs w:val="20"/>
              </w:rPr>
            </w:pPr>
            <w:r w:rsidRPr="00183942">
              <w:rPr>
                <w:rFonts w:ascii="Verdana" w:hAnsi="Verdana"/>
                <w:sz w:val="20"/>
                <w:szCs w:val="20"/>
              </w:rPr>
              <w:t xml:space="preserve">Op 21 mei jl. is een bestuurdersbijeenkomst georganiseerd voor grensgemeenten, waarin handreikingen en best </w:t>
            </w:r>
            <w:proofErr w:type="spellStart"/>
            <w:r w:rsidRPr="00183942">
              <w:rPr>
                <w:rFonts w:ascii="Verdana" w:hAnsi="Verdana"/>
                <w:sz w:val="20"/>
                <w:szCs w:val="20"/>
              </w:rPr>
              <w:t>practices</w:t>
            </w:r>
            <w:proofErr w:type="spellEnd"/>
            <w:r w:rsidRPr="00183942">
              <w:rPr>
                <w:rFonts w:ascii="Verdana" w:hAnsi="Verdana"/>
                <w:sz w:val="20"/>
                <w:szCs w:val="20"/>
              </w:rPr>
              <w:t xml:space="preserve"> zijn gedeeld en besproken. </w:t>
            </w:r>
          </w:p>
        </w:tc>
      </w:tr>
      <w:tr w:rsidRPr="00183942" w:rsidR="0077732E" w:rsidTr="001C7089" w14:paraId="33FDF810" w14:textId="77777777">
        <w:tc>
          <w:tcPr>
            <w:tcW w:w="505" w:type="dxa"/>
          </w:tcPr>
          <w:p w:rsidRPr="00183942" w:rsidR="0077732E" w:rsidP="009F0F75" w:rsidRDefault="0077732E" w14:paraId="3520C3E6" w14:textId="1141C70D">
            <w:pPr>
              <w:rPr>
                <w:rFonts w:ascii="Verdana" w:hAnsi="Verdana"/>
                <w:sz w:val="20"/>
                <w:szCs w:val="20"/>
              </w:rPr>
            </w:pPr>
            <w:r w:rsidRPr="00183942">
              <w:rPr>
                <w:rFonts w:ascii="Verdana" w:hAnsi="Verdana"/>
                <w:sz w:val="20"/>
                <w:szCs w:val="20"/>
              </w:rPr>
              <w:t>3</w:t>
            </w:r>
            <w:r w:rsidRPr="00183942" w:rsidR="0083795F">
              <w:rPr>
                <w:rFonts w:ascii="Verdana" w:hAnsi="Verdana"/>
                <w:sz w:val="20"/>
                <w:szCs w:val="20"/>
              </w:rPr>
              <w:t>5</w:t>
            </w:r>
          </w:p>
        </w:tc>
        <w:tc>
          <w:tcPr>
            <w:tcW w:w="1535" w:type="dxa"/>
          </w:tcPr>
          <w:p w:rsidRPr="00183942" w:rsidR="0077732E" w:rsidP="009F0F75" w:rsidRDefault="001C7089" w14:paraId="45081A88" w14:textId="0600E0FB">
            <w:pPr>
              <w:rPr>
                <w:rFonts w:ascii="Verdana" w:hAnsi="Verdana"/>
                <w:sz w:val="20"/>
                <w:szCs w:val="20"/>
              </w:rPr>
            </w:pPr>
            <w:r w:rsidRPr="00183942">
              <w:rPr>
                <w:rFonts w:ascii="Verdana" w:hAnsi="Verdana"/>
                <w:sz w:val="20"/>
                <w:szCs w:val="20"/>
              </w:rPr>
              <w:t>Straatman (</w:t>
            </w:r>
            <w:r w:rsidRPr="00183942" w:rsidR="0077732E">
              <w:rPr>
                <w:rFonts w:ascii="Verdana" w:hAnsi="Verdana"/>
                <w:sz w:val="20"/>
                <w:szCs w:val="20"/>
              </w:rPr>
              <w:t>CDA</w:t>
            </w:r>
            <w:r w:rsidRPr="00183942">
              <w:rPr>
                <w:rFonts w:ascii="Verdana" w:hAnsi="Verdana"/>
                <w:sz w:val="20"/>
                <w:szCs w:val="20"/>
              </w:rPr>
              <w:t>)</w:t>
            </w:r>
          </w:p>
        </w:tc>
        <w:tc>
          <w:tcPr>
            <w:tcW w:w="3700" w:type="dxa"/>
          </w:tcPr>
          <w:p w:rsidRPr="00183942" w:rsidR="0077732E" w:rsidP="009F0F75" w:rsidRDefault="0077732E" w14:paraId="62EEB449" w14:textId="30AC3B3A">
            <w:pPr>
              <w:rPr>
                <w:rFonts w:ascii="Verdana" w:hAnsi="Verdana"/>
                <w:sz w:val="20"/>
                <w:szCs w:val="20"/>
              </w:rPr>
            </w:pPr>
            <w:r w:rsidRPr="00183942">
              <w:rPr>
                <w:rFonts w:ascii="Verdana" w:hAnsi="Verdana"/>
                <w:sz w:val="20"/>
                <w:szCs w:val="20"/>
              </w:rPr>
              <w:t>Uitwisseling van stewards tussen voetbalclubs draagt bij aan veiligheid in stadions. Wanneer wordt de motie uitgevoerd voor wijziging Wet particuliere beveiligingsbedrijven en wanneer wordt de wet aangepast?</w:t>
            </w:r>
          </w:p>
        </w:tc>
        <w:tc>
          <w:tcPr>
            <w:tcW w:w="8442" w:type="dxa"/>
          </w:tcPr>
          <w:p w:rsidRPr="00183942" w:rsidR="0077732E" w:rsidP="009F0F75" w:rsidRDefault="0077732E" w14:paraId="7A874F66" w14:textId="36EE3A71">
            <w:pPr>
              <w:rPr>
                <w:rFonts w:ascii="Verdana" w:hAnsi="Verdana"/>
                <w:sz w:val="20"/>
                <w:szCs w:val="20"/>
              </w:rPr>
            </w:pPr>
            <w:r w:rsidRPr="00183942">
              <w:rPr>
                <w:rFonts w:ascii="Verdana" w:hAnsi="Verdana"/>
                <w:sz w:val="20"/>
                <w:szCs w:val="20"/>
              </w:rPr>
              <w:t xml:space="preserve">De formele consultatiefase voor de wetswijziging zal </w:t>
            </w:r>
            <w:r w:rsidRPr="00183942" w:rsidR="001732A9">
              <w:rPr>
                <w:rFonts w:ascii="Verdana" w:hAnsi="Verdana"/>
                <w:sz w:val="20"/>
                <w:szCs w:val="20"/>
              </w:rPr>
              <w:t>v</w:t>
            </w:r>
            <w:r w:rsidRPr="00183942">
              <w:rPr>
                <w:rFonts w:ascii="Verdana" w:hAnsi="Verdana"/>
                <w:sz w:val="20"/>
                <w:szCs w:val="20"/>
              </w:rPr>
              <w:t xml:space="preserve">oor het einde van dit jaar starten. </w:t>
            </w:r>
          </w:p>
        </w:tc>
      </w:tr>
      <w:tr w:rsidRPr="00183942" w:rsidR="0077732E" w:rsidTr="001C7089" w14:paraId="39EFD7BD" w14:textId="77777777">
        <w:tc>
          <w:tcPr>
            <w:tcW w:w="505" w:type="dxa"/>
          </w:tcPr>
          <w:p w:rsidRPr="00183942" w:rsidR="0077732E" w:rsidP="009F0F75" w:rsidRDefault="0077732E" w14:paraId="34823FD9" w14:textId="33726DFE">
            <w:pPr>
              <w:rPr>
                <w:rFonts w:ascii="Verdana" w:hAnsi="Verdana"/>
                <w:sz w:val="20"/>
                <w:szCs w:val="20"/>
              </w:rPr>
            </w:pPr>
            <w:r w:rsidRPr="00183942">
              <w:rPr>
                <w:rFonts w:ascii="Verdana" w:hAnsi="Verdana"/>
                <w:sz w:val="20"/>
                <w:szCs w:val="20"/>
              </w:rPr>
              <w:t>3</w:t>
            </w:r>
            <w:r w:rsidRPr="00183942" w:rsidR="0083795F">
              <w:rPr>
                <w:rFonts w:ascii="Verdana" w:hAnsi="Verdana"/>
                <w:sz w:val="20"/>
                <w:szCs w:val="20"/>
              </w:rPr>
              <w:t>6</w:t>
            </w:r>
          </w:p>
        </w:tc>
        <w:tc>
          <w:tcPr>
            <w:tcW w:w="1535" w:type="dxa"/>
          </w:tcPr>
          <w:p w:rsidRPr="00183942" w:rsidR="0077732E" w:rsidP="009F0F75" w:rsidRDefault="001C7089" w14:paraId="03D82B6C" w14:textId="72426CEC">
            <w:pPr>
              <w:rPr>
                <w:rFonts w:ascii="Verdana" w:hAnsi="Verdana"/>
                <w:sz w:val="20"/>
                <w:szCs w:val="20"/>
              </w:rPr>
            </w:pPr>
            <w:r w:rsidRPr="00183942">
              <w:rPr>
                <w:rFonts w:ascii="Verdana" w:hAnsi="Verdana"/>
                <w:sz w:val="20"/>
                <w:szCs w:val="20"/>
              </w:rPr>
              <w:t>Straatman (</w:t>
            </w:r>
            <w:r w:rsidRPr="00183942" w:rsidR="0077732E">
              <w:rPr>
                <w:rFonts w:ascii="Verdana" w:hAnsi="Verdana"/>
                <w:sz w:val="20"/>
                <w:szCs w:val="20"/>
              </w:rPr>
              <w:t>CDA</w:t>
            </w:r>
            <w:r w:rsidRPr="00183942">
              <w:rPr>
                <w:rFonts w:ascii="Verdana" w:hAnsi="Verdana"/>
                <w:sz w:val="20"/>
                <w:szCs w:val="20"/>
              </w:rPr>
              <w:t>)</w:t>
            </w:r>
          </w:p>
        </w:tc>
        <w:tc>
          <w:tcPr>
            <w:tcW w:w="3700" w:type="dxa"/>
          </w:tcPr>
          <w:p w:rsidRPr="00183942" w:rsidR="0077732E" w:rsidP="009F0F75" w:rsidRDefault="0077732E" w14:paraId="17067B92" w14:textId="3AE7537D">
            <w:pPr>
              <w:rPr>
                <w:rFonts w:ascii="Verdana" w:hAnsi="Verdana"/>
                <w:sz w:val="20"/>
                <w:szCs w:val="20"/>
              </w:rPr>
            </w:pPr>
            <w:r w:rsidRPr="00183942">
              <w:rPr>
                <w:rFonts w:ascii="Verdana" w:hAnsi="Verdana"/>
                <w:sz w:val="20"/>
                <w:szCs w:val="20"/>
              </w:rPr>
              <w:t xml:space="preserve">Politie in het buitengebied: wij zoeken creatieve oplossingen om grensregio’s te ondersteunen. Per 1 oktober verruiming mobiel toezicht </w:t>
            </w:r>
            <w:proofErr w:type="spellStart"/>
            <w:r w:rsidRPr="00183942">
              <w:rPr>
                <w:rFonts w:ascii="Verdana" w:hAnsi="Verdana"/>
                <w:sz w:val="20"/>
                <w:szCs w:val="20"/>
              </w:rPr>
              <w:t>KMar</w:t>
            </w:r>
            <w:proofErr w:type="spellEnd"/>
            <w:r w:rsidRPr="00183942">
              <w:rPr>
                <w:rFonts w:ascii="Verdana" w:hAnsi="Verdana"/>
                <w:sz w:val="20"/>
                <w:szCs w:val="20"/>
              </w:rPr>
              <w:t>, tot 20km van de grens intensievere controles. Ziet de minister mogelijkheden om de samenwerking met de politie te intensiveren?</w:t>
            </w:r>
          </w:p>
        </w:tc>
        <w:tc>
          <w:tcPr>
            <w:tcW w:w="8442" w:type="dxa"/>
          </w:tcPr>
          <w:p w:rsidRPr="00183942" w:rsidR="002F108E" w:rsidP="009F0F75" w:rsidRDefault="00183942" w14:paraId="3DEB26D9" w14:textId="4DEAC967">
            <w:pPr>
              <w:rPr>
                <w:rFonts w:ascii="Verdana" w:hAnsi="Verdana"/>
                <w:sz w:val="20"/>
                <w:szCs w:val="20"/>
              </w:rPr>
            </w:pPr>
            <w:r>
              <w:rPr>
                <w:rFonts w:ascii="Verdana" w:hAnsi="Verdana"/>
                <w:sz w:val="20"/>
                <w:szCs w:val="20"/>
              </w:rPr>
              <w:t xml:space="preserve">De </w:t>
            </w:r>
            <w:proofErr w:type="spellStart"/>
            <w:r w:rsidRPr="00183942" w:rsidR="0077732E">
              <w:rPr>
                <w:rFonts w:ascii="Verdana" w:hAnsi="Verdana"/>
                <w:sz w:val="20"/>
                <w:szCs w:val="20"/>
              </w:rPr>
              <w:t>KMar</w:t>
            </w:r>
            <w:proofErr w:type="spellEnd"/>
            <w:r w:rsidRPr="00183942" w:rsidR="0077732E">
              <w:rPr>
                <w:rFonts w:ascii="Verdana" w:hAnsi="Verdana"/>
                <w:sz w:val="20"/>
                <w:szCs w:val="20"/>
              </w:rPr>
              <w:t xml:space="preserve"> en politie werken reeds intensief samen in de grensstreek en innoveren hun samenwerking waar mogelijk. </w:t>
            </w:r>
          </w:p>
          <w:p w:rsidRPr="00183942" w:rsidR="002F108E" w:rsidP="009F0F75" w:rsidRDefault="002F108E" w14:paraId="4A920527" w14:textId="77777777">
            <w:pPr>
              <w:rPr>
                <w:rFonts w:ascii="Verdana" w:hAnsi="Verdana"/>
                <w:sz w:val="20"/>
                <w:szCs w:val="20"/>
              </w:rPr>
            </w:pPr>
          </w:p>
          <w:p w:rsidRPr="00183942" w:rsidR="0077732E" w:rsidP="009F0F75" w:rsidRDefault="0077732E" w14:paraId="6EBF3F64" w14:textId="48204EAE">
            <w:pPr>
              <w:rPr>
                <w:rFonts w:ascii="Verdana" w:hAnsi="Verdana"/>
                <w:sz w:val="20"/>
                <w:szCs w:val="20"/>
              </w:rPr>
            </w:pPr>
            <w:r w:rsidRPr="00183942">
              <w:rPr>
                <w:rFonts w:ascii="Verdana" w:hAnsi="Verdana"/>
                <w:sz w:val="20"/>
                <w:szCs w:val="20"/>
              </w:rPr>
              <w:t>Een goed voorbeeld is het grensoverschrijdend</w:t>
            </w:r>
            <w:r w:rsidRPr="00183942" w:rsidR="003D56EC">
              <w:rPr>
                <w:rFonts w:ascii="Verdana" w:hAnsi="Verdana"/>
                <w:sz w:val="20"/>
                <w:szCs w:val="20"/>
              </w:rPr>
              <w:t>e Politieteam (GPT)</w:t>
            </w:r>
            <w:r w:rsidRPr="00183942">
              <w:rPr>
                <w:rFonts w:ascii="Verdana" w:hAnsi="Verdana"/>
                <w:sz w:val="20"/>
                <w:szCs w:val="20"/>
              </w:rPr>
              <w:t xml:space="preserve"> in Limburg waar politie en </w:t>
            </w:r>
            <w:proofErr w:type="spellStart"/>
            <w:r w:rsidRPr="00183942">
              <w:rPr>
                <w:rFonts w:ascii="Verdana" w:hAnsi="Verdana"/>
                <w:sz w:val="20"/>
                <w:szCs w:val="20"/>
              </w:rPr>
              <w:t>KMar</w:t>
            </w:r>
            <w:proofErr w:type="spellEnd"/>
            <w:r w:rsidRPr="00183942">
              <w:rPr>
                <w:rFonts w:ascii="Verdana" w:hAnsi="Verdana"/>
                <w:sz w:val="20"/>
                <w:szCs w:val="20"/>
              </w:rPr>
              <w:t xml:space="preserve"> nauw samenwerken met de Duitse politie, ieder vanuit de eigen primaire taak. Dit team is onlangs uitgeroepen tot politieteam van het jaar 2026. Ik zal samen met mijn ambtgenoot van </w:t>
            </w:r>
            <w:r w:rsidR="00183942">
              <w:rPr>
                <w:rFonts w:ascii="Verdana" w:hAnsi="Verdana"/>
                <w:sz w:val="20"/>
                <w:szCs w:val="20"/>
              </w:rPr>
              <w:t>Asiel en Migratie</w:t>
            </w:r>
            <w:r w:rsidRPr="00183942">
              <w:rPr>
                <w:rFonts w:ascii="Verdana" w:hAnsi="Verdana"/>
                <w:sz w:val="20"/>
                <w:szCs w:val="20"/>
              </w:rPr>
              <w:t xml:space="preserve"> bezien op welke wijze de inzet van de politie de effectiviteit van Mobiel Toezicht in die regio’s kan versterken; ieder vanuit de eigen kerntaak. </w:t>
            </w:r>
          </w:p>
        </w:tc>
      </w:tr>
      <w:tr w:rsidRPr="00183942" w:rsidR="00813C66" w:rsidTr="001C7089" w14:paraId="02DC117C" w14:textId="77777777">
        <w:tc>
          <w:tcPr>
            <w:tcW w:w="505" w:type="dxa"/>
          </w:tcPr>
          <w:p w:rsidRPr="00183942" w:rsidR="00813C66" w:rsidP="009F0F75" w:rsidRDefault="00813C66" w14:paraId="73F16436" w14:textId="39FF2ADA">
            <w:pPr>
              <w:rPr>
                <w:rFonts w:ascii="Verdana" w:hAnsi="Verdana"/>
                <w:sz w:val="20"/>
                <w:szCs w:val="20"/>
              </w:rPr>
            </w:pPr>
            <w:r w:rsidRPr="00183942">
              <w:rPr>
                <w:rFonts w:ascii="Verdana" w:hAnsi="Verdana"/>
                <w:sz w:val="20"/>
                <w:szCs w:val="20"/>
              </w:rPr>
              <w:lastRenderedPageBreak/>
              <w:t>3</w:t>
            </w:r>
            <w:r w:rsidRPr="00183942" w:rsidR="0083795F">
              <w:rPr>
                <w:rFonts w:ascii="Verdana" w:hAnsi="Verdana"/>
                <w:sz w:val="20"/>
                <w:szCs w:val="20"/>
              </w:rPr>
              <w:t>7</w:t>
            </w:r>
          </w:p>
        </w:tc>
        <w:tc>
          <w:tcPr>
            <w:tcW w:w="1535" w:type="dxa"/>
          </w:tcPr>
          <w:p w:rsidRPr="00183942" w:rsidR="00813C66" w:rsidP="009F0F75" w:rsidRDefault="001C7089" w14:paraId="0E9E5472" w14:textId="29F65547">
            <w:pPr>
              <w:rPr>
                <w:rFonts w:ascii="Verdana" w:hAnsi="Verdana"/>
                <w:sz w:val="20"/>
                <w:szCs w:val="20"/>
              </w:rPr>
            </w:pPr>
            <w:r w:rsidRPr="00183942">
              <w:rPr>
                <w:rFonts w:ascii="Verdana" w:hAnsi="Verdana"/>
                <w:sz w:val="20"/>
                <w:szCs w:val="20"/>
              </w:rPr>
              <w:t>Vermeer (</w:t>
            </w:r>
            <w:r w:rsidRPr="00183942" w:rsidR="00813C66">
              <w:rPr>
                <w:rFonts w:ascii="Verdana" w:hAnsi="Verdana"/>
                <w:sz w:val="20"/>
                <w:szCs w:val="20"/>
              </w:rPr>
              <w:t>BBB</w:t>
            </w:r>
            <w:r w:rsidRPr="00183942">
              <w:rPr>
                <w:rFonts w:ascii="Verdana" w:hAnsi="Verdana"/>
                <w:sz w:val="20"/>
                <w:szCs w:val="20"/>
              </w:rPr>
              <w:t>)</w:t>
            </w:r>
          </w:p>
        </w:tc>
        <w:tc>
          <w:tcPr>
            <w:tcW w:w="3700" w:type="dxa"/>
          </w:tcPr>
          <w:p w:rsidRPr="00183942" w:rsidR="00813C66" w:rsidP="009F0F75" w:rsidRDefault="00813C66" w14:paraId="6B1A5162" w14:textId="2B8FC320">
            <w:pPr>
              <w:rPr>
                <w:rFonts w:ascii="Verdana" w:hAnsi="Verdana"/>
                <w:sz w:val="20"/>
                <w:szCs w:val="20"/>
              </w:rPr>
            </w:pPr>
            <w:r w:rsidRPr="00183942">
              <w:rPr>
                <w:rFonts w:ascii="Verdana" w:hAnsi="Verdana"/>
                <w:sz w:val="20"/>
                <w:szCs w:val="20"/>
              </w:rPr>
              <w:t>Welke regio’s missen nog opvang in relatie tot aangenomen moties over voldoende crisisopvang en passende zorg buiten de grote steden en wanneer komt die beschikbaar?</w:t>
            </w:r>
          </w:p>
        </w:tc>
        <w:tc>
          <w:tcPr>
            <w:tcW w:w="8442" w:type="dxa"/>
          </w:tcPr>
          <w:p w:rsidRPr="00183942" w:rsidR="00813C66" w:rsidP="009F0F75" w:rsidRDefault="000F1A12" w14:paraId="6BB110BD" w14:textId="58354DCB">
            <w:pPr>
              <w:rPr>
                <w:rFonts w:ascii="Verdana" w:hAnsi="Verdana"/>
                <w:sz w:val="20"/>
                <w:szCs w:val="20"/>
              </w:rPr>
            </w:pPr>
            <w:r w:rsidRPr="00183942">
              <w:rPr>
                <w:rFonts w:ascii="Verdana" w:hAnsi="Verdana"/>
                <w:sz w:val="20"/>
                <w:szCs w:val="20"/>
              </w:rPr>
              <w:t xml:space="preserve">Het kabinet </w:t>
            </w:r>
            <w:r w:rsidR="00183942">
              <w:rPr>
                <w:rFonts w:ascii="Verdana" w:hAnsi="Verdana"/>
                <w:sz w:val="20"/>
                <w:szCs w:val="20"/>
              </w:rPr>
              <w:t>is</w:t>
            </w:r>
            <w:r w:rsidRPr="00183942" w:rsidR="00813C66">
              <w:rPr>
                <w:rFonts w:ascii="Verdana" w:hAnsi="Verdana"/>
                <w:sz w:val="20"/>
                <w:szCs w:val="20"/>
              </w:rPr>
              <w:t xml:space="preserve"> met gemeenten, ggz, </w:t>
            </w:r>
            <w:r w:rsidRPr="00183942">
              <w:rPr>
                <w:rFonts w:ascii="Verdana" w:hAnsi="Verdana"/>
                <w:sz w:val="20"/>
                <w:szCs w:val="20"/>
              </w:rPr>
              <w:t>woningcorporaties</w:t>
            </w:r>
            <w:r w:rsidRPr="00183942" w:rsidR="00813C66">
              <w:rPr>
                <w:rFonts w:ascii="Verdana" w:hAnsi="Verdana"/>
                <w:sz w:val="20"/>
                <w:szCs w:val="20"/>
              </w:rPr>
              <w:t xml:space="preserve">, zorgkantoren en zorgverzekeraars aan de slag om tot extra </w:t>
            </w:r>
            <w:r w:rsidRPr="00183942" w:rsidR="002F108E">
              <w:rPr>
                <w:rFonts w:ascii="Verdana" w:hAnsi="Verdana"/>
                <w:sz w:val="20"/>
                <w:szCs w:val="20"/>
              </w:rPr>
              <w:t xml:space="preserve">woon(zorg) plekken te komen. Per regio </w:t>
            </w:r>
            <w:r w:rsidRPr="00183942" w:rsidR="001732A9">
              <w:rPr>
                <w:rFonts w:ascii="Verdana" w:hAnsi="Verdana"/>
                <w:sz w:val="20"/>
                <w:szCs w:val="20"/>
              </w:rPr>
              <w:t xml:space="preserve">wordt nagegaan </w:t>
            </w:r>
            <w:r w:rsidRPr="00183942" w:rsidR="002F108E">
              <w:rPr>
                <w:rFonts w:ascii="Verdana" w:hAnsi="Verdana"/>
                <w:sz w:val="20"/>
                <w:szCs w:val="20"/>
              </w:rPr>
              <w:t xml:space="preserve">wat er is en aanvullend nodig is. Om partijen te ondersteunen bij de realisatie van deze initiatieven worden de werkzame elementen en lessen in kaart gebracht. Dit zal ook input zijn voor de nadere uitwerking van prioriteiten in de brede aanpak verwarde personen. Omdat dit samenhangt met de brede aanpak verwarde personen verwijs ik u, voor een specifieker antwoord, graag door naar het debat </w:t>
            </w:r>
            <w:r w:rsidR="00183942">
              <w:rPr>
                <w:rFonts w:ascii="Verdana" w:hAnsi="Verdana"/>
                <w:sz w:val="20"/>
                <w:szCs w:val="20"/>
              </w:rPr>
              <w:t xml:space="preserve">hierover </w:t>
            </w:r>
            <w:r w:rsidRPr="00183942" w:rsidR="002F108E">
              <w:rPr>
                <w:rFonts w:ascii="Verdana" w:hAnsi="Verdana"/>
                <w:sz w:val="20"/>
                <w:szCs w:val="20"/>
              </w:rPr>
              <w:t>op 10 december</w:t>
            </w:r>
            <w:r w:rsidR="00183942">
              <w:rPr>
                <w:rFonts w:ascii="Verdana" w:hAnsi="Verdana"/>
                <w:sz w:val="20"/>
                <w:szCs w:val="20"/>
              </w:rPr>
              <w:t xml:space="preserve"> aanstaande</w:t>
            </w:r>
            <w:r w:rsidRPr="00183942" w:rsidR="002F108E">
              <w:rPr>
                <w:rFonts w:ascii="Verdana" w:hAnsi="Verdana"/>
                <w:sz w:val="20"/>
                <w:szCs w:val="20"/>
              </w:rPr>
              <w:t xml:space="preserve">. </w:t>
            </w:r>
          </w:p>
        </w:tc>
      </w:tr>
      <w:tr w:rsidRPr="00183942" w:rsidR="002F108E" w:rsidTr="001C7089" w14:paraId="01D430A3" w14:textId="77777777">
        <w:tc>
          <w:tcPr>
            <w:tcW w:w="505" w:type="dxa"/>
          </w:tcPr>
          <w:p w:rsidRPr="00183942" w:rsidR="002F108E" w:rsidP="009F0F75" w:rsidRDefault="002F108E" w14:paraId="47A8123C" w14:textId="7B4291DF">
            <w:pPr>
              <w:rPr>
                <w:rFonts w:ascii="Verdana" w:hAnsi="Verdana"/>
                <w:sz w:val="20"/>
                <w:szCs w:val="20"/>
              </w:rPr>
            </w:pPr>
            <w:r w:rsidRPr="00183942">
              <w:rPr>
                <w:rFonts w:ascii="Verdana" w:hAnsi="Verdana"/>
                <w:sz w:val="20"/>
                <w:szCs w:val="20"/>
              </w:rPr>
              <w:t>3</w:t>
            </w:r>
            <w:r w:rsidRPr="00183942" w:rsidR="0083795F">
              <w:rPr>
                <w:rFonts w:ascii="Verdana" w:hAnsi="Verdana"/>
                <w:sz w:val="20"/>
                <w:szCs w:val="20"/>
              </w:rPr>
              <w:t>8</w:t>
            </w:r>
          </w:p>
        </w:tc>
        <w:tc>
          <w:tcPr>
            <w:tcW w:w="1535" w:type="dxa"/>
          </w:tcPr>
          <w:p w:rsidRPr="00183942" w:rsidR="002F108E" w:rsidP="009F0F75" w:rsidRDefault="001C7089" w14:paraId="15D06F33" w14:textId="1E8BC9CB">
            <w:pPr>
              <w:rPr>
                <w:rFonts w:ascii="Verdana" w:hAnsi="Verdana"/>
                <w:sz w:val="20"/>
                <w:szCs w:val="20"/>
              </w:rPr>
            </w:pPr>
            <w:r w:rsidRPr="00183942">
              <w:rPr>
                <w:rFonts w:ascii="Verdana" w:hAnsi="Verdana"/>
                <w:sz w:val="20"/>
                <w:szCs w:val="20"/>
              </w:rPr>
              <w:t>Van Dijk (</w:t>
            </w:r>
            <w:r w:rsidRPr="00183942" w:rsidR="002F108E">
              <w:rPr>
                <w:rFonts w:ascii="Verdana" w:hAnsi="Verdana"/>
                <w:sz w:val="20"/>
                <w:szCs w:val="20"/>
              </w:rPr>
              <w:t>SGP</w:t>
            </w:r>
            <w:r w:rsidRPr="00183942">
              <w:rPr>
                <w:rFonts w:ascii="Verdana" w:hAnsi="Verdana"/>
                <w:sz w:val="20"/>
                <w:szCs w:val="20"/>
              </w:rPr>
              <w:t>) en Vermeer</w:t>
            </w:r>
            <w:r w:rsidRPr="00183942" w:rsidR="002F108E">
              <w:rPr>
                <w:rFonts w:ascii="Verdana" w:hAnsi="Verdana"/>
                <w:sz w:val="20"/>
                <w:szCs w:val="20"/>
              </w:rPr>
              <w:t xml:space="preserve"> </w:t>
            </w:r>
            <w:r w:rsidRPr="00183942">
              <w:rPr>
                <w:rFonts w:ascii="Verdana" w:hAnsi="Verdana"/>
                <w:sz w:val="20"/>
                <w:szCs w:val="20"/>
              </w:rPr>
              <w:t>(</w:t>
            </w:r>
            <w:r w:rsidRPr="00183942" w:rsidR="002F108E">
              <w:rPr>
                <w:rFonts w:ascii="Verdana" w:hAnsi="Verdana"/>
                <w:sz w:val="20"/>
                <w:szCs w:val="20"/>
              </w:rPr>
              <w:t>BBB</w:t>
            </w:r>
            <w:r w:rsidRPr="00183942">
              <w:rPr>
                <w:rFonts w:ascii="Verdana" w:hAnsi="Verdana"/>
                <w:sz w:val="20"/>
                <w:szCs w:val="20"/>
              </w:rPr>
              <w:t>)</w:t>
            </w:r>
          </w:p>
        </w:tc>
        <w:tc>
          <w:tcPr>
            <w:tcW w:w="3700" w:type="dxa"/>
          </w:tcPr>
          <w:p w:rsidRPr="00183942" w:rsidR="002F108E" w:rsidP="009F0F75" w:rsidRDefault="002F108E" w14:paraId="7846C47A" w14:textId="13AC39C9">
            <w:pPr>
              <w:rPr>
                <w:rFonts w:ascii="Verdana" w:hAnsi="Verdana"/>
                <w:sz w:val="20"/>
                <w:szCs w:val="20"/>
              </w:rPr>
            </w:pPr>
            <w:r w:rsidRPr="00183942">
              <w:rPr>
                <w:rFonts w:ascii="Verdana" w:hAnsi="Verdana"/>
                <w:sz w:val="20"/>
                <w:szCs w:val="20"/>
              </w:rPr>
              <w:t>Hoe wordt voorkomen dat de kans op onderzoek te veel afhankelijk is van de regio waarin iemand woont?</w:t>
            </w:r>
          </w:p>
        </w:tc>
        <w:tc>
          <w:tcPr>
            <w:tcW w:w="8442" w:type="dxa"/>
          </w:tcPr>
          <w:p w:rsidRPr="00183942" w:rsidR="002F108E" w:rsidP="009F0F75" w:rsidRDefault="002F108E" w14:paraId="2DF55241" w14:textId="58CA3EA1">
            <w:pPr>
              <w:rPr>
                <w:rFonts w:ascii="Verdana" w:hAnsi="Verdana"/>
                <w:sz w:val="20"/>
                <w:szCs w:val="20"/>
              </w:rPr>
            </w:pPr>
            <w:r w:rsidRPr="00183942">
              <w:rPr>
                <w:rFonts w:ascii="Verdana" w:hAnsi="Verdana"/>
                <w:sz w:val="20"/>
                <w:szCs w:val="20"/>
              </w:rPr>
              <w:t>De basis voor het proces van registratie tot screening en selectie in de opsporing is de Aanwijzing voor de Opsporing van het OM. Dit document is nader uitgewerkt in het screenings- en selectiviteitskader. Dit zijn beide landelijke documenten.</w:t>
            </w:r>
          </w:p>
          <w:p w:rsidRPr="00183942" w:rsidR="002F108E" w:rsidP="009F0F75" w:rsidRDefault="002F108E" w14:paraId="2986431F" w14:textId="77777777">
            <w:pPr>
              <w:rPr>
                <w:rFonts w:ascii="Verdana" w:hAnsi="Verdana"/>
                <w:sz w:val="20"/>
                <w:szCs w:val="20"/>
              </w:rPr>
            </w:pPr>
          </w:p>
          <w:p w:rsidRPr="00183942" w:rsidR="002F108E" w:rsidP="009F0F75" w:rsidRDefault="002F108E" w14:paraId="1D03206A" w14:textId="77777777">
            <w:pPr>
              <w:rPr>
                <w:rFonts w:ascii="Verdana" w:hAnsi="Verdana"/>
                <w:sz w:val="20"/>
                <w:szCs w:val="20"/>
              </w:rPr>
            </w:pPr>
            <w:r w:rsidRPr="00183942">
              <w:rPr>
                <w:rFonts w:ascii="Verdana" w:hAnsi="Verdana"/>
                <w:sz w:val="20"/>
                <w:szCs w:val="20"/>
              </w:rPr>
              <w:t xml:space="preserve">Niet elke regio heeft te maken met dezelfde criminaliteitsproblemen. Dit maakt dat bij de toepassing van deze kaders landelijke criminaliteitsbeelden en fenomeenanalyses, maar ook regionale en lokale context een belangrijke rol spelen. </w:t>
            </w:r>
          </w:p>
          <w:p w:rsidRPr="00183942" w:rsidR="002F108E" w:rsidP="009F0F75" w:rsidRDefault="002F108E" w14:paraId="2D616132" w14:textId="77777777">
            <w:pPr>
              <w:rPr>
                <w:rFonts w:ascii="Verdana" w:hAnsi="Verdana"/>
                <w:sz w:val="20"/>
                <w:szCs w:val="20"/>
              </w:rPr>
            </w:pPr>
          </w:p>
          <w:p w:rsidRPr="00183942" w:rsidR="002F108E" w:rsidP="009F0F75" w:rsidRDefault="002F108E" w14:paraId="4DEC6B10" w14:textId="602525A2">
            <w:pPr>
              <w:rPr>
                <w:rFonts w:ascii="Verdana" w:hAnsi="Verdana"/>
                <w:sz w:val="20"/>
                <w:szCs w:val="20"/>
              </w:rPr>
            </w:pPr>
            <w:r w:rsidRPr="00183942">
              <w:rPr>
                <w:rFonts w:ascii="Verdana" w:hAnsi="Verdana"/>
                <w:sz w:val="20"/>
                <w:szCs w:val="20"/>
              </w:rPr>
              <w:t xml:space="preserve">De politie werkt momenteel toe naar de inrichting van een Triage- en Coördinatie Punt binnen ieder basisteam. Dit vormt een centraal punt voor het screeningsproces van binnengekomen registraties, waardoor dit proces eenduidiger zal plaatsvinden. </w:t>
            </w:r>
          </w:p>
        </w:tc>
      </w:tr>
      <w:tr w:rsidRPr="00183942" w:rsidR="009B22F8" w:rsidTr="001C7089" w14:paraId="7DC9BE1D" w14:textId="77777777">
        <w:tc>
          <w:tcPr>
            <w:tcW w:w="505" w:type="dxa"/>
          </w:tcPr>
          <w:p w:rsidRPr="00183942" w:rsidR="009B22F8" w:rsidP="009F0F75" w:rsidRDefault="009B22F8" w14:paraId="06CD394D" w14:textId="7B3E7B0D">
            <w:pPr>
              <w:rPr>
                <w:rFonts w:ascii="Verdana" w:hAnsi="Verdana"/>
                <w:sz w:val="20"/>
                <w:szCs w:val="20"/>
              </w:rPr>
            </w:pPr>
            <w:r w:rsidRPr="00183942">
              <w:rPr>
                <w:rFonts w:ascii="Verdana" w:hAnsi="Verdana"/>
                <w:sz w:val="20"/>
                <w:szCs w:val="20"/>
              </w:rPr>
              <w:t>3</w:t>
            </w:r>
            <w:r w:rsidRPr="00183942" w:rsidR="0083795F">
              <w:rPr>
                <w:rFonts w:ascii="Verdana" w:hAnsi="Verdana"/>
                <w:sz w:val="20"/>
                <w:szCs w:val="20"/>
              </w:rPr>
              <w:t>9</w:t>
            </w:r>
          </w:p>
        </w:tc>
        <w:tc>
          <w:tcPr>
            <w:tcW w:w="1535" w:type="dxa"/>
          </w:tcPr>
          <w:p w:rsidRPr="00183942" w:rsidR="009B22F8" w:rsidP="009F0F75" w:rsidRDefault="001C7089" w14:paraId="0A1BF7B2" w14:textId="63F74A00">
            <w:pPr>
              <w:rPr>
                <w:rFonts w:ascii="Verdana" w:hAnsi="Verdana"/>
                <w:sz w:val="20"/>
                <w:szCs w:val="20"/>
              </w:rPr>
            </w:pPr>
            <w:r w:rsidRPr="00183942">
              <w:rPr>
                <w:rFonts w:ascii="Verdana" w:hAnsi="Verdana"/>
                <w:sz w:val="20"/>
                <w:szCs w:val="20"/>
              </w:rPr>
              <w:t xml:space="preserve">El </w:t>
            </w:r>
            <w:proofErr w:type="spellStart"/>
            <w:r w:rsidRPr="00183942">
              <w:rPr>
                <w:rFonts w:ascii="Verdana" w:hAnsi="Verdana"/>
                <w:sz w:val="20"/>
                <w:szCs w:val="20"/>
              </w:rPr>
              <w:t>Abassi</w:t>
            </w:r>
            <w:proofErr w:type="spellEnd"/>
            <w:r w:rsidRPr="00183942">
              <w:rPr>
                <w:rFonts w:ascii="Verdana" w:hAnsi="Verdana"/>
                <w:sz w:val="20"/>
                <w:szCs w:val="20"/>
              </w:rPr>
              <w:t xml:space="preserve"> (</w:t>
            </w:r>
            <w:r w:rsidRPr="00183942" w:rsidR="009B22F8">
              <w:rPr>
                <w:rFonts w:ascii="Verdana" w:hAnsi="Verdana"/>
                <w:sz w:val="20"/>
                <w:szCs w:val="20"/>
              </w:rPr>
              <w:t>DENK</w:t>
            </w:r>
            <w:r w:rsidRPr="00183942">
              <w:rPr>
                <w:rFonts w:ascii="Verdana" w:hAnsi="Verdana"/>
                <w:sz w:val="20"/>
                <w:szCs w:val="20"/>
              </w:rPr>
              <w:t>)</w:t>
            </w:r>
          </w:p>
        </w:tc>
        <w:tc>
          <w:tcPr>
            <w:tcW w:w="3700" w:type="dxa"/>
          </w:tcPr>
          <w:p w:rsidRPr="00183942" w:rsidR="009B22F8" w:rsidP="009F0F75" w:rsidRDefault="009B22F8" w14:paraId="6DFA2E65" w14:textId="03E5744B">
            <w:pPr>
              <w:rPr>
                <w:rFonts w:ascii="Verdana" w:hAnsi="Verdana"/>
                <w:sz w:val="20"/>
                <w:szCs w:val="20"/>
              </w:rPr>
            </w:pPr>
            <w:r w:rsidRPr="00183942">
              <w:rPr>
                <w:rFonts w:ascii="Verdana" w:hAnsi="Verdana"/>
                <w:sz w:val="20"/>
                <w:szCs w:val="20"/>
              </w:rPr>
              <w:t>Hoe gaat het met de bescherming van gebedshuizen? Er is geen inzicht in landelijke cijfers geweld moskeeën. Er is wel een meldpunt voor moslimhaat maar deze is niet van de overheid. Heeft de minister al overlegd met moskeekoepels? Wat is de stand van zaken van het onderzoek naar de centrale registratie van geweld tegen moskeeën en hoeveel geld wordt er vrijgemaakt?</w:t>
            </w:r>
          </w:p>
        </w:tc>
        <w:tc>
          <w:tcPr>
            <w:tcW w:w="8442" w:type="dxa"/>
          </w:tcPr>
          <w:p w:rsidRPr="00183942" w:rsidR="009B22F8" w:rsidP="009F0F75" w:rsidRDefault="009B22F8" w14:paraId="31D2C484" w14:textId="782A6295">
            <w:pPr>
              <w:rPr>
                <w:rFonts w:ascii="Verdana" w:hAnsi="Verdana"/>
                <w:sz w:val="20"/>
                <w:szCs w:val="20"/>
              </w:rPr>
            </w:pPr>
            <w:r w:rsidRPr="00183942">
              <w:rPr>
                <w:rFonts w:ascii="Verdana" w:hAnsi="Verdana"/>
                <w:sz w:val="20"/>
                <w:szCs w:val="20"/>
              </w:rPr>
              <w:t>Ik vind het van belang dat iedereen in Nederland in vrijheid en veiligheid gebedshuizen kan bezoeken. Momenteel loopt er een verkenning binnen mijn ministerie om te bezien wat er nodig is. Vanuit daar wordt toegewerkt naar een plan van aanpak. Ik zal uw Kamer begin 2027 informeren over de uitkomsten van de verkenning.</w:t>
            </w:r>
          </w:p>
        </w:tc>
      </w:tr>
      <w:tr w:rsidRPr="00183942" w:rsidR="009B22F8" w:rsidTr="001C7089" w14:paraId="16E0C83E" w14:textId="77777777">
        <w:tc>
          <w:tcPr>
            <w:tcW w:w="505" w:type="dxa"/>
          </w:tcPr>
          <w:p w:rsidRPr="00183942" w:rsidR="009B22F8" w:rsidP="009F0F75" w:rsidRDefault="0083795F" w14:paraId="429FBE1A" w14:textId="42B7F6F7">
            <w:pPr>
              <w:rPr>
                <w:rFonts w:ascii="Verdana" w:hAnsi="Verdana"/>
                <w:sz w:val="20"/>
                <w:szCs w:val="20"/>
              </w:rPr>
            </w:pPr>
            <w:r w:rsidRPr="00183942">
              <w:rPr>
                <w:rFonts w:ascii="Verdana" w:hAnsi="Verdana"/>
                <w:sz w:val="20"/>
                <w:szCs w:val="20"/>
              </w:rPr>
              <w:lastRenderedPageBreak/>
              <w:t>40</w:t>
            </w:r>
          </w:p>
        </w:tc>
        <w:tc>
          <w:tcPr>
            <w:tcW w:w="1535" w:type="dxa"/>
          </w:tcPr>
          <w:p w:rsidRPr="00183942" w:rsidR="009B22F8" w:rsidP="009F0F75" w:rsidRDefault="001C7089" w14:paraId="054CC909" w14:textId="37BD0212">
            <w:pPr>
              <w:rPr>
                <w:rFonts w:ascii="Verdana" w:hAnsi="Verdana"/>
                <w:sz w:val="20"/>
                <w:szCs w:val="20"/>
              </w:rPr>
            </w:pPr>
            <w:r w:rsidRPr="00183942">
              <w:rPr>
                <w:rFonts w:ascii="Verdana" w:hAnsi="Verdana"/>
                <w:sz w:val="20"/>
                <w:szCs w:val="20"/>
              </w:rPr>
              <w:t>Van Dijk (</w:t>
            </w:r>
            <w:r w:rsidRPr="00183942" w:rsidR="009B22F8">
              <w:rPr>
                <w:rFonts w:ascii="Verdana" w:hAnsi="Verdana"/>
                <w:sz w:val="20"/>
                <w:szCs w:val="20"/>
              </w:rPr>
              <w:t>SGP</w:t>
            </w:r>
            <w:r w:rsidRPr="00183942">
              <w:rPr>
                <w:rFonts w:ascii="Verdana" w:hAnsi="Verdana"/>
                <w:sz w:val="20"/>
                <w:szCs w:val="20"/>
              </w:rPr>
              <w:t>)</w:t>
            </w:r>
          </w:p>
        </w:tc>
        <w:tc>
          <w:tcPr>
            <w:tcW w:w="3700" w:type="dxa"/>
          </w:tcPr>
          <w:p w:rsidRPr="00183942" w:rsidR="009B22F8" w:rsidP="009F0F75" w:rsidRDefault="009B22F8" w14:paraId="6DC90CB9" w14:textId="7A2BE15E">
            <w:pPr>
              <w:rPr>
                <w:rFonts w:ascii="Verdana" w:hAnsi="Verdana"/>
                <w:sz w:val="20"/>
                <w:szCs w:val="20"/>
              </w:rPr>
            </w:pPr>
            <w:r w:rsidRPr="00183942">
              <w:rPr>
                <w:rFonts w:ascii="Verdana" w:hAnsi="Verdana"/>
                <w:sz w:val="20"/>
                <w:szCs w:val="20"/>
              </w:rPr>
              <w:t>De nieuwe veiligheidsagenda voor 2027-2030 benoemt belangrijke prioriteiten, waaronder online criminaliteit, georganiseerde misdaad, geweld tegen vrouwen en mensenhandel. Hoe worden die prioriteiten vertaald naar de inzet van mensen en middelen?</w:t>
            </w:r>
          </w:p>
        </w:tc>
        <w:tc>
          <w:tcPr>
            <w:tcW w:w="8442" w:type="dxa"/>
          </w:tcPr>
          <w:p w:rsidRPr="00183942" w:rsidR="009B22F8" w:rsidP="009F0F75" w:rsidRDefault="009B22F8" w14:paraId="4C05CBB4" w14:textId="77777777">
            <w:pPr>
              <w:rPr>
                <w:rFonts w:ascii="Verdana" w:hAnsi="Verdana"/>
                <w:sz w:val="20"/>
                <w:szCs w:val="20"/>
              </w:rPr>
            </w:pPr>
            <w:r w:rsidRPr="00183942">
              <w:rPr>
                <w:rFonts w:ascii="Verdana" w:hAnsi="Verdana"/>
                <w:sz w:val="20"/>
                <w:szCs w:val="20"/>
              </w:rPr>
              <w:t xml:space="preserve">De politie, het OM, de Regioburgemeesters en ik hebben gezamenlijk de afgelopen periode de nieuwe Veiligheidsagenda voor de jaren 2027 tot en met 2030 vormgegeven. Hierbij heb ik ook de wensen van uw Kamer meegenomen. </w:t>
            </w:r>
          </w:p>
          <w:p w:rsidRPr="00183942" w:rsidR="009B22F8" w:rsidP="009F0F75" w:rsidRDefault="009B22F8" w14:paraId="4E4D92FA" w14:textId="77777777">
            <w:pPr>
              <w:rPr>
                <w:rFonts w:ascii="Verdana" w:hAnsi="Verdana"/>
                <w:sz w:val="20"/>
                <w:szCs w:val="20"/>
              </w:rPr>
            </w:pPr>
          </w:p>
          <w:p w:rsidRPr="00183942" w:rsidR="009B22F8" w:rsidP="009B22F8" w:rsidRDefault="009B22F8" w14:paraId="09B40BBC" w14:textId="77777777">
            <w:pPr>
              <w:rPr>
                <w:rFonts w:ascii="Verdana" w:hAnsi="Verdana"/>
                <w:sz w:val="20"/>
                <w:szCs w:val="20"/>
              </w:rPr>
            </w:pPr>
            <w:r w:rsidRPr="00183942">
              <w:rPr>
                <w:rFonts w:ascii="Verdana" w:hAnsi="Verdana"/>
                <w:sz w:val="20"/>
                <w:szCs w:val="20"/>
              </w:rPr>
              <w:t xml:space="preserve">Binnen dit proces is samen gezocht naar een goede balans tussen ambitie en realisme van de uitvoering van de gemaakte afspraken. Het is aan de politie om daar waar nodig de organisatie zo in te richten en aan de gezagen en politie gezamenlijk om erop te sturen dat wordt voldaan aan de doelstellingen in de Veiligheidsagenda. Ik heb er vertrouwen in dat dit gebeurt, zeker gezien het constructieve proces van de gezamenlijke totstandkoming van deze Veiligheidsagenda. </w:t>
            </w:r>
          </w:p>
          <w:p w:rsidRPr="00183942" w:rsidR="009B22F8" w:rsidP="009B22F8" w:rsidRDefault="009B22F8" w14:paraId="4C8761D9" w14:textId="77777777">
            <w:pPr>
              <w:rPr>
                <w:rFonts w:ascii="Verdana" w:hAnsi="Verdana"/>
                <w:sz w:val="20"/>
                <w:szCs w:val="20"/>
              </w:rPr>
            </w:pPr>
          </w:p>
          <w:p w:rsidRPr="00183942" w:rsidR="009B22F8" w:rsidP="009B22F8" w:rsidRDefault="009B22F8" w14:paraId="54FA06B9" w14:textId="7523D490">
            <w:pPr>
              <w:rPr>
                <w:rFonts w:ascii="Verdana" w:hAnsi="Verdana"/>
                <w:sz w:val="20"/>
                <w:szCs w:val="20"/>
              </w:rPr>
            </w:pPr>
            <w:r w:rsidRPr="00183942">
              <w:rPr>
                <w:rFonts w:ascii="Verdana" w:hAnsi="Verdana"/>
                <w:sz w:val="20"/>
                <w:szCs w:val="20"/>
              </w:rPr>
              <w:t xml:space="preserve">Mijn departement zal de uitvoering van de afspraken monitoren. </w:t>
            </w:r>
          </w:p>
        </w:tc>
      </w:tr>
      <w:tr w:rsidRPr="00183942" w:rsidR="009B22F8" w:rsidTr="001C7089" w14:paraId="27D7986E" w14:textId="77777777">
        <w:tc>
          <w:tcPr>
            <w:tcW w:w="505" w:type="dxa"/>
          </w:tcPr>
          <w:p w:rsidRPr="00183942" w:rsidR="009B22F8" w:rsidP="009F0F75" w:rsidRDefault="0083795F" w14:paraId="231D87FA" w14:textId="219F158A">
            <w:pPr>
              <w:rPr>
                <w:rFonts w:ascii="Verdana" w:hAnsi="Verdana"/>
                <w:sz w:val="20"/>
                <w:szCs w:val="20"/>
              </w:rPr>
            </w:pPr>
            <w:r w:rsidRPr="00183942">
              <w:rPr>
                <w:rFonts w:ascii="Verdana" w:hAnsi="Verdana"/>
                <w:sz w:val="20"/>
                <w:szCs w:val="20"/>
              </w:rPr>
              <w:t>41</w:t>
            </w:r>
          </w:p>
        </w:tc>
        <w:tc>
          <w:tcPr>
            <w:tcW w:w="1535" w:type="dxa"/>
          </w:tcPr>
          <w:p w:rsidRPr="00183942" w:rsidR="009B22F8" w:rsidP="009F0F75" w:rsidRDefault="001C7089" w14:paraId="3EF659A3" w14:textId="512A057A">
            <w:pPr>
              <w:rPr>
                <w:rFonts w:ascii="Verdana" w:hAnsi="Verdana"/>
                <w:sz w:val="20"/>
                <w:szCs w:val="20"/>
              </w:rPr>
            </w:pPr>
            <w:r w:rsidRPr="00183942">
              <w:rPr>
                <w:rFonts w:ascii="Verdana" w:hAnsi="Verdana"/>
                <w:sz w:val="20"/>
                <w:szCs w:val="20"/>
              </w:rPr>
              <w:t>Bikker (</w:t>
            </w:r>
            <w:r w:rsidRPr="00183942" w:rsidR="009B22F8">
              <w:rPr>
                <w:rFonts w:ascii="Verdana" w:hAnsi="Verdana"/>
                <w:sz w:val="20"/>
                <w:szCs w:val="20"/>
              </w:rPr>
              <w:t>CU</w:t>
            </w:r>
            <w:r w:rsidRPr="00183942">
              <w:rPr>
                <w:rFonts w:ascii="Verdana" w:hAnsi="Verdana"/>
                <w:sz w:val="20"/>
                <w:szCs w:val="20"/>
              </w:rPr>
              <w:t>)</w:t>
            </w:r>
          </w:p>
        </w:tc>
        <w:tc>
          <w:tcPr>
            <w:tcW w:w="3700" w:type="dxa"/>
          </w:tcPr>
          <w:p w:rsidRPr="00183942" w:rsidR="009B22F8" w:rsidP="009F0F75" w:rsidRDefault="009B22F8" w14:paraId="0BD99790" w14:textId="64E108D9">
            <w:pPr>
              <w:rPr>
                <w:rFonts w:ascii="Verdana" w:hAnsi="Verdana"/>
                <w:sz w:val="20"/>
                <w:szCs w:val="20"/>
              </w:rPr>
            </w:pPr>
            <w:r w:rsidRPr="00183942">
              <w:rPr>
                <w:rFonts w:ascii="Verdana" w:hAnsi="Verdana"/>
                <w:sz w:val="20"/>
                <w:szCs w:val="20"/>
              </w:rPr>
              <w:t>We zijn blij met de opname van Mensenhandel en Online Seksuele misdrijven tegen kinderen in de Veiligheidsagenda, maar klopt het dat er meetbare doelen en geoormerkte capaciteit ontbreekt?</w:t>
            </w:r>
          </w:p>
        </w:tc>
        <w:tc>
          <w:tcPr>
            <w:tcW w:w="8442" w:type="dxa"/>
          </w:tcPr>
          <w:p w:rsidRPr="00183942" w:rsidR="009B22F8" w:rsidP="009F0F75" w:rsidRDefault="009B22F8" w14:paraId="4C45569D" w14:textId="77777777">
            <w:pPr>
              <w:rPr>
                <w:rFonts w:ascii="Verdana" w:hAnsi="Verdana"/>
                <w:sz w:val="20"/>
                <w:szCs w:val="20"/>
              </w:rPr>
            </w:pPr>
            <w:r w:rsidRPr="00183942">
              <w:rPr>
                <w:rFonts w:ascii="Verdana" w:hAnsi="Verdana"/>
                <w:sz w:val="20"/>
                <w:szCs w:val="20"/>
              </w:rPr>
              <w:t>Goed om te horen dat het lid Bikker twee van de gekozen prioritaire thema’s uit de Veiligheidsagenda onderschrijft. De Veiligheidsagenda is in gezamenlijkheid met het OM, Regioburgemeesters en politie tot stand gekomen.</w:t>
            </w:r>
          </w:p>
          <w:p w:rsidRPr="00183942" w:rsidR="009B22F8" w:rsidP="009F0F75" w:rsidRDefault="009B22F8" w14:paraId="18FB9B6A" w14:textId="77777777">
            <w:pPr>
              <w:rPr>
                <w:rFonts w:ascii="Verdana" w:hAnsi="Verdana"/>
                <w:sz w:val="20"/>
                <w:szCs w:val="20"/>
              </w:rPr>
            </w:pPr>
          </w:p>
          <w:p w:rsidRPr="00183942" w:rsidR="009B22F8" w:rsidP="009F0F75" w:rsidRDefault="009B22F8" w14:paraId="4651867E" w14:textId="5449E1FA">
            <w:pPr>
              <w:rPr>
                <w:rFonts w:ascii="Verdana" w:hAnsi="Verdana"/>
                <w:sz w:val="20"/>
                <w:szCs w:val="20"/>
              </w:rPr>
            </w:pPr>
            <w:r w:rsidRPr="00183942">
              <w:rPr>
                <w:rFonts w:ascii="Verdana" w:hAnsi="Verdana"/>
                <w:sz w:val="20"/>
                <w:szCs w:val="20"/>
              </w:rPr>
              <w:t xml:space="preserve">In de Veiligheidsagenda zijn kwalitatieve en kwantitatieve afspraken gemaakt op een aantal gekozen prioritaire thema’s. </w:t>
            </w:r>
            <w:r w:rsidRPr="00183942" w:rsidR="0087025D">
              <w:rPr>
                <w:rFonts w:ascii="Verdana" w:hAnsi="Verdana"/>
                <w:sz w:val="20"/>
                <w:szCs w:val="20"/>
              </w:rPr>
              <w:t>Ook</w:t>
            </w:r>
            <w:r w:rsidRPr="00183942">
              <w:rPr>
                <w:rFonts w:ascii="Verdana" w:hAnsi="Verdana"/>
                <w:sz w:val="20"/>
                <w:szCs w:val="20"/>
              </w:rPr>
              <w:t xml:space="preserve"> op de thema’s mensenhandel en online seksuele misdrijven zijn kwantitatieve, meetbare afspraken vastgelegd. Bijvoorbeeld over het aanleveren van het aantal verdachten bij het OM. </w:t>
            </w:r>
          </w:p>
          <w:p w:rsidRPr="00183942" w:rsidR="009B22F8" w:rsidP="009F0F75" w:rsidRDefault="009B22F8" w14:paraId="0B3DDF22" w14:textId="77777777">
            <w:pPr>
              <w:rPr>
                <w:rFonts w:ascii="Verdana" w:hAnsi="Verdana"/>
                <w:sz w:val="20"/>
                <w:szCs w:val="20"/>
              </w:rPr>
            </w:pPr>
          </w:p>
          <w:p w:rsidRPr="00183942" w:rsidR="009B22F8" w:rsidP="009F0F75" w:rsidRDefault="009B22F8" w14:paraId="35981E85" w14:textId="3A78DD58">
            <w:pPr>
              <w:rPr>
                <w:rFonts w:ascii="Verdana" w:hAnsi="Verdana"/>
                <w:sz w:val="20"/>
                <w:szCs w:val="20"/>
              </w:rPr>
            </w:pPr>
            <w:r w:rsidRPr="00183942">
              <w:rPr>
                <w:rFonts w:ascii="Verdana" w:hAnsi="Verdana"/>
                <w:sz w:val="20"/>
                <w:szCs w:val="20"/>
              </w:rPr>
              <w:t xml:space="preserve">Gedurende het proces van de vorming van de Veiligheidsagenda is steeds aandacht geweest voor een goede balans tussen betekenisvolle extra stappen en uitvoerbaarheid. Daarbij is uitgegaan van de huidige bestaande capaciteit. </w:t>
            </w:r>
          </w:p>
        </w:tc>
      </w:tr>
      <w:tr w:rsidRPr="00183942" w:rsidR="009B22F8" w:rsidTr="001C7089" w14:paraId="6A3BB6CD" w14:textId="77777777">
        <w:tc>
          <w:tcPr>
            <w:tcW w:w="505" w:type="dxa"/>
          </w:tcPr>
          <w:p w:rsidRPr="00183942" w:rsidR="009B22F8" w:rsidP="009F0F75" w:rsidRDefault="0083795F" w14:paraId="098D7B7D" w14:textId="1BF04D8D">
            <w:pPr>
              <w:rPr>
                <w:rFonts w:ascii="Verdana" w:hAnsi="Verdana"/>
                <w:sz w:val="20"/>
                <w:szCs w:val="20"/>
              </w:rPr>
            </w:pPr>
            <w:r w:rsidRPr="00183942">
              <w:rPr>
                <w:rFonts w:ascii="Verdana" w:hAnsi="Verdana"/>
                <w:sz w:val="20"/>
                <w:szCs w:val="20"/>
              </w:rPr>
              <w:t>42</w:t>
            </w:r>
          </w:p>
        </w:tc>
        <w:tc>
          <w:tcPr>
            <w:tcW w:w="1535" w:type="dxa"/>
          </w:tcPr>
          <w:p w:rsidRPr="00183942" w:rsidR="009B22F8" w:rsidP="009F0F75" w:rsidRDefault="001C7089" w14:paraId="13C71D11" w14:textId="38BAC4F4">
            <w:pPr>
              <w:rPr>
                <w:rFonts w:ascii="Verdana" w:hAnsi="Verdana"/>
                <w:sz w:val="20"/>
                <w:szCs w:val="20"/>
              </w:rPr>
            </w:pPr>
            <w:r w:rsidRPr="00183942">
              <w:rPr>
                <w:rFonts w:ascii="Verdana" w:hAnsi="Verdana"/>
                <w:sz w:val="20"/>
                <w:szCs w:val="20"/>
              </w:rPr>
              <w:t>Van Dijk (</w:t>
            </w:r>
            <w:r w:rsidRPr="00183942" w:rsidR="009B22F8">
              <w:rPr>
                <w:rFonts w:ascii="Verdana" w:hAnsi="Verdana"/>
                <w:sz w:val="20"/>
                <w:szCs w:val="20"/>
              </w:rPr>
              <w:t>SGP</w:t>
            </w:r>
            <w:r w:rsidRPr="00183942">
              <w:rPr>
                <w:rFonts w:ascii="Verdana" w:hAnsi="Verdana"/>
                <w:sz w:val="20"/>
                <w:szCs w:val="20"/>
              </w:rPr>
              <w:t>)</w:t>
            </w:r>
          </w:p>
        </w:tc>
        <w:tc>
          <w:tcPr>
            <w:tcW w:w="3700" w:type="dxa"/>
          </w:tcPr>
          <w:p w:rsidRPr="00183942" w:rsidR="009B22F8" w:rsidP="009F0F75" w:rsidRDefault="009B22F8" w14:paraId="58B2C08F" w14:textId="304AC2C2">
            <w:pPr>
              <w:rPr>
                <w:rFonts w:ascii="Verdana" w:hAnsi="Verdana"/>
                <w:sz w:val="20"/>
                <w:szCs w:val="20"/>
              </w:rPr>
            </w:pPr>
            <w:r w:rsidRPr="00183942">
              <w:rPr>
                <w:rFonts w:ascii="Verdana" w:hAnsi="Verdana"/>
                <w:sz w:val="20"/>
                <w:szCs w:val="20"/>
              </w:rPr>
              <w:t>Hoe verklaart de minister dat het probleem rond de bewapening van groene boa’s nog steeds speelt ondanks aangenomen Kamermoties?</w:t>
            </w:r>
            <w:r w:rsidRPr="00183942" w:rsidR="005B0BD7">
              <w:rPr>
                <w:rFonts w:ascii="Verdana" w:hAnsi="Verdana"/>
                <w:sz w:val="20"/>
                <w:szCs w:val="20"/>
              </w:rPr>
              <w:t xml:space="preserve"> Kan de minister toezeggen dat verlenging van vergunningen voor onder meer vuurwapens zonder onnodige bureaucratie toegewezen zullen </w:t>
            </w:r>
            <w:r w:rsidRPr="00183942" w:rsidR="005B0BD7">
              <w:rPr>
                <w:rFonts w:ascii="Verdana" w:hAnsi="Verdana"/>
                <w:sz w:val="20"/>
                <w:szCs w:val="20"/>
              </w:rPr>
              <w:lastRenderedPageBreak/>
              <w:t>worden? Wanneer komt er een structurele oplossing, zodat zij hun werk veilig én rechtmatig kunnen uitvoeren?</w:t>
            </w:r>
          </w:p>
        </w:tc>
        <w:tc>
          <w:tcPr>
            <w:tcW w:w="8442" w:type="dxa"/>
          </w:tcPr>
          <w:p w:rsidRPr="00183942" w:rsidR="009B22F8" w:rsidP="009F0F75" w:rsidRDefault="009B22F8" w14:paraId="1C6668B7" w14:textId="77777777">
            <w:pPr>
              <w:rPr>
                <w:rFonts w:ascii="Verdana" w:hAnsi="Verdana"/>
                <w:sz w:val="20"/>
                <w:szCs w:val="20"/>
              </w:rPr>
            </w:pPr>
            <w:r w:rsidRPr="00183942">
              <w:rPr>
                <w:rFonts w:ascii="Verdana" w:hAnsi="Verdana"/>
                <w:sz w:val="20"/>
                <w:szCs w:val="20"/>
              </w:rPr>
              <w:lastRenderedPageBreak/>
              <w:t xml:space="preserve">Het betreft hier een juridisch geschil waarover een rechtszaak loopt. Het is nu aan de Raad van State om hier een oordeel over te vellen. </w:t>
            </w:r>
          </w:p>
          <w:p w:rsidRPr="00183942" w:rsidR="009B22F8" w:rsidP="009F0F75" w:rsidRDefault="009B22F8" w14:paraId="75C87383" w14:textId="77777777">
            <w:pPr>
              <w:rPr>
                <w:rFonts w:ascii="Verdana" w:hAnsi="Verdana"/>
                <w:sz w:val="20"/>
                <w:szCs w:val="20"/>
              </w:rPr>
            </w:pPr>
          </w:p>
          <w:p w:rsidRPr="00183942" w:rsidR="009B22F8" w:rsidP="009F0F75" w:rsidRDefault="009B22F8" w14:paraId="1E983976" w14:textId="77777777">
            <w:pPr>
              <w:rPr>
                <w:rFonts w:ascii="Verdana" w:hAnsi="Verdana"/>
                <w:sz w:val="20"/>
                <w:szCs w:val="20"/>
              </w:rPr>
            </w:pPr>
            <w:r w:rsidRPr="00183942">
              <w:rPr>
                <w:rFonts w:ascii="Verdana" w:hAnsi="Verdana"/>
                <w:sz w:val="20"/>
                <w:szCs w:val="20"/>
              </w:rPr>
              <w:t xml:space="preserve">Beleidsmatig zijn op 1 mei 2026 de toekenningscriteria voor geweldsmiddelen aan </w:t>
            </w:r>
            <w:r w:rsidRPr="00183942" w:rsidR="005B0BD7">
              <w:rPr>
                <w:rFonts w:ascii="Verdana" w:hAnsi="Verdana"/>
                <w:sz w:val="20"/>
                <w:szCs w:val="20"/>
              </w:rPr>
              <w:t xml:space="preserve">boa’s in de beleidsregels aangepast. Met de nieuwe criteria zal de aannemelijkheid van de noodzaak voor een geweldmiddel onderbouwd moeten worden op basis van de in de akte vastgelegde bevoegdheden, rol en taak van de boa en niet meer op basis van incidenten. Daarnaast is de </w:t>
            </w:r>
            <w:proofErr w:type="spellStart"/>
            <w:r w:rsidRPr="00183942" w:rsidR="005B0BD7">
              <w:rPr>
                <w:rFonts w:ascii="Verdana" w:hAnsi="Verdana"/>
                <w:sz w:val="20"/>
                <w:szCs w:val="20"/>
              </w:rPr>
              <w:t>kan-bepaling</w:t>
            </w:r>
            <w:proofErr w:type="spellEnd"/>
            <w:r w:rsidRPr="00183942" w:rsidR="005B0BD7">
              <w:rPr>
                <w:rFonts w:ascii="Verdana" w:hAnsi="Verdana"/>
                <w:sz w:val="20"/>
                <w:szCs w:val="20"/>
              </w:rPr>
              <w:t xml:space="preserve"> geschrapt. </w:t>
            </w:r>
          </w:p>
          <w:p w:rsidRPr="00183942" w:rsidR="005B0BD7" w:rsidP="009F0F75" w:rsidRDefault="005B0BD7" w14:paraId="68A2219C" w14:textId="77777777">
            <w:pPr>
              <w:rPr>
                <w:rFonts w:ascii="Verdana" w:hAnsi="Verdana"/>
                <w:sz w:val="20"/>
                <w:szCs w:val="20"/>
              </w:rPr>
            </w:pPr>
          </w:p>
          <w:p w:rsidRPr="00183942" w:rsidR="005B0BD7" w:rsidP="009F0F75" w:rsidRDefault="005B0BD7" w14:paraId="09E3BEA6" w14:textId="77777777">
            <w:pPr>
              <w:rPr>
                <w:rFonts w:ascii="Verdana" w:hAnsi="Verdana"/>
                <w:sz w:val="20"/>
                <w:szCs w:val="20"/>
              </w:rPr>
            </w:pPr>
            <w:r w:rsidRPr="00183942">
              <w:rPr>
                <w:rFonts w:ascii="Verdana" w:hAnsi="Verdana"/>
                <w:sz w:val="20"/>
                <w:szCs w:val="20"/>
              </w:rPr>
              <w:t xml:space="preserve">Hiermee is voldaan aan de moties en wensen van uw Kamer en zie ik geen onnodige bureaucratische handelingen. </w:t>
            </w:r>
          </w:p>
          <w:p w:rsidRPr="00183942" w:rsidR="005B0BD7" w:rsidP="009F0F75" w:rsidRDefault="005B0BD7" w14:paraId="33F8C7FE" w14:textId="77777777">
            <w:pPr>
              <w:rPr>
                <w:rFonts w:ascii="Verdana" w:hAnsi="Verdana"/>
                <w:sz w:val="20"/>
                <w:szCs w:val="20"/>
              </w:rPr>
            </w:pPr>
          </w:p>
          <w:p w:rsidRPr="00183942" w:rsidR="005B0BD7" w:rsidP="009F0F75" w:rsidRDefault="005B0BD7" w14:paraId="5C920E4E" w14:textId="73C29E05">
            <w:pPr>
              <w:rPr>
                <w:rFonts w:ascii="Verdana" w:hAnsi="Verdana"/>
                <w:sz w:val="20"/>
                <w:szCs w:val="20"/>
              </w:rPr>
            </w:pPr>
            <w:r w:rsidRPr="00183942">
              <w:rPr>
                <w:rFonts w:ascii="Verdana" w:hAnsi="Verdana"/>
                <w:sz w:val="20"/>
                <w:szCs w:val="20"/>
              </w:rPr>
              <w:t xml:space="preserve">Een boa kan echter geen geweldsmiddelen aanvragen, laat staan gebruiken, voor strafbare feiten waarvoor hij niet bevoegd is om op te handhaven. </w:t>
            </w:r>
          </w:p>
        </w:tc>
      </w:tr>
      <w:tr w:rsidRPr="00183942" w:rsidR="005B0BD7" w:rsidTr="001C7089" w14:paraId="7A5DB33C" w14:textId="77777777">
        <w:tc>
          <w:tcPr>
            <w:tcW w:w="505" w:type="dxa"/>
          </w:tcPr>
          <w:p w:rsidRPr="00183942" w:rsidR="005B0BD7" w:rsidP="009F0F75" w:rsidRDefault="005B0BD7" w14:paraId="7D3EBE74" w14:textId="482155AE">
            <w:pPr>
              <w:rPr>
                <w:rFonts w:ascii="Verdana" w:hAnsi="Verdana"/>
                <w:sz w:val="20"/>
                <w:szCs w:val="20"/>
              </w:rPr>
            </w:pPr>
            <w:r w:rsidRPr="00183942">
              <w:rPr>
                <w:rFonts w:ascii="Verdana" w:hAnsi="Verdana"/>
                <w:sz w:val="20"/>
                <w:szCs w:val="20"/>
              </w:rPr>
              <w:lastRenderedPageBreak/>
              <w:t>4</w:t>
            </w:r>
            <w:r w:rsidRPr="00183942" w:rsidR="0083795F">
              <w:rPr>
                <w:rFonts w:ascii="Verdana" w:hAnsi="Verdana"/>
                <w:sz w:val="20"/>
                <w:szCs w:val="20"/>
              </w:rPr>
              <w:t>3</w:t>
            </w:r>
          </w:p>
        </w:tc>
        <w:tc>
          <w:tcPr>
            <w:tcW w:w="1535" w:type="dxa"/>
          </w:tcPr>
          <w:p w:rsidRPr="00183942" w:rsidR="005B0BD7" w:rsidP="009F0F75" w:rsidRDefault="001C7089" w14:paraId="6B1D547C" w14:textId="380A7127">
            <w:pPr>
              <w:rPr>
                <w:rFonts w:ascii="Verdana" w:hAnsi="Verdana"/>
                <w:sz w:val="20"/>
                <w:szCs w:val="20"/>
              </w:rPr>
            </w:pPr>
            <w:r w:rsidRPr="00183942">
              <w:rPr>
                <w:rFonts w:ascii="Verdana" w:hAnsi="Verdana"/>
                <w:sz w:val="20"/>
                <w:szCs w:val="20"/>
              </w:rPr>
              <w:t>Lammers (</w:t>
            </w:r>
            <w:r w:rsidRPr="00183942" w:rsidR="005B0BD7">
              <w:rPr>
                <w:rFonts w:ascii="Verdana" w:hAnsi="Verdana"/>
                <w:sz w:val="20"/>
                <w:szCs w:val="20"/>
              </w:rPr>
              <w:t xml:space="preserve">Groep </w:t>
            </w:r>
            <w:proofErr w:type="spellStart"/>
            <w:r w:rsidRPr="00183942" w:rsidR="005B0BD7">
              <w:rPr>
                <w:rFonts w:ascii="Verdana" w:hAnsi="Verdana"/>
                <w:sz w:val="20"/>
                <w:szCs w:val="20"/>
              </w:rPr>
              <w:t>Markuszower</w:t>
            </w:r>
            <w:proofErr w:type="spellEnd"/>
            <w:r w:rsidRPr="00183942">
              <w:rPr>
                <w:rFonts w:ascii="Verdana" w:hAnsi="Verdana"/>
                <w:sz w:val="20"/>
                <w:szCs w:val="20"/>
              </w:rPr>
              <w:t>)</w:t>
            </w:r>
          </w:p>
        </w:tc>
        <w:tc>
          <w:tcPr>
            <w:tcW w:w="3700" w:type="dxa"/>
          </w:tcPr>
          <w:p w:rsidRPr="00183942" w:rsidR="005B0BD7" w:rsidP="009F0F75" w:rsidRDefault="005B0BD7" w14:paraId="5F3F0C0F" w14:textId="7D0E6633">
            <w:pPr>
              <w:rPr>
                <w:rFonts w:ascii="Verdana" w:hAnsi="Verdana"/>
                <w:sz w:val="20"/>
                <w:szCs w:val="20"/>
              </w:rPr>
            </w:pPr>
            <w:r w:rsidRPr="00183942">
              <w:rPr>
                <w:rFonts w:ascii="Verdana" w:hAnsi="Verdana"/>
                <w:sz w:val="20"/>
                <w:szCs w:val="20"/>
              </w:rPr>
              <w:t>Het meldkamersysteem C2000 is verouderd, wat gaat de minister daar aan doen?</w:t>
            </w:r>
          </w:p>
        </w:tc>
        <w:tc>
          <w:tcPr>
            <w:tcW w:w="8442" w:type="dxa"/>
          </w:tcPr>
          <w:p w:rsidRPr="00183942" w:rsidR="005B0BD7" w:rsidP="009F0F75" w:rsidRDefault="005B0BD7" w14:paraId="3EB0FE7B" w14:textId="77777777">
            <w:pPr>
              <w:rPr>
                <w:rFonts w:ascii="Verdana" w:hAnsi="Verdana"/>
                <w:sz w:val="20"/>
                <w:szCs w:val="20"/>
              </w:rPr>
            </w:pPr>
            <w:r w:rsidRPr="00183942">
              <w:rPr>
                <w:rFonts w:ascii="Verdana" w:hAnsi="Verdana"/>
                <w:sz w:val="20"/>
                <w:szCs w:val="20"/>
              </w:rPr>
              <w:t xml:space="preserve">Op 22 oktober jl. heeft het Bestuurlijk Meldkamer Beraad besloten tot een eerste fase van de vernieuwing van de </w:t>
            </w:r>
            <w:proofErr w:type="spellStart"/>
            <w:r w:rsidRPr="00183942">
              <w:rPr>
                <w:rFonts w:ascii="Verdana" w:hAnsi="Verdana"/>
                <w:sz w:val="20"/>
                <w:szCs w:val="20"/>
              </w:rPr>
              <w:t>missiekritische</w:t>
            </w:r>
            <w:proofErr w:type="spellEnd"/>
            <w:r w:rsidRPr="00183942">
              <w:rPr>
                <w:rFonts w:ascii="Verdana" w:hAnsi="Verdana"/>
                <w:sz w:val="20"/>
                <w:szCs w:val="20"/>
              </w:rPr>
              <w:t xml:space="preserve"> communicatie, VMX. Deze eerste fase VMX vormt een belangrijke stap in de opbouw naar het gebruik van het volwaardige VMX. Deze stap creëert ruimte en inzichten voor een verdere opbouw richting een volwaardig VMX: de versie van VMX waarbij afscheid genomen kan worden van C2000. </w:t>
            </w:r>
          </w:p>
          <w:p w:rsidRPr="00183942" w:rsidR="005B0BD7" w:rsidP="009F0F75" w:rsidRDefault="005B0BD7" w14:paraId="7FB16799" w14:textId="77777777">
            <w:pPr>
              <w:rPr>
                <w:rFonts w:ascii="Verdana" w:hAnsi="Verdana"/>
                <w:sz w:val="20"/>
                <w:szCs w:val="20"/>
              </w:rPr>
            </w:pPr>
          </w:p>
          <w:p w:rsidRPr="00183942" w:rsidR="005B0BD7" w:rsidP="009F0F75" w:rsidRDefault="005B0BD7" w14:paraId="10BE94C3" w14:textId="56010E56">
            <w:pPr>
              <w:rPr>
                <w:rFonts w:ascii="Verdana" w:hAnsi="Verdana"/>
                <w:sz w:val="20"/>
                <w:szCs w:val="20"/>
              </w:rPr>
            </w:pPr>
            <w:r w:rsidRPr="00183942">
              <w:rPr>
                <w:rFonts w:ascii="Verdana" w:hAnsi="Verdana"/>
                <w:sz w:val="20"/>
                <w:szCs w:val="20"/>
              </w:rPr>
              <w:t xml:space="preserve">Uw Kamer wordt in de eerstvolgende verzamelbrief </w:t>
            </w:r>
            <w:r w:rsidRPr="00183942" w:rsidR="0087025D">
              <w:rPr>
                <w:rFonts w:ascii="Verdana" w:hAnsi="Verdana"/>
                <w:sz w:val="20"/>
                <w:szCs w:val="20"/>
              </w:rPr>
              <w:t>b</w:t>
            </w:r>
            <w:r w:rsidRPr="00183942">
              <w:rPr>
                <w:rFonts w:ascii="Verdana" w:hAnsi="Verdana"/>
                <w:sz w:val="20"/>
                <w:szCs w:val="20"/>
              </w:rPr>
              <w:t xml:space="preserve">randweer, crisisbeheersing en meldkamers </w:t>
            </w:r>
            <w:r w:rsidRPr="00183942" w:rsidR="00A00CC3">
              <w:rPr>
                <w:rFonts w:ascii="Verdana" w:hAnsi="Verdana"/>
                <w:sz w:val="20"/>
                <w:szCs w:val="20"/>
              </w:rPr>
              <w:t xml:space="preserve">(die uw Kamer uiterlijk begin 2027 ontvangt) </w:t>
            </w:r>
            <w:r w:rsidRPr="00183942">
              <w:rPr>
                <w:rFonts w:ascii="Verdana" w:hAnsi="Verdana"/>
                <w:sz w:val="20"/>
                <w:szCs w:val="20"/>
              </w:rPr>
              <w:t xml:space="preserve">uitgebreider geïnformeerd over bovengenoemde ontwikkelingen. </w:t>
            </w:r>
          </w:p>
        </w:tc>
      </w:tr>
    </w:tbl>
    <w:p w:rsidRPr="00183942" w:rsidR="002A1E5F" w:rsidRDefault="002A1E5F" w14:paraId="49917963" w14:textId="77777777">
      <w:pPr>
        <w:rPr>
          <w:rFonts w:ascii="Verdana" w:hAnsi="Verdana"/>
          <w:sz w:val="20"/>
          <w:szCs w:val="20"/>
        </w:rPr>
      </w:pPr>
    </w:p>
    <w:sectPr w:rsidRPr="00183942" w:rsidR="002A1E5F" w:rsidSect="00811B79">
      <w:pgSz w:w="16838" w:h="11906" w:orient="landscape"/>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D33F8"/>
    <w:multiLevelType w:val="hybridMultilevel"/>
    <w:tmpl w:val="8FFE79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F566134"/>
    <w:multiLevelType w:val="hybridMultilevel"/>
    <w:tmpl w:val="81C04484"/>
    <w:lvl w:ilvl="0" w:tplc="89CCC762">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AF623E4"/>
    <w:multiLevelType w:val="hybridMultilevel"/>
    <w:tmpl w:val="874E5E2A"/>
    <w:lvl w:ilvl="0" w:tplc="ED94CC0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89359649">
    <w:abstractNumId w:val="0"/>
  </w:num>
  <w:num w:numId="2" w16cid:durableId="1247492322">
    <w:abstractNumId w:val="2"/>
  </w:num>
  <w:num w:numId="3" w16cid:durableId="355616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DC"/>
    <w:rsid w:val="000060FF"/>
    <w:rsid w:val="0004262C"/>
    <w:rsid w:val="00055680"/>
    <w:rsid w:val="00074969"/>
    <w:rsid w:val="000A0033"/>
    <w:rsid w:val="000F1A12"/>
    <w:rsid w:val="00137B42"/>
    <w:rsid w:val="001466E2"/>
    <w:rsid w:val="0017127E"/>
    <w:rsid w:val="001732A9"/>
    <w:rsid w:val="00181D66"/>
    <w:rsid w:val="001832E6"/>
    <w:rsid w:val="00183942"/>
    <w:rsid w:val="001C7089"/>
    <w:rsid w:val="00202AF5"/>
    <w:rsid w:val="002313B5"/>
    <w:rsid w:val="002570AE"/>
    <w:rsid w:val="002607BE"/>
    <w:rsid w:val="002765F7"/>
    <w:rsid w:val="002A1E5F"/>
    <w:rsid w:val="002B51A6"/>
    <w:rsid w:val="002D116A"/>
    <w:rsid w:val="002F108E"/>
    <w:rsid w:val="002F18A6"/>
    <w:rsid w:val="00337E62"/>
    <w:rsid w:val="00387AA3"/>
    <w:rsid w:val="003D56EC"/>
    <w:rsid w:val="003E438C"/>
    <w:rsid w:val="003F6972"/>
    <w:rsid w:val="0040113D"/>
    <w:rsid w:val="00401DA6"/>
    <w:rsid w:val="00407F94"/>
    <w:rsid w:val="0045732F"/>
    <w:rsid w:val="00457787"/>
    <w:rsid w:val="0049594D"/>
    <w:rsid w:val="004D7838"/>
    <w:rsid w:val="004E1738"/>
    <w:rsid w:val="005177F7"/>
    <w:rsid w:val="005308FC"/>
    <w:rsid w:val="00554B2F"/>
    <w:rsid w:val="005625C0"/>
    <w:rsid w:val="00572CBD"/>
    <w:rsid w:val="005B0BD7"/>
    <w:rsid w:val="005C1082"/>
    <w:rsid w:val="005D4BF2"/>
    <w:rsid w:val="006144B8"/>
    <w:rsid w:val="00626F12"/>
    <w:rsid w:val="00627B9D"/>
    <w:rsid w:val="00637672"/>
    <w:rsid w:val="0064635A"/>
    <w:rsid w:val="006A58AC"/>
    <w:rsid w:val="006B01AD"/>
    <w:rsid w:val="006B0488"/>
    <w:rsid w:val="006B37A4"/>
    <w:rsid w:val="006B498B"/>
    <w:rsid w:val="006F7273"/>
    <w:rsid w:val="007374E0"/>
    <w:rsid w:val="00752F19"/>
    <w:rsid w:val="00773086"/>
    <w:rsid w:val="0077732E"/>
    <w:rsid w:val="007A5C96"/>
    <w:rsid w:val="00811B79"/>
    <w:rsid w:val="00813C66"/>
    <w:rsid w:val="00827535"/>
    <w:rsid w:val="0083795F"/>
    <w:rsid w:val="0087025D"/>
    <w:rsid w:val="00871BDC"/>
    <w:rsid w:val="0088164E"/>
    <w:rsid w:val="008D413C"/>
    <w:rsid w:val="008D5C4B"/>
    <w:rsid w:val="008F5CA8"/>
    <w:rsid w:val="0095500F"/>
    <w:rsid w:val="0099379C"/>
    <w:rsid w:val="009A2357"/>
    <w:rsid w:val="009A6274"/>
    <w:rsid w:val="009B22F8"/>
    <w:rsid w:val="009F0DA7"/>
    <w:rsid w:val="00A00CC3"/>
    <w:rsid w:val="00A67675"/>
    <w:rsid w:val="00A810D2"/>
    <w:rsid w:val="00A87A5C"/>
    <w:rsid w:val="00B268F7"/>
    <w:rsid w:val="00B313D1"/>
    <w:rsid w:val="00B4730E"/>
    <w:rsid w:val="00B87F9C"/>
    <w:rsid w:val="00B91FEE"/>
    <w:rsid w:val="00BA4C78"/>
    <w:rsid w:val="00BA6F3E"/>
    <w:rsid w:val="00BE1A6A"/>
    <w:rsid w:val="00C22287"/>
    <w:rsid w:val="00C370D4"/>
    <w:rsid w:val="00C61619"/>
    <w:rsid w:val="00C72D00"/>
    <w:rsid w:val="00C73422"/>
    <w:rsid w:val="00CA464D"/>
    <w:rsid w:val="00CF352A"/>
    <w:rsid w:val="00D2786F"/>
    <w:rsid w:val="00DA6934"/>
    <w:rsid w:val="00DC3093"/>
    <w:rsid w:val="00DD6B43"/>
    <w:rsid w:val="00DE02F7"/>
    <w:rsid w:val="00E11D8B"/>
    <w:rsid w:val="00E426DA"/>
    <w:rsid w:val="00E56FA4"/>
    <w:rsid w:val="00E910B2"/>
    <w:rsid w:val="00ED6798"/>
    <w:rsid w:val="00F01261"/>
    <w:rsid w:val="00F21539"/>
    <w:rsid w:val="00F3571A"/>
    <w:rsid w:val="00F91435"/>
    <w:rsid w:val="00FA338A"/>
    <w:rsid w:val="00FA69F1"/>
    <w:rsid w:val="00FC0F28"/>
    <w:rsid w:val="00FF0B4E"/>
    <w:rsid w:val="00FF48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310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71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71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71BD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71BD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1BD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1BD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1BD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1BD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1BD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1BD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71BD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1BD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1BD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1BD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1BD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1BD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1BD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1BDC"/>
    <w:rPr>
      <w:rFonts w:eastAsiaTheme="majorEastAsia" w:cstheme="majorBidi"/>
      <w:color w:val="272727" w:themeColor="text1" w:themeTint="D8"/>
    </w:rPr>
  </w:style>
  <w:style w:type="paragraph" w:styleId="Titel">
    <w:name w:val="Title"/>
    <w:basedOn w:val="Standaard"/>
    <w:next w:val="Standaard"/>
    <w:link w:val="TitelChar"/>
    <w:uiPriority w:val="10"/>
    <w:qFormat/>
    <w:rsid w:val="00871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1BD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1BD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1BD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1BD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1BDC"/>
    <w:rPr>
      <w:i/>
      <w:iCs/>
      <w:color w:val="404040" w:themeColor="text1" w:themeTint="BF"/>
    </w:rPr>
  </w:style>
  <w:style w:type="paragraph" w:styleId="Lijstalinea">
    <w:name w:val="List Paragraph"/>
    <w:basedOn w:val="Standaard"/>
    <w:uiPriority w:val="34"/>
    <w:qFormat/>
    <w:rsid w:val="00871BDC"/>
    <w:pPr>
      <w:ind w:left="720"/>
      <w:contextualSpacing/>
    </w:pPr>
  </w:style>
  <w:style w:type="character" w:styleId="Intensievebenadrukking">
    <w:name w:val="Intense Emphasis"/>
    <w:basedOn w:val="Standaardalinea-lettertype"/>
    <w:uiPriority w:val="21"/>
    <w:qFormat/>
    <w:rsid w:val="00871BDC"/>
    <w:rPr>
      <w:i/>
      <w:iCs/>
      <w:color w:val="0F4761" w:themeColor="accent1" w:themeShade="BF"/>
    </w:rPr>
  </w:style>
  <w:style w:type="paragraph" w:styleId="Duidelijkcitaat">
    <w:name w:val="Intense Quote"/>
    <w:basedOn w:val="Standaard"/>
    <w:next w:val="Standaard"/>
    <w:link w:val="DuidelijkcitaatChar"/>
    <w:uiPriority w:val="30"/>
    <w:qFormat/>
    <w:rsid w:val="00871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1BDC"/>
    <w:rPr>
      <w:i/>
      <w:iCs/>
      <w:color w:val="0F4761" w:themeColor="accent1" w:themeShade="BF"/>
    </w:rPr>
  </w:style>
  <w:style w:type="character" w:styleId="Intensieveverwijzing">
    <w:name w:val="Intense Reference"/>
    <w:basedOn w:val="Standaardalinea-lettertype"/>
    <w:uiPriority w:val="32"/>
    <w:qFormat/>
    <w:rsid w:val="00871BDC"/>
    <w:rPr>
      <w:b/>
      <w:bCs/>
      <w:smallCaps/>
      <w:color w:val="0F4761" w:themeColor="accent1" w:themeShade="BF"/>
      <w:spacing w:val="5"/>
    </w:rPr>
  </w:style>
  <w:style w:type="table" w:styleId="Tabelraster">
    <w:name w:val="Table Grid"/>
    <w:basedOn w:val="Standaardtabel"/>
    <w:uiPriority w:val="39"/>
    <w:rsid w:val="00811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A1E5F"/>
    <w:rPr>
      <w:sz w:val="16"/>
      <w:szCs w:val="16"/>
    </w:rPr>
  </w:style>
  <w:style w:type="paragraph" w:styleId="Tekstopmerking">
    <w:name w:val="annotation text"/>
    <w:basedOn w:val="Standaard"/>
    <w:link w:val="TekstopmerkingChar"/>
    <w:uiPriority w:val="99"/>
    <w:unhideWhenUsed/>
    <w:rsid w:val="002A1E5F"/>
    <w:pPr>
      <w:spacing w:line="240" w:lineRule="auto"/>
    </w:pPr>
    <w:rPr>
      <w:sz w:val="20"/>
      <w:szCs w:val="20"/>
    </w:rPr>
  </w:style>
  <w:style w:type="character" w:customStyle="1" w:styleId="TekstopmerkingChar">
    <w:name w:val="Tekst opmerking Char"/>
    <w:basedOn w:val="Standaardalinea-lettertype"/>
    <w:link w:val="Tekstopmerking"/>
    <w:uiPriority w:val="99"/>
    <w:rsid w:val="002A1E5F"/>
    <w:rPr>
      <w:sz w:val="20"/>
      <w:szCs w:val="20"/>
    </w:rPr>
  </w:style>
  <w:style w:type="paragraph" w:styleId="Onderwerpvanopmerking">
    <w:name w:val="annotation subject"/>
    <w:basedOn w:val="Tekstopmerking"/>
    <w:next w:val="Tekstopmerking"/>
    <w:link w:val="OnderwerpvanopmerkingChar"/>
    <w:uiPriority w:val="99"/>
    <w:semiHidden/>
    <w:unhideWhenUsed/>
    <w:rsid w:val="002A1E5F"/>
    <w:rPr>
      <w:b/>
      <w:bCs/>
    </w:rPr>
  </w:style>
  <w:style w:type="character" w:customStyle="1" w:styleId="OnderwerpvanopmerkingChar">
    <w:name w:val="Onderwerp van opmerking Char"/>
    <w:basedOn w:val="TekstopmerkingChar"/>
    <w:link w:val="Onderwerpvanopmerking"/>
    <w:uiPriority w:val="99"/>
    <w:semiHidden/>
    <w:rsid w:val="002A1E5F"/>
    <w:rPr>
      <w:b/>
      <w:bCs/>
      <w:sz w:val="20"/>
      <w:szCs w:val="20"/>
    </w:rPr>
  </w:style>
  <w:style w:type="paragraph" w:styleId="Revisie">
    <w:name w:val="Revision"/>
    <w:hidden/>
    <w:uiPriority w:val="99"/>
    <w:semiHidden/>
    <w:rsid w:val="002570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17</ap:Pages>
  <ap:Words>6444</ap:Words>
  <ap:Characters>35442</ap:Characters>
  <ap:DocSecurity>0</ap:DocSecurity>
  <ap:Lines>295</ap:Lines>
  <ap:Paragraphs>83</ap:Paragraphs>
  <ap:ScaleCrop>false</ap:ScaleCrop>
  <ap:LinksUpToDate>false</ap:LinksUpToDate>
  <ap:CharactersWithSpaces>41803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2026-11-06T15:08:00.0000000Z</dcterms:created>
  <dcterms:modified xsi:type="dcterms:W3CDTF">2026-11-06T15:08:00.0000000Z</dcterms:modified>
  <version/>
  <category/>
</coreProperties>
</file>