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5951" w:rsidP="00EA7C5D" w:rsidRDefault="00D75951" w14:paraId="0D18F579" w14:textId="77777777">
      <w:pPr>
        <w:rPr>
          <w:szCs w:val="18"/>
        </w:rPr>
      </w:pPr>
    </w:p>
    <w:p w:rsidR="00EE122A" w:rsidP="00EA7C5D" w:rsidRDefault="00EE122A" w14:paraId="2D76DBB9" w14:textId="7582B41D">
      <w:pPr>
        <w:rPr>
          <w:szCs w:val="18"/>
        </w:rPr>
      </w:pPr>
      <w:r w:rsidRPr="00EE122A">
        <w:rPr>
          <w:szCs w:val="18"/>
        </w:rPr>
        <w:t>Geachte Voorzitter, </w:t>
      </w:r>
    </w:p>
    <w:p w:rsidRPr="00EE122A" w:rsidR="00EE122A" w:rsidP="00EA7C5D" w:rsidRDefault="00EE122A" w14:paraId="1622056B" w14:textId="77777777">
      <w:pPr>
        <w:rPr>
          <w:szCs w:val="18"/>
        </w:rPr>
      </w:pPr>
    </w:p>
    <w:p w:rsidR="00EE122A" w:rsidP="00EA7C5D" w:rsidRDefault="00EE122A" w14:paraId="43D80E44" w14:textId="6D65CE4B">
      <w:pPr>
        <w:rPr>
          <w:szCs w:val="18"/>
        </w:rPr>
      </w:pPr>
      <w:r w:rsidRPr="00EE122A">
        <w:rPr>
          <w:szCs w:val="18"/>
        </w:rPr>
        <w:t xml:space="preserve">Op verzoek van de vaste commissie voor Landbouw, Visserij, Voedselzekerheid en Natuur van de Tweede Kamer (kenmerk: 2026Z16514/2026D42392) </w:t>
      </w:r>
      <w:r w:rsidR="00BC3E7D">
        <w:rPr>
          <w:szCs w:val="18"/>
        </w:rPr>
        <w:t>reageer</w:t>
      </w:r>
      <w:r w:rsidRPr="00EE122A" w:rsidR="00BC3E7D">
        <w:rPr>
          <w:szCs w:val="18"/>
        </w:rPr>
        <w:t xml:space="preserve"> </w:t>
      </w:r>
      <w:r w:rsidRPr="00EE122A">
        <w:rPr>
          <w:szCs w:val="18"/>
        </w:rPr>
        <w:t xml:space="preserve">ik op een ontvangen </w:t>
      </w:r>
      <w:r w:rsidR="00BC3E7D">
        <w:rPr>
          <w:szCs w:val="18"/>
        </w:rPr>
        <w:t xml:space="preserve">door de commissie ontvangen </w:t>
      </w:r>
      <w:r w:rsidRPr="00EE122A">
        <w:rPr>
          <w:szCs w:val="18"/>
        </w:rPr>
        <w:t xml:space="preserve">casus over de pachtregelgeving en het vervallen van de 65-jaarsgrens als grond voor beëindiging van de pacht. </w:t>
      </w:r>
      <w:r w:rsidR="00BC3E7D">
        <w:rPr>
          <w:szCs w:val="18"/>
        </w:rPr>
        <w:t>Met deze brief voldoe ik aan dat verzoek en informeer ik uw Kamer over</w:t>
      </w:r>
      <w:r w:rsidRPr="00EE122A">
        <w:rPr>
          <w:szCs w:val="18"/>
        </w:rPr>
        <w:t xml:space="preserve"> het algemene wettelijke kader en het overgangsrecht dat bij de wijziging van de pachtregelgeving in 2007 is gekozen. </w:t>
      </w:r>
    </w:p>
    <w:p w:rsidRPr="00EE122A" w:rsidR="00EE122A" w:rsidP="00EA7C5D" w:rsidRDefault="00EE122A" w14:paraId="28489606" w14:textId="77777777">
      <w:pPr>
        <w:rPr>
          <w:szCs w:val="18"/>
        </w:rPr>
      </w:pPr>
    </w:p>
    <w:p w:rsidR="00EE122A" w:rsidP="00EA7C5D" w:rsidRDefault="00EE122A" w14:paraId="52A81A2C" w14:textId="75A80403">
      <w:pPr>
        <w:rPr>
          <w:szCs w:val="18"/>
        </w:rPr>
      </w:pPr>
      <w:r w:rsidRPr="00EE122A">
        <w:rPr>
          <w:szCs w:val="18"/>
        </w:rPr>
        <w:t>De vraag of een individuele pachtovereenkomst kan worden beëindigd, is aan de rechter. </w:t>
      </w:r>
    </w:p>
    <w:p w:rsidRPr="00EE122A" w:rsidR="00EE122A" w:rsidP="00EA7C5D" w:rsidRDefault="00EE122A" w14:paraId="0E9FDBF9" w14:textId="77777777">
      <w:pPr>
        <w:rPr>
          <w:szCs w:val="18"/>
        </w:rPr>
      </w:pPr>
    </w:p>
    <w:p w:rsidRPr="00EE122A" w:rsidR="00EE122A" w:rsidP="00EA7C5D" w:rsidRDefault="00984399" w14:paraId="7D47AFA9" w14:textId="245134D7">
      <w:pPr>
        <w:rPr>
          <w:szCs w:val="18"/>
        </w:rPr>
      </w:pPr>
      <w:r>
        <w:rPr>
          <w:szCs w:val="18"/>
        </w:rPr>
        <w:t>Ten aanzien van</w:t>
      </w:r>
      <w:r w:rsidRPr="00EE122A" w:rsidR="00EE122A">
        <w:rPr>
          <w:szCs w:val="18"/>
        </w:rPr>
        <w:t xml:space="preserve"> het algemene wettelijke kader en het overgangsrecht bij de wijziging van de pachtregelgeving in 2007</w:t>
      </w:r>
      <w:r>
        <w:rPr>
          <w:szCs w:val="18"/>
        </w:rPr>
        <w:t xml:space="preserve"> kan ik uw Kamer als volgt informeren</w:t>
      </w:r>
      <w:r w:rsidRPr="00EE122A" w:rsidR="00EE122A">
        <w:rPr>
          <w:szCs w:val="18"/>
        </w:rPr>
        <w:t>. Per 1 september 2007 zijn de regels voor pacht overgegaan van de Pachtwet naar titel 7.5 van het Burgerlijk Wetboek. Daarbij is de mogelijkheid vervallen om de pacht te beëindigen vanwege het bereiken van de leeftijd van 65 jaar door de pachter. </w:t>
      </w:r>
    </w:p>
    <w:p w:rsidR="00EA7C5D" w:rsidP="00EA7C5D" w:rsidRDefault="00EA7C5D" w14:paraId="3D232669" w14:textId="77777777">
      <w:pPr>
        <w:rPr>
          <w:szCs w:val="18"/>
        </w:rPr>
      </w:pPr>
    </w:p>
    <w:p w:rsidR="00EE122A" w:rsidP="00EA7C5D" w:rsidRDefault="00EE122A" w14:paraId="0B1CD515" w14:textId="531DE691">
      <w:pPr>
        <w:rPr>
          <w:szCs w:val="18"/>
        </w:rPr>
      </w:pPr>
      <w:r w:rsidRPr="00EE122A">
        <w:rPr>
          <w:szCs w:val="18"/>
        </w:rPr>
        <w:t xml:space="preserve">Het nieuwe wettelijke kader is daarbij ook van toepassing geworden op bestaande pachtovereenkomsten. Dit betekende dat ook pachtovereenkomsten die vóór 2007 </w:t>
      </w:r>
      <w:r w:rsidR="00984399">
        <w:rPr>
          <w:szCs w:val="18"/>
        </w:rPr>
        <w:t>zijn</w:t>
      </w:r>
      <w:r w:rsidRPr="00EE122A" w:rsidR="00984399">
        <w:rPr>
          <w:szCs w:val="18"/>
        </w:rPr>
        <w:t xml:space="preserve"> </w:t>
      </w:r>
      <w:r w:rsidRPr="00EE122A">
        <w:rPr>
          <w:szCs w:val="18"/>
        </w:rPr>
        <w:t xml:space="preserve">aangegaan, vanaf 1 september 2007 onder het nieuwe recht </w:t>
      </w:r>
      <w:r w:rsidR="00984399">
        <w:rPr>
          <w:szCs w:val="18"/>
        </w:rPr>
        <w:t>vallen</w:t>
      </w:r>
      <w:r w:rsidRPr="00EE122A">
        <w:rPr>
          <w:szCs w:val="18"/>
        </w:rPr>
        <w:t xml:space="preserve">. Voor deze overeenkomsten </w:t>
      </w:r>
      <w:r w:rsidR="00984399">
        <w:rPr>
          <w:szCs w:val="18"/>
        </w:rPr>
        <w:t>verviel op dat moment</w:t>
      </w:r>
      <w:r w:rsidRPr="00EE122A" w:rsidR="00984399">
        <w:rPr>
          <w:szCs w:val="18"/>
        </w:rPr>
        <w:t xml:space="preserve"> </w:t>
      </w:r>
      <w:r w:rsidRPr="00EE122A">
        <w:rPr>
          <w:szCs w:val="18"/>
        </w:rPr>
        <w:t>de mogelijkheid om de pacht vanwege het bereiken van de 65-jarige leeftijd te beëindigen.</w:t>
      </w:r>
      <w:r w:rsidR="00984399">
        <w:rPr>
          <w:szCs w:val="18"/>
        </w:rPr>
        <w:t xml:space="preserve"> </w:t>
      </w:r>
      <w:r w:rsidRPr="00EE122A">
        <w:rPr>
          <w:szCs w:val="18"/>
        </w:rPr>
        <w:t xml:space="preserve">De gevolgen daarvan voor individuele overeenkomsten zijn afhankelijk van de omstandigheden van het geval en zijn, </w:t>
      </w:r>
      <w:r w:rsidR="00984399">
        <w:rPr>
          <w:szCs w:val="18"/>
        </w:rPr>
        <w:t xml:space="preserve">wanneer </w:t>
      </w:r>
      <w:r w:rsidRPr="00EE122A">
        <w:rPr>
          <w:szCs w:val="18"/>
        </w:rPr>
        <w:t>partijen van mening verschillen, aan de rechter. </w:t>
      </w:r>
    </w:p>
    <w:p w:rsidR="00EE122A" w:rsidP="00EA7C5D" w:rsidRDefault="00EE122A" w14:paraId="5B6A14D8" w14:textId="77777777">
      <w:pPr>
        <w:rPr>
          <w:szCs w:val="18"/>
        </w:rPr>
      </w:pPr>
    </w:p>
    <w:p w:rsidR="00EE122A" w:rsidP="00EA7C5D" w:rsidRDefault="00984399" w14:paraId="3C336BBC" w14:textId="4D6649D8">
      <w:pPr>
        <w:rPr>
          <w:szCs w:val="18"/>
        </w:rPr>
      </w:pPr>
      <w:r>
        <w:rPr>
          <w:szCs w:val="18"/>
        </w:rPr>
        <w:t>Met</w:t>
      </w:r>
      <w:r w:rsidR="00EE122A">
        <w:rPr>
          <w:szCs w:val="18"/>
        </w:rPr>
        <w:t xml:space="preserve"> deze brief </w:t>
      </w:r>
      <w:r>
        <w:rPr>
          <w:szCs w:val="18"/>
        </w:rPr>
        <w:t xml:space="preserve">wil ik ook </w:t>
      </w:r>
      <w:r w:rsidR="00EE122A">
        <w:rPr>
          <w:szCs w:val="18"/>
        </w:rPr>
        <w:t xml:space="preserve">reageren op een eerdere toezegging </w:t>
      </w:r>
      <w:r w:rsidR="00096154">
        <w:rPr>
          <w:szCs w:val="18"/>
        </w:rPr>
        <w:t>(</w:t>
      </w:r>
      <w:r w:rsidRPr="00096154" w:rsidR="00096154">
        <w:rPr>
          <w:szCs w:val="18"/>
        </w:rPr>
        <w:t>TZ202611-018</w:t>
      </w:r>
      <w:r w:rsidR="00096154">
        <w:rPr>
          <w:szCs w:val="18"/>
        </w:rPr>
        <w:t>)</w:t>
      </w:r>
      <w:r w:rsidRPr="00096154" w:rsidR="00096154">
        <w:rPr>
          <w:szCs w:val="18"/>
        </w:rPr>
        <w:t xml:space="preserve"> </w:t>
      </w:r>
      <w:r w:rsidRPr="00096154" w:rsidR="00EE122A">
        <w:rPr>
          <w:szCs w:val="18"/>
        </w:rPr>
        <w:t>u</w:t>
      </w:r>
      <w:r w:rsidR="00EE122A">
        <w:rPr>
          <w:szCs w:val="18"/>
        </w:rPr>
        <w:t xml:space="preserve">it het commissiedebat verdienvermogen en grondbeleid van 14 oktober jl. Ik heb </w:t>
      </w:r>
      <w:r>
        <w:rPr>
          <w:szCs w:val="18"/>
        </w:rPr>
        <w:t xml:space="preserve">toegezegd </w:t>
      </w:r>
      <w:r w:rsidR="00EE122A">
        <w:rPr>
          <w:szCs w:val="18"/>
        </w:rPr>
        <w:t xml:space="preserve">dat ik mij zou laten informeren </w:t>
      </w:r>
      <w:r w:rsidR="00193F5F">
        <w:rPr>
          <w:szCs w:val="18"/>
        </w:rPr>
        <w:t>over</w:t>
      </w:r>
      <w:r w:rsidR="00EE122A">
        <w:rPr>
          <w:szCs w:val="18"/>
        </w:rPr>
        <w:t xml:space="preserve"> de casus rondom pacht en de verkoop van gronden in Rolde. Inmiddels heb ik mij </w:t>
      </w:r>
      <w:r w:rsidR="00C52946">
        <w:rPr>
          <w:szCs w:val="18"/>
        </w:rPr>
        <w:t>laten informeren</w:t>
      </w:r>
      <w:r>
        <w:rPr>
          <w:szCs w:val="18"/>
        </w:rPr>
        <w:t xml:space="preserve"> en moet concluderen dat </w:t>
      </w:r>
      <w:r w:rsidR="0038677F">
        <w:rPr>
          <w:szCs w:val="18"/>
        </w:rPr>
        <w:t>de</w:t>
      </w:r>
      <w:r w:rsidR="00651409">
        <w:rPr>
          <w:szCs w:val="18"/>
        </w:rPr>
        <w:t xml:space="preserve"> </w:t>
      </w:r>
      <w:r w:rsidR="006B45F3">
        <w:rPr>
          <w:szCs w:val="18"/>
        </w:rPr>
        <w:t>verantwoordelijkheid</w:t>
      </w:r>
      <w:r w:rsidR="00651409">
        <w:rPr>
          <w:szCs w:val="18"/>
        </w:rPr>
        <w:t xml:space="preserve"> voor de verkoop van grond ligt bij de </w:t>
      </w:r>
      <w:r w:rsidR="00193F5F">
        <w:rPr>
          <w:szCs w:val="18"/>
        </w:rPr>
        <w:lastRenderedPageBreak/>
        <w:t>eigenaar</w:t>
      </w:r>
      <w:r w:rsidR="00651409">
        <w:rPr>
          <w:szCs w:val="18"/>
        </w:rPr>
        <w:t xml:space="preserve">. </w:t>
      </w:r>
      <w:r w:rsidR="0038677F">
        <w:rPr>
          <w:szCs w:val="18"/>
        </w:rPr>
        <w:t xml:space="preserve">Ik kan in mijn rol en verantwoordelijkheid niet treden in of een oordeel uitspreken </w:t>
      </w:r>
      <w:r w:rsidR="006B45F3">
        <w:rPr>
          <w:szCs w:val="18"/>
        </w:rPr>
        <w:t xml:space="preserve">over keuzes die in deze </w:t>
      </w:r>
      <w:r w:rsidR="0038677F">
        <w:rPr>
          <w:szCs w:val="18"/>
        </w:rPr>
        <w:t>specifieke</w:t>
      </w:r>
      <w:r w:rsidR="006B45F3">
        <w:rPr>
          <w:szCs w:val="18"/>
        </w:rPr>
        <w:t xml:space="preserve"> casus zijn gemaakt. </w:t>
      </w:r>
      <w:r w:rsidR="00EE122A">
        <w:rPr>
          <w:szCs w:val="18"/>
        </w:rPr>
        <w:t xml:space="preserve">Ik </w:t>
      </w:r>
      <w:r w:rsidR="0038677F">
        <w:rPr>
          <w:szCs w:val="18"/>
        </w:rPr>
        <w:t xml:space="preserve">kan alleen aangeven dat het ministerie niet betrokken </w:t>
      </w:r>
      <w:r w:rsidR="00096154">
        <w:rPr>
          <w:szCs w:val="18"/>
        </w:rPr>
        <w:t xml:space="preserve">is </w:t>
      </w:r>
      <w:r w:rsidR="0038677F">
        <w:rPr>
          <w:szCs w:val="18"/>
        </w:rPr>
        <w:t>bij deze</w:t>
      </w:r>
      <w:r w:rsidR="00EE122A">
        <w:rPr>
          <w:szCs w:val="18"/>
        </w:rPr>
        <w:t xml:space="preserve"> casus</w:t>
      </w:r>
      <w:r w:rsidR="00C52946">
        <w:rPr>
          <w:szCs w:val="18"/>
        </w:rPr>
        <w:t xml:space="preserve">. </w:t>
      </w:r>
    </w:p>
    <w:p w:rsidR="006B45F3" w:rsidP="00EA7C5D" w:rsidRDefault="006B45F3" w14:paraId="3FA0652B" w14:textId="77777777">
      <w:pPr>
        <w:rPr>
          <w:szCs w:val="18"/>
        </w:rPr>
      </w:pPr>
    </w:p>
    <w:p w:rsidR="00EE122A" w:rsidP="00EA7C5D" w:rsidRDefault="00EE122A" w14:paraId="28892938" w14:textId="77777777">
      <w:pPr>
        <w:rPr>
          <w:szCs w:val="18"/>
        </w:rPr>
      </w:pPr>
    </w:p>
    <w:p w:rsidR="00EE122A" w:rsidP="00EA7C5D" w:rsidRDefault="00EE122A" w14:paraId="1959AB6C" w14:textId="77777777">
      <w:pPr>
        <w:rPr>
          <w:szCs w:val="18"/>
        </w:rPr>
      </w:pPr>
      <w:r w:rsidRPr="00EE122A">
        <w:rPr>
          <w:szCs w:val="18"/>
        </w:rPr>
        <w:t xml:space="preserve">Hoogachtend, </w:t>
      </w:r>
    </w:p>
    <w:p w:rsidR="00EE122A" w:rsidP="00EA7C5D" w:rsidRDefault="00EE122A" w14:paraId="3B43BEA0" w14:textId="77777777">
      <w:pPr>
        <w:rPr>
          <w:szCs w:val="18"/>
        </w:rPr>
      </w:pPr>
    </w:p>
    <w:p w:rsidR="00984399" w:rsidP="00EA7C5D" w:rsidRDefault="00984399" w14:paraId="242FCC3E" w14:textId="77777777">
      <w:pPr>
        <w:rPr>
          <w:szCs w:val="18"/>
        </w:rPr>
      </w:pPr>
    </w:p>
    <w:p w:rsidR="00984399" w:rsidP="00EA7C5D" w:rsidRDefault="00984399" w14:paraId="17D3D1C6" w14:textId="77777777">
      <w:pPr>
        <w:rPr>
          <w:szCs w:val="18"/>
        </w:rPr>
      </w:pPr>
    </w:p>
    <w:p w:rsidR="00984399" w:rsidP="00EA7C5D" w:rsidRDefault="00984399" w14:paraId="3F21879B" w14:textId="77777777">
      <w:pPr>
        <w:rPr>
          <w:szCs w:val="18"/>
        </w:rPr>
      </w:pPr>
    </w:p>
    <w:p w:rsidR="00EE122A" w:rsidP="00EA7C5D" w:rsidRDefault="00EE122A" w14:paraId="3E1E2BBC" w14:textId="77777777">
      <w:pPr>
        <w:rPr>
          <w:szCs w:val="18"/>
        </w:rPr>
      </w:pPr>
      <w:r w:rsidRPr="00EE122A">
        <w:rPr>
          <w:szCs w:val="18"/>
        </w:rPr>
        <w:t xml:space="preserve">Silvio P.A. Erkens </w:t>
      </w:r>
    </w:p>
    <w:p w:rsidRPr="00EE122A" w:rsidR="00EE122A" w:rsidP="00EA7C5D" w:rsidRDefault="00EE122A" w14:paraId="513F84C7" w14:textId="0DE5A601">
      <w:pPr>
        <w:rPr>
          <w:szCs w:val="18"/>
        </w:rPr>
      </w:pPr>
      <w:r w:rsidRPr="00EE122A">
        <w:rPr>
          <w:szCs w:val="18"/>
        </w:rPr>
        <w:t>Staatssecretaris van Landbouw, Visserij, Voedselzekerheid en Natuur</w:t>
      </w:r>
    </w:p>
    <w:p w:rsidRPr="007426AA" w:rsidR="00340ECA" w:rsidP="00EA7C5D" w:rsidRDefault="00340ECA" w14:paraId="73BCA162" w14:textId="77777777">
      <w:pPr>
        <w:rPr>
          <w:szCs w:val="18"/>
        </w:rPr>
      </w:pPr>
    </w:p>
    <w:p w:rsidR="00F90A14" w:rsidP="00EA7C5D" w:rsidRDefault="00CD3521" w14:paraId="2688296F" w14:textId="77777777">
      <w:r>
        <w:br/>
      </w:r>
    </w:p>
    <w:p w:rsidR="006247BE" w:rsidP="00EA7C5D" w:rsidRDefault="006247BE" w14:paraId="50AA527A" w14:textId="77777777"/>
    <w:p w:rsidR="00584BAC" w:rsidP="00EA7C5D" w:rsidRDefault="00584BAC" w14:paraId="312AF347" w14:textId="77777777"/>
    <w:p w:rsidR="001536B3" w:rsidP="00EA7C5D" w:rsidRDefault="001536B3" w14:paraId="57C3C647" w14:textId="77777777"/>
    <w:p w:rsidR="001536B3" w:rsidP="00EA7C5D" w:rsidRDefault="001536B3" w14:paraId="0C9A89AF" w14:textId="77777777"/>
    <w:p w:rsidR="001536B3" w:rsidP="00EA7C5D" w:rsidRDefault="001536B3" w14:paraId="1FA0A3AB" w14:textId="77777777"/>
    <w:p w:rsidR="001536B3" w:rsidP="00EA7C5D" w:rsidRDefault="001536B3" w14:paraId="70B38739" w14:textId="77777777"/>
    <w:p w:rsidR="001536B3" w:rsidP="00EA7C5D" w:rsidRDefault="001536B3" w14:paraId="32578713" w14:textId="77777777"/>
    <w:p w:rsidR="001536B3" w:rsidP="00EA7C5D" w:rsidRDefault="001536B3" w14:paraId="62E5B6FF" w14:textId="77777777"/>
    <w:p w:rsidR="001536B3" w:rsidP="00EA7C5D" w:rsidRDefault="001536B3" w14:paraId="21AA3F56" w14:textId="77777777"/>
    <w:p w:rsidR="001536B3" w:rsidP="00EA7C5D" w:rsidRDefault="001536B3" w14:paraId="1B4C92E5" w14:textId="77777777"/>
    <w:p w:rsidR="001536B3" w:rsidP="00EA7C5D" w:rsidRDefault="001536B3" w14:paraId="63AC2E0F" w14:textId="77777777"/>
    <w:p w:rsidR="00584BAC" w:rsidP="00EA7C5D" w:rsidRDefault="00584BAC" w14:paraId="5F6FF19B" w14:textId="77777777"/>
    <w:p w:rsidR="009B4566" w:rsidP="00EA7C5D" w:rsidRDefault="009B4566" w14:paraId="6494A052" w14:textId="77777777"/>
    <w:p w:rsidR="00144B73" w:rsidP="00EA7C5D" w:rsidRDefault="00144B73" w14:paraId="34D761E6" w14:textId="77777777"/>
    <w:p w:rsidRPr="00144B73" w:rsidR="00144B73" w:rsidP="00EA7C5D" w:rsidRDefault="00144B73" w14:paraId="45D394EA"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9154" w14:textId="77777777" w:rsidR="0039730B" w:rsidRDefault="0039730B">
      <w:r>
        <w:separator/>
      </w:r>
    </w:p>
    <w:p w14:paraId="38A213EA" w14:textId="77777777" w:rsidR="0039730B" w:rsidRDefault="0039730B"/>
  </w:endnote>
  <w:endnote w:type="continuationSeparator" w:id="0">
    <w:p w14:paraId="6406AA19" w14:textId="77777777" w:rsidR="0039730B" w:rsidRDefault="0039730B">
      <w:r>
        <w:continuationSeparator/>
      </w:r>
    </w:p>
    <w:p w14:paraId="6EB86CD4" w14:textId="77777777" w:rsidR="0039730B" w:rsidRDefault="00397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684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639E2" w14:paraId="058DADD4" w14:textId="77777777" w:rsidTr="00CA6A25">
      <w:trPr>
        <w:trHeight w:hRule="exact" w:val="240"/>
      </w:trPr>
      <w:tc>
        <w:tcPr>
          <w:tcW w:w="7601" w:type="dxa"/>
        </w:tcPr>
        <w:p w14:paraId="58F1D232" w14:textId="77777777" w:rsidR="00527BD4" w:rsidRDefault="00527BD4" w:rsidP="003F1F6B">
          <w:pPr>
            <w:pStyle w:val="Huisstijl-Rubricering"/>
          </w:pPr>
        </w:p>
      </w:tc>
      <w:tc>
        <w:tcPr>
          <w:tcW w:w="2156" w:type="dxa"/>
        </w:tcPr>
        <w:p w14:paraId="5019B6FB" w14:textId="66A67373" w:rsidR="00527BD4" w:rsidRPr="00645414" w:rsidRDefault="00CD352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EC5A59">
            <w:t>2</w:t>
          </w:r>
          <w:r w:rsidR="00144B73">
            <w:fldChar w:fldCharType="end"/>
          </w:r>
        </w:p>
      </w:tc>
    </w:tr>
  </w:tbl>
  <w:p w14:paraId="27524E0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639E2" w14:paraId="74C671B4" w14:textId="77777777" w:rsidTr="00CA6A25">
      <w:trPr>
        <w:trHeight w:hRule="exact" w:val="240"/>
      </w:trPr>
      <w:tc>
        <w:tcPr>
          <w:tcW w:w="7601" w:type="dxa"/>
        </w:tcPr>
        <w:p w14:paraId="3940C7C3" w14:textId="77777777" w:rsidR="00527BD4" w:rsidRDefault="00527BD4" w:rsidP="008C356D">
          <w:pPr>
            <w:pStyle w:val="Huisstijl-Rubricering"/>
          </w:pPr>
        </w:p>
      </w:tc>
      <w:tc>
        <w:tcPr>
          <w:tcW w:w="2170" w:type="dxa"/>
        </w:tcPr>
        <w:p w14:paraId="053C48ED" w14:textId="7E82B8A8" w:rsidR="00527BD4" w:rsidRPr="00ED539E" w:rsidRDefault="00CD352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EC5A59">
            <w:t>2</w:t>
          </w:r>
          <w:r w:rsidR="00E8788E">
            <w:fldChar w:fldCharType="end"/>
          </w:r>
        </w:p>
      </w:tc>
    </w:tr>
  </w:tbl>
  <w:p w14:paraId="7C04FCC6" w14:textId="77777777" w:rsidR="00527BD4" w:rsidRPr="00BC3B53" w:rsidRDefault="00527BD4" w:rsidP="008C356D">
    <w:pPr>
      <w:pStyle w:val="Voettekst"/>
      <w:spacing w:line="240" w:lineRule="auto"/>
      <w:rPr>
        <w:sz w:val="2"/>
        <w:szCs w:val="2"/>
      </w:rPr>
    </w:pPr>
  </w:p>
  <w:p w14:paraId="666237D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80C3" w14:textId="77777777" w:rsidR="0039730B" w:rsidRDefault="0039730B">
      <w:r>
        <w:separator/>
      </w:r>
    </w:p>
    <w:p w14:paraId="1BBEA184" w14:textId="77777777" w:rsidR="0039730B" w:rsidRDefault="0039730B"/>
  </w:footnote>
  <w:footnote w:type="continuationSeparator" w:id="0">
    <w:p w14:paraId="710813D7" w14:textId="77777777" w:rsidR="0039730B" w:rsidRDefault="0039730B">
      <w:r>
        <w:continuationSeparator/>
      </w:r>
    </w:p>
    <w:p w14:paraId="5DEE1138" w14:textId="77777777" w:rsidR="0039730B" w:rsidRDefault="003973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639E2" w14:paraId="26643F61" w14:textId="77777777" w:rsidTr="00A50CF6">
      <w:tc>
        <w:tcPr>
          <w:tcW w:w="2156" w:type="dxa"/>
        </w:tcPr>
        <w:p w14:paraId="3799E7F4" w14:textId="77777777" w:rsidR="00527BD4" w:rsidRPr="005819CE" w:rsidRDefault="00CD3521" w:rsidP="00A50CF6">
          <w:pPr>
            <w:pStyle w:val="Huisstijl-Adres"/>
            <w:rPr>
              <w:b/>
            </w:rPr>
          </w:pPr>
          <w:r>
            <w:rPr>
              <w:b/>
            </w:rPr>
            <w:t>Directoraat-generaal Agro</w:t>
          </w:r>
          <w:r w:rsidRPr="005819CE">
            <w:rPr>
              <w:b/>
            </w:rPr>
            <w:br/>
          </w:r>
        </w:p>
      </w:tc>
    </w:tr>
    <w:tr w:rsidR="008639E2" w14:paraId="285873B4" w14:textId="77777777" w:rsidTr="00A50CF6">
      <w:trPr>
        <w:trHeight w:hRule="exact" w:val="200"/>
      </w:trPr>
      <w:tc>
        <w:tcPr>
          <w:tcW w:w="2156" w:type="dxa"/>
        </w:tcPr>
        <w:p w14:paraId="6EE02781" w14:textId="77777777" w:rsidR="00527BD4" w:rsidRPr="005819CE" w:rsidRDefault="00527BD4" w:rsidP="00A50CF6"/>
      </w:tc>
    </w:tr>
    <w:tr w:rsidR="008639E2" w14:paraId="5A552641" w14:textId="77777777" w:rsidTr="00502512">
      <w:trPr>
        <w:trHeight w:hRule="exact" w:val="774"/>
      </w:trPr>
      <w:tc>
        <w:tcPr>
          <w:tcW w:w="2156" w:type="dxa"/>
        </w:tcPr>
        <w:p w14:paraId="645B9356" w14:textId="77777777" w:rsidR="00527BD4" w:rsidRDefault="00CD3521" w:rsidP="003A5290">
          <w:pPr>
            <w:pStyle w:val="Huisstijl-Kopje"/>
          </w:pPr>
          <w:r>
            <w:t>Ons kenmerk</w:t>
          </w:r>
        </w:p>
        <w:p w14:paraId="28302701" w14:textId="77777777" w:rsidR="00527BD4" w:rsidRPr="005819CE" w:rsidRDefault="00CD3521" w:rsidP="001E6117">
          <w:pPr>
            <w:pStyle w:val="Huisstijl-Kopje"/>
          </w:pPr>
          <w:r>
            <w:rPr>
              <w:b w:val="0"/>
            </w:rPr>
            <w:t>DGA</w:t>
          </w:r>
          <w:r w:rsidRPr="00502512">
            <w:rPr>
              <w:b w:val="0"/>
            </w:rPr>
            <w:t xml:space="preserve"> / </w:t>
          </w:r>
          <w:r>
            <w:rPr>
              <w:b w:val="0"/>
            </w:rPr>
            <w:t>108799710</w:t>
          </w:r>
        </w:p>
      </w:tc>
    </w:tr>
  </w:tbl>
  <w:p w14:paraId="0FA9841A" w14:textId="77777777" w:rsidR="00527BD4" w:rsidRDefault="00527BD4" w:rsidP="008C356D"/>
  <w:p w14:paraId="753D8FEA" w14:textId="77777777" w:rsidR="00527BD4" w:rsidRPr="00740712" w:rsidRDefault="00527BD4" w:rsidP="008C356D"/>
  <w:p w14:paraId="55C7063B" w14:textId="77777777" w:rsidR="00527BD4" w:rsidRPr="00217880" w:rsidRDefault="00527BD4" w:rsidP="008C356D">
    <w:pPr>
      <w:spacing w:line="0" w:lineRule="atLeast"/>
      <w:rPr>
        <w:sz w:val="2"/>
        <w:szCs w:val="2"/>
      </w:rPr>
    </w:pPr>
  </w:p>
  <w:p w14:paraId="4F46F9F2" w14:textId="77777777" w:rsidR="00527BD4" w:rsidRDefault="00527BD4" w:rsidP="004F44C2">
    <w:pPr>
      <w:pStyle w:val="Koptekst"/>
      <w:rPr>
        <w:rFonts w:cs="Verdana-Bold"/>
        <w:b/>
        <w:bCs/>
        <w:smallCaps/>
        <w:szCs w:val="18"/>
      </w:rPr>
    </w:pPr>
  </w:p>
  <w:p w14:paraId="70EFA40F" w14:textId="77777777" w:rsidR="00527BD4" w:rsidRDefault="00527BD4" w:rsidP="004F44C2"/>
  <w:p w14:paraId="3475C9E9" w14:textId="77777777" w:rsidR="00527BD4" w:rsidRPr="00740712" w:rsidRDefault="00527BD4" w:rsidP="004F44C2"/>
  <w:p w14:paraId="25CFD03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639E2" w14:paraId="672BD5BD" w14:textId="77777777" w:rsidTr="00751A6A">
      <w:trPr>
        <w:trHeight w:val="2636"/>
      </w:trPr>
      <w:tc>
        <w:tcPr>
          <w:tcW w:w="737" w:type="dxa"/>
        </w:tcPr>
        <w:p w14:paraId="6DFB87D5" w14:textId="77777777" w:rsidR="00527BD4" w:rsidRDefault="00527BD4" w:rsidP="00D0609E">
          <w:pPr>
            <w:framePr w:w="6340" w:h="2750" w:hRule="exact" w:hSpace="180" w:wrap="around" w:vAnchor="page" w:hAnchor="text" w:x="3873" w:y="-140"/>
            <w:spacing w:line="240" w:lineRule="auto"/>
          </w:pPr>
        </w:p>
      </w:tc>
      <w:tc>
        <w:tcPr>
          <w:tcW w:w="5156" w:type="dxa"/>
        </w:tcPr>
        <w:p w14:paraId="6596D9BB" w14:textId="77777777" w:rsidR="00527BD4" w:rsidRDefault="00CD352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4F0E0D58" wp14:editId="6922C32E">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7B3A8B3" w14:textId="77777777" w:rsidR="00527BD4" w:rsidRDefault="00527BD4" w:rsidP="00D0609E">
    <w:pPr>
      <w:framePr w:w="6340" w:h="2750" w:hRule="exact" w:hSpace="180" w:wrap="around" w:vAnchor="page" w:hAnchor="text" w:x="3873" w:y="-140"/>
    </w:pPr>
  </w:p>
  <w:p w14:paraId="625BAA3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639E2" w:rsidRPr="00EA7C5D" w14:paraId="34176BDF" w14:textId="77777777" w:rsidTr="00A50CF6">
      <w:tc>
        <w:tcPr>
          <w:tcW w:w="2160" w:type="dxa"/>
        </w:tcPr>
        <w:p w14:paraId="719E4CAF" w14:textId="77777777" w:rsidR="00527BD4" w:rsidRPr="005819CE" w:rsidRDefault="00CD3521" w:rsidP="00A50CF6">
          <w:pPr>
            <w:pStyle w:val="Huisstijl-Adres"/>
            <w:rPr>
              <w:b/>
            </w:rPr>
          </w:pPr>
          <w:r>
            <w:rPr>
              <w:b/>
            </w:rPr>
            <w:t>Directoraat-generaal Agro</w:t>
          </w:r>
          <w:r w:rsidRPr="005819CE">
            <w:rPr>
              <w:b/>
            </w:rPr>
            <w:br/>
          </w:r>
        </w:p>
        <w:p w14:paraId="60F0B8B4" w14:textId="77777777" w:rsidR="00527BD4" w:rsidRPr="00BE5ED9" w:rsidRDefault="00CD3521" w:rsidP="00A50CF6">
          <w:pPr>
            <w:pStyle w:val="Huisstijl-Adres"/>
          </w:pPr>
          <w:r>
            <w:rPr>
              <w:b/>
            </w:rPr>
            <w:t>Bezoekadres</w:t>
          </w:r>
          <w:r>
            <w:rPr>
              <w:b/>
            </w:rPr>
            <w:br/>
          </w:r>
          <w:r>
            <w:t>Bezuidenhoutseweg 73</w:t>
          </w:r>
          <w:r w:rsidRPr="005819CE">
            <w:br/>
          </w:r>
          <w:r>
            <w:t>2594 AC Den Haag</w:t>
          </w:r>
        </w:p>
        <w:p w14:paraId="0DEAB739" w14:textId="77777777" w:rsidR="00EF495B" w:rsidRDefault="00CD3521" w:rsidP="0098788A">
          <w:pPr>
            <w:pStyle w:val="Huisstijl-Adres"/>
          </w:pPr>
          <w:r>
            <w:rPr>
              <w:b/>
            </w:rPr>
            <w:t>Postadres</w:t>
          </w:r>
          <w:r>
            <w:rPr>
              <w:b/>
            </w:rPr>
            <w:br/>
          </w:r>
          <w:r>
            <w:t>Postbus 20401</w:t>
          </w:r>
          <w:r w:rsidRPr="005819CE">
            <w:br/>
            <w:t>2500 E</w:t>
          </w:r>
          <w:r>
            <w:t>K</w:t>
          </w:r>
          <w:r w:rsidRPr="005819CE">
            <w:t xml:space="preserve"> Den Haag</w:t>
          </w:r>
        </w:p>
        <w:p w14:paraId="0083B36B" w14:textId="77777777" w:rsidR="00556BEE" w:rsidRPr="005B3814" w:rsidRDefault="00CD3521" w:rsidP="0098788A">
          <w:pPr>
            <w:pStyle w:val="Huisstijl-Adres"/>
          </w:pPr>
          <w:r>
            <w:rPr>
              <w:b/>
            </w:rPr>
            <w:t>Overheidsidentificatienr</w:t>
          </w:r>
          <w:r>
            <w:rPr>
              <w:b/>
            </w:rPr>
            <w:br/>
          </w:r>
          <w:r w:rsidR="00BA129E">
            <w:rPr>
              <w:rFonts w:cs="Agrofont"/>
              <w:iCs/>
            </w:rPr>
            <w:t>00000001858272854000</w:t>
          </w:r>
        </w:p>
        <w:p w14:paraId="19357D5F" w14:textId="2557B169" w:rsidR="00527BD4" w:rsidRPr="00EA7C5D" w:rsidRDefault="00CD352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8639E2" w:rsidRPr="00EA7C5D" w14:paraId="5BEF70F7" w14:textId="77777777" w:rsidTr="00A50CF6">
      <w:trPr>
        <w:trHeight w:hRule="exact" w:val="200"/>
      </w:trPr>
      <w:tc>
        <w:tcPr>
          <w:tcW w:w="2160" w:type="dxa"/>
        </w:tcPr>
        <w:p w14:paraId="019212FF" w14:textId="77777777" w:rsidR="00527BD4" w:rsidRPr="00D75951" w:rsidRDefault="00527BD4" w:rsidP="00A50CF6"/>
      </w:tc>
    </w:tr>
    <w:tr w:rsidR="008639E2" w14:paraId="717544B2" w14:textId="77777777" w:rsidTr="00A50CF6">
      <w:tc>
        <w:tcPr>
          <w:tcW w:w="2160" w:type="dxa"/>
        </w:tcPr>
        <w:p w14:paraId="0BCD93A5" w14:textId="77777777" w:rsidR="000C0163" w:rsidRPr="005819CE" w:rsidRDefault="00CD3521" w:rsidP="000C0163">
          <w:pPr>
            <w:pStyle w:val="Huisstijl-Kopje"/>
          </w:pPr>
          <w:r>
            <w:t>Ons kenmerk</w:t>
          </w:r>
          <w:r w:rsidRPr="005819CE">
            <w:t xml:space="preserve"> </w:t>
          </w:r>
        </w:p>
        <w:p w14:paraId="6857200B" w14:textId="1A99938E" w:rsidR="00527BD4" w:rsidRPr="005819CE" w:rsidRDefault="00CD3521" w:rsidP="00EA7C5D">
          <w:pPr>
            <w:pStyle w:val="Huisstijl-Gegeven"/>
          </w:pPr>
          <w:r>
            <w:t>DGA /</w:t>
          </w:r>
          <w:r w:rsidR="00486354">
            <w:t xml:space="preserve"> </w:t>
          </w:r>
          <w:r>
            <w:t>108799710</w:t>
          </w:r>
        </w:p>
      </w:tc>
    </w:tr>
  </w:tbl>
  <w:p w14:paraId="3AD966C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639E2" w14:paraId="2A67EE49" w14:textId="77777777" w:rsidTr="009E2051">
      <w:trPr>
        <w:trHeight w:val="400"/>
      </w:trPr>
      <w:tc>
        <w:tcPr>
          <w:tcW w:w="7520" w:type="dxa"/>
          <w:gridSpan w:val="2"/>
        </w:tcPr>
        <w:p w14:paraId="41490C41" w14:textId="77777777" w:rsidR="00527BD4" w:rsidRPr="00BC3B53" w:rsidRDefault="00CD3521" w:rsidP="00A50CF6">
          <w:pPr>
            <w:pStyle w:val="Huisstijl-Retouradres"/>
          </w:pPr>
          <w:r>
            <w:t>&gt; Retouradres Postbus 20401 2500 EK Den Haag</w:t>
          </w:r>
        </w:p>
      </w:tc>
    </w:tr>
    <w:tr w:rsidR="008639E2" w14:paraId="0EC0CC80" w14:textId="77777777" w:rsidTr="009E2051">
      <w:tc>
        <w:tcPr>
          <w:tcW w:w="7520" w:type="dxa"/>
          <w:gridSpan w:val="2"/>
        </w:tcPr>
        <w:p w14:paraId="702D23BC" w14:textId="77777777" w:rsidR="00527BD4" w:rsidRPr="00983E8F" w:rsidRDefault="00527BD4" w:rsidP="00A50CF6">
          <w:pPr>
            <w:pStyle w:val="Huisstijl-Rubricering"/>
          </w:pPr>
        </w:p>
      </w:tc>
    </w:tr>
    <w:tr w:rsidR="008639E2" w14:paraId="7B5E5639" w14:textId="77777777" w:rsidTr="009E2051">
      <w:trPr>
        <w:trHeight w:hRule="exact" w:val="2440"/>
      </w:trPr>
      <w:tc>
        <w:tcPr>
          <w:tcW w:w="7520" w:type="dxa"/>
          <w:gridSpan w:val="2"/>
        </w:tcPr>
        <w:p w14:paraId="1571FEE1" w14:textId="7D7B7981" w:rsidR="00527BD4" w:rsidRDefault="00CD3521" w:rsidP="00A50CF6">
          <w:pPr>
            <w:pStyle w:val="Huisstijl-NAW"/>
          </w:pPr>
          <w:r>
            <w:t xml:space="preserve">De Voorzitter van de Tweede Kamer  </w:t>
          </w:r>
        </w:p>
        <w:p w14:paraId="514BAFF1" w14:textId="77777777" w:rsidR="008639E2" w:rsidRDefault="00CD3521">
          <w:pPr>
            <w:pStyle w:val="Huisstijl-NAW"/>
          </w:pPr>
          <w:r>
            <w:t xml:space="preserve">der Staten-Generaal </w:t>
          </w:r>
        </w:p>
        <w:p w14:paraId="5FA97ED9" w14:textId="77777777" w:rsidR="008639E2" w:rsidRDefault="00CD3521">
          <w:pPr>
            <w:pStyle w:val="Huisstijl-NAW"/>
          </w:pPr>
          <w:r>
            <w:t xml:space="preserve">Prinses Irenestraat 6 </w:t>
          </w:r>
        </w:p>
        <w:p w14:paraId="047443EC" w14:textId="77777777" w:rsidR="008639E2" w:rsidRDefault="00CD3521">
          <w:pPr>
            <w:pStyle w:val="Huisstijl-NAW"/>
          </w:pPr>
          <w:r>
            <w:t xml:space="preserve">2595 BD  DEN HAAG  </w:t>
          </w:r>
          <w:r w:rsidR="00486354">
            <w:t xml:space="preserve"> </w:t>
          </w:r>
        </w:p>
      </w:tc>
    </w:tr>
    <w:tr w:rsidR="008639E2" w14:paraId="522AF7AA" w14:textId="77777777" w:rsidTr="009E2051">
      <w:trPr>
        <w:trHeight w:hRule="exact" w:val="400"/>
      </w:trPr>
      <w:tc>
        <w:tcPr>
          <w:tcW w:w="7520" w:type="dxa"/>
          <w:gridSpan w:val="2"/>
        </w:tcPr>
        <w:p w14:paraId="6D1ED05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639E2" w14:paraId="07FE67C0" w14:textId="77777777" w:rsidTr="009E2051">
      <w:trPr>
        <w:trHeight w:val="240"/>
      </w:trPr>
      <w:tc>
        <w:tcPr>
          <w:tcW w:w="900" w:type="dxa"/>
        </w:tcPr>
        <w:p w14:paraId="556C03CE" w14:textId="77777777" w:rsidR="00527BD4" w:rsidRPr="007709EF" w:rsidRDefault="00CD3521" w:rsidP="00A50CF6">
          <w:pPr>
            <w:rPr>
              <w:szCs w:val="18"/>
            </w:rPr>
          </w:pPr>
          <w:r>
            <w:rPr>
              <w:szCs w:val="18"/>
            </w:rPr>
            <w:t>Datum</w:t>
          </w:r>
        </w:p>
      </w:tc>
      <w:tc>
        <w:tcPr>
          <w:tcW w:w="6620" w:type="dxa"/>
        </w:tcPr>
        <w:p w14:paraId="2BDAE7E1" w14:textId="6DC0A519" w:rsidR="00527BD4" w:rsidRPr="007709EF" w:rsidRDefault="00D75951" w:rsidP="00A50CF6">
          <w:r>
            <w:t>6 november 2026</w:t>
          </w:r>
        </w:p>
      </w:tc>
    </w:tr>
    <w:tr w:rsidR="008639E2" w14:paraId="5896321F" w14:textId="77777777" w:rsidTr="009E2051">
      <w:trPr>
        <w:trHeight w:val="240"/>
      </w:trPr>
      <w:tc>
        <w:tcPr>
          <w:tcW w:w="900" w:type="dxa"/>
        </w:tcPr>
        <w:p w14:paraId="45DEEF64" w14:textId="77777777" w:rsidR="00527BD4" w:rsidRPr="007709EF" w:rsidRDefault="00CD3521" w:rsidP="00A50CF6">
          <w:pPr>
            <w:rPr>
              <w:szCs w:val="18"/>
            </w:rPr>
          </w:pPr>
          <w:r>
            <w:rPr>
              <w:szCs w:val="18"/>
            </w:rPr>
            <w:t>Betreft</w:t>
          </w:r>
        </w:p>
      </w:tc>
      <w:tc>
        <w:tcPr>
          <w:tcW w:w="6620" w:type="dxa"/>
        </w:tcPr>
        <w:p w14:paraId="1492A37A" w14:textId="17D53467" w:rsidR="00527BD4" w:rsidRPr="007709EF" w:rsidRDefault="00CD3521" w:rsidP="00A50CF6">
          <w:r>
            <w:t>Kamerbrief Reactie m.b.t. wetswijziging Pachtwet 2007 en afscha</w:t>
          </w:r>
          <w:r w:rsidR="003D2ABC">
            <w:t>ff</w:t>
          </w:r>
          <w:r>
            <w:t xml:space="preserve">ing 65-leeftijdsgrens </w:t>
          </w:r>
          <w:r w:rsidR="003D2ABC">
            <w:t>en toezegging m.b.t casus kerk Rolde (</w:t>
          </w:r>
          <w:r w:rsidR="003D2ABC" w:rsidRPr="003D2ABC">
            <w:t>TZ202611-018)</w:t>
          </w:r>
        </w:p>
      </w:tc>
    </w:tr>
  </w:tbl>
  <w:p w14:paraId="150DAEF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2C6A008">
      <w:start w:val="1"/>
      <w:numFmt w:val="bullet"/>
      <w:pStyle w:val="Lijstopsomteken"/>
      <w:lvlText w:val="•"/>
      <w:lvlJc w:val="left"/>
      <w:pPr>
        <w:tabs>
          <w:tab w:val="num" w:pos="227"/>
        </w:tabs>
        <w:ind w:left="227" w:hanging="227"/>
      </w:pPr>
      <w:rPr>
        <w:rFonts w:ascii="Verdana" w:hAnsi="Verdana" w:hint="default"/>
        <w:sz w:val="18"/>
        <w:szCs w:val="18"/>
      </w:rPr>
    </w:lvl>
    <w:lvl w:ilvl="1" w:tplc="EA601046" w:tentative="1">
      <w:start w:val="1"/>
      <w:numFmt w:val="bullet"/>
      <w:lvlText w:val="o"/>
      <w:lvlJc w:val="left"/>
      <w:pPr>
        <w:tabs>
          <w:tab w:val="num" w:pos="1440"/>
        </w:tabs>
        <w:ind w:left="1440" w:hanging="360"/>
      </w:pPr>
      <w:rPr>
        <w:rFonts w:ascii="Courier New" w:hAnsi="Courier New" w:cs="Courier New" w:hint="default"/>
      </w:rPr>
    </w:lvl>
    <w:lvl w:ilvl="2" w:tplc="D1BEE99A" w:tentative="1">
      <w:start w:val="1"/>
      <w:numFmt w:val="bullet"/>
      <w:lvlText w:val=""/>
      <w:lvlJc w:val="left"/>
      <w:pPr>
        <w:tabs>
          <w:tab w:val="num" w:pos="2160"/>
        </w:tabs>
        <w:ind w:left="2160" w:hanging="360"/>
      </w:pPr>
      <w:rPr>
        <w:rFonts w:ascii="Wingdings" w:hAnsi="Wingdings" w:hint="default"/>
      </w:rPr>
    </w:lvl>
    <w:lvl w:ilvl="3" w:tplc="6FFCB76A" w:tentative="1">
      <w:start w:val="1"/>
      <w:numFmt w:val="bullet"/>
      <w:lvlText w:val=""/>
      <w:lvlJc w:val="left"/>
      <w:pPr>
        <w:tabs>
          <w:tab w:val="num" w:pos="2880"/>
        </w:tabs>
        <w:ind w:left="2880" w:hanging="360"/>
      </w:pPr>
      <w:rPr>
        <w:rFonts w:ascii="Symbol" w:hAnsi="Symbol" w:hint="default"/>
      </w:rPr>
    </w:lvl>
    <w:lvl w:ilvl="4" w:tplc="D778CA10" w:tentative="1">
      <w:start w:val="1"/>
      <w:numFmt w:val="bullet"/>
      <w:lvlText w:val="o"/>
      <w:lvlJc w:val="left"/>
      <w:pPr>
        <w:tabs>
          <w:tab w:val="num" w:pos="3600"/>
        </w:tabs>
        <w:ind w:left="3600" w:hanging="360"/>
      </w:pPr>
      <w:rPr>
        <w:rFonts w:ascii="Courier New" w:hAnsi="Courier New" w:cs="Courier New" w:hint="default"/>
      </w:rPr>
    </w:lvl>
    <w:lvl w:ilvl="5" w:tplc="6B063D64" w:tentative="1">
      <w:start w:val="1"/>
      <w:numFmt w:val="bullet"/>
      <w:lvlText w:val=""/>
      <w:lvlJc w:val="left"/>
      <w:pPr>
        <w:tabs>
          <w:tab w:val="num" w:pos="4320"/>
        </w:tabs>
        <w:ind w:left="4320" w:hanging="360"/>
      </w:pPr>
      <w:rPr>
        <w:rFonts w:ascii="Wingdings" w:hAnsi="Wingdings" w:hint="default"/>
      </w:rPr>
    </w:lvl>
    <w:lvl w:ilvl="6" w:tplc="B1BC0976" w:tentative="1">
      <w:start w:val="1"/>
      <w:numFmt w:val="bullet"/>
      <w:lvlText w:val=""/>
      <w:lvlJc w:val="left"/>
      <w:pPr>
        <w:tabs>
          <w:tab w:val="num" w:pos="5040"/>
        </w:tabs>
        <w:ind w:left="5040" w:hanging="360"/>
      </w:pPr>
      <w:rPr>
        <w:rFonts w:ascii="Symbol" w:hAnsi="Symbol" w:hint="default"/>
      </w:rPr>
    </w:lvl>
    <w:lvl w:ilvl="7" w:tplc="5198BC96" w:tentative="1">
      <w:start w:val="1"/>
      <w:numFmt w:val="bullet"/>
      <w:lvlText w:val="o"/>
      <w:lvlJc w:val="left"/>
      <w:pPr>
        <w:tabs>
          <w:tab w:val="num" w:pos="5760"/>
        </w:tabs>
        <w:ind w:left="5760" w:hanging="360"/>
      </w:pPr>
      <w:rPr>
        <w:rFonts w:ascii="Courier New" w:hAnsi="Courier New" w:cs="Courier New" w:hint="default"/>
      </w:rPr>
    </w:lvl>
    <w:lvl w:ilvl="8" w:tplc="5D8E993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10A6A78">
      <w:start w:val="1"/>
      <w:numFmt w:val="bullet"/>
      <w:pStyle w:val="Lijstopsomteken2"/>
      <w:lvlText w:val="–"/>
      <w:lvlJc w:val="left"/>
      <w:pPr>
        <w:tabs>
          <w:tab w:val="num" w:pos="227"/>
        </w:tabs>
        <w:ind w:left="227" w:firstLine="0"/>
      </w:pPr>
      <w:rPr>
        <w:rFonts w:ascii="Verdana" w:hAnsi="Verdana" w:hint="default"/>
      </w:rPr>
    </w:lvl>
    <w:lvl w:ilvl="1" w:tplc="EC2CDCAA" w:tentative="1">
      <w:start w:val="1"/>
      <w:numFmt w:val="bullet"/>
      <w:lvlText w:val="o"/>
      <w:lvlJc w:val="left"/>
      <w:pPr>
        <w:tabs>
          <w:tab w:val="num" w:pos="1440"/>
        </w:tabs>
        <w:ind w:left="1440" w:hanging="360"/>
      </w:pPr>
      <w:rPr>
        <w:rFonts w:ascii="Courier New" w:hAnsi="Courier New" w:cs="Courier New" w:hint="default"/>
      </w:rPr>
    </w:lvl>
    <w:lvl w:ilvl="2" w:tplc="1B362E32" w:tentative="1">
      <w:start w:val="1"/>
      <w:numFmt w:val="bullet"/>
      <w:lvlText w:val=""/>
      <w:lvlJc w:val="left"/>
      <w:pPr>
        <w:tabs>
          <w:tab w:val="num" w:pos="2160"/>
        </w:tabs>
        <w:ind w:left="2160" w:hanging="360"/>
      </w:pPr>
      <w:rPr>
        <w:rFonts w:ascii="Wingdings" w:hAnsi="Wingdings" w:hint="default"/>
      </w:rPr>
    </w:lvl>
    <w:lvl w:ilvl="3" w:tplc="922E6AE2" w:tentative="1">
      <w:start w:val="1"/>
      <w:numFmt w:val="bullet"/>
      <w:lvlText w:val=""/>
      <w:lvlJc w:val="left"/>
      <w:pPr>
        <w:tabs>
          <w:tab w:val="num" w:pos="2880"/>
        </w:tabs>
        <w:ind w:left="2880" w:hanging="360"/>
      </w:pPr>
      <w:rPr>
        <w:rFonts w:ascii="Symbol" w:hAnsi="Symbol" w:hint="default"/>
      </w:rPr>
    </w:lvl>
    <w:lvl w:ilvl="4" w:tplc="D3AE78B2" w:tentative="1">
      <w:start w:val="1"/>
      <w:numFmt w:val="bullet"/>
      <w:lvlText w:val="o"/>
      <w:lvlJc w:val="left"/>
      <w:pPr>
        <w:tabs>
          <w:tab w:val="num" w:pos="3600"/>
        </w:tabs>
        <w:ind w:left="3600" w:hanging="360"/>
      </w:pPr>
      <w:rPr>
        <w:rFonts w:ascii="Courier New" w:hAnsi="Courier New" w:cs="Courier New" w:hint="default"/>
      </w:rPr>
    </w:lvl>
    <w:lvl w:ilvl="5" w:tplc="DF76532A" w:tentative="1">
      <w:start w:val="1"/>
      <w:numFmt w:val="bullet"/>
      <w:lvlText w:val=""/>
      <w:lvlJc w:val="left"/>
      <w:pPr>
        <w:tabs>
          <w:tab w:val="num" w:pos="4320"/>
        </w:tabs>
        <w:ind w:left="4320" w:hanging="360"/>
      </w:pPr>
      <w:rPr>
        <w:rFonts w:ascii="Wingdings" w:hAnsi="Wingdings" w:hint="default"/>
      </w:rPr>
    </w:lvl>
    <w:lvl w:ilvl="6" w:tplc="062ADF02" w:tentative="1">
      <w:start w:val="1"/>
      <w:numFmt w:val="bullet"/>
      <w:lvlText w:val=""/>
      <w:lvlJc w:val="left"/>
      <w:pPr>
        <w:tabs>
          <w:tab w:val="num" w:pos="5040"/>
        </w:tabs>
        <w:ind w:left="5040" w:hanging="360"/>
      </w:pPr>
      <w:rPr>
        <w:rFonts w:ascii="Symbol" w:hAnsi="Symbol" w:hint="default"/>
      </w:rPr>
    </w:lvl>
    <w:lvl w:ilvl="7" w:tplc="FA0EA992" w:tentative="1">
      <w:start w:val="1"/>
      <w:numFmt w:val="bullet"/>
      <w:lvlText w:val="o"/>
      <w:lvlJc w:val="left"/>
      <w:pPr>
        <w:tabs>
          <w:tab w:val="num" w:pos="5760"/>
        </w:tabs>
        <w:ind w:left="5760" w:hanging="360"/>
      </w:pPr>
      <w:rPr>
        <w:rFonts w:ascii="Courier New" w:hAnsi="Courier New" w:cs="Courier New" w:hint="default"/>
      </w:rPr>
    </w:lvl>
    <w:lvl w:ilvl="8" w:tplc="B5DA1E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89496919">
    <w:abstractNumId w:val="10"/>
  </w:num>
  <w:num w:numId="2" w16cid:durableId="762452856">
    <w:abstractNumId w:val="7"/>
  </w:num>
  <w:num w:numId="3" w16cid:durableId="1639459519">
    <w:abstractNumId w:val="6"/>
  </w:num>
  <w:num w:numId="4" w16cid:durableId="1842964201">
    <w:abstractNumId w:val="5"/>
  </w:num>
  <w:num w:numId="5" w16cid:durableId="796416037">
    <w:abstractNumId w:val="4"/>
  </w:num>
  <w:num w:numId="6" w16cid:durableId="504125175">
    <w:abstractNumId w:val="8"/>
  </w:num>
  <w:num w:numId="7" w16cid:durableId="164824762">
    <w:abstractNumId w:val="3"/>
  </w:num>
  <w:num w:numId="8" w16cid:durableId="2073503871">
    <w:abstractNumId w:val="2"/>
  </w:num>
  <w:num w:numId="9" w16cid:durableId="1636836381">
    <w:abstractNumId w:val="1"/>
  </w:num>
  <w:num w:numId="10" w16cid:durableId="1390226686">
    <w:abstractNumId w:val="0"/>
  </w:num>
  <w:num w:numId="11" w16cid:durableId="1696036613">
    <w:abstractNumId w:val="9"/>
  </w:num>
  <w:num w:numId="12" w16cid:durableId="1678187266">
    <w:abstractNumId w:val="11"/>
  </w:num>
  <w:num w:numId="13" w16cid:durableId="750465118">
    <w:abstractNumId w:val="13"/>
  </w:num>
  <w:num w:numId="14" w16cid:durableId="122567682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154"/>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05FF8"/>
    <w:rsid w:val="00121BF0"/>
    <w:rsid w:val="0012229C"/>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3F5F"/>
    <w:rsid w:val="00196B8B"/>
    <w:rsid w:val="001A2BEA"/>
    <w:rsid w:val="001A6D93"/>
    <w:rsid w:val="001B0C25"/>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57D4D"/>
    <w:rsid w:val="00260BAF"/>
    <w:rsid w:val="002650F7"/>
    <w:rsid w:val="002720A9"/>
    <w:rsid w:val="00273F3B"/>
    <w:rsid w:val="00274DB7"/>
    <w:rsid w:val="00275984"/>
    <w:rsid w:val="00280F74"/>
    <w:rsid w:val="00286998"/>
    <w:rsid w:val="0029053A"/>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8677F"/>
    <w:rsid w:val="0039201D"/>
    <w:rsid w:val="00393696"/>
    <w:rsid w:val="00393963"/>
    <w:rsid w:val="00395575"/>
    <w:rsid w:val="00395672"/>
    <w:rsid w:val="0039730B"/>
    <w:rsid w:val="003A06C8"/>
    <w:rsid w:val="003A0D7C"/>
    <w:rsid w:val="003A1B16"/>
    <w:rsid w:val="003A5290"/>
    <w:rsid w:val="003B0155"/>
    <w:rsid w:val="003B7EE7"/>
    <w:rsid w:val="003C2CCB"/>
    <w:rsid w:val="003C70A6"/>
    <w:rsid w:val="003D2ABC"/>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0148"/>
    <w:rsid w:val="0051132F"/>
    <w:rsid w:val="00516022"/>
    <w:rsid w:val="00521CEE"/>
    <w:rsid w:val="00527BD4"/>
    <w:rsid w:val="005403C8"/>
    <w:rsid w:val="005429DC"/>
    <w:rsid w:val="00543CC2"/>
    <w:rsid w:val="00553565"/>
    <w:rsid w:val="005565F9"/>
    <w:rsid w:val="00556BEE"/>
    <w:rsid w:val="005619AB"/>
    <w:rsid w:val="005654C3"/>
    <w:rsid w:val="00573041"/>
    <w:rsid w:val="00575B80"/>
    <w:rsid w:val="0057620F"/>
    <w:rsid w:val="005819CE"/>
    <w:rsid w:val="0058298D"/>
    <w:rsid w:val="00584BAC"/>
    <w:rsid w:val="00584EE1"/>
    <w:rsid w:val="00593C2B"/>
    <w:rsid w:val="00595231"/>
    <w:rsid w:val="00596166"/>
    <w:rsid w:val="00597F64"/>
    <w:rsid w:val="005A207F"/>
    <w:rsid w:val="005A2F35"/>
    <w:rsid w:val="005A5EF7"/>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1409"/>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45F3"/>
    <w:rsid w:val="006B6DBE"/>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14B7"/>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639E2"/>
    <w:rsid w:val="00872271"/>
    <w:rsid w:val="00883137"/>
    <w:rsid w:val="00895050"/>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77FA7"/>
    <w:rsid w:val="00981768"/>
    <w:rsid w:val="00983E8F"/>
    <w:rsid w:val="00984399"/>
    <w:rsid w:val="0098788A"/>
    <w:rsid w:val="00994FDA"/>
    <w:rsid w:val="009A31BF"/>
    <w:rsid w:val="009A3B71"/>
    <w:rsid w:val="009A61BC"/>
    <w:rsid w:val="009A7E90"/>
    <w:rsid w:val="009B0138"/>
    <w:rsid w:val="009B0EC1"/>
    <w:rsid w:val="009B0FE9"/>
    <w:rsid w:val="009B173A"/>
    <w:rsid w:val="009B4566"/>
    <w:rsid w:val="009C3F20"/>
    <w:rsid w:val="009C4EA7"/>
    <w:rsid w:val="009C7CA1"/>
    <w:rsid w:val="009D043D"/>
    <w:rsid w:val="009E2051"/>
    <w:rsid w:val="009F3259"/>
    <w:rsid w:val="009F4F16"/>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3E7D"/>
    <w:rsid w:val="00BC4AE3"/>
    <w:rsid w:val="00BC5B28"/>
    <w:rsid w:val="00BE3F88"/>
    <w:rsid w:val="00BE4756"/>
    <w:rsid w:val="00BE5ED9"/>
    <w:rsid w:val="00BE7B41"/>
    <w:rsid w:val="00C15A91"/>
    <w:rsid w:val="00C206F1"/>
    <w:rsid w:val="00C217E1"/>
    <w:rsid w:val="00C219B1"/>
    <w:rsid w:val="00C4015B"/>
    <w:rsid w:val="00C40C60"/>
    <w:rsid w:val="00C5258E"/>
    <w:rsid w:val="00C52946"/>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521"/>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5951"/>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549A6"/>
    <w:rsid w:val="00E634E3"/>
    <w:rsid w:val="00E717C4"/>
    <w:rsid w:val="00E77E18"/>
    <w:rsid w:val="00E77F89"/>
    <w:rsid w:val="00E80330"/>
    <w:rsid w:val="00E806C5"/>
    <w:rsid w:val="00E80E71"/>
    <w:rsid w:val="00E850D3"/>
    <w:rsid w:val="00E853D6"/>
    <w:rsid w:val="00E876B9"/>
    <w:rsid w:val="00E8788E"/>
    <w:rsid w:val="00E97D28"/>
    <w:rsid w:val="00EA7C5D"/>
    <w:rsid w:val="00EC0DFF"/>
    <w:rsid w:val="00EC237D"/>
    <w:rsid w:val="00EC4D0E"/>
    <w:rsid w:val="00EC4E2B"/>
    <w:rsid w:val="00EC5A59"/>
    <w:rsid w:val="00ED072A"/>
    <w:rsid w:val="00ED406F"/>
    <w:rsid w:val="00ED539E"/>
    <w:rsid w:val="00ED56DA"/>
    <w:rsid w:val="00ED62CF"/>
    <w:rsid w:val="00EE122A"/>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0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Onopgelostemelding">
    <w:name w:val="Unresolved Mention"/>
    <w:basedOn w:val="Standaardalinea-lettertype"/>
    <w:uiPriority w:val="99"/>
    <w:semiHidden/>
    <w:unhideWhenUsed/>
    <w:rsid w:val="00EE122A"/>
    <w:rPr>
      <w:color w:val="605E5C"/>
      <w:shd w:val="clear" w:color="auto" w:fill="E1DFDD"/>
    </w:rPr>
  </w:style>
  <w:style w:type="paragraph" w:styleId="Revisie">
    <w:name w:val="Revision"/>
    <w:hidden/>
    <w:uiPriority w:val="99"/>
    <w:semiHidden/>
    <w:rsid w:val="00BC3E7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351</ap:Words>
  <ap:Characters>1933</ap:Characters>
  <ap:DocSecurity>0</ap:DocSecurity>
  <ap:Lines>16</ap:Lines>
  <ap:Paragraphs>4</ap:Paragraphs>
  <ap:ScaleCrop>false</ap:ScaleCrop>
  <ap:LinksUpToDate>false</ap:LinksUpToDate>
  <ap:CharactersWithSpaces>2280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2026-11-06T14:47:00.0000000Z</dcterms:created>
  <dcterms:modified xsi:type="dcterms:W3CDTF">2026-11-06T14:51:00.0000000Z</dcterms:modified>
  <dc:description>------------------------</dc:description>
  <dc:subject/>
  <keywords/>
  <version/>
  <category/>
</coreProperties>
</file>