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2026Z24291</w:t>
        <w:br/>
      </w:r>
      <w:proofErr w:type="spellEnd"/>
    </w:p>
    <w:p>
      <w:pPr>
        <w:pStyle w:val="Normal"/>
        <w:rPr>
          <w:b w:val="1"/>
          <w:bCs w:val="1"/>
        </w:rPr>
      </w:pPr>
      <w:r w:rsidR="250AE766">
        <w:rPr>
          <w:b w:val="0"/>
          <w:bCs w:val="0"/>
        </w:rPr>
        <w:t>(ingezonden 6 november 2026)</w:t>
        <w:br/>
      </w:r>
    </w:p>
    <w:p>
      <w:r>
        <w:t xml:space="preserve">Vragen van de leden Ceulemans en Boomsma (beiden JA21) aan de minister van Asiel en Migratie over de rubberboot met 38 opvarenden bij Cadzand.</w:t>
      </w:r>
      <w:r>
        <w:br/>
      </w:r>
    </w:p>
    <w:p>
      <w:r>
        <w:t xml:space="preserve"> </w:t>
      </w:r>
      <w:r>
        <w:br/>
      </w:r>
    </w:p>
    <w:p>
      <w:pPr>
        <w:pStyle w:val="ListParagraph"/>
        <w:numPr>
          <w:ilvl w:val="0"/>
          <w:numId w:val="100524460"/>
        </w:numPr>
        <w:ind w:left="360"/>
      </w:pPr>
      <w:r>
        <w:t xml:space="preserve">Bent u bekend met de berichten 'Rubberboot met migranten nabij Zeeland vertrok vanaf Nederlands grondgebied' en 'Verdachten van mensensmokkel met rubberboot bij Cadzand blijven langer vast'? 1) 2)</w:t>
      </w:r>
      <w:r>
        <w:br/>
      </w:r>
    </w:p>
    <w:p>
      <w:pPr>
        <w:pStyle w:val="ListParagraph"/>
        <w:numPr>
          <w:ilvl w:val="0"/>
          <w:numId w:val="100524460"/>
        </w:numPr>
        <w:ind w:left="360"/>
      </w:pPr>
      <w:r>
        <w:t xml:space="preserve">Wat is er op het moment van antwoorden bekend over de plaats op Nederlands grondgebied waar de boot is vertrokken en over de bestemming?</w:t>
      </w:r>
      <w:r>
        <w:br/>
      </w:r>
    </w:p>
    <w:p>
      <w:pPr>
        <w:pStyle w:val="ListParagraph"/>
        <w:numPr>
          <w:ilvl w:val="0"/>
          <w:numId w:val="100524460"/>
        </w:numPr>
        <w:ind w:left="360"/>
      </w:pPr>
      <w:r>
        <w:t xml:space="preserve">Sinds wanneer verbleven de opvarenden voor zover bekend in Nederland, en hoe zijn zij het land binnengekomen?</w:t>
      </w:r>
      <w:r>
        <w:br/>
      </w:r>
    </w:p>
    <w:p>
      <w:pPr>
        <w:pStyle w:val="ListParagraph"/>
        <w:numPr>
          <w:ilvl w:val="0"/>
          <w:numId w:val="100524460"/>
        </w:numPr>
        <w:ind w:left="360"/>
      </w:pPr>
      <w:r>
        <w:t xml:space="preserve">Hoeveel opvarenden waren al geregistreerd bij de Immigratie- en Naturalisatiedienst (IND), het Centraal Orgaan opvang Asielzoekers (COA) of de Dienst Terugkeer &amp; Vertrek (DT&amp;V)?</w:t>
      </w:r>
      <w:r>
        <w:br/>
      </w:r>
    </w:p>
    <w:p>
      <w:pPr>
        <w:pStyle w:val="ListParagraph"/>
        <w:numPr>
          <w:ilvl w:val="0"/>
          <w:numId w:val="100524460"/>
        </w:numPr>
        <w:ind w:left="360"/>
      </w:pPr>
      <w:r>
        <w:t xml:space="preserve">Hoeveel hadden ofwel een lopende asielprocedure, ofwel afgewezen asielaanvraag met daar bijhorende vertrekplicht?</w:t>
      </w:r>
      <w:r>
        <w:br/>
      </w:r>
    </w:p>
    <w:p>
      <w:pPr>
        <w:pStyle w:val="ListParagraph"/>
        <w:numPr>
          <w:ilvl w:val="0"/>
          <w:numId w:val="100524460"/>
        </w:numPr>
        <w:ind w:left="360"/>
      </w:pPr>
      <w:r>
        <w:t xml:space="preserve">Waren er onder de opvarenden personen die (eerder) verbleven in een COA-locatie? Zo ja, hoeveel?</w:t>
      </w:r>
      <w:r>
        <w:br/>
      </w:r>
    </w:p>
    <w:p>
      <w:pPr>
        <w:pStyle w:val="ListParagraph"/>
        <w:numPr>
          <w:ilvl w:val="0"/>
          <w:numId w:val="100524460"/>
        </w:numPr>
        <w:ind w:left="360"/>
      </w:pPr>
      <w:r>
        <w:t xml:space="preserve">Hadden de twee verdachte smokkelaars een verblijfsvergunning of een lopende asielprocedure in Nederland? Zo ja, welke consequenties worden er verbonden aan de feiten die zij gepleegd hebben?</w:t>
      </w:r>
      <w:r>
        <w:br/>
      </w:r>
    </w:p>
    <w:p>
      <w:pPr>
        <w:pStyle w:val="ListParagraph"/>
        <w:numPr>
          <w:ilvl w:val="0"/>
          <w:numId w:val="100524460"/>
        </w:numPr>
        <w:ind w:left="360"/>
      </w:pPr>
      <w:r>
        <w:t xml:space="preserve">Wordt nader onderzocht hoe de verdachte mensensmokkelaars aan de faciliteiten (zoals de boot) voor deze oversteekpoging kwamen? Wat is hierover op dit moment bekend?</w:t>
      </w:r>
      <w:r>
        <w:br/>
      </w:r>
    </w:p>
    <w:p>
      <w:pPr>
        <w:pStyle w:val="ListParagraph"/>
        <w:numPr>
          <w:ilvl w:val="0"/>
          <w:numId w:val="100524460"/>
        </w:numPr>
        <w:ind w:left="360"/>
      </w:pPr>
      <w:r>
        <w:t xml:space="preserve">Wat is er bekend over een mogelijk netwerk waartoe zij behoren? Wordt ook hier nader onderzoek naar verricht?</w:t>
      </w:r>
      <w:r>
        <w:br/>
      </w:r>
    </w:p>
    <w:p>
      <w:pPr>
        <w:pStyle w:val="ListParagraph"/>
        <w:numPr>
          <w:ilvl w:val="0"/>
          <w:numId w:val="100524460"/>
        </w:numPr>
        <w:ind w:left="360"/>
      </w:pPr>
      <w:r>
        <w:t xml:space="preserve">Klopt het dat de zes minderjarigen en één meerderjarige opvarende asiel hebben aangevraagd, en dat de overige 29 meerderjarigen dat niet hebben gedaan?</w:t>
      </w:r>
      <w:r>
        <w:br/>
      </w:r>
    </w:p>
    <w:p>
      <w:pPr>
        <w:pStyle w:val="ListParagraph"/>
        <w:numPr>
          <w:ilvl w:val="0"/>
          <w:numId w:val="100524460"/>
        </w:numPr>
        <w:ind w:left="360"/>
      </w:pPr>
      <w:r>
        <w:t xml:space="preserve">Indien deze meerderjarigen wél een asielaanvraag hadden gedaan, waren zij dan in Nederland in de asielprocedure gekomen of waren zij overgedragen aan een andere lidstaat?</w:t>
      </w:r>
      <w:r>
        <w:br/>
      </w:r>
    </w:p>
    <w:p>
      <w:pPr>
        <w:pStyle w:val="ListParagraph"/>
        <w:numPr>
          <w:ilvl w:val="0"/>
          <w:numId w:val="100524460"/>
        </w:numPr>
        <w:ind w:left="360"/>
      </w:pPr>
      <w:r>
        <w:t xml:space="preserve">Signaleert u een verschuiving van illegale oversteekpogingen per boot vanaf het Europese vasteland richting het Verenigd Koninkrijk van landen zoals Frankrijk en België naar Nederland? Zo ja, welke recente beleidswijzigingen in dergelijke andere lidstaten kunnen verklaren dat er een verschuiving richting Nederland als vertrekplaats plaatsvindt?</w:t>
      </w:r>
      <w:r>
        <w:br/>
      </w:r>
    </w:p>
    <w:p>
      <w:pPr>
        <w:pStyle w:val="ListParagraph"/>
        <w:numPr>
          <w:ilvl w:val="0"/>
          <w:numId w:val="100524460"/>
        </w:numPr>
        <w:ind w:left="360"/>
      </w:pPr>
      <w:r>
        <w:t xml:space="preserve">Welke concrete stappen onderneemt u om dit tegen te gaan?</w:t>
      </w:r>
      <w:r>
        <w:br/>
      </w:r>
    </w:p>
    <w:p>
      <w:pPr>
        <w:pStyle w:val="ListParagraph"/>
        <w:numPr>
          <w:ilvl w:val="0"/>
          <w:numId w:val="100524460"/>
        </w:numPr>
        <w:ind w:left="360"/>
      </w:pPr>
      <w:r>
        <w:t xml:space="preserve">Welke mogelijkheden heeft het Verenigd Koninkrijk om personen die via een dergelijke illegale oversteek op hun grondgebied aankomen over te dragen aan Europese lidstaten waarvandaan zij vertrokken zijn? Zijn er momenteel juridische of diplomatieke ontwikkelingen op dit vlak en wat is de inzet van Nederland hierbij?</w:t>
      </w:r>
      <w:r>
        <w:br/>
      </w:r>
    </w:p>
    <w:p>
      <w:pPr>
        <w:pStyle w:val="ListParagraph"/>
        <w:numPr>
          <w:ilvl w:val="0"/>
          <w:numId w:val="100524460"/>
        </w:numPr>
        <w:ind w:left="360"/>
      </w:pPr>
      <w:r>
        <w:t xml:space="preserve">Op welke wijze en wanneer is vastgesteld dat zes opvarenden minderjarig zijn, en bij hoeveel van hen is een leeftijdsonderzoek uitgevoerd?</w:t>
      </w:r>
      <w:r>
        <w:br/>
      </w:r>
    </w:p>
    <w:p>
      <w:pPr>
        <w:pStyle w:val="ListParagraph"/>
        <w:numPr>
          <w:ilvl w:val="0"/>
          <w:numId w:val="100524460"/>
        </w:numPr>
        <w:ind w:left="360"/>
      </w:pPr>
      <w:r>
        <w:t xml:space="preserve">Waar verblijven de 29 mannen zonder asielaanvraag op dit moment, en hoe lang duurt hun opvang nog? Is er een terugkeerbesluit opgelegd?</w:t>
      </w:r>
      <w:r>
        <w:br/>
      </w:r>
    </w:p>
    <w:p>
      <w:pPr>
        <w:pStyle w:val="ListParagraph"/>
        <w:numPr>
          <w:ilvl w:val="0"/>
          <w:numId w:val="100524460"/>
        </w:numPr>
        <w:ind w:left="360"/>
      </w:pPr>
      <w:r>
        <w:t xml:space="preserve">Hoe wordt gecontroleerd of zij daadwerkelijk zelfstandig vertrekken? Verblijven zij momenteel in vrijheid of zijn daarin beperkingen opgelegd?</w:t>
      </w:r>
      <w:r>
        <w:br/>
      </w:r>
    </w:p>
    <w:p>
      <w:pPr>
        <w:pStyle w:val="ListParagraph"/>
        <w:numPr>
          <w:ilvl w:val="0"/>
          <w:numId w:val="100524460"/>
        </w:numPr>
        <w:ind w:left="360"/>
      </w:pPr>
      <w:r>
        <w:t xml:space="preserve">Op grond waarvan wordt deze groep opvang geboden?</w:t>
      </w:r>
      <w:r>
        <w:br/>
      </w:r>
    </w:p>
    <w:p>
      <w:pPr>
        <w:pStyle w:val="ListParagraph"/>
        <w:numPr>
          <w:ilvl w:val="0"/>
          <w:numId w:val="100524460"/>
        </w:numPr>
        <w:ind w:left="360"/>
      </w:pPr>
      <w:r>
        <w:t xml:space="preserve">Hoeveel hebben een verklaring afgelegd over hun reisroute, en hoeveel hebben dat geweigerd of gezegd het niet te weten?</w:t>
      </w:r>
      <w:r>
        <w:br/>
      </w:r>
    </w:p>
    <w:p>
      <w:pPr>
        <w:pStyle w:val="ListParagraph"/>
        <w:numPr>
          <w:ilvl w:val="0"/>
          <w:numId w:val="100524460"/>
        </w:numPr>
        <w:ind w:left="360"/>
      </w:pPr>
      <w:r>
        <w:t xml:space="preserve">Hoe zijn deze personen in Nederland gekomen? In hoeverre is dit nog onderwerp van onderzoek? Indien dit niet bekend is, wordt hier dan nader onderzoek naar verricht?</w:t>
      </w:r>
      <w:r>
        <w:br/>
      </w:r>
    </w:p>
    <w:p>
      <w:pPr>
        <w:pStyle w:val="ListParagraph"/>
        <w:numPr>
          <w:ilvl w:val="0"/>
          <w:numId w:val="100524460"/>
        </w:numPr>
        <w:ind w:left="360"/>
      </w:pPr>
      <w:r>
        <w:t xml:space="preserve">Zijn alle opvarenden onderworpen aan de screening zoals voorgeschreven in de Screeningsverordening? Op welke grondslag is dat gebeurd of daarvan afgezien?</w:t>
      </w:r>
      <w:r>
        <w:br/>
      </w:r>
    </w:p>
    <w:p>
      <w:pPr>
        <w:pStyle w:val="ListParagraph"/>
        <w:numPr>
          <w:ilvl w:val="0"/>
          <w:numId w:val="100524460"/>
        </w:numPr>
        <w:ind w:left="360"/>
      </w:pPr>
      <w:r>
        <w:t xml:space="preserve">Hoeveel opvarenden hadden een treffer in Eurodac?</w:t>
      </w:r>
      <w:r>
        <w:br/>
      </w:r>
    </w:p>
    <w:p>
      <w:pPr>
        <w:pStyle w:val="ListParagraph"/>
        <w:numPr>
          <w:ilvl w:val="0"/>
          <w:numId w:val="100524460"/>
        </w:numPr>
        <w:ind w:left="360"/>
      </w:pPr>
      <w:r>
        <w:t xml:space="preserve">Hoeveel Afghanen zijn in 2025 en 2026 uitgeprocedeerd geraakt in Nederland en hoeveel van hen zijn aantoonbaar vertrokken?</w:t>
      </w:r>
      <w:r>
        <w:br/>
      </w:r>
    </w:p>
    <w:p>
      <w:pPr>
        <w:pStyle w:val="ListParagraph"/>
        <w:numPr>
          <w:ilvl w:val="0"/>
          <w:numId w:val="100524460"/>
        </w:numPr>
        <w:ind w:left="360"/>
      </w:pPr>
      <w:r>
        <w:t xml:space="preserve">Bent u bereid deze vragen afzonderlijk en één voor één te beantwoorden?</w:t>
      </w:r>
      <w:r>
        <w:br/>
      </w:r>
    </w:p>
    <w:p>
      <w:r>
        <w:t xml:space="preserve">
          1. NU.nl, 5 november 2026, 'Rubberboot met migranten nabij Zeeland vertrok vanaf Nederlands grondgebied', Rubberboot met migranten nabij Zeeland vertrok vanaf Nederlands grondgebied | Binnenland | NU.nl 
          <w:br/>
          2. NOS, 4 november 2026, 'Verdachten van mensensmokkel met rubberboot bij Cadzand blijven langer vast', Verdachten van mensensmokkel met rubberboot bij Cadzand blijven langer vast
        </w:t>
      </w:r>
      <w:r>
        <w:br/>
      </w:r>
    </w:p>
    <w:p>
      <w:r>
        <w:t xml:space="preserve"> </w:t>
      </w:r>
      <w:r>
        <w:br/>
      </w:r>
    </w:p>
    <w:p>
      <w:r>
        <w:t xml:space="preserve"/>
      </w:r>
      <w:r>
        <w:rPr>
          <w:b w:val="1"/>
          <w:bCs w:val="1"/>
        </w:rPr>
        <w:t xml:space="preserve">Toelichting:</w:t>
      </w:r>
      <w:r>
        <w:rPr/>
        <w:t xml:space="preserve"/>
      </w:r>
      <w:r>
        <w:br/>
      </w:r>
    </w:p>
    <w:p>
      <w:r>
        <w:t xml:space="preserve">Deze vragen dienen ter aanvulling op eerdere vragen terzake van het lid Ceulemans (JA21), ingezonden 6 november 2026 (vraagnummer 2026Z24291)</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438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4380">
    <w:abstractNumId w:val="10052438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