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2026Z24283</w:t>
        <w:br/>
      </w:r>
      <w:proofErr w:type="spellEnd"/>
    </w:p>
    <w:p>
      <w:pPr>
        <w:pStyle w:val="Normal"/>
        <w:rPr>
          <w:b w:val="1"/>
          <w:bCs w:val="1"/>
        </w:rPr>
      </w:pPr>
      <w:r w:rsidR="250AE766">
        <w:rPr>
          <w:b w:val="0"/>
          <w:bCs w:val="0"/>
        </w:rPr>
        <w:t>(ingezonden 6 november 2026)</w:t>
        <w:br/>
      </w:r>
    </w:p>
    <w:p>
      <w:r>
        <w:t xml:space="preserve">Vragen van het lid Kostić (PvdD) aan de staatssecretaris van Landbouw, Visserij, Voedselzekerheid en Natuur over de uitspraken aangaande het meer en sneller afschieten van wolven</w:t>
      </w:r>
      <w:r>
        <w:br/>
      </w:r>
    </w:p>
    <w:p>
      <w:pPr>
        <w:pStyle w:val="ListParagraph"/>
        <w:numPr>
          <w:ilvl w:val="0"/>
          <w:numId w:val="100524400"/>
        </w:numPr>
        <w:ind w:left="360"/>
      </w:pPr>
      <w:r>
        <w:t xml:space="preserve">Bent u bekend met de berichtgeving over uw recente bezoek aan dierenhouders en –artsen in Drenthe om te spreken over de wolf? 1)</w:t>
      </w:r>
      <w:r>
        <w:br/>
      </w:r>
    </w:p>
    <w:p>
      <w:pPr>
        <w:pStyle w:val="ListParagraph"/>
        <w:numPr>
          <w:ilvl w:val="0"/>
          <w:numId w:val="100524400"/>
        </w:numPr>
        <w:ind w:left="360"/>
      </w:pPr>
      <w:r>
        <w:t xml:space="preserve">Klopt het dat u tijdens uw bezoek heeft gezegd dat wolven sneller afgeschoten moeten kunnen worden, dat u een maximumaantal wolven wil, dat u het afschieten van roedels naar Duits voorbeeld ook in Nederland zou willen, en dat “actief beheer” van de wolf nodig is? Heeft u al deze uitspraken namens het hele kabinet gedaan, of is dit uw persoonlijke mening?</w:t>
      </w:r>
      <w:r>
        <w:br/>
      </w:r>
    </w:p>
    <w:p>
      <w:pPr>
        <w:pStyle w:val="ListParagraph"/>
        <w:numPr>
          <w:ilvl w:val="0"/>
          <w:numId w:val="100524400"/>
        </w:numPr>
        <w:ind w:left="360"/>
      </w:pPr>
      <w:r>
        <w:t xml:space="preserve">Kunt u toelichten hoe deze uitspraken passen in het licht van de beschermde status van de wolf?</w:t>
      </w:r>
      <w:r>
        <w:br/>
      </w:r>
    </w:p>
    <w:p>
      <w:pPr>
        <w:pStyle w:val="ListParagraph"/>
        <w:numPr>
          <w:ilvl w:val="0"/>
          <w:numId w:val="100524400"/>
        </w:numPr>
        <w:ind w:left="360"/>
      </w:pPr>
      <w:r>
        <w:t xml:space="preserve">Kunt u aangeven hoeveel van de aanvallen in 2024 en 2025 in Drenthe plaatsvonden bij dieren die volgens de richtlijnen beschermd waren en hoeveel bij dieren die niet volgens de richtlijnen beschermd waren? Kunt u daarbij ook aangeven wat bekend is over het effect van goede preventie, zoals wolfwerende rasters en kuddebeschermingshonden op het voorkomen van wolvenaanvallen?</w:t>
      </w:r>
      <w:r>
        <w:br/>
      </w:r>
    </w:p>
    <w:p>
      <w:pPr>
        <w:pStyle w:val="ListParagraph"/>
        <w:numPr>
          <w:ilvl w:val="0"/>
          <w:numId w:val="100524400"/>
        </w:numPr>
        <w:ind w:left="360"/>
      </w:pPr>
      <w:r>
        <w:t xml:space="preserve">Heeft u naar uw mening al het uiterste gedaan om aan de vereisten te voldoen dat er geen andere bevredigende oplossing bestaat, dat er aanwezigheid is van een goede rechtvaardigingsgrond voor het afschieten en dat het ingrijpen geen afbreuk doet aan het streven om de wolf in zijn natuurlijke verspreidingsgebied in een gunstige staat van instandhouding te laten voortbestaan, waaraan u zichzelf gecommiteerd heeft (Kamerstuk 2026Z16661)? Erkent u de wettelijke, maar ook morele plicht, om eerst alle geweldloze oplossingen bij eventuele conflicten met wolven serieus uit te proberen? Zo nee, waar baseert u dat op? Zijn uw uitspraken in dit licht niet ernstig voorbarig?</w:t>
      </w:r>
      <w:r>
        <w:br/>
      </w:r>
    </w:p>
    <w:p>
      <w:pPr>
        <w:pStyle w:val="ListParagraph"/>
        <w:numPr>
          <w:ilvl w:val="0"/>
          <w:numId w:val="100524400"/>
        </w:numPr>
        <w:ind w:left="360"/>
      </w:pPr>
      <w:r>
        <w:t xml:space="preserve">Deelt u de mening dat, aangezien mensen ervoor kiezen dieren te houden en er een wettelijke verplichting is, mensen de plicht hebben om die dieren goed te beschermen met onder andere geschikte wolfwerende hekken en dat wolven niet het slachtoffer moeten worden van gebrek aan zulke preventieve maatregelen? Zo nee, hoe verantwoordt u dat wetenschappelijk gezien?</w:t>
      </w:r>
      <w:r>
        <w:br/>
      </w:r>
    </w:p>
    <w:p>
      <w:pPr>
        <w:pStyle w:val="ListParagraph"/>
        <w:numPr>
          <w:ilvl w:val="0"/>
          <w:numId w:val="100524400"/>
        </w:numPr>
        <w:ind w:left="360"/>
      </w:pPr>
      <w:r>
        <w:t xml:space="preserve">Hoe staat het met de uitvoering van de motie-Kostić (Kamerstuk 33576, nr. 538) over het koppelen van tegemoetkomingen voor vermijdbare wolvenschade aan het naleven van een duidelijke preventienorm? Welke afspraken heeft u hierover al met de provincies gemaakt? Kunt u een tijdlijn geven? Hoe verhouden uw uitspraken in Drenthe, waarin u vooral inzet op afschot, zich tot deze motie, die juist vraagt om geld te verschuiven naar praktische hulp bij preventie voor dierhouders?</w:t>
      </w:r>
      <w:r>
        <w:br/>
      </w:r>
    </w:p>
    <w:p>
      <w:pPr>
        <w:pStyle w:val="ListParagraph"/>
        <w:numPr>
          <w:ilvl w:val="0"/>
          <w:numId w:val="100524400"/>
        </w:numPr>
        <w:ind w:left="360"/>
      </w:pPr>
      <w:r>
        <w:t xml:space="preserve">Bent u bereid om ook persoonlijk in gesprek te gaan met oplossingsgerichte schapenhouders op de Veluwe, bijvoorbeeld de Schaapskudde Elspeterheide, die juist ondernemerschap en creativiteit laten zien in oplossingen en laten zien dat het mogelijk is samen te leven met wolven en gehouden dieren te beschermen? Zo nee, waarom niet? Zo ja, op welke termijn?</w:t>
      </w:r>
      <w:r>
        <w:br/>
      </w:r>
    </w:p>
    <w:p>
      <w:pPr>
        <w:pStyle w:val="ListParagraph"/>
        <w:numPr>
          <w:ilvl w:val="0"/>
          <w:numId w:val="100524400"/>
        </w:numPr>
        <w:ind w:left="360"/>
      </w:pPr>
      <w:r>
        <w:t xml:space="preserve">Kunt u deze vragen één voor één beantwoorden?</w:t>
      </w:r>
      <w:r>
        <w:br/>
      </w:r>
    </w:p>
    <w:p>
      <w:r>
        <w:t xml:space="preserve"> </w:t>
      </w:r>
      <w:r>
        <w:br/>
      </w:r>
    </w:p>
    <w:p>
      <w:r>
        <w:t xml:space="preserve">1) RTV Drente, 3 november 2026, 'Kringgesprek met duidelijke boodschap aan staatssecretaris: wolven maken leven op platteland onmogelijk' (https://www.rtvdrenthe.nl/nieuws/18917565/kringgesprek-met-duidelijke-boodschap-aan-staatssecretaris-wolven-maken-leven-op-platteland-onmogelijk; AD.nl, 3 november 2026, 'In gesprek met bezorgde boeren over wolf wijst staatssecretaris naar Duits beleid: ‘Meest problematische roedels afschieten’' (https://www.ad.nl/binnenland/in-gesprek-met-bezorgde-boeren-over-wolf-wijst-staatssecretaris-naar-duits-beleid-meest-problematische-roedels-afschieten~ad349a45); Hart van Nederland, 3 november 2026, 'Wolvenaanvallen nemen flink toe, burgemeesters Drenthe slaan alarm' (https://www.hartvannederland.nl/politiek/beleid/artikelen/wolvenaanvallen-drenthe-burgemeesters-alarm); Nos.nl, 3 november 2026, 'Drenten willen strengere aanpak wolf: 'Kinderen durven niet meer op de fiets'' (https://nos.nl/artikel/2637932-drenten-willen-strengere-aanpak-wolf-kinderen-durven-niet-meer-op-de-fiets).</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3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380">
    <w:abstractNumId w:val="1005243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