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38B7" w:rsidP="00554936" w:rsidRDefault="00AC38B7" w14:paraId="7CFC6463" w14:textId="3E86309E">
      <w:pPr>
        <w:suppressAutoHyphens/>
        <w:rPr>
          <w:szCs w:val="18"/>
        </w:rPr>
      </w:pPr>
      <w:r>
        <w:rPr>
          <w:szCs w:val="18"/>
        </w:rPr>
        <w:t>AH 549</w:t>
      </w:r>
    </w:p>
    <w:p w:rsidR="00AC38B7" w:rsidP="00554936" w:rsidRDefault="00AC38B7" w14:paraId="2E2C820C" w14:textId="77777777">
      <w:pPr>
        <w:suppressAutoHyphens/>
        <w:rPr>
          <w:szCs w:val="18"/>
        </w:rPr>
      </w:pPr>
    </w:p>
    <w:p w:rsidR="00AC38B7" w:rsidP="00554936" w:rsidRDefault="00AC38B7" w14:paraId="5C2DD0F6" w14:textId="39CC050E">
      <w:pPr>
        <w:suppressAutoHyphens/>
        <w:rPr>
          <w:szCs w:val="18"/>
        </w:rPr>
      </w:pPr>
      <w:r>
        <w:rPr>
          <w:szCs w:val="18"/>
        </w:rPr>
        <w:t>2026Z19193</w:t>
      </w:r>
    </w:p>
    <w:p w:rsidR="00AC38B7" w:rsidP="00554936" w:rsidRDefault="00AC38B7" w14:paraId="3624FFA4" w14:textId="77777777">
      <w:pPr>
        <w:suppressAutoHyphens/>
        <w:rPr>
          <w:szCs w:val="18"/>
        </w:rPr>
      </w:pPr>
    </w:p>
    <w:p w:rsidR="00AC38B7" w:rsidP="00AC38B7" w:rsidRDefault="00AC38B7" w14:paraId="6051D076" w14:textId="7B9EDFCC">
      <w:pPr>
        <w:rPr>
          <w:sz w:val="24"/>
        </w:rPr>
      </w:pPr>
      <w:r w:rsidRPr="00AC38B7">
        <w:rPr>
          <w:sz w:val="24"/>
        </w:rPr>
        <w:t>Antwoord van minister Hermans (Volksgezondheid, Welzijn en Sport)</w:t>
      </w:r>
      <w:r>
        <w:rPr>
          <w:sz w:val="24"/>
        </w:rPr>
        <w:t xml:space="preserve">, mede namens de </w:t>
      </w:r>
      <w:r w:rsidRPr="007D78AD">
        <w:rPr>
          <w:rFonts w:ascii="Times New Roman" w:hAnsi="Times New Roman"/>
          <w:sz w:val="24"/>
        </w:rPr>
        <w:t>minister van Justitie en Veiligheid</w:t>
      </w:r>
      <w:r w:rsidRPr="00AC38B7">
        <w:rPr>
          <w:sz w:val="24"/>
        </w:rPr>
        <w:t xml:space="preserve"> (ontvangen </w:t>
      </w:r>
      <w:r>
        <w:rPr>
          <w:sz w:val="24"/>
        </w:rPr>
        <w:t xml:space="preserve"> 4 november 2026)</w:t>
      </w:r>
    </w:p>
    <w:p w:rsidRPr="00AC38B7" w:rsidR="00AC38B7" w:rsidP="00AC38B7" w:rsidRDefault="00AC38B7" w14:paraId="193B75AB" w14:textId="77777777">
      <w:pPr>
        <w:rPr>
          <w:rFonts w:ascii="Arial" w:hAnsi="Arial" w:cs="Arial"/>
          <w:color w:val="000000"/>
          <w:sz w:val="24"/>
        </w:rPr>
      </w:pPr>
    </w:p>
    <w:p w:rsidR="00AC38B7" w:rsidP="00554936" w:rsidRDefault="00AC38B7" w14:paraId="2F48E5D6" w14:textId="687E097D">
      <w:pPr>
        <w:suppressAutoHyphens/>
        <w:rPr>
          <w:szCs w:val="18"/>
        </w:rPr>
      </w:pPr>
      <w:r w:rsidRPr="00AC38B7">
        <w:rPr>
          <w:color w:val="000000"/>
          <w:sz w:val="24"/>
        </w:rPr>
        <w:t xml:space="preserve">Zie ook Aanhangsel Handelingen, vergaderjaar 2026-2027, nr. </w:t>
      </w:r>
      <w:r>
        <w:rPr>
          <w:szCs w:val="18"/>
        </w:rPr>
        <w:t>334</w:t>
      </w:r>
    </w:p>
    <w:p w:rsidRPr="00554936" w:rsidR="00AC38B7" w:rsidP="00554936" w:rsidRDefault="00AC38B7" w14:paraId="6CEC081D" w14:textId="77777777">
      <w:pPr>
        <w:suppressAutoHyphens/>
        <w:rPr>
          <w:szCs w:val="18"/>
        </w:rPr>
      </w:pPr>
    </w:p>
    <w:p w:rsidRPr="00554936" w:rsidR="00AC38B7" w:rsidP="00554936" w:rsidRDefault="00AC38B7" w14:paraId="79A420CC" w14:textId="77777777">
      <w:pPr>
        <w:suppressAutoHyphens/>
        <w:rPr>
          <w:szCs w:val="18"/>
        </w:rPr>
      </w:pPr>
      <w:r w:rsidRPr="00554936">
        <w:rPr>
          <w:szCs w:val="18"/>
        </w:rPr>
        <w:t>Vraag 1</w:t>
      </w:r>
    </w:p>
    <w:p w:rsidRPr="00554936" w:rsidR="00AC38B7" w:rsidP="00554936" w:rsidRDefault="00AC38B7" w14:paraId="288B359C" w14:textId="77777777">
      <w:pPr>
        <w:suppressAutoHyphens/>
        <w:rPr>
          <w:szCs w:val="18"/>
        </w:rPr>
      </w:pPr>
      <w:r w:rsidRPr="00554936">
        <w:rPr>
          <w:szCs w:val="18"/>
        </w:rPr>
        <w:t xml:space="preserve">Hoe beoordeelt u het bericht 'Vier ziekenhuizen en elf ggz-locaties in gebied met hoog risico op natuurbrand' van </w:t>
      </w:r>
      <w:proofErr w:type="spellStart"/>
      <w:r w:rsidRPr="00554936">
        <w:rPr>
          <w:szCs w:val="18"/>
        </w:rPr>
        <w:t>Skipr</w:t>
      </w:r>
      <w:proofErr w:type="spellEnd"/>
      <w:r w:rsidRPr="00554936">
        <w:rPr>
          <w:szCs w:val="18"/>
        </w:rPr>
        <w:t>, en het onderliggende onderzoek '189 gebouwen met kwetsbare mensen in gebieden met hoog natuurbrandrisico' door Pointer (KRO-NCRV)? 1) 2)</w:t>
      </w:r>
    </w:p>
    <w:p w:rsidRPr="00554936" w:rsidR="00AC38B7" w:rsidP="00554936" w:rsidRDefault="00AC38B7" w14:paraId="7F94731E" w14:textId="77777777">
      <w:pPr>
        <w:suppressAutoHyphens/>
        <w:rPr>
          <w:szCs w:val="18"/>
        </w:rPr>
      </w:pPr>
    </w:p>
    <w:p w:rsidRPr="00554936" w:rsidR="00AC38B7" w:rsidP="00554936" w:rsidRDefault="00AC38B7" w14:paraId="7D1130BE" w14:textId="77777777">
      <w:pPr>
        <w:suppressAutoHyphens/>
        <w:rPr>
          <w:szCs w:val="18"/>
        </w:rPr>
      </w:pPr>
      <w:r w:rsidRPr="00554936">
        <w:rPr>
          <w:szCs w:val="18"/>
        </w:rPr>
        <w:t>Antwoord 1</w:t>
      </w:r>
    </w:p>
    <w:p w:rsidRPr="00554936" w:rsidR="00AC38B7" w:rsidP="00554936" w:rsidRDefault="00AC38B7" w14:paraId="1787EA21" w14:textId="77777777">
      <w:pPr>
        <w:suppressAutoHyphens/>
        <w:rPr>
          <w:szCs w:val="18"/>
        </w:rPr>
      </w:pPr>
      <w:bookmarkStart w:name="OLE_LINK5" w:id="0"/>
      <w:r w:rsidRPr="00554936">
        <w:rPr>
          <w:szCs w:val="18"/>
        </w:rPr>
        <w:t>Het kabinet heeft kennisgenomen van het bericht en het onderliggende onderzoek. Het onderzoek onderstreept dat natuurbranden ook gevolgen kunnen hebben voor locaties waar verminderd zelfredzame mensen verblijven en dat een goede voorbereiding daarop van belang is. Natuurbranden vormen in Nederland een structureel veiligheidsrisico, waarbij de verwevenheid van natuur met onder meer wonen, zorgfuncties en infrastructuur tot grote maatschappelijke gevolgen kan leiden. Het kabinet werkt daarom aan een integrale aanpak van natuurbrandbeheersing, gericht op het voorkomen en beperken van natuurbrandrisico’s en het versterken van de voorbereiding op en bestrijding van natuurbranden.</w:t>
      </w:r>
      <w:r w:rsidRPr="00554936">
        <w:rPr>
          <w:szCs w:val="18"/>
          <w:vertAlign w:val="superscript"/>
        </w:rPr>
        <w:footnoteReference w:id="1"/>
      </w:r>
    </w:p>
    <w:bookmarkEnd w:id="0"/>
    <w:p w:rsidRPr="00554936" w:rsidR="00AC38B7" w:rsidP="00554936" w:rsidRDefault="00AC38B7" w14:paraId="542DA644" w14:textId="77777777">
      <w:pPr>
        <w:suppressAutoHyphens/>
        <w:rPr>
          <w:szCs w:val="18"/>
        </w:rPr>
      </w:pPr>
      <w:r w:rsidRPr="00554936">
        <w:rPr>
          <w:szCs w:val="18"/>
        </w:rPr>
        <w:t xml:space="preserve">Het kabinet werkt tegelijkertijd ook aan een brede, </w:t>
      </w:r>
      <w:proofErr w:type="spellStart"/>
      <w:r w:rsidRPr="00554936">
        <w:rPr>
          <w:szCs w:val="18"/>
        </w:rPr>
        <w:t>all</w:t>
      </w:r>
      <w:proofErr w:type="spellEnd"/>
      <w:r w:rsidRPr="00554936">
        <w:rPr>
          <w:szCs w:val="18"/>
        </w:rPr>
        <w:t>-hazard aanpak van de weerbaarheid van de zorg, waarbij rekening wordt gehouden met verschillende typen dreigingen en crises. Het doel van de aanpak is om ongeacht de aanleiding – bijvoorbeeld pandemieën, cyberaanvallen, verstoring van leveringsketens, de effecten van gewapend conflict</w:t>
      </w:r>
      <w:r w:rsidRPr="00554936">
        <w:rPr>
          <w:szCs w:val="18"/>
          <w:vertAlign w:val="superscript"/>
        </w:rPr>
        <w:footnoteReference w:id="2"/>
      </w:r>
      <w:r w:rsidRPr="00554936">
        <w:rPr>
          <w:szCs w:val="18"/>
        </w:rPr>
        <w:t xml:space="preserve">, en ook natuurrampen zoals natuurbranden – tijdens een crisis de publieke, curatieve en langdurige zorg in Nederland voor zoveel mogelijk mensen zo lang mogelijk toegankelijk te houden, met een daarbij passende kwaliteit. </w:t>
      </w:r>
    </w:p>
    <w:p w:rsidRPr="00554936" w:rsidR="00AC38B7" w:rsidP="00554936" w:rsidRDefault="00AC38B7" w14:paraId="765053F8" w14:textId="77777777">
      <w:pPr>
        <w:suppressAutoHyphens/>
        <w:rPr>
          <w:szCs w:val="18"/>
        </w:rPr>
      </w:pPr>
    </w:p>
    <w:p w:rsidRPr="00554936" w:rsidR="00AC38B7" w:rsidP="00554936" w:rsidRDefault="00AC38B7" w14:paraId="02B24610" w14:textId="77777777">
      <w:pPr>
        <w:suppressAutoHyphens/>
        <w:rPr>
          <w:szCs w:val="18"/>
        </w:rPr>
      </w:pPr>
      <w:r w:rsidRPr="00554936">
        <w:rPr>
          <w:szCs w:val="18"/>
        </w:rPr>
        <w:t>Vraag 2</w:t>
      </w:r>
    </w:p>
    <w:p w:rsidRPr="00554936" w:rsidR="00AC38B7" w:rsidP="00554936" w:rsidRDefault="00AC38B7" w14:paraId="0C3675C2" w14:textId="77777777">
      <w:pPr>
        <w:suppressAutoHyphens/>
        <w:rPr>
          <w:szCs w:val="18"/>
        </w:rPr>
      </w:pPr>
      <w:r w:rsidRPr="00554936">
        <w:rPr>
          <w:szCs w:val="18"/>
        </w:rPr>
        <w:t>Liggen er voor elk van deze locaties noodscenario’s klaar die ook uitvoerbaar zijn als een natuurbrand zich snel uitbreidt en er weinig tijd is om kwetsbare mensen zoals patiënten/cliënten/leerlingen te evacueren?</w:t>
      </w:r>
    </w:p>
    <w:p w:rsidRPr="00554936" w:rsidR="00AC38B7" w:rsidP="00554936" w:rsidRDefault="00AC38B7" w14:paraId="205051D2" w14:textId="77777777">
      <w:pPr>
        <w:suppressAutoHyphens/>
        <w:rPr>
          <w:szCs w:val="18"/>
        </w:rPr>
      </w:pPr>
    </w:p>
    <w:p w:rsidRPr="00554936" w:rsidR="00AC38B7" w:rsidP="00554936" w:rsidRDefault="00AC38B7" w14:paraId="445FB48E" w14:textId="77777777">
      <w:pPr>
        <w:suppressAutoHyphens/>
        <w:rPr>
          <w:szCs w:val="18"/>
        </w:rPr>
      </w:pPr>
      <w:r w:rsidRPr="00554936">
        <w:rPr>
          <w:szCs w:val="18"/>
        </w:rPr>
        <w:t>Antwoord 2</w:t>
      </w:r>
    </w:p>
    <w:p w:rsidRPr="00554936" w:rsidR="00AC38B7" w:rsidP="00554936" w:rsidRDefault="00AC38B7" w14:paraId="269E7CEC" w14:textId="77777777">
      <w:pPr>
        <w:suppressAutoHyphens/>
        <w:rPr>
          <w:szCs w:val="18"/>
        </w:rPr>
      </w:pPr>
      <w:r w:rsidRPr="00554936">
        <w:rPr>
          <w:szCs w:val="18"/>
        </w:rPr>
        <w:t>Op grond van de Wet kwaliteit, klachten en geschillen zorg (</w:t>
      </w:r>
      <w:proofErr w:type="spellStart"/>
      <w:r w:rsidRPr="00554936">
        <w:rPr>
          <w:szCs w:val="18"/>
        </w:rPr>
        <w:t>Wkkgz</w:t>
      </w:r>
      <w:proofErr w:type="spellEnd"/>
      <w:r w:rsidRPr="00554936">
        <w:rPr>
          <w:szCs w:val="18"/>
        </w:rPr>
        <w:t>) moeten zorgaanbieders goede zorg leveren. Daar hoort ook bij dat de organisatie zodanig is ingericht dat continuïteit en veiligheid van zorg zijn gewaarborgd, ook tijdens calamiteiten en grootschalige incidenten door middel van het opstellen van noodscenario’s.</w:t>
      </w:r>
      <w:r w:rsidRPr="00554936">
        <w:rPr>
          <w:rFonts w:cs="Segoe UI"/>
          <w:color w:val="0D0D0D"/>
          <w:szCs w:val="18"/>
          <w:shd w:val="clear" w:color="auto" w:fill="FFFFFF"/>
        </w:rPr>
        <w:t xml:space="preserve"> </w:t>
      </w:r>
      <w:r w:rsidRPr="00554936">
        <w:rPr>
          <w:szCs w:val="18"/>
        </w:rPr>
        <w:t xml:space="preserve">De zorgaanbieders moeten zelf in beeld hebben in welke mate zij voorbereid zijn op (onder andere) langdurige tekorten aan medicijnen, medische hulpmiddelen, en/of uitval van gas, water, telecommunicatie en internet; en het is aan hen om hiervoor zo nodig maatregelen te treffen in de eigen organisatie. </w:t>
      </w:r>
    </w:p>
    <w:p w:rsidR="00AC38B7" w:rsidP="00554936" w:rsidRDefault="00AC38B7" w14:paraId="292B36EA" w14:textId="77777777">
      <w:pPr>
        <w:suppressAutoHyphens/>
        <w:rPr>
          <w:szCs w:val="18"/>
        </w:rPr>
      </w:pPr>
    </w:p>
    <w:p w:rsidR="00AC38B7" w:rsidP="00554936" w:rsidRDefault="00AC38B7" w14:paraId="79E665ED" w14:textId="77777777">
      <w:pPr>
        <w:suppressAutoHyphens/>
        <w:rPr>
          <w:szCs w:val="18"/>
        </w:rPr>
      </w:pPr>
    </w:p>
    <w:p w:rsidRPr="00554936" w:rsidR="00AC38B7" w:rsidP="00554936" w:rsidRDefault="00AC38B7" w14:paraId="16E13AC6" w14:textId="77777777">
      <w:pPr>
        <w:suppressAutoHyphens/>
        <w:rPr>
          <w:szCs w:val="18"/>
        </w:rPr>
      </w:pPr>
    </w:p>
    <w:p w:rsidRPr="00554936" w:rsidR="00AC38B7" w:rsidP="00554936" w:rsidRDefault="00AC38B7" w14:paraId="59987334" w14:textId="77777777">
      <w:pPr>
        <w:suppressAutoHyphens/>
        <w:rPr>
          <w:szCs w:val="18"/>
        </w:rPr>
      </w:pPr>
      <w:r w:rsidRPr="00554936">
        <w:rPr>
          <w:szCs w:val="18"/>
        </w:rPr>
        <w:t>Vraag 3</w:t>
      </w:r>
    </w:p>
    <w:p w:rsidRPr="00554936" w:rsidR="00AC38B7" w:rsidP="00554936" w:rsidRDefault="00AC38B7" w14:paraId="48887159" w14:textId="77777777">
      <w:pPr>
        <w:suppressAutoHyphens/>
        <w:rPr>
          <w:szCs w:val="18"/>
        </w:rPr>
      </w:pPr>
      <w:r w:rsidRPr="00554936">
        <w:rPr>
          <w:szCs w:val="18"/>
        </w:rPr>
        <w:t>Zijn er voor elk van deze locaties uitwijklocaties aangewezen en is daar in de regio genoeg plek en vervoer voor?</w:t>
      </w:r>
    </w:p>
    <w:p w:rsidRPr="00554936" w:rsidR="00AC38B7" w:rsidP="00554936" w:rsidRDefault="00AC38B7" w14:paraId="35714CE8" w14:textId="77777777">
      <w:pPr>
        <w:suppressAutoHyphens/>
        <w:rPr>
          <w:szCs w:val="18"/>
        </w:rPr>
      </w:pPr>
    </w:p>
    <w:p w:rsidRPr="00554936" w:rsidR="00AC38B7" w:rsidP="00554936" w:rsidRDefault="00AC38B7" w14:paraId="56A0377F" w14:textId="77777777">
      <w:pPr>
        <w:suppressAutoHyphens/>
        <w:rPr>
          <w:szCs w:val="18"/>
        </w:rPr>
      </w:pPr>
      <w:r w:rsidRPr="00554936">
        <w:rPr>
          <w:szCs w:val="18"/>
        </w:rPr>
        <w:t>Antwoord 3</w:t>
      </w:r>
    </w:p>
    <w:p w:rsidRPr="00554936" w:rsidR="00AC38B7" w:rsidP="00554936" w:rsidRDefault="00AC38B7" w14:paraId="5B7DED75" w14:textId="77777777">
      <w:pPr>
        <w:suppressAutoHyphens/>
        <w:rPr>
          <w:szCs w:val="18"/>
        </w:rPr>
      </w:pPr>
      <w:r w:rsidRPr="00554936">
        <w:rPr>
          <w:szCs w:val="18"/>
        </w:rPr>
        <w:t>Zorginstellingen zijn primair verantwoordelijk voor de continuïteit van de eigen zorg en dienen zich voor te bereiden op een mogelijke evacuatie. Daarbij hoort het vooraf in beeld brengen van mogelijke opvang- of uitwijklocaties en de benodigde vervoerscapaciteit. Welke opvang- en vervoersmogelijkheden daadwerkelijk nodig en beschikbaar zijn, is afhankelijk van de lokale en regionale situatie, de omvang van de evacuatie en de zorg- en vervoersbehoefte van de aanwezige patiënten of cliënten. Bij een grootschalige evacuatie vindt hierover afstemming plaats tussen de betrokken zorginstelling(en), de GHOR en relevante zorg- en veiligheidspartners. Daarbij wordt bezien welke opvangcapaciteit en welke vormen van vervoer beschikbaar en passend zijn.</w:t>
      </w:r>
    </w:p>
    <w:p w:rsidRPr="00554936" w:rsidR="00AC38B7" w:rsidP="00554936" w:rsidRDefault="00AC38B7" w14:paraId="090B980B" w14:textId="77777777">
      <w:pPr>
        <w:suppressAutoHyphens/>
        <w:rPr>
          <w:szCs w:val="18"/>
        </w:rPr>
      </w:pPr>
    </w:p>
    <w:p w:rsidRPr="00554936" w:rsidR="00AC38B7" w:rsidP="00554936" w:rsidRDefault="00AC38B7" w14:paraId="1CD49F1C" w14:textId="77777777">
      <w:pPr>
        <w:suppressAutoHyphens/>
        <w:rPr>
          <w:szCs w:val="18"/>
        </w:rPr>
      </w:pPr>
      <w:r w:rsidRPr="00554936">
        <w:rPr>
          <w:szCs w:val="18"/>
        </w:rPr>
        <w:t>Vraag 4</w:t>
      </w:r>
    </w:p>
    <w:p w:rsidRPr="00554936" w:rsidR="00AC38B7" w:rsidP="00554936" w:rsidRDefault="00AC38B7" w14:paraId="23E8C918" w14:textId="77777777">
      <w:pPr>
        <w:suppressAutoHyphens/>
        <w:rPr>
          <w:szCs w:val="18"/>
        </w:rPr>
      </w:pPr>
      <w:r w:rsidRPr="00554936">
        <w:rPr>
          <w:szCs w:val="18"/>
        </w:rPr>
        <w:t>Welke maatregelen zijn getroffen om deze locaties in gebieden met hoog risico op natuurbrand ook te beschermen tegen een brand van buitenaf?</w:t>
      </w:r>
    </w:p>
    <w:p w:rsidRPr="00554936" w:rsidR="00AC38B7" w:rsidP="00554936" w:rsidRDefault="00AC38B7" w14:paraId="347761FB" w14:textId="77777777">
      <w:pPr>
        <w:suppressAutoHyphens/>
        <w:rPr>
          <w:szCs w:val="18"/>
        </w:rPr>
      </w:pPr>
    </w:p>
    <w:p w:rsidRPr="00554936" w:rsidR="00AC38B7" w:rsidP="00554936" w:rsidRDefault="00AC38B7" w14:paraId="62F69FDD" w14:textId="77777777">
      <w:pPr>
        <w:suppressAutoHyphens/>
        <w:rPr>
          <w:szCs w:val="18"/>
        </w:rPr>
      </w:pPr>
      <w:r w:rsidRPr="00554936">
        <w:rPr>
          <w:szCs w:val="18"/>
        </w:rPr>
        <w:t>Antwoord 4</w:t>
      </w:r>
    </w:p>
    <w:p w:rsidRPr="00554936" w:rsidR="00AC38B7" w:rsidP="00554936" w:rsidRDefault="00AC38B7" w14:paraId="2A5FDEA4" w14:textId="77777777">
      <w:pPr>
        <w:suppressAutoHyphens/>
        <w:rPr>
          <w:szCs w:val="18"/>
        </w:rPr>
      </w:pPr>
      <w:r w:rsidRPr="00554936">
        <w:rPr>
          <w:szCs w:val="18"/>
        </w:rPr>
        <w:t xml:space="preserve">Voor de afzonderlijke zorglocaties geldt dat zorgaanbieders in de eerste plaats zelf verantwoordelijk zijn voor de continuïteit en veiligheid van de zorg en voor de voorbereiding op calamiteiten. </w:t>
      </w:r>
      <w:bookmarkStart w:name="OLE_LINK6" w:id="2"/>
      <w:r w:rsidRPr="00554936">
        <w:rPr>
          <w:szCs w:val="18"/>
        </w:rPr>
        <w:t>Bescherming tegen een natuurbrand van buitenaf vraagt echter ook om maatregelen in de omgeving van een locatie en is daarmee niet uitsluitend een verantwoordelijkheid van de zorgaanbieder. Daarbij kan worden gedacht aan het beperken of onderbreken van brandbare vegetatie, voldoende bluswater, bereikbaarheid en opstelplaatsen voor hulpdiensten en geschikte toegangs- en vluchtroutes. Welke maatregelen nodig en mogelijk zijn, vraagt om gebiedsgericht maatwerk en samenwerking tussen onder meer gemeenten, provincies, veiligheidsregio’s, terreinbeheerders en eigenaren of gebruikers van locaties. Het kabinet financiert het opstellen van integrale en gezamenlijke natuurbrandbeheersingsplannen, die onder coördinatie van de provincies voor natuurbrandrisicogebieden worden opgesteld. In deze plannen worden de risico’s en benodigde maatregelen gebiedsgericht in beeld gebracht.</w:t>
      </w:r>
      <w:r w:rsidRPr="00554936">
        <w:rPr>
          <w:szCs w:val="18"/>
          <w:vertAlign w:val="superscript"/>
        </w:rPr>
        <w:footnoteReference w:id="3"/>
      </w:r>
      <w:bookmarkEnd w:id="2"/>
    </w:p>
    <w:p w:rsidRPr="00554936" w:rsidR="00AC38B7" w:rsidP="00554936" w:rsidRDefault="00AC38B7" w14:paraId="3AED0EFF" w14:textId="77777777">
      <w:pPr>
        <w:suppressAutoHyphens/>
        <w:rPr>
          <w:szCs w:val="18"/>
        </w:rPr>
      </w:pPr>
    </w:p>
    <w:p w:rsidRPr="00554936" w:rsidR="00AC38B7" w:rsidP="00554936" w:rsidRDefault="00AC38B7" w14:paraId="3365292D" w14:textId="77777777">
      <w:pPr>
        <w:suppressAutoHyphens/>
        <w:rPr>
          <w:szCs w:val="18"/>
        </w:rPr>
      </w:pPr>
      <w:r w:rsidRPr="00554936">
        <w:rPr>
          <w:szCs w:val="18"/>
        </w:rPr>
        <w:t>Vraag 5</w:t>
      </w:r>
    </w:p>
    <w:p w:rsidRPr="00554936" w:rsidR="00AC38B7" w:rsidP="00554936" w:rsidRDefault="00AC38B7" w14:paraId="4AE96356" w14:textId="77777777">
      <w:pPr>
        <w:suppressAutoHyphens/>
        <w:rPr>
          <w:szCs w:val="18"/>
        </w:rPr>
      </w:pPr>
      <w:r w:rsidRPr="00554936">
        <w:rPr>
          <w:szCs w:val="18"/>
        </w:rPr>
        <w:t>Klopt het dat de brandweer voor bescherming van deze locaties tegen brand van buitenaf alleen kan adviseren en geen maatregelen kan afdwingen zoals ze dat wel kan voor brandveiligheid binnen in de gebouwen? Zo ja, hoe beoordeelt u die situatie en bent u voornemens daar iets aan te doen?</w:t>
      </w:r>
    </w:p>
    <w:p w:rsidRPr="00554936" w:rsidR="00AC38B7" w:rsidP="00554936" w:rsidRDefault="00AC38B7" w14:paraId="7694B8B9" w14:textId="77777777">
      <w:pPr>
        <w:suppressAutoHyphens/>
        <w:rPr>
          <w:szCs w:val="18"/>
        </w:rPr>
      </w:pPr>
    </w:p>
    <w:p w:rsidRPr="00554936" w:rsidR="00AC38B7" w:rsidP="00554936" w:rsidRDefault="00AC38B7" w14:paraId="427F9348" w14:textId="77777777">
      <w:pPr>
        <w:suppressAutoHyphens/>
        <w:rPr>
          <w:szCs w:val="18"/>
        </w:rPr>
      </w:pPr>
      <w:r w:rsidRPr="00554936">
        <w:rPr>
          <w:szCs w:val="18"/>
        </w:rPr>
        <w:t>Antwoord 5</w:t>
      </w:r>
    </w:p>
    <w:p w:rsidRPr="00554936" w:rsidR="00AC38B7" w:rsidP="00554936" w:rsidRDefault="00AC38B7" w14:paraId="33421796" w14:textId="77777777">
      <w:pPr>
        <w:suppressAutoHyphens/>
        <w:rPr>
          <w:szCs w:val="18"/>
        </w:rPr>
      </w:pPr>
      <w:r w:rsidRPr="00554936">
        <w:rPr>
          <w:szCs w:val="18"/>
        </w:rPr>
        <w:t xml:space="preserve">De brandweer adviseert over het voorkomen en beperken van brandrisico’s en over maatregelen die bijdragen aan de omgevingsveiligheid, maar kan deze maatregelen niet zelfstandig afdwingen. Ook bij brandveiligheid binnen gebouwen ligt de bevoegdheid tot het stellen en handhaven van voorschriften niet als zodanig bij de brandweer, maar bij het bevoegde gezag. </w:t>
      </w:r>
    </w:p>
    <w:p w:rsidR="00AC38B7" w:rsidP="00554936" w:rsidRDefault="00AC38B7" w14:paraId="098F9496" w14:textId="77777777">
      <w:pPr>
        <w:suppressAutoHyphens/>
        <w:rPr>
          <w:szCs w:val="18"/>
        </w:rPr>
      </w:pPr>
    </w:p>
    <w:p w:rsidRPr="00554936" w:rsidR="00AC38B7" w:rsidP="00554936" w:rsidRDefault="00AC38B7" w14:paraId="6443EFB8" w14:textId="77777777">
      <w:pPr>
        <w:suppressAutoHyphens/>
        <w:rPr>
          <w:szCs w:val="18"/>
        </w:rPr>
      </w:pPr>
      <w:r w:rsidRPr="00554936">
        <w:rPr>
          <w:szCs w:val="18"/>
        </w:rPr>
        <w:lastRenderedPageBreak/>
        <w:t>Het kabinet constateert tegelijkertijd dat de bestaande wettelijke kaders nog niet vanzelf leiden tot een samenhangende, gebiedsgerichte en bestuurlijk geborgde aanpak van natuurbrandrisico’s. Daarom wordt verkend of onder de Omgevingswet een verplicht programma voor natuurbrandbeheersing en een specifieke zorgplicht voor het voorkomen en beperken van natuurbrandrisico’s kunnen worden geïntroduceerd. Daarmee kan ook duidelijker worden wat in natuurbrandrisicogebieden van eigenaren, beheerders, gebruikers en overheden mag worden verwacht</w:t>
      </w:r>
      <w:r w:rsidRPr="00554936">
        <w:rPr>
          <w:szCs w:val="18"/>
          <w:vertAlign w:val="superscript"/>
        </w:rPr>
        <w:footnoteReference w:id="4"/>
      </w:r>
      <w:r w:rsidRPr="00554936">
        <w:rPr>
          <w:szCs w:val="18"/>
        </w:rPr>
        <w:t xml:space="preserve">. </w:t>
      </w:r>
    </w:p>
    <w:p w:rsidRPr="00554936" w:rsidR="00AC38B7" w:rsidP="00554936" w:rsidRDefault="00AC38B7" w14:paraId="1D504CA6" w14:textId="77777777">
      <w:pPr>
        <w:suppressAutoHyphens/>
        <w:rPr>
          <w:szCs w:val="18"/>
        </w:rPr>
      </w:pPr>
    </w:p>
    <w:p w:rsidRPr="00554936" w:rsidR="00AC38B7" w:rsidP="00554936" w:rsidRDefault="00AC38B7" w14:paraId="2C9937E0" w14:textId="77777777">
      <w:pPr>
        <w:suppressAutoHyphens/>
        <w:rPr>
          <w:szCs w:val="18"/>
        </w:rPr>
      </w:pPr>
      <w:r w:rsidRPr="00554936">
        <w:rPr>
          <w:szCs w:val="18"/>
        </w:rPr>
        <w:t>Vraag 6</w:t>
      </w:r>
    </w:p>
    <w:p w:rsidRPr="00554936" w:rsidR="00AC38B7" w:rsidP="00554936" w:rsidRDefault="00AC38B7" w14:paraId="0D014F5D" w14:textId="77777777">
      <w:pPr>
        <w:suppressAutoHyphens/>
        <w:rPr>
          <w:szCs w:val="18"/>
        </w:rPr>
      </w:pPr>
      <w:r w:rsidRPr="00554936">
        <w:rPr>
          <w:szCs w:val="18"/>
        </w:rPr>
        <w:t>Hoe neemt u het risico op natuurbranden in de buurt van zorginstellingen mee in de plannen rond het weerbaarder maken van de zorg?</w:t>
      </w:r>
    </w:p>
    <w:p w:rsidRPr="00554936" w:rsidR="00AC38B7" w:rsidP="00554936" w:rsidRDefault="00AC38B7" w14:paraId="064E651A" w14:textId="77777777">
      <w:pPr>
        <w:suppressAutoHyphens/>
        <w:rPr>
          <w:szCs w:val="18"/>
        </w:rPr>
      </w:pPr>
    </w:p>
    <w:p w:rsidRPr="00554936" w:rsidR="00AC38B7" w:rsidP="00554936" w:rsidRDefault="00AC38B7" w14:paraId="08894069" w14:textId="77777777">
      <w:pPr>
        <w:suppressAutoHyphens/>
        <w:rPr>
          <w:szCs w:val="18"/>
        </w:rPr>
      </w:pPr>
      <w:r w:rsidRPr="00554936">
        <w:rPr>
          <w:szCs w:val="18"/>
        </w:rPr>
        <w:t>Antwoord 6</w:t>
      </w:r>
    </w:p>
    <w:p w:rsidRPr="00554936" w:rsidR="00AC38B7" w:rsidP="00554936" w:rsidRDefault="00AC38B7" w14:paraId="1478A4D5" w14:textId="77777777">
      <w:pPr>
        <w:suppressAutoHyphens/>
        <w:rPr>
          <w:szCs w:val="18"/>
        </w:rPr>
      </w:pPr>
      <w:r w:rsidRPr="00554936">
        <w:rPr>
          <w:szCs w:val="18"/>
        </w:rPr>
        <w:t xml:space="preserve">De inzet van het kabinet is gericht op een </w:t>
      </w:r>
      <w:proofErr w:type="spellStart"/>
      <w:r w:rsidRPr="00554936">
        <w:rPr>
          <w:szCs w:val="18"/>
        </w:rPr>
        <w:t>all</w:t>
      </w:r>
      <w:proofErr w:type="spellEnd"/>
      <w:r w:rsidRPr="00554936">
        <w:rPr>
          <w:szCs w:val="18"/>
        </w:rPr>
        <w:t>-hazardbenadering en heeft als doel om de publieke, langdurige en curatieve zorg onder alle omstandigheden voor zoveel mogelijk mensen, zo lang mogelijk beschikbaar te houden, met een daarbij passende kwaliteit. Daarvoor zet het kabinet in op een slagvaardige, wendbare en opschaalbare gezondheidszorg die berekend is op (langdurige) crises, conflicten en andere typen ontwrichting, zoals een natuurbrand. Dit doet VWS door in te zetten op de drie pijlers: (1) zelf- en samenredzaamheid, (2) basisnoodzorg en (3) opschaalbare noodzorg. De minister van Volksgezondheid, Welzijn en Sport zal de Tweede Kamer dit najaar nader informeren over de stand van zaken van de aanpak van weerbare zorg.</w:t>
      </w:r>
    </w:p>
    <w:p w:rsidRPr="00554936" w:rsidR="00AC38B7" w:rsidP="00554936" w:rsidRDefault="00AC38B7" w14:paraId="73584B0E" w14:textId="77777777">
      <w:pPr>
        <w:suppressAutoHyphens/>
        <w:rPr>
          <w:szCs w:val="18"/>
        </w:rPr>
      </w:pPr>
    </w:p>
    <w:p w:rsidR="00AC38B7" w:rsidP="00554936" w:rsidRDefault="00AC38B7" w14:paraId="1D444376" w14:textId="77777777">
      <w:pPr>
        <w:suppressAutoHyphens/>
        <w:rPr>
          <w:szCs w:val="18"/>
        </w:rPr>
      </w:pPr>
    </w:p>
    <w:p w:rsidR="00AC38B7" w:rsidP="00554936" w:rsidRDefault="00AC38B7" w14:paraId="5EDCC495" w14:textId="77777777">
      <w:pPr>
        <w:suppressAutoHyphens/>
        <w:rPr>
          <w:szCs w:val="18"/>
        </w:rPr>
      </w:pPr>
    </w:p>
    <w:p w:rsidR="00AC38B7" w:rsidP="00554936" w:rsidRDefault="00AC38B7" w14:paraId="566E633E" w14:textId="77777777">
      <w:pPr>
        <w:suppressAutoHyphens/>
        <w:rPr>
          <w:szCs w:val="18"/>
        </w:rPr>
      </w:pPr>
    </w:p>
    <w:p w:rsidR="00AC38B7" w:rsidP="00554936" w:rsidRDefault="00AC38B7" w14:paraId="63E21691" w14:textId="77777777">
      <w:pPr>
        <w:suppressAutoHyphens/>
        <w:rPr>
          <w:szCs w:val="18"/>
        </w:rPr>
      </w:pPr>
    </w:p>
    <w:p w:rsidRPr="00554936" w:rsidR="00AC38B7" w:rsidP="00554936" w:rsidRDefault="00AC38B7" w14:paraId="738898BB" w14:textId="77777777">
      <w:pPr>
        <w:suppressAutoHyphens/>
        <w:rPr>
          <w:szCs w:val="18"/>
        </w:rPr>
      </w:pPr>
    </w:p>
    <w:p w:rsidRPr="00554936" w:rsidR="00AC38B7" w:rsidP="00554936" w:rsidRDefault="00AC38B7" w14:paraId="5A5838E4" w14:textId="77777777">
      <w:pPr>
        <w:suppressAutoHyphens/>
        <w:rPr>
          <w:szCs w:val="18"/>
        </w:rPr>
      </w:pPr>
    </w:p>
    <w:p w:rsidRPr="00554936" w:rsidR="00AC38B7" w:rsidP="00554936" w:rsidRDefault="00AC38B7" w14:paraId="058B5F85" w14:textId="77777777">
      <w:pPr>
        <w:suppressAutoHyphens/>
        <w:rPr>
          <w:szCs w:val="18"/>
        </w:rPr>
      </w:pPr>
      <w:r w:rsidRPr="00554936">
        <w:rPr>
          <w:szCs w:val="18"/>
        </w:rPr>
        <w:t xml:space="preserve">1) </w:t>
      </w:r>
      <w:proofErr w:type="spellStart"/>
      <w:r w:rsidRPr="00554936">
        <w:rPr>
          <w:szCs w:val="18"/>
        </w:rPr>
        <w:t>SKipr</w:t>
      </w:r>
      <w:proofErr w:type="spellEnd"/>
      <w:r w:rsidRPr="00554936">
        <w:rPr>
          <w:szCs w:val="18"/>
        </w:rPr>
        <w:t>, 17 september 2026, 'Vier ziekenhuizen en elf ggz-locaties in gebied met hoog risico op natuurbrand'</w:t>
      </w:r>
      <w:r>
        <w:rPr>
          <w:szCs w:val="18"/>
        </w:rPr>
        <w:t xml:space="preserve"> </w:t>
      </w:r>
      <w:r w:rsidRPr="00554936">
        <w:rPr>
          <w:szCs w:val="18"/>
        </w:rPr>
        <w:t>(https://www.skipr.nl/nieuws/vier-ziekenhuizen-en-elf-ggz-locaties-in-gebied-met-hoog-risico-op-natuurband/)</w:t>
      </w:r>
    </w:p>
    <w:p w:rsidRPr="00554936" w:rsidR="00AC38B7" w:rsidP="00554936" w:rsidRDefault="00AC38B7" w14:paraId="4EDC18E1" w14:textId="77777777">
      <w:pPr>
        <w:suppressAutoHyphens/>
        <w:rPr>
          <w:szCs w:val="18"/>
        </w:rPr>
      </w:pPr>
      <w:r w:rsidRPr="00554936">
        <w:rPr>
          <w:szCs w:val="18"/>
        </w:rPr>
        <w:t>2) Pointer, 17 september 2026, '189 gebouwen met kwetsbare mensen in gebieden met hoog natuurbrandrisico' (https://pointer.kro-ncrv.nl/189-gebouwen-met-kwetsbare-mensen-in-gebieden-met-hoognatuurbrandrisico)</w:t>
      </w:r>
    </w:p>
    <w:p w:rsidRPr="00EC64BB" w:rsidR="00EC64BB" w:rsidP="00EC64BB" w:rsidRDefault="00EC64BB" w14:paraId="6CB345FA"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9AC46" w14:textId="77777777" w:rsidR="00A05C3B" w:rsidRDefault="00A05C3B" w:rsidP="007046EB">
      <w:pPr>
        <w:spacing w:after="0" w:line="240" w:lineRule="auto"/>
      </w:pPr>
      <w:r>
        <w:separator/>
      </w:r>
    </w:p>
  </w:endnote>
  <w:endnote w:type="continuationSeparator" w:id="0">
    <w:p w14:paraId="108DF92F" w14:textId="77777777" w:rsidR="00A05C3B" w:rsidRDefault="00A05C3B"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AD68" w14:textId="77777777" w:rsidR="00AC38B7" w:rsidRPr="00AC38B7" w:rsidRDefault="00AC38B7" w:rsidP="00AC38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CA46" w14:textId="77777777" w:rsidR="00AC38B7" w:rsidRPr="00AC38B7" w:rsidRDefault="00AC38B7" w:rsidP="00AC38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1AC12" w14:textId="77777777" w:rsidR="00D6246B" w:rsidRPr="00AC38B7" w:rsidRDefault="00D6246B" w:rsidP="00AC3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425E6" w14:textId="77777777" w:rsidR="00A05C3B" w:rsidRDefault="00A05C3B" w:rsidP="007046EB">
      <w:pPr>
        <w:spacing w:after="0" w:line="240" w:lineRule="auto"/>
      </w:pPr>
      <w:r>
        <w:separator/>
      </w:r>
    </w:p>
  </w:footnote>
  <w:footnote w:type="continuationSeparator" w:id="0">
    <w:p w14:paraId="3D9D2F15" w14:textId="77777777" w:rsidR="00A05C3B" w:rsidRDefault="00A05C3B" w:rsidP="007046EB">
      <w:pPr>
        <w:spacing w:after="0" w:line="240" w:lineRule="auto"/>
      </w:pPr>
      <w:r>
        <w:continuationSeparator/>
      </w:r>
    </w:p>
  </w:footnote>
  <w:footnote w:id="1">
    <w:p w14:paraId="43EFD565" w14:textId="77777777" w:rsidR="00AC38B7" w:rsidRDefault="00AC38B7" w:rsidP="00541BDC">
      <w:pPr>
        <w:pStyle w:val="Voetnoottekst"/>
        <w:rPr>
          <w:sz w:val="14"/>
          <w:szCs w:val="14"/>
        </w:rPr>
      </w:pPr>
      <w:r>
        <w:rPr>
          <w:rStyle w:val="Voetnootmarkering"/>
          <w:sz w:val="14"/>
          <w:szCs w:val="14"/>
        </w:rPr>
        <w:footnoteRef/>
      </w:r>
      <w:r>
        <w:rPr>
          <w:sz w:val="14"/>
          <w:szCs w:val="14"/>
        </w:rPr>
        <w:t xml:space="preserve"> </w:t>
      </w:r>
      <w:bookmarkStart w:id="1" w:name="OLE_LINK4"/>
      <w:r>
        <w:rPr>
          <w:sz w:val="14"/>
          <w:szCs w:val="14"/>
        </w:rPr>
        <w:t>Kamerstuk II 2025/26, 30 821, nr. 336</w:t>
      </w:r>
      <w:bookmarkEnd w:id="1"/>
    </w:p>
  </w:footnote>
  <w:footnote w:id="2">
    <w:p w14:paraId="62DA6492" w14:textId="77777777" w:rsidR="00AC38B7" w:rsidRDefault="00AC38B7" w:rsidP="00541BDC">
      <w:pPr>
        <w:pStyle w:val="Voetnoottekst"/>
      </w:pPr>
      <w:r>
        <w:rPr>
          <w:rStyle w:val="Voetnootmarkering"/>
        </w:rPr>
        <w:footnoteRef/>
      </w:r>
      <w:r>
        <w:t xml:space="preserve"> </w:t>
      </w:r>
      <w:r>
        <w:rPr>
          <w:sz w:val="14"/>
          <w:szCs w:val="14"/>
        </w:rPr>
        <w:t>Kamerstuk II 2025/26, 30 821, nr. 326 en Kamerstuk II 2024/25, 30 821, nr. 305.</w:t>
      </w:r>
    </w:p>
  </w:footnote>
  <w:footnote w:id="3">
    <w:p w14:paraId="6F512FEB" w14:textId="77777777" w:rsidR="00AC38B7" w:rsidRDefault="00AC38B7" w:rsidP="00541BDC">
      <w:pPr>
        <w:pStyle w:val="Voetnoottekst"/>
      </w:pPr>
      <w:r>
        <w:rPr>
          <w:rStyle w:val="Voetnootmarkering"/>
        </w:rPr>
        <w:footnoteRef/>
      </w:r>
      <w:r>
        <w:t xml:space="preserve"> </w:t>
      </w:r>
      <w:r>
        <w:rPr>
          <w:sz w:val="14"/>
          <w:szCs w:val="14"/>
        </w:rPr>
        <w:t>Kamerstuk II, 2025/26, 30 821, nr. 336</w:t>
      </w:r>
    </w:p>
  </w:footnote>
  <w:footnote w:id="4">
    <w:p w14:paraId="18A84661" w14:textId="77777777" w:rsidR="00AC38B7" w:rsidRDefault="00AC38B7" w:rsidP="00541BDC">
      <w:pPr>
        <w:pStyle w:val="Voetnoottekst"/>
      </w:pPr>
      <w:r>
        <w:rPr>
          <w:rStyle w:val="Voetnootmarkering"/>
        </w:rPr>
        <w:footnoteRef/>
      </w:r>
      <w:r>
        <w:t xml:space="preserve"> </w:t>
      </w:r>
      <w:r>
        <w:rPr>
          <w:sz w:val="14"/>
          <w:szCs w:val="14"/>
        </w:rPr>
        <w:t>Kamerstuk II 2025/26, 30 821, nr. 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05BC" w14:textId="77777777" w:rsidR="00AC38B7" w:rsidRPr="00AC38B7" w:rsidRDefault="00AC38B7" w:rsidP="00AC38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3BF0" w14:textId="77777777" w:rsidR="00AC38B7" w:rsidRPr="00AC38B7" w:rsidRDefault="00AC38B7" w:rsidP="00AC38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017D" w14:textId="77777777" w:rsidR="00AC38B7" w:rsidRPr="00AC38B7" w:rsidRDefault="00AC38B7" w:rsidP="00AC38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8B7"/>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C3B"/>
    <w:rsid w:val="00A05F3C"/>
    <w:rsid w:val="00A258EA"/>
    <w:rsid w:val="00A34C94"/>
    <w:rsid w:val="00A4579D"/>
    <w:rsid w:val="00A47863"/>
    <w:rsid w:val="00A72336"/>
    <w:rsid w:val="00A802B0"/>
    <w:rsid w:val="00A81EE5"/>
    <w:rsid w:val="00A83EC6"/>
    <w:rsid w:val="00A94482"/>
    <w:rsid w:val="00AB0A7A"/>
    <w:rsid w:val="00AB4A8C"/>
    <w:rsid w:val="00AC0430"/>
    <w:rsid w:val="00AC38B7"/>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132B1"/>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F64E2"/>
  <w15:chartTrackingRefBased/>
  <w15:docId w15:val="{208E58A3-2155-42D0-9F8F-30A92A21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AC38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38B7"/>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AC38B7"/>
    <w:rPr>
      <w:i/>
      <w:iCs/>
      <w:color w:val="0D0E4E" w:themeColor="accent1" w:themeShade="BF"/>
    </w:rPr>
  </w:style>
  <w:style w:type="paragraph" w:styleId="Duidelijkcitaat">
    <w:name w:val="Intense Quote"/>
    <w:basedOn w:val="Standaard"/>
    <w:next w:val="Standaard"/>
    <w:link w:val="DuidelijkcitaatChar"/>
    <w:uiPriority w:val="30"/>
    <w:rsid w:val="00AC38B7"/>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AC38B7"/>
    <w:rPr>
      <w:i/>
      <w:iCs/>
      <w:color w:val="0D0E4E" w:themeColor="accent1" w:themeShade="BF"/>
      <w:sz w:val="18"/>
    </w:rPr>
  </w:style>
  <w:style w:type="character" w:styleId="Intensieveverwijzing">
    <w:name w:val="Intense Reference"/>
    <w:basedOn w:val="Standaardalinea-lettertype"/>
    <w:uiPriority w:val="32"/>
    <w:rsid w:val="00AC38B7"/>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1122</ap:Words>
  <ap:Characters>6175</ap:Characters>
  <ap:DocSecurity>0</ap:DocSecurity>
  <ap:Lines>51</ap:Lines>
  <ap:Paragraphs>14</ap:Paragraphs>
  <ap:ScaleCrop>false</ap:ScaleCrop>
  <ap:LinksUpToDate>false</ap:LinksUpToDate>
  <ap:CharactersWithSpaces>7283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2026-11-04T14:42:00.0000000Z</dcterms:created>
  <dcterms:modified xsi:type="dcterms:W3CDTF">2026-11-04T14:44:00.0000000Z</dcterms:modified>
  <version/>
  <category/>
</coreProperties>
</file>