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5936A192" w14:textId="77777777">
        <w:tc>
          <w:tcPr>
            <w:tcW w:w="8717" w:type="dxa"/>
            <w:gridSpan w:val="2"/>
            <w:tcBorders>
              <w:top w:val="nil"/>
              <w:left w:val="nil"/>
              <w:bottom w:val="nil"/>
              <w:right w:val="nil"/>
            </w:tcBorders>
            <w:vAlign w:val="center"/>
          </w:tcPr>
          <w:p w:rsidR="00470846" w:rsidP="00FB349A" w:rsidRDefault="00470846" w14:paraId="21D8EC79"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19F4A3A5"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1D7FEC0B" w14:textId="77777777">
        <w:trPr>
          <w:cantSplit/>
        </w:trPr>
        <w:tc>
          <w:tcPr>
            <w:tcW w:w="10348" w:type="dxa"/>
            <w:gridSpan w:val="3"/>
            <w:tcBorders>
              <w:top w:val="single" w:color="auto" w:sz="4" w:space="0"/>
              <w:left w:val="nil"/>
              <w:bottom w:val="nil"/>
              <w:right w:val="nil"/>
            </w:tcBorders>
          </w:tcPr>
          <w:p w:rsidR="00470846" w:rsidP="00F9022B" w:rsidRDefault="00833C90" w14:paraId="1FE13376"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41179F08" w14:textId="77777777">
        <w:trPr>
          <w:cantSplit/>
        </w:trPr>
        <w:tc>
          <w:tcPr>
            <w:tcW w:w="10348" w:type="dxa"/>
            <w:gridSpan w:val="3"/>
            <w:tcBorders>
              <w:top w:val="nil"/>
              <w:left w:val="nil"/>
              <w:bottom w:val="nil"/>
              <w:right w:val="nil"/>
            </w:tcBorders>
          </w:tcPr>
          <w:p w:rsidR="00470846" w:rsidP="00F8109A" w:rsidRDefault="00470846" w14:paraId="4F8F21FC" w14:textId="77777777">
            <w:pPr>
              <w:pStyle w:val="Amendement"/>
              <w:tabs>
                <w:tab w:val="clear" w:pos="3310"/>
                <w:tab w:val="clear" w:pos="3600"/>
              </w:tabs>
              <w:rPr>
                <w:rFonts w:ascii="Times New Roman" w:hAnsi="Times New Roman"/>
                <w:b w:val="0"/>
              </w:rPr>
            </w:pPr>
          </w:p>
        </w:tc>
      </w:tr>
      <w:tr w:rsidR="00470846" w:rsidTr="00FB349A" w14:paraId="324280D4" w14:textId="77777777">
        <w:trPr>
          <w:cantSplit/>
        </w:trPr>
        <w:tc>
          <w:tcPr>
            <w:tcW w:w="10348" w:type="dxa"/>
            <w:gridSpan w:val="3"/>
            <w:tcBorders>
              <w:top w:val="nil"/>
              <w:left w:val="nil"/>
              <w:bottom w:val="single" w:color="auto" w:sz="4" w:space="0"/>
              <w:right w:val="nil"/>
            </w:tcBorders>
          </w:tcPr>
          <w:p w:rsidR="00470846" w:rsidP="00F8109A" w:rsidRDefault="00470846" w14:paraId="423CD19E" w14:textId="77777777">
            <w:pPr>
              <w:pStyle w:val="Amendement"/>
              <w:tabs>
                <w:tab w:val="clear" w:pos="3310"/>
                <w:tab w:val="clear" w:pos="3600"/>
              </w:tabs>
              <w:rPr>
                <w:rFonts w:ascii="Times New Roman" w:hAnsi="Times New Roman"/>
              </w:rPr>
            </w:pPr>
          </w:p>
        </w:tc>
      </w:tr>
      <w:tr w:rsidR="00470846" w:rsidTr="00FB349A" w14:paraId="10A4CAD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C55041B"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248B5767" w14:textId="77777777">
            <w:pPr>
              <w:suppressAutoHyphens/>
              <w:rPr>
                <w:rFonts w:ascii="Times New Roman" w:hAnsi="Times New Roman"/>
                <w:b/>
              </w:rPr>
            </w:pPr>
          </w:p>
        </w:tc>
      </w:tr>
      <w:tr w:rsidR="00470846" w:rsidTr="00FB349A" w14:paraId="58110C2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9D2C81" w14:paraId="1D07157E" w14:textId="256A6FC2">
            <w:pPr>
              <w:pStyle w:val="Amendement"/>
              <w:tabs>
                <w:tab w:val="clear" w:pos="3310"/>
                <w:tab w:val="clear" w:pos="3600"/>
              </w:tabs>
              <w:rPr>
                <w:rFonts w:ascii="Times New Roman" w:hAnsi="Times New Roman"/>
              </w:rPr>
            </w:pPr>
            <w:r>
              <w:rPr>
                <w:rFonts w:ascii="Times New Roman" w:hAnsi="Times New Roman"/>
              </w:rPr>
              <w:t>37 020 XVI</w:t>
            </w:r>
          </w:p>
        </w:tc>
        <w:tc>
          <w:tcPr>
            <w:tcW w:w="7654" w:type="dxa"/>
            <w:gridSpan w:val="2"/>
          </w:tcPr>
          <w:p w:rsidRPr="009D2C81" w:rsidR="00470846" w:rsidP="009D2C81" w:rsidRDefault="009D2C81" w14:paraId="33D045C3" w14:textId="7AAACD85">
            <w:pPr>
              <w:rPr>
                <w:rFonts w:ascii="Times New Roman" w:hAnsi="Times New Roman"/>
                <w:b/>
                <w:bCs/>
                <w:szCs w:val="24"/>
              </w:rPr>
            </w:pPr>
            <w:r w:rsidRPr="009D2C81">
              <w:rPr>
                <w:rFonts w:ascii="Times New Roman" w:hAnsi="Times New Roman"/>
                <w:b/>
                <w:bCs/>
              </w:rPr>
              <w:t>Vaststelling van de begrotingsstaten van het Ministerie van Volksgezondheid, Welzijn en Sport (XVI) voor het jaar 2027</w:t>
            </w:r>
          </w:p>
        </w:tc>
      </w:tr>
      <w:tr w:rsidR="00470846" w:rsidTr="00FB349A" w14:paraId="77327E5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10C047E"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651524D2" w14:textId="77777777">
            <w:pPr>
              <w:pStyle w:val="Amendement"/>
              <w:tabs>
                <w:tab w:val="clear" w:pos="3310"/>
                <w:tab w:val="clear" w:pos="3600"/>
              </w:tabs>
              <w:rPr>
                <w:rFonts w:ascii="Times New Roman" w:hAnsi="Times New Roman"/>
              </w:rPr>
            </w:pPr>
          </w:p>
        </w:tc>
      </w:tr>
      <w:tr w:rsidR="00470846" w:rsidTr="00FB349A" w14:paraId="6C72139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672547E3"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1C43B48C" w14:textId="77777777">
            <w:pPr>
              <w:pStyle w:val="Amendement"/>
              <w:tabs>
                <w:tab w:val="clear" w:pos="3310"/>
                <w:tab w:val="clear" w:pos="3600"/>
              </w:tabs>
              <w:rPr>
                <w:rFonts w:ascii="Times New Roman" w:hAnsi="Times New Roman"/>
              </w:rPr>
            </w:pPr>
          </w:p>
        </w:tc>
      </w:tr>
      <w:tr w:rsidR="00470846" w:rsidTr="00FB349A" w14:paraId="6FB0FAA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6F671CB7" w14:textId="1DE1306D">
            <w:pPr>
              <w:pStyle w:val="Amendement"/>
              <w:tabs>
                <w:tab w:val="clear" w:pos="3310"/>
                <w:tab w:val="clear" w:pos="3600"/>
              </w:tabs>
              <w:rPr>
                <w:rFonts w:ascii="Times New Roman" w:hAnsi="Times New Roman"/>
              </w:rPr>
            </w:pPr>
            <w:r>
              <w:rPr>
                <w:rFonts w:ascii="Times New Roman" w:hAnsi="Times New Roman"/>
              </w:rPr>
              <w:t xml:space="preserve">Nr. </w:t>
            </w:r>
            <w:r w:rsidR="00B70E69">
              <w:rPr>
                <w:rFonts w:ascii="Times New Roman" w:hAnsi="Times New Roman"/>
                <w:caps/>
              </w:rPr>
              <w:t>107</w:t>
            </w:r>
          </w:p>
        </w:tc>
        <w:tc>
          <w:tcPr>
            <w:tcW w:w="7654" w:type="dxa"/>
            <w:gridSpan w:val="2"/>
          </w:tcPr>
          <w:p w:rsidRPr="001A2A63" w:rsidR="00470846" w:rsidP="00FB349A" w:rsidRDefault="00470846" w14:paraId="61C5789D" w14:textId="40779A47">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HET LID </w:t>
            </w:r>
            <w:r w:rsidRPr="009D2C81" w:rsidR="009D2C81">
              <w:rPr>
                <w:rFonts w:ascii="Times New Roman" w:hAnsi="Times New Roman"/>
                <w:caps/>
              </w:rPr>
              <w:t>El Abassi</w:t>
            </w:r>
          </w:p>
        </w:tc>
      </w:tr>
      <w:tr w:rsidR="00470846" w:rsidTr="00FB349A" w14:paraId="36DE5CA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738D77F1"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153F4247" w14:textId="630B9A7D">
            <w:pPr>
              <w:pStyle w:val="Amendement"/>
              <w:tabs>
                <w:tab w:val="clear" w:pos="3310"/>
                <w:tab w:val="clear" w:pos="3600"/>
              </w:tabs>
              <w:rPr>
                <w:rFonts w:ascii="Times New Roman" w:hAnsi="Times New Roman"/>
              </w:rPr>
            </w:pPr>
            <w:r>
              <w:rPr>
                <w:rFonts w:ascii="Times New Roman" w:hAnsi="Times New Roman"/>
                <w:b w:val="0"/>
              </w:rPr>
              <w:t xml:space="preserve">Ontvangen </w:t>
            </w:r>
            <w:r w:rsidR="00B70E69">
              <w:rPr>
                <w:rFonts w:ascii="Times New Roman" w:hAnsi="Times New Roman"/>
                <w:b w:val="0"/>
              </w:rPr>
              <w:t>4 november 2026</w:t>
            </w:r>
          </w:p>
        </w:tc>
      </w:tr>
      <w:tr w:rsidR="00470846" w:rsidTr="00FB349A" w14:paraId="453158C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B958216"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01AC2C6F" w14:textId="77777777">
            <w:pPr>
              <w:pStyle w:val="Amendement"/>
              <w:tabs>
                <w:tab w:val="clear" w:pos="3310"/>
                <w:tab w:val="clear" w:pos="3600"/>
              </w:tabs>
              <w:rPr>
                <w:rFonts w:ascii="Times New Roman" w:hAnsi="Times New Roman"/>
                <w:b w:val="0"/>
              </w:rPr>
            </w:pPr>
          </w:p>
        </w:tc>
      </w:tr>
      <w:tr w:rsidR="009E6185" w:rsidTr="00FB349A" w14:paraId="2B79AEA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11274B1F" w14:textId="77777777">
            <w:pPr>
              <w:pStyle w:val="Amendement"/>
              <w:tabs>
                <w:tab w:val="clear" w:pos="3310"/>
                <w:tab w:val="clear" w:pos="3600"/>
              </w:tabs>
              <w:ind w:firstLine="284"/>
              <w:rPr>
                <w:rFonts w:ascii="Times New Roman" w:hAnsi="Times New Roman"/>
                <w:b w:val="0"/>
              </w:rPr>
            </w:pPr>
            <w:r>
              <w:rPr>
                <w:rFonts w:ascii="Times New Roman" w:hAnsi="Times New Roman"/>
                <w:b w:val="0"/>
              </w:rPr>
              <w:t>De ondergetekende stelt het volgende amendement voor:</w:t>
            </w:r>
          </w:p>
        </w:tc>
      </w:tr>
      <w:tr w:rsidR="00470846" w:rsidTr="00FB349A" w14:paraId="0C17B86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762E97C1"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7480CBCF"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050A89DC" w14:textId="77777777">
      <w:pPr>
        <w:ind w:firstLine="284"/>
        <w:rPr>
          <w:rFonts w:ascii="Times New Roman" w:hAnsi="Times New Roman"/>
        </w:rPr>
      </w:pPr>
      <w:r>
        <w:rPr>
          <w:rFonts w:ascii="Times New Roman" w:hAnsi="Times New Roman"/>
        </w:rPr>
        <w:t>De begrotingsstaat wordt als volgt gewijzigd:</w:t>
      </w:r>
    </w:p>
    <w:p w:rsidR="00741EB2" w:rsidP="00FB349A" w:rsidRDefault="00741EB2" w14:paraId="00577E1D" w14:textId="77777777">
      <w:pPr>
        <w:rPr>
          <w:rFonts w:ascii="Times New Roman" w:hAnsi="Times New Roman"/>
        </w:rPr>
      </w:pPr>
    </w:p>
    <w:p w:rsidRPr="004D4BCF" w:rsidR="00470846" w:rsidP="00FB349A" w:rsidRDefault="00470846" w14:paraId="378DD310" w14:textId="77777777">
      <w:pPr>
        <w:rPr>
          <w:rFonts w:ascii="Times New Roman" w:hAnsi="Times New Roman"/>
        </w:rPr>
      </w:pPr>
      <w:r w:rsidRPr="004D4BCF">
        <w:rPr>
          <w:rFonts w:ascii="Times New Roman" w:hAnsi="Times New Roman"/>
        </w:rPr>
        <w:t>I</w:t>
      </w:r>
    </w:p>
    <w:p w:rsidRPr="004D4BCF" w:rsidR="00470846" w:rsidP="00FB349A" w:rsidRDefault="00470846" w14:paraId="56E6CCF4" w14:textId="77777777">
      <w:pPr>
        <w:rPr>
          <w:rFonts w:ascii="Times New Roman" w:hAnsi="Times New Roman"/>
        </w:rPr>
      </w:pPr>
    </w:p>
    <w:p w:rsidRPr="004D4BCF" w:rsidR="00470846" w:rsidP="00FB349A" w:rsidRDefault="00470846" w14:paraId="6F518115" w14:textId="35E949F9">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FE46D5">
        <w:rPr>
          <w:rFonts w:ascii="Times New Roman" w:hAnsi="Times New Roman"/>
          <w:b/>
        </w:rPr>
        <w:t>5</w:t>
      </w:r>
      <w:r w:rsidRPr="004D4BCF" w:rsidR="001A2A63">
        <w:rPr>
          <w:rFonts w:ascii="Times New Roman" w:hAnsi="Times New Roman"/>
          <w:b/>
        </w:rPr>
        <w:t xml:space="preserve"> </w:t>
      </w:r>
      <w:r w:rsidR="00FE46D5">
        <w:rPr>
          <w:rFonts w:ascii="Times New Roman" w:hAnsi="Times New Roman"/>
          <w:b/>
        </w:rPr>
        <w:t>Jeugd</w:t>
      </w:r>
      <w:r w:rsidRPr="004D4BCF" w:rsidR="001A2A63">
        <w:rPr>
          <w:rFonts w:ascii="Times New Roman" w:hAnsi="Times New Roman"/>
        </w:rPr>
        <w:t xml:space="preserve"> </w:t>
      </w:r>
      <w:r w:rsidRPr="004D4BCF">
        <w:rPr>
          <w:rFonts w:ascii="Times New Roman" w:hAnsi="Times New Roman"/>
        </w:rPr>
        <w:t xml:space="preserve">worden het verplichtingenbedrag en het uitgavenbedrag </w:t>
      </w:r>
      <w:r w:rsidRPr="004D4BCF">
        <w:rPr>
          <w:rFonts w:ascii="Times New Roman" w:hAnsi="Times New Roman"/>
          <w:b/>
        </w:rPr>
        <w:t>ver</w:t>
      </w:r>
      <w:r w:rsidR="00450B0D">
        <w:rPr>
          <w:rFonts w:ascii="Times New Roman" w:hAnsi="Times New Roman"/>
          <w:b/>
        </w:rPr>
        <w:t>laa</w:t>
      </w:r>
      <w:r w:rsidR="000E556C">
        <w:rPr>
          <w:rFonts w:ascii="Times New Roman" w:hAnsi="Times New Roman"/>
          <w:b/>
        </w:rPr>
        <w:t>g</w:t>
      </w:r>
      <w:r w:rsidRPr="004D4BCF">
        <w:rPr>
          <w:rFonts w:ascii="Times New Roman" w:hAnsi="Times New Roman"/>
          <w:b/>
        </w:rPr>
        <w:t>d</w:t>
      </w:r>
      <w:r w:rsidRPr="004D4BCF" w:rsidR="005E482A">
        <w:rPr>
          <w:rFonts w:ascii="Times New Roman" w:hAnsi="Times New Roman"/>
        </w:rPr>
        <w:t xml:space="preserve"> met</w:t>
      </w:r>
      <w:r w:rsidRPr="004D4BCF">
        <w:rPr>
          <w:rFonts w:ascii="Times New Roman" w:hAnsi="Times New Roman"/>
          <w:b/>
        </w:rPr>
        <w:t> €</w:t>
      </w:r>
      <w:r w:rsidRPr="004D4BCF" w:rsidR="001A2A63">
        <w:rPr>
          <w:rFonts w:ascii="Times New Roman" w:hAnsi="Times New Roman"/>
          <w:b/>
        </w:rPr>
        <w:t> </w:t>
      </w:r>
      <w:r w:rsidR="007845B3">
        <w:rPr>
          <w:rFonts w:ascii="Times New Roman" w:hAnsi="Times New Roman"/>
          <w:b/>
        </w:rPr>
        <w:t>9</w:t>
      </w:r>
      <w:r w:rsidR="001D6833">
        <w:rPr>
          <w:rFonts w:ascii="Times New Roman" w:hAnsi="Times New Roman"/>
          <w:b/>
        </w:rPr>
        <w:t>00</w:t>
      </w:r>
      <w:r w:rsidR="004D4BCF">
        <w:rPr>
          <w:rFonts w:ascii="Times New Roman" w:hAnsi="Times New Roman"/>
        </w:rPr>
        <w:t xml:space="preserve"> (x € 1.</w:t>
      </w:r>
      <w:r w:rsidRPr="004D4BCF">
        <w:rPr>
          <w:rFonts w:ascii="Times New Roman" w:hAnsi="Times New Roman"/>
        </w:rPr>
        <w:t>000).</w:t>
      </w:r>
    </w:p>
    <w:p w:rsidRPr="004D4BCF" w:rsidR="00470846" w:rsidP="00FB349A" w:rsidRDefault="00470846" w14:paraId="24D1F7AB" w14:textId="77777777">
      <w:pPr>
        <w:rPr>
          <w:rFonts w:ascii="Times New Roman" w:hAnsi="Times New Roman"/>
        </w:rPr>
      </w:pPr>
    </w:p>
    <w:p w:rsidRPr="004D4BCF" w:rsidR="00470846" w:rsidP="00FB349A" w:rsidRDefault="00470846" w14:paraId="26172A79" w14:textId="77777777">
      <w:pPr>
        <w:rPr>
          <w:rFonts w:ascii="Times New Roman" w:hAnsi="Times New Roman"/>
        </w:rPr>
      </w:pPr>
      <w:r w:rsidRPr="004D4BCF">
        <w:rPr>
          <w:rFonts w:ascii="Times New Roman" w:hAnsi="Times New Roman"/>
        </w:rPr>
        <w:t>II</w:t>
      </w:r>
    </w:p>
    <w:p w:rsidRPr="004D4BCF" w:rsidR="00470846" w:rsidP="00FB349A" w:rsidRDefault="00470846" w14:paraId="61C52525" w14:textId="77777777">
      <w:pPr>
        <w:rPr>
          <w:rFonts w:ascii="Times New Roman" w:hAnsi="Times New Roman"/>
        </w:rPr>
      </w:pPr>
    </w:p>
    <w:p w:rsidRPr="00450B0D" w:rsidR="00450B0D" w:rsidP="00450B0D" w:rsidRDefault="00450B0D" w14:paraId="7F0F0ADA" w14:textId="373B4679">
      <w:pPr>
        <w:rPr>
          <w:rFonts w:ascii="Times New Roman" w:hAnsi="Times New Roman"/>
        </w:rPr>
      </w:pPr>
      <w:r>
        <w:rPr>
          <w:rFonts w:ascii="Times New Roman" w:hAnsi="Times New Roman"/>
        </w:rPr>
        <w:tab/>
      </w:r>
      <w:r w:rsidRPr="00450B0D">
        <w:rPr>
          <w:rFonts w:ascii="Times New Roman" w:hAnsi="Times New Roman"/>
        </w:rPr>
        <w:t xml:space="preserve">In </w:t>
      </w:r>
      <w:r w:rsidRPr="00450B0D">
        <w:rPr>
          <w:rFonts w:ascii="Times New Roman" w:hAnsi="Times New Roman"/>
          <w:b/>
        </w:rPr>
        <w:t>artikel 5 Jeugd</w:t>
      </w:r>
      <w:r w:rsidRPr="00450B0D">
        <w:rPr>
          <w:rFonts w:ascii="Times New Roman" w:hAnsi="Times New Roman"/>
        </w:rPr>
        <w:t xml:space="preserve"> worden het verplichtingenbedrag en het uitgavenbedrag </w:t>
      </w:r>
      <w:r w:rsidRPr="00450B0D">
        <w:rPr>
          <w:rFonts w:ascii="Times New Roman" w:hAnsi="Times New Roman"/>
          <w:b/>
        </w:rPr>
        <w:t>verhoogd</w:t>
      </w:r>
      <w:r w:rsidRPr="00450B0D">
        <w:rPr>
          <w:rFonts w:ascii="Times New Roman" w:hAnsi="Times New Roman"/>
        </w:rPr>
        <w:t xml:space="preserve"> met</w:t>
      </w:r>
      <w:r w:rsidRPr="00450B0D">
        <w:rPr>
          <w:rFonts w:ascii="Times New Roman" w:hAnsi="Times New Roman"/>
          <w:b/>
        </w:rPr>
        <w:t> € 900</w:t>
      </w:r>
      <w:r w:rsidRPr="00450B0D">
        <w:rPr>
          <w:rFonts w:ascii="Times New Roman" w:hAnsi="Times New Roman"/>
        </w:rPr>
        <w:t xml:space="preserve"> (x € 1.000).</w:t>
      </w:r>
    </w:p>
    <w:p w:rsidRPr="004D4BCF" w:rsidR="00470846" w:rsidP="00FB349A" w:rsidRDefault="00470846" w14:paraId="17079805" w14:textId="77777777">
      <w:pPr>
        <w:rPr>
          <w:rFonts w:ascii="Times New Roman" w:hAnsi="Times New Roman"/>
        </w:rPr>
      </w:pPr>
    </w:p>
    <w:p w:rsidRPr="004D4BCF" w:rsidR="00470846" w:rsidP="00FB349A" w:rsidRDefault="00470846" w14:paraId="195FBDE1" w14:textId="77777777">
      <w:pPr>
        <w:rPr>
          <w:rFonts w:ascii="Times New Roman" w:hAnsi="Times New Roman"/>
          <w:b/>
        </w:rPr>
      </w:pPr>
      <w:r w:rsidRPr="004D4BCF">
        <w:rPr>
          <w:rFonts w:ascii="Times New Roman" w:hAnsi="Times New Roman"/>
          <w:b/>
        </w:rPr>
        <w:t>Toelichting</w:t>
      </w:r>
    </w:p>
    <w:p w:rsidRPr="008C2D85" w:rsidR="001A2A63" w:rsidP="00FB349A" w:rsidRDefault="001A2A63" w14:paraId="09040DD9" w14:textId="77777777">
      <w:pPr>
        <w:rPr>
          <w:rFonts w:ascii="Times New Roman" w:hAnsi="Times New Roman"/>
        </w:rPr>
      </w:pPr>
    </w:p>
    <w:p w:rsidRPr="007845B3" w:rsidR="007845B3" w:rsidP="007845B3" w:rsidRDefault="007845B3" w14:paraId="7B64D46A" w14:textId="77777777">
      <w:pPr>
        <w:rPr>
          <w:rFonts w:ascii="Times New Roman" w:hAnsi="Times New Roman"/>
        </w:rPr>
      </w:pPr>
      <w:r w:rsidRPr="007845B3">
        <w:rPr>
          <w:rFonts w:ascii="Times New Roman" w:hAnsi="Times New Roman"/>
        </w:rPr>
        <w:t xml:space="preserve">Volgens de Inspectie Gezondheidszorg en Jeugd en de Inspectie Justitie en Veiligheid is de samenwerking tussen gecertificeerde instellingen, zorgaanbieders en ketenpartners onvoldoende, zijn verantwoordelijkheden en taken vaak onduidelijk en is er binnen het jeugdzorgstelsel sprake van onvoldoende regie. Volgens de Deskundigencommissie Hervormingsagenda Jeugd is daarnaast sprake van versnippering in de jeugdzorgketen. Ook volgens de Raad voor het Openbaar Bestuur is sprake van onduidelijke taakafbakening en is er onvoldoende regie. Ten gevolge daarvan kunnen kwetsbare kinderen uit beeld raken en onveilige situaties onvoldoende worden gesignaleerd. </w:t>
      </w:r>
    </w:p>
    <w:p w:rsidRPr="007845B3" w:rsidR="007845B3" w:rsidP="007845B3" w:rsidRDefault="007845B3" w14:paraId="6635D94C" w14:textId="77777777">
      <w:pPr>
        <w:rPr>
          <w:rFonts w:ascii="Times New Roman" w:hAnsi="Times New Roman"/>
        </w:rPr>
      </w:pPr>
      <w:r w:rsidRPr="007845B3">
        <w:rPr>
          <w:rFonts w:ascii="Times New Roman" w:hAnsi="Times New Roman"/>
        </w:rPr>
        <w:t xml:space="preserve">De voornoemde problemen worden verergerd vanwege het feit dat een uniform beeld ontbreekt over de hoeveelheid kinderen die nu wacht op hulp. Ook is het onduidelijk op welke soort hulp zij wachten en hoelang ze daarop wachten. Zo registreren gemeenten, regio's en aanbieders op verschillende momenten en hanteren ze allemaal andere begrippen. Daarbij bestaan er naast reguliere wachtlijsten, tevens andere lijsten, zoals interne wachtlijsten, behandelwachtlijsten en monitorlijsten. Doordat deze lijsten bijvoorbeeld niet op uniforme wijze werken, ontstaat er ook onduidelijkheid over daadwerkelijke wachttijden. Ook hierdoor is het lastig om op tijd tekorten en problemen te inventariseren, waardoor passende zorg en hulp voor kinderen wederom uitblijft. </w:t>
      </w:r>
    </w:p>
    <w:p w:rsidRPr="008C2D85" w:rsidR="00BC0D98" w:rsidP="007845B3" w:rsidRDefault="007845B3" w14:paraId="50930D4F" w14:textId="299A2B68">
      <w:pPr>
        <w:rPr>
          <w:rFonts w:ascii="Times New Roman" w:hAnsi="Times New Roman"/>
        </w:rPr>
      </w:pPr>
      <w:r w:rsidRPr="007845B3">
        <w:rPr>
          <w:rFonts w:ascii="Times New Roman" w:hAnsi="Times New Roman"/>
        </w:rPr>
        <w:t xml:space="preserve">Daarom wil indiener door middel van dit amendement middelen reserveren om een uniforme en landelijke registratie van wachttijden en wachtlijsten binnen de jeugdzorg te bewerkstelligen. Daarvoor acht indiener een bedrag van € 900.000 euro gepast. </w:t>
      </w:r>
      <w:r w:rsidRPr="00450B0D" w:rsidR="00450B0D">
        <w:rPr>
          <w:rFonts w:ascii="Times New Roman" w:hAnsi="Times New Roman"/>
        </w:rPr>
        <w:t>Dekking wordt geboden vanuit de beleidsmatig geserveerde ruimte onder artikel 5 Jeugd.</w:t>
      </w:r>
    </w:p>
    <w:p w:rsidR="007845B3" w:rsidP="009D2C81" w:rsidRDefault="007845B3" w14:paraId="59F5E1FC" w14:textId="77777777">
      <w:pPr>
        <w:rPr>
          <w:rFonts w:ascii="Times New Roman" w:hAnsi="Times New Roman"/>
        </w:rPr>
      </w:pPr>
    </w:p>
    <w:p w:rsidRPr="008C2D85" w:rsidR="001A2A63" w:rsidP="009D2C81" w:rsidRDefault="009D2C81" w14:paraId="580AF770" w14:textId="384C1607">
      <w:pPr>
        <w:rPr>
          <w:rFonts w:ascii="Times New Roman" w:hAnsi="Times New Roman"/>
        </w:rPr>
      </w:pPr>
      <w:r w:rsidRPr="009D2C81">
        <w:rPr>
          <w:rFonts w:ascii="Times New Roman" w:hAnsi="Times New Roman"/>
        </w:rPr>
        <w:t>El Abassi</w:t>
      </w:r>
    </w:p>
    <w:sectPr w:rsidRPr="008C2D85" w:rsidR="001A2A63"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6E8E33" w14:textId="77777777" w:rsidR="00C3763F" w:rsidRDefault="00C3763F">
      <w:pPr>
        <w:spacing w:line="20" w:lineRule="exact"/>
      </w:pPr>
    </w:p>
  </w:endnote>
  <w:endnote w:type="continuationSeparator" w:id="0">
    <w:p w14:paraId="139FDCF8" w14:textId="77777777" w:rsidR="00C3763F" w:rsidRDefault="00C3763F">
      <w:pPr>
        <w:pStyle w:val="Amendement"/>
      </w:pPr>
      <w:r>
        <w:rPr>
          <w:b w:val="0"/>
        </w:rPr>
        <w:t xml:space="preserve"> </w:t>
      </w:r>
    </w:p>
  </w:endnote>
  <w:endnote w:type="continuationNotice" w:id="1">
    <w:p w14:paraId="73E9C420" w14:textId="77777777" w:rsidR="00C3763F" w:rsidRDefault="00C3763F">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BAE414" w14:textId="77777777" w:rsidR="00C3763F" w:rsidRDefault="00C3763F">
      <w:pPr>
        <w:pStyle w:val="Amendement"/>
      </w:pPr>
      <w:r>
        <w:rPr>
          <w:b w:val="0"/>
        </w:rPr>
        <w:separator/>
      </w:r>
    </w:p>
  </w:footnote>
  <w:footnote w:type="continuationSeparator" w:id="0">
    <w:p w14:paraId="47F1CF50" w14:textId="77777777" w:rsidR="00C3763F" w:rsidRDefault="00C3763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C81"/>
    <w:rsid w:val="0003016F"/>
    <w:rsid w:val="00037915"/>
    <w:rsid w:val="00052244"/>
    <w:rsid w:val="000C6F39"/>
    <w:rsid w:val="000E556C"/>
    <w:rsid w:val="000E5D3A"/>
    <w:rsid w:val="0011770C"/>
    <w:rsid w:val="00120827"/>
    <w:rsid w:val="00146E70"/>
    <w:rsid w:val="00173380"/>
    <w:rsid w:val="001A2A63"/>
    <w:rsid w:val="001A5AFF"/>
    <w:rsid w:val="001A6B5A"/>
    <w:rsid w:val="001A73D3"/>
    <w:rsid w:val="001C562D"/>
    <w:rsid w:val="001D6833"/>
    <w:rsid w:val="001E2226"/>
    <w:rsid w:val="001F7334"/>
    <w:rsid w:val="002569BB"/>
    <w:rsid w:val="002C3902"/>
    <w:rsid w:val="003050FF"/>
    <w:rsid w:val="003D4FB9"/>
    <w:rsid w:val="003D6961"/>
    <w:rsid w:val="003E5927"/>
    <w:rsid w:val="003F2614"/>
    <w:rsid w:val="00417365"/>
    <w:rsid w:val="00450B0D"/>
    <w:rsid w:val="00470846"/>
    <w:rsid w:val="0047650D"/>
    <w:rsid w:val="004B2AE2"/>
    <w:rsid w:val="004C2A57"/>
    <w:rsid w:val="004D4BCF"/>
    <w:rsid w:val="005C554B"/>
    <w:rsid w:val="005E482A"/>
    <w:rsid w:val="005F1F5E"/>
    <w:rsid w:val="00636CF8"/>
    <w:rsid w:val="00646211"/>
    <w:rsid w:val="00736284"/>
    <w:rsid w:val="00741EB2"/>
    <w:rsid w:val="007845B3"/>
    <w:rsid w:val="007958E0"/>
    <w:rsid w:val="007F3BF7"/>
    <w:rsid w:val="00821A95"/>
    <w:rsid w:val="00833C90"/>
    <w:rsid w:val="008467BE"/>
    <w:rsid w:val="00854DAE"/>
    <w:rsid w:val="00867688"/>
    <w:rsid w:val="008819B7"/>
    <w:rsid w:val="008C2D85"/>
    <w:rsid w:val="009206D2"/>
    <w:rsid w:val="00926C70"/>
    <w:rsid w:val="009347C2"/>
    <w:rsid w:val="009D2C81"/>
    <w:rsid w:val="009E6185"/>
    <w:rsid w:val="00A1221C"/>
    <w:rsid w:val="00B24FC7"/>
    <w:rsid w:val="00B37F45"/>
    <w:rsid w:val="00B6508A"/>
    <w:rsid w:val="00B70E69"/>
    <w:rsid w:val="00BC0D98"/>
    <w:rsid w:val="00BD6436"/>
    <w:rsid w:val="00BE1B3C"/>
    <w:rsid w:val="00C26FAB"/>
    <w:rsid w:val="00C370AE"/>
    <w:rsid w:val="00C3763F"/>
    <w:rsid w:val="00C5415C"/>
    <w:rsid w:val="00C74FE3"/>
    <w:rsid w:val="00C850D6"/>
    <w:rsid w:val="00CC0433"/>
    <w:rsid w:val="00D43ADE"/>
    <w:rsid w:val="00D733D3"/>
    <w:rsid w:val="00D818D9"/>
    <w:rsid w:val="00D961CF"/>
    <w:rsid w:val="00DB5D3B"/>
    <w:rsid w:val="00DD08D8"/>
    <w:rsid w:val="00E47054"/>
    <w:rsid w:val="00E96167"/>
    <w:rsid w:val="00F06146"/>
    <w:rsid w:val="00F2239C"/>
    <w:rsid w:val="00F37F6D"/>
    <w:rsid w:val="00F410B4"/>
    <w:rsid w:val="00F8109A"/>
    <w:rsid w:val="00F9022B"/>
    <w:rsid w:val="00FA10B5"/>
    <w:rsid w:val="00FB349A"/>
    <w:rsid w:val="00FD6C76"/>
    <w:rsid w:val="00FE46D5"/>
    <w:rsid w:val="00FE6695"/>
    <w:rsid w:val="00FF7760"/>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C2EEF7"/>
  <w15:docId w15:val="{25A4822E-1773-4DA6-BD57-4B3A854D9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Revisie">
    <w:name w:val="Revision"/>
    <w:hidden/>
    <w:uiPriority w:val="99"/>
    <w:semiHidden/>
    <w:rsid w:val="001D6833"/>
    <w:rPr>
      <w:rFonts w:ascii="Courier New" w:hAnsi="Courier New"/>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364</ap:Words>
  <ap:Characters>2008</ap:Characters>
  <ap:DocSecurity>0</ap:DocSecurity>
  <ap:Lines>16</ap:Lines>
  <ap:Paragraphs>4</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2368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2026-11-04T12:44:00.0000000Z</dcterms:created>
  <dcterms:modified xsi:type="dcterms:W3CDTF">2026-11-04T12:44:00.0000000Z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