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812E2" w:rsidP="000812E2" w:rsidRDefault="000812E2" w14:paraId="31BBA6F6" w14:textId="77777777">
      <w:pPr>
        <w:pStyle w:val="Kop1"/>
        <w:rPr>
          <w:rFonts w:ascii="Arial" w:hAnsi="Arial" w:eastAsia="Times New Roman" w:cs="Arial"/>
        </w:rPr>
      </w:pPr>
      <w:r>
        <w:rPr>
          <w:rStyle w:val="Zwaar"/>
          <w:rFonts w:ascii="Arial" w:hAnsi="Arial" w:eastAsia="Times New Roman" w:cs="Arial"/>
          <w:b/>
          <w:bCs/>
        </w:rPr>
        <w:t>Mededelingen</w:t>
      </w:r>
    </w:p>
    <w:p w:rsidR="000812E2" w:rsidP="000812E2" w:rsidRDefault="000812E2" w14:paraId="0700F806"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r>
        <w:rPr>
          <w:rFonts w:ascii="Arial" w:hAnsi="Arial" w:eastAsia="Times New Roman" w:cs="Arial"/>
          <w:sz w:val="22"/>
          <w:szCs w:val="22"/>
        </w:rPr>
        <w:t xml:space="preserve"> </w:t>
      </w:r>
    </w:p>
    <w:p w:rsidR="000812E2" w:rsidP="000812E2" w:rsidRDefault="000812E2" w14:paraId="4B37AA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Mag ik u verzoeken om uw plaatsen in te nemen voor de stemmingen?</w:t>
      </w:r>
    </w:p>
    <w:p w:rsidR="000812E2" w:rsidP="000812E2" w:rsidRDefault="000812E2" w14:paraId="319BF7BB" w14:textId="77777777">
      <w:pPr>
        <w:spacing w:after="240"/>
        <w:rPr>
          <w:rFonts w:ascii="Arial" w:hAnsi="Arial" w:eastAsia="Times New Roman" w:cs="Arial"/>
          <w:sz w:val="22"/>
          <w:szCs w:val="22"/>
        </w:rPr>
      </w:pPr>
      <w:r>
        <w:rPr>
          <w:rFonts w:ascii="Arial" w:hAnsi="Arial" w:eastAsia="Times New Roman" w:cs="Arial"/>
          <w:sz w:val="22"/>
          <w:szCs w:val="22"/>
        </w:rPr>
        <w:t>Ik deel aan de Kamer mee dat er geen afmeldingen zijn.</w:t>
      </w:r>
      <w:r>
        <w:rPr>
          <w:rFonts w:ascii="Arial" w:hAnsi="Arial" w:eastAsia="Times New Roman" w:cs="Arial"/>
          <w:sz w:val="22"/>
          <w:szCs w:val="22"/>
        </w:rPr>
        <w:br/>
      </w:r>
      <w:r>
        <w:rPr>
          <w:rFonts w:ascii="Arial" w:hAnsi="Arial" w:eastAsia="Times New Roman" w:cs="Arial"/>
          <w:sz w:val="22"/>
          <w:szCs w:val="22"/>
        </w:rPr>
        <w:br/>
        <w:t>Deze mededeling wordt voor kennisgeving aangenomen.</w:t>
      </w:r>
    </w:p>
    <w:p w:rsidR="000812E2" w:rsidP="000812E2" w:rsidRDefault="000812E2" w14:paraId="477B99F3" w14:textId="77777777">
      <w:pPr>
        <w:pStyle w:val="Kop1"/>
        <w:rPr>
          <w:rFonts w:ascii="Arial" w:hAnsi="Arial" w:eastAsia="Times New Roman" w:cs="Arial"/>
        </w:rPr>
      </w:pPr>
      <w:r>
        <w:rPr>
          <w:rStyle w:val="Zwaar"/>
          <w:rFonts w:ascii="Arial" w:hAnsi="Arial" w:eastAsia="Times New Roman" w:cs="Arial"/>
          <w:b/>
          <w:bCs/>
        </w:rPr>
        <w:t>Regeling van werkzaamheden (stemmingen)</w:t>
      </w:r>
    </w:p>
    <w:p w:rsidR="000812E2" w:rsidP="000812E2" w:rsidRDefault="000812E2" w14:paraId="6BCDD106" w14:textId="77777777">
      <w:pPr>
        <w:spacing w:after="240"/>
        <w:rPr>
          <w:rFonts w:ascii="Arial" w:hAnsi="Arial" w:eastAsia="Times New Roman" w:cs="Arial"/>
          <w:sz w:val="22"/>
          <w:szCs w:val="22"/>
        </w:rPr>
      </w:pPr>
      <w:r>
        <w:rPr>
          <w:rFonts w:ascii="Arial" w:hAnsi="Arial" w:eastAsia="Times New Roman" w:cs="Arial"/>
          <w:sz w:val="22"/>
          <w:szCs w:val="22"/>
        </w:rPr>
        <w:t>Regeling van werkzaamheden (stemmingen)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 (stemmingen)</w:t>
      </w:r>
      <w:r>
        <w:rPr>
          <w:rFonts w:ascii="Arial" w:hAnsi="Arial" w:eastAsia="Times New Roman" w:cs="Arial"/>
          <w:sz w:val="22"/>
          <w:szCs w:val="22"/>
        </w:rPr>
        <w:t xml:space="preserve"> </w:t>
      </w:r>
    </w:p>
    <w:p w:rsidR="000812E2" w:rsidP="000812E2" w:rsidRDefault="000812E2" w14:paraId="51D8B3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een voorstel van de heer Tijs van den Brink, dus let goed op uw stemmingslijsten. Het woord is aan de heer Tijs van den Brink. Gaat uw gang.</w:t>
      </w:r>
    </w:p>
    <w:p w:rsidR="000812E2" w:rsidP="000812E2" w:rsidRDefault="000812E2" w14:paraId="016C7F6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zou graag mijn motie op stuk nr. 5 over het motiequotum willen aanhouden, bij de stemmingen onder agendapunt 10, de stemmingen over de begrotingen van de Koning en van Algemene Zaken 2027.</w:t>
      </w:r>
    </w:p>
    <w:p w:rsidR="000812E2" w:rsidP="000812E2" w:rsidRDefault="000812E2" w14:paraId="3A5FD3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Tijs van den Brink stel ik voor zijn motie (37020-III, nr. 5)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0812E2" w:rsidP="000812E2" w:rsidRDefault="000812E2" w14:paraId="092F9A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Bij dezen.</w:t>
      </w:r>
      <w:r>
        <w:rPr>
          <w:rFonts w:ascii="Arial" w:hAnsi="Arial" w:eastAsia="Times New Roman" w:cs="Arial"/>
          <w:sz w:val="22"/>
          <w:szCs w:val="22"/>
        </w:rPr>
        <w:br/>
      </w:r>
      <w:r>
        <w:rPr>
          <w:rFonts w:ascii="Arial" w:hAnsi="Arial" w:eastAsia="Times New Roman" w:cs="Arial"/>
          <w:sz w:val="22"/>
          <w:szCs w:val="22"/>
        </w:rPr>
        <w:br/>
        <w:t>Mevrouw Moorman.</w:t>
      </w:r>
    </w:p>
    <w:p w:rsidR="000812E2" w:rsidP="000812E2" w:rsidRDefault="000812E2" w14:paraId="02386FC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Goedemiddag, voorzitter. Ik zou graag de motie op stuk nr. 50 onder agendapunt 11, de stemmingen over de begroting van Onderwijs, Cultuur en Wetenschap 2027, willen aanhouden.</w:t>
      </w:r>
    </w:p>
    <w:p w:rsidR="000812E2" w:rsidP="000812E2" w:rsidRDefault="000812E2" w14:paraId="4A2406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mevrouw Moorman stel ik voor haar motie (37020-VIII, nr. 50)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0812E2" w:rsidP="000812E2" w:rsidRDefault="000812E2" w14:paraId="63181A4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Bij dezen.</w:t>
      </w:r>
      <w:r>
        <w:rPr>
          <w:rFonts w:ascii="Arial" w:hAnsi="Arial" w:eastAsia="Times New Roman" w:cs="Arial"/>
          <w:sz w:val="22"/>
          <w:szCs w:val="22"/>
        </w:rPr>
        <w:br/>
      </w:r>
      <w:r>
        <w:rPr>
          <w:rFonts w:ascii="Arial" w:hAnsi="Arial" w:eastAsia="Times New Roman" w:cs="Arial"/>
          <w:sz w:val="22"/>
          <w:szCs w:val="22"/>
        </w:rPr>
        <w:br/>
        <w:t>Meneer De Hoop.</w:t>
      </w:r>
    </w:p>
    <w:p w:rsidR="000812E2" w:rsidP="000812E2" w:rsidRDefault="000812E2" w14:paraId="2EB4347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Ja, voorzitter. Ik zou graag bij de stemmingen onder agendapunt 12, de stemmingen over de begrotingen van Infrastructuur en Waterstaat en het Mobiliteitsfonds 2027, de motie op stuk nr. 23 willen aanhouden.</w:t>
      </w:r>
    </w:p>
    <w:p w:rsidR="000812E2" w:rsidP="000812E2" w:rsidRDefault="000812E2" w14:paraId="524D6E9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De Hoop stel ik voor zijn motie (37020-XII, nr. 23)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0812E2" w:rsidP="000812E2" w:rsidRDefault="000812E2" w14:paraId="7F980A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Zijn er nog andere verzoeken? Eenmaal, andermaal. Dat is niet het geval. Dan gaan we stemmen.</w:t>
      </w:r>
    </w:p>
    <w:p w:rsidR="000812E2" w:rsidP="000812E2" w:rsidRDefault="000812E2" w14:paraId="06CBDF42" w14:textId="77777777">
      <w:pPr>
        <w:pStyle w:val="Kop1"/>
        <w:rPr>
          <w:rFonts w:ascii="Arial" w:hAnsi="Arial" w:eastAsia="Times New Roman" w:cs="Arial"/>
        </w:rPr>
      </w:pPr>
      <w:r>
        <w:rPr>
          <w:rStyle w:val="Zwaar"/>
          <w:rFonts w:ascii="Arial" w:hAnsi="Arial" w:eastAsia="Times New Roman" w:cs="Arial"/>
          <w:b/>
          <w:bCs/>
        </w:rPr>
        <w:t>Stemmingen</w:t>
      </w:r>
    </w:p>
    <w:p w:rsidR="000812E2" w:rsidP="000812E2" w:rsidRDefault="000812E2" w14:paraId="5640985A" w14:textId="77777777">
      <w:pPr>
        <w:spacing w:after="240"/>
        <w:rPr>
          <w:rFonts w:ascii="Arial" w:hAnsi="Arial" w:eastAsia="Times New Roman" w:cs="Arial"/>
          <w:sz w:val="22"/>
          <w:szCs w:val="22"/>
        </w:rPr>
      </w:pPr>
      <w:r>
        <w:rPr>
          <w:rFonts w:ascii="Arial" w:hAnsi="Arial" w:eastAsia="Times New Roman" w:cs="Arial"/>
          <w:sz w:val="22"/>
          <w:szCs w:val="22"/>
        </w:rPr>
        <w:t>Stemmingen</w:t>
      </w:r>
    </w:p>
    <w:p w:rsidR="000812E2" w:rsidP="000812E2" w:rsidRDefault="000812E2" w14:paraId="0721A970" w14:textId="77777777">
      <w:pPr>
        <w:spacing w:after="240"/>
        <w:rPr>
          <w:rFonts w:ascii="Arial" w:hAnsi="Arial" w:eastAsia="Times New Roman" w:cs="Arial"/>
          <w:sz w:val="22"/>
          <w:szCs w:val="22"/>
        </w:rPr>
      </w:pPr>
      <w:r>
        <w:rPr>
          <w:rFonts w:ascii="Arial" w:hAnsi="Arial" w:eastAsia="Times New Roman" w:cs="Arial"/>
          <w:sz w:val="22"/>
          <w:szCs w:val="22"/>
        </w:rPr>
        <w:t>Stemmingen moties Energiesysteem</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debat over </w:t>
      </w:r>
      <w:r>
        <w:rPr>
          <w:rStyle w:val="Zwaar"/>
          <w:rFonts w:ascii="Arial" w:hAnsi="Arial" w:eastAsia="Times New Roman" w:cs="Arial"/>
          <w:sz w:val="22"/>
          <w:szCs w:val="22"/>
        </w:rPr>
        <w:t>het energiesysteem</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0812E2" w:rsidP="000812E2" w:rsidRDefault="000812E2" w14:paraId="316DE104" w14:textId="77777777">
      <w:pPr>
        <w:numPr>
          <w:ilvl w:val="0"/>
          <w:numId w:val="2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Oosterhout/</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over extra afspraken en eisen vastleggen in de nationale geïntegreerde aanpak datacenters (29023, nr. 739);</w:t>
      </w:r>
    </w:p>
    <w:p w:rsidR="000812E2" w:rsidP="000812E2" w:rsidRDefault="000812E2" w14:paraId="5F5E1A30" w14:textId="77777777">
      <w:pPr>
        <w:numPr>
          <w:ilvl w:val="0"/>
          <w:numId w:val="2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den Berg c.s. over vóór 1 februari 2027 een voorstel voor de strategische gasreserve aan de Kamer sturen (29023, nr. 740);</w:t>
      </w:r>
    </w:p>
    <w:p w:rsidR="000812E2" w:rsidP="000812E2" w:rsidRDefault="000812E2" w14:paraId="381F8512" w14:textId="77777777">
      <w:pPr>
        <w:numPr>
          <w:ilvl w:val="0"/>
          <w:numId w:val="2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den Berg c.s. over in gesprek gaan met NAM over het in nationale handen brengen van de gasbergingen in Norg en Grijpskerk (29023, nr. 741);</w:t>
      </w:r>
    </w:p>
    <w:p w:rsidR="000812E2" w:rsidP="000812E2" w:rsidRDefault="000812E2" w14:paraId="2C40D104" w14:textId="77777777">
      <w:pPr>
        <w:numPr>
          <w:ilvl w:val="0"/>
          <w:numId w:val="2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den Berg c.s. over in de uitwerking van het NPE vastleggen welke nog operationele productie-, import- en opslagcapaciteit voor aardgas nodig blijft (29023, nr. 742);</w:t>
      </w:r>
    </w:p>
    <w:p w:rsidR="000812E2" w:rsidP="000812E2" w:rsidRDefault="000812E2" w14:paraId="4D9F5940" w14:textId="77777777">
      <w:pPr>
        <w:numPr>
          <w:ilvl w:val="0"/>
          <w:numId w:val="2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over naast het NPE een concrete en toetsbare uitvoeringsagenda opstellen (29023, nr. 743);</w:t>
      </w:r>
    </w:p>
    <w:p w:rsidR="000812E2" w:rsidP="000812E2" w:rsidRDefault="000812E2" w14:paraId="752FBB12" w14:textId="77777777">
      <w:pPr>
        <w:numPr>
          <w:ilvl w:val="0"/>
          <w:numId w:val="2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motie-Müller c.s. over emissiereductie door productievermindering expliciet niet als beleidsdoel of verduurzamingsroute hanteren (29023, nr. 744);</w:t>
      </w:r>
    </w:p>
    <w:p w:rsidR="000812E2" w:rsidP="000812E2" w:rsidRDefault="000812E2" w14:paraId="4328A50A" w14:textId="77777777">
      <w:pPr>
        <w:numPr>
          <w:ilvl w:val="0"/>
          <w:numId w:val="2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motie-Müller/</w:t>
      </w:r>
      <w:proofErr w:type="spellStart"/>
      <w:r>
        <w:rPr>
          <w:rFonts w:ascii="Arial" w:hAnsi="Arial" w:eastAsia="Times New Roman" w:cs="Arial"/>
          <w:sz w:val="22"/>
          <w:szCs w:val="22"/>
        </w:rPr>
        <w:t>Rajkowski</w:t>
      </w:r>
      <w:proofErr w:type="spellEnd"/>
      <w:r>
        <w:rPr>
          <w:rFonts w:ascii="Arial" w:hAnsi="Arial" w:eastAsia="Times New Roman" w:cs="Arial"/>
          <w:sz w:val="22"/>
          <w:szCs w:val="22"/>
        </w:rPr>
        <w:t xml:space="preserve"> over nieuwe datacenters via flexibele aansluitcontracten, eigen opslag of energieproductie laten bijdragen aan het elektriciteitsnet (29023, nr. 745);</w:t>
      </w:r>
    </w:p>
    <w:p w:rsidR="000812E2" w:rsidP="000812E2" w:rsidRDefault="000812E2" w14:paraId="09504215" w14:textId="77777777">
      <w:pPr>
        <w:numPr>
          <w:ilvl w:val="0"/>
          <w:numId w:val="2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 c.s. over een stresstest van het geactualiseerde NPE door de Raad voor Energie (29023, nr. 746);</w:t>
      </w:r>
    </w:p>
    <w:p w:rsidR="000812E2" w:rsidP="000812E2" w:rsidRDefault="000812E2" w14:paraId="6703E41C" w14:textId="77777777">
      <w:pPr>
        <w:numPr>
          <w:ilvl w:val="0"/>
          <w:numId w:val="2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 c.s. over scenario's voor de ontwikkeling van het Nederlandse energiesysteem uitwerken bij de volgende herziening van het NPE (29023, nr. 747).</w:t>
      </w:r>
    </w:p>
    <w:p w:rsidR="000812E2" w:rsidP="000812E2" w:rsidRDefault="000812E2" w14:paraId="1B530720" w14:textId="77777777">
      <w:pPr>
        <w:rPr>
          <w:rFonts w:ascii="Arial" w:hAnsi="Arial" w:eastAsia="Times New Roman" w:cs="Arial"/>
          <w:sz w:val="22"/>
          <w:szCs w:val="22"/>
        </w:rPr>
      </w:pPr>
    </w:p>
    <w:p w:rsidR="000812E2" w:rsidP="000812E2" w:rsidRDefault="000812E2" w14:paraId="5B452141" w14:textId="77777777">
      <w:pPr>
        <w:spacing w:after="240"/>
        <w:rPr>
          <w:rFonts w:ascii="Arial" w:hAnsi="Arial" w:eastAsia="Times New Roman" w:cs="Arial"/>
          <w:sz w:val="22"/>
          <w:szCs w:val="22"/>
        </w:rPr>
      </w:pPr>
      <w:r>
        <w:rPr>
          <w:rFonts w:ascii="Arial" w:hAnsi="Arial" w:eastAsia="Times New Roman" w:cs="Arial"/>
          <w:sz w:val="22"/>
          <w:szCs w:val="22"/>
        </w:rPr>
        <w:t>(Zie notaoverleg van 26 oktober 2026.)</w:t>
      </w:r>
    </w:p>
    <w:p w:rsidR="000812E2" w:rsidP="000812E2" w:rsidRDefault="000812E2" w14:paraId="0619912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Op verzoek van de heer Van den Berg stel ik voor zijn moties (29023, </w:t>
      </w:r>
      <w:proofErr w:type="spellStart"/>
      <w:r>
        <w:rPr>
          <w:rFonts w:ascii="Arial" w:hAnsi="Arial" w:eastAsia="Times New Roman" w:cs="Arial"/>
          <w:sz w:val="22"/>
          <w:szCs w:val="22"/>
        </w:rPr>
        <w:t>nrs</w:t>
      </w:r>
      <w:proofErr w:type="spellEnd"/>
      <w:r>
        <w:rPr>
          <w:rFonts w:ascii="Arial" w:hAnsi="Arial" w:eastAsia="Times New Roman" w:cs="Arial"/>
          <w:sz w:val="22"/>
          <w:szCs w:val="22"/>
        </w:rPr>
        <w:t>. 740 en 742) aan te houden. Op verzoek van mevrouw Van Oosterhout stel ik voor haar motie (29023, nr. 739)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0812E2" w:rsidP="000812E2" w:rsidRDefault="000812E2" w14:paraId="1DE27D8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(29023, nr. 743) is in die zin gewijzigd dat zij thans luidt:</w:t>
      </w:r>
    </w:p>
    <w:p w:rsidR="000812E2" w:rsidP="000812E2" w:rsidRDefault="000812E2" w14:paraId="14F58CC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Nationaal Plan Energiesysteem (NPE) een route schetst naar het energiesysteem van de toekomst en de klimaatdoelen voor 2040, maar de haalbaarheid en de uitvoerbaarheid nog onvoldoende duidelijk maakt;</w:t>
      </w:r>
      <w:r>
        <w:rPr>
          <w:rFonts w:ascii="Arial" w:hAnsi="Arial" w:eastAsia="Times New Roman" w:cs="Arial"/>
          <w:sz w:val="22"/>
          <w:szCs w:val="22"/>
        </w:rPr>
        <w:br/>
      </w:r>
      <w:r>
        <w:rPr>
          <w:rFonts w:ascii="Arial" w:hAnsi="Arial" w:eastAsia="Times New Roman" w:cs="Arial"/>
          <w:sz w:val="22"/>
          <w:szCs w:val="22"/>
        </w:rPr>
        <w:br/>
        <w:t>overwegende dat hiervoor een samenhangende analyse nodig is van onder andere toekomstige energieprijzen, nettarieven, investeringen, energievraag, infrastructuur en een vergelijking met alternatieve ontwikkelpaden;</w:t>
      </w:r>
      <w:r>
        <w:rPr>
          <w:rFonts w:ascii="Arial" w:hAnsi="Arial" w:eastAsia="Times New Roman" w:cs="Arial"/>
          <w:sz w:val="22"/>
          <w:szCs w:val="22"/>
        </w:rPr>
        <w:br/>
      </w:r>
      <w:r>
        <w:rPr>
          <w:rFonts w:ascii="Arial" w:hAnsi="Arial" w:eastAsia="Times New Roman" w:cs="Arial"/>
          <w:sz w:val="22"/>
          <w:szCs w:val="22"/>
        </w:rPr>
        <w:br/>
        <w:t>overwegende dat ook de gevolgen voor ruimtelijke ordening, concurrentiekracht, weerbaarheid van het energiesysteem en financiële en maatschappelijke kosten inzichtelijk moeten zijn;</w:t>
      </w:r>
      <w:r>
        <w:rPr>
          <w:rFonts w:ascii="Arial" w:hAnsi="Arial" w:eastAsia="Times New Roman" w:cs="Arial"/>
          <w:sz w:val="22"/>
          <w:szCs w:val="22"/>
        </w:rPr>
        <w:br/>
      </w:r>
      <w:r>
        <w:rPr>
          <w:rFonts w:ascii="Arial" w:hAnsi="Arial" w:eastAsia="Times New Roman" w:cs="Arial"/>
          <w:sz w:val="22"/>
          <w:szCs w:val="22"/>
        </w:rPr>
        <w:br/>
        <w:t xml:space="preserve">overwegende dat duidelijke criteria nodig zijn om voortgang te volgen en tijdig te bepalen wanneer bijsturing of een alternatief </w:t>
      </w:r>
      <w:proofErr w:type="spellStart"/>
      <w:r>
        <w:rPr>
          <w:rFonts w:ascii="Arial" w:hAnsi="Arial" w:eastAsia="Times New Roman" w:cs="Arial"/>
          <w:sz w:val="22"/>
          <w:szCs w:val="22"/>
        </w:rPr>
        <w:t>ontwikkelpad</w:t>
      </w:r>
      <w:proofErr w:type="spellEnd"/>
      <w:r>
        <w:rPr>
          <w:rFonts w:ascii="Arial" w:hAnsi="Arial" w:eastAsia="Times New Roman" w:cs="Arial"/>
          <w:sz w:val="22"/>
          <w:szCs w:val="22"/>
        </w:rPr>
        <w:t xml:space="preserve"> nodig is;</w:t>
      </w:r>
      <w:r>
        <w:rPr>
          <w:rFonts w:ascii="Arial" w:hAnsi="Arial" w:eastAsia="Times New Roman" w:cs="Arial"/>
          <w:sz w:val="22"/>
          <w:szCs w:val="22"/>
        </w:rPr>
        <w:br/>
      </w:r>
      <w:r>
        <w:rPr>
          <w:rFonts w:ascii="Arial" w:hAnsi="Arial" w:eastAsia="Times New Roman" w:cs="Arial"/>
          <w:sz w:val="22"/>
          <w:szCs w:val="22"/>
        </w:rPr>
        <w:br/>
        <w:t>verzoekt de regering om naast het NPE een concrete en toetsbare uitvoeringsagenda op te stellen en:</w:t>
      </w:r>
    </w:p>
    <w:p w:rsidR="000812E2" w:rsidP="000812E2" w:rsidRDefault="000812E2" w14:paraId="2B25F8F2" w14:textId="77777777">
      <w:pPr>
        <w:numPr>
          <w:ilvl w:val="0"/>
          <w:numId w:val="3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in het NPE 2029 verschillende scenario's voor het energiesysteem door te rekenen en tegen elkaar af te wegen;</w:t>
      </w:r>
    </w:p>
    <w:p w:rsidR="000812E2" w:rsidP="000812E2" w:rsidRDefault="000812E2" w14:paraId="6ACC292A" w14:textId="77777777">
      <w:pPr>
        <w:numPr>
          <w:ilvl w:val="0"/>
          <w:numId w:val="3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per stap vast te leggen welke besluiten wanneer nodig zijn, wie verantwoordelijk is en welke financiële middelen beschikbaar moeten zijn;</w:t>
      </w:r>
    </w:p>
    <w:p w:rsidR="000812E2" w:rsidP="000812E2" w:rsidRDefault="000812E2" w14:paraId="35541483" w14:textId="77777777">
      <w:pPr>
        <w:numPr>
          <w:ilvl w:val="0"/>
          <w:numId w:val="3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in de uitvoeringsagenda keuzes en alternatieven te beoordelen op haalbaarheid, financiering, ruimtelijke gevolgen, concurrentiekracht, weerbaarheid en maatschappelijke kosten, rekening houdend met onzekerheden en veranderende omstandigheden,</w:t>
      </w:r>
    </w:p>
    <w:p w:rsidR="000812E2" w:rsidP="000812E2" w:rsidRDefault="000812E2" w14:paraId="75A3C0ED" w14:textId="77777777">
      <w:pPr>
        <w:spacing w:after="240"/>
        <w:rPr>
          <w:rFonts w:ascii="Arial" w:hAnsi="Arial" w:eastAsia="Times New Roman" w:cs="Arial"/>
          <w:sz w:val="22"/>
          <w:szCs w:val="22"/>
        </w:rPr>
      </w:pPr>
      <w:r>
        <w:rPr>
          <w:rFonts w:ascii="Arial" w:hAnsi="Arial" w:eastAsia="Times New Roman" w:cs="Arial"/>
          <w:sz w:val="22"/>
          <w:szCs w:val="22"/>
        </w:rPr>
        <w:br/>
        <w:t>en gaat over tot de orde van de dag.</w:t>
      </w:r>
    </w:p>
    <w:p w:rsidR="000812E2" w:rsidP="000812E2" w:rsidRDefault="000812E2" w14:paraId="262D2E0C" w14:textId="77777777">
      <w:pPr>
        <w:spacing w:after="240"/>
        <w:rPr>
          <w:rFonts w:ascii="Arial" w:hAnsi="Arial" w:eastAsia="Times New Roman" w:cs="Arial"/>
          <w:sz w:val="22"/>
          <w:szCs w:val="22"/>
        </w:rPr>
      </w:pPr>
      <w:r>
        <w:rPr>
          <w:rFonts w:ascii="Arial" w:hAnsi="Arial" w:eastAsia="Times New Roman" w:cs="Arial"/>
          <w:sz w:val="22"/>
          <w:szCs w:val="22"/>
        </w:rPr>
        <w:t>Zij krijgt nr. ??, was nr. 743 (29023).</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0812E2" w:rsidP="000812E2" w:rsidRDefault="000812E2" w14:paraId="2E4C5635"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den Berg c.s. (29023, nr. 741).</w:t>
      </w:r>
    </w:p>
    <w:p w:rsidR="000812E2" w:rsidP="000812E2" w:rsidRDefault="000812E2" w14:paraId="4193EC8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het CDA, DENK, de VVD, de SGP, de ChristenUnie, JA21, BBB, Lid Keijzer, Groep Markuszower en FVD voor deze motie hebben gestemd en de leden van de overige fracties ertegen, zodat zij is aangenomen.</w:t>
      </w:r>
    </w:p>
    <w:p w:rsidR="000812E2" w:rsidP="000812E2" w:rsidRDefault="000812E2" w14:paraId="62E680A9"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gewijzigde motie-</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(29023, nr. ??, was nr. 743).</w:t>
      </w:r>
    </w:p>
    <w:p w:rsidR="000812E2" w:rsidP="000812E2" w:rsidRDefault="000812E2" w14:paraId="3FE2D06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en Groep Markuszower voor deze gewijzigde motie hebben gestemd en de leden van de overige fracties ertegen, zodat zij is aangenomen.</w:t>
      </w:r>
    </w:p>
    <w:p w:rsidR="000812E2" w:rsidP="000812E2" w:rsidRDefault="000812E2" w14:paraId="7B60CBD0" w14:textId="77777777">
      <w:pPr>
        <w:spacing w:after="240"/>
        <w:rPr>
          <w:rFonts w:ascii="Arial" w:hAnsi="Arial" w:eastAsia="Times New Roman" w:cs="Arial"/>
          <w:sz w:val="22"/>
          <w:szCs w:val="22"/>
        </w:rPr>
      </w:pPr>
      <w:r>
        <w:rPr>
          <w:rFonts w:ascii="Arial" w:hAnsi="Arial" w:eastAsia="Times New Roman" w:cs="Arial"/>
          <w:sz w:val="22"/>
          <w:szCs w:val="22"/>
        </w:rPr>
        <w:t>In stemming komt de motie-Müller c.s. (29023, nr. 744).</w:t>
      </w:r>
    </w:p>
    <w:p w:rsidR="000812E2" w:rsidP="000812E2" w:rsidRDefault="000812E2" w14:paraId="4B77DB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DENK, de VVD, de SGP, de ChristenUnie, JA21, BBB, Lid Keijzer, de PVV en FVD voor deze motie hebben gestemd en de leden van de overige fracties ertegen, zodat zij is aangenomen.</w:t>
      </w:r>
    </w:p>
    <w:p w:rsidR="000812E2" w:rsidP="000812E2" w:rsidRDefault="000812E2" w14:paraId="50346D05" w14:textId="77777777">
      <w:pPr>
        <w:spacing w:after="240"/>
        <w:rPr>
          <w:rFonts w:ascii="Arial" w:hAnsi="Arial" w:eastAsia="Times New Roman" w:cs="Arial"/>
          <w:sz w:val="22"/>
          <w:szCs w:val="22"/>
        </w:rPr>
      </w:pPr>
      <w:r>
        <w:rPr>
          <w:rFonts w:ascii="Arial" w:hAnsi="Arial" w:eastAsia="Times New Roman" w:cs="Arial"/>
          <w:sz w:val="22"/>
          <w:szCs w:val="22"/>
        </w:rPr>
        <w:t>In stemming komt de motie-Müller/</w:t>
      </w:r>
      <w:proofErr w:type="spellStart"/>
      <w:r>
        <w:rPr>
          <w:rFonts w:ascii="Arial" w:hAnsi="Arial" w:eastAsia="Times New Roman" w:cs="Arial"/>
          <w:sz w:val="22"/>
          <w:szCs w:val="22"/>
        </w:rPr>
        <w:t>Rajkowski</w:t>
      </w:r>
      <w:proofErr w:type="spellEnd"/>
      <w:r>
        <w:rPr>
          <w:rFonts w:ascii="Arial" w:hAnsi="Arial" w:eastAsia="Times New Roman" w:cs="Arial"/>
          <w:sz w:val="22"/>
          <w:szCs w:val="22"/>
        </w:rPr>
        <w:t xml:space="preserve"> (29023, nr. 745).</w:t>
      </w:r>
    </w:p>
    <w:p w:rsidR="000812E2" w:rsidP="000812E2" w:rsidRDefault="000812E2" w14:paraId="064730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de PVV en FVD voor deze motie hebben gestemd en de leden van de overige fracties ertegen, zodat zij is aangenomen.</w:t>
      </w:r>
    </w:p>
    <w:p w:rsidR="000812E2" w:rsidP="000812E2" w:rsidRDefault="000812E2" w14:paraId="741BCC73"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 c.s. (29023, nr. 746).</w:t>
      </w:r>
    </w:p>
    <w:p w:rsidR="000812E2" w:rsidP="000812E2" w:rsidRDefault="000812E2" w14:paraId="697F5B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motie hebben gestemd en de leden van de fractie van de PVV ertegen, zodat zij is aangenomen.</w:t>
      </w:r>
    </w:p>
    <w:p w:rsidR="000812E2" w:rsidP="000812E2" w:rsidRDefault="000812E2" w14:paraId="55F76300"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 c.s. (29023, nr. 747).</w:t>
      </w:r>
    </w:p>
    <w:p w:rsidR="000812E2" w:rsidP="000812E2" w:rsidRDefault="000812E2" w14:paraId="0E9DDC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de PVV en FVD voor deze motie hebben gestemd en de leden van de fractie van de PvdD ertegen, zodat zij is aangenomen.</w:t>
      </w:r>
    </w:p>
    <w:p w:rsidR="000812E2" w:rsidP="000812E2" w:rsidRDefault="000812E2" w14:paraId="5913A63F" w14:textId="77777777">
      <w:pPr>
        <w:spacing w:after="240"/>
        <w:rPr>
          <w:rFonts w:ascii="Arial" w:hAnsi="Arial" w:eastAsia="Times New Roman" w:cs="Arial"/>
          <w:sz w:val="22"/>
          <w:szCs w:val="22"/>
        </w:rPr>
      </w:pPr>
      <w:r>
        <w:rPr>
          <w:rFonts w:ascii="Arial" w:hAnsi="Arial" w:eastAsia="Times New Roman" w:cs="Arial"/>
          <w:sz w:val="22"/>
          <w:szCs w:val="22"/>
        </w:rPr>
        <w:t xml:space="preserve">Meneer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w:t>
      </w:r>
    </w:p>
    <w:p w:rsidR="000812E2" w:rsidP="000812E2" w:rsidRDefault="000812E2" w14:paraId="61DDB62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Bij de motie op stuk nr. 741 (29023) willen wij graag geacht worden voor te hebben gestemd.</w:t>
      </w:r>
    </w:p>
    <w:p w:rsidR="000812E2" w:rsidP="000812E2" w:rsidRDefault="000812E2" w14:paraId="11A296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het genoteerd. Dank u wel.</w:t>
      </w:r>
    </w:p>
    <w:p w:rsidR="000812E2" w:rsidP="000812E2" w:rsidRDefault="000812E2" w14:paraId="257157F2" w14:textId="77777777">
      <w:pPr>
        <w:spacing w:after="240"/>
        <w:rPr>
          <w:rFonts w:ascii="Arial" w:hAnsi="Arial" w:eastAsia="Times New Roman" w:cs="Arial"/>
          <w:sz w:val="22"/>
          <w:szCs w:val="22"/>
        </w:rPr>
      </w:pPr>
      <w:r>
        <w:rPr>
          <w:rFonts w:ascii="Arial" w:hAnsi="Arial" w:eastAsia="Times New Roman" w:cs="Arial"/>
          <w:sz w:val="22"/>
          <w:szCs w:val="22"/>
        </w:rPr>
        <w:t>Stemmingen Implementatiewet herziene Europese richtlijn milieucriminaliteit</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Implementatie van Richtlijn (EU) 2024/1203 van het Europees Parlement en de Raad van 11 april 2024 inzake de bescherming van het milieu door middel van het strafrecht en tot vervanging van de Richtlijnen 2008/99/EG en 2009/123/EG (Implementatiewet herziene Europese richtlijn milieucriminaliteit) (36876)</w:t>
      </w:r>
      <w:r>
        <w:rPr>
          <w:rFonts w:ascii="Arial" w:hAnsi="Arial" w:eastAsia="Times New Roman" w:cs="Arial"/>
          <w:sz w:val="22"/>
          <w:szCs w:val="22"/>
        </w:rPr>
        <w:t>.</w:t>
      </w:r>
    </w:p>
    <w:p w:rsidR="000812E2" w:rsidP="000812E2" w:rsidRDefault="000812E2" w14:paraId="0847A6ED" w14:textId="77777777">
      <w:pPr>
        <w:spacing w:after="240"/>
        <w:rPr>
          <w:rFonts w:ascii="Arial" w:hAnsi="Arial" w:eastAsia="Times New Roman" w:cs="Arial"/>
          <w:sz w:val="22"/>
          <w:szCs w:val="22"/>
        </w:rPr>
      </w:pPr>
      <w:r>
        <w:rPr>
          <w:rFonts w:ascii="Arial" w:hAnsi="Arial" w:eastAsia="Times New Roman" w:cs="Arial"/>
          <w:sz w:val="22"/>
          <w:szCs w:val="22"/>
        </w:rPr>
        <w:lastRenderedPageBreak/>
        <w:t>(Zie wetgevingsoverleg van 12 oktober 2026.)</w:t>
      </w:r>
    </w:p>
    <w:p w:rsidR="000812E2" w:rsidP="000812E2" w:rsidRDefault="000812E2" w14:paraId="3FDB7491"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amendement-Teunissen (stuk nr. 11, I).</w:t>
      </w:r>
    </w:p>
    <w:p w:rsidR="000812E2" w:rsidP="000812E2" w:rsidRDefault="000812E2" w14:paraId="6113A7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en de ChristenUnie voor dit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amendement het andere op stuk nr. 11 voorkomende amendement als verworpen kan worden beschouwd.</w:t>
      </w:r>
    </w:p>
    <w:p w:rsidR="000812E2" w:rsidP="000812E2" w:rsidRDefault="000812E2" w14:paraId="4A0B0F1C"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amendement-Teunissen (stuk nr. 13) tot het invoegen van een onderdeel 0A.</w:t>
      </w:r>
    </w:p>
    <w:p w:rsidR="000812E2" w:rsidP="000812E2" w:rsidRDefault="000812E2" w14:paraId="254F91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en DENK voor dit amendement hebben gestemd en de leden van de overige fracties ertegen, zodat het is verworpen.</w:t>
      </w:r>
    </w:p>
    <w:p w:rsidR="000812E2" w:rsidP="000812E2" w:rsidRDefault="000812E2" w14:paraId="788B87F2"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amendement-Teunissen (stuk nr. 10).</w:t>
      </w:r>
    </w:p>
    <w:p w:rsidR="000812E2" w:rsidP="000812E2" w:rsidRDefault="000812E2" w14:paraId="1BEB3E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en DENK voor dit amendement hebben gestemd en de leden van de overige fracties ertegen, zodat het is verworpen.</w:t>
      </w:r>
    </w:p>
    <w:p w:rsidR="000812E2" w:rsidP="000812E2" w:rsidRDefault="000812E2" w14:paraId="2AC3209E"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amendement-Teunissen (stuk nr. 12, I).</w:t>
      </w:r>
    </w:p>
    <w:p w:rsidR="000812E2" w:rsidP="000812E2" w:rsidRDefault="000812E2" w14:paraId="1AC709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en DENK voor dit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amendement de overige op stuk nr. 12 voorkomende amendementen als verworpen kunnen worden beschouwd.</w:t>
      </w:r>
    </w:p>
    <w:p w:rsidR="000812E2" w:rsidP="000812E2" w:rsidRDefault="000812E2" w14:paraId="60CF73A8"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amendement-Sneller (stuk nr. 24, I).</w:t>
      </w:r>
    </w:p>
    <w:p w:rsidR="000812E2" w:rsidP="000812E2" w:rsidRDefault="000812E2" w14:paraId="1194D5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en de ChristenUnie voor dit gewijzigde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gewijzigde amendement de overige op stuk nr. 24 voorkomende gewijzigde amendementen als verworpen kunnen worden beschouwd.</w:t>
      </w:r>
    </w:p>
    <w:p w:rsidR="000812E2" w:rsidP="000812E2" w:rsidRDefault="000812E2" w14:paraId="15D8881B"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amendement-Sneller (stuk nr. 8, I) tot het invoegen van een onderdeel Ga.</w:t>
      </w:r>
    </w:p>
    <w:p w:rsidR="000812E2" w:rsidP="000812E2" w:rsidRDefault="000812E2" w14:paraId="2EEA427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en Lid Keijzer voor dit amendement hebben gestemd en de leden van de overige fracties ertegen, zodat het is aangenomen.</w:t>
      </w:r>
      <w:r>
        <w:rPr>
          <w:rFonts w:ascii="Arial" w:hAnsi="Arial" w:eastAsia="Times New Roman" w:cs="Arial"/>
          <w:sz w:val="22"/>
          <w:szCs w:val="22"/>
        </w:rPr>
        <w:br/>
      </w:r>
      <w:r>
        <w:rPr>
          <w:rFonts w:ascii="Arial" w:hAnsi="Arial" w:eastAsia="Times New Roman" w:cs="Arial"/>
          <w:sz w:val="22"/>
          <w:szCs w:val="22"/>
        </w:rPr>
        <w:lastRenderedPageBreak/>
        <w:br/>
        <w:t>Ik stel vast dat door de aanneming van dit amendement het andere op stuk nr. 8 voorkomende amendement als aangenomen kan worden beschouwd.</w:t>
      </w:r>
    </w:p>
    <w:p w:rsidR="000812E2" w:rsidP="000812E2" w:rsidRDefault="000812E2" w14:paraId="6C055E3E"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het wetsvoorstel, zoals op onderdelen gewijzigd door de aanneming van de amendementen-Sneller (stuk </w:t>
      </w:r>
      <w:proofErr w:type="spellStart"/>
      <w:r>
        <w:rPr>
          <w:rFonts w:ascii="Arial" w:hAnsi="Arial" w:eastAsia="Times New Roman" w:cs="Arial"/>
          <w:sz w:val="22"/>
          <w:szCs w:val="22"/>
        </w:rPr>
        <w:t>nrs</w:t>
      </w:r>
      <w:proofErr w:type="spellEnd"/>
      <w:r>
        <w:rPr>
          <w:rFonts w:ascii="Arial" w:hAnsi="Arial" w:eastAsia="Times New Roman" w:cs="Arial"/>
          <w:sz w:val="22"/>
          <w:szCs w:val="22"/>
        </w:rPr>
        <w:t>. 8, I en II).</w:t>
      </w:r>
    </w:p>
    <w:p w:rsidR="000812E2" w:rsidP="000812E2" w:rsidRDefault="000812E2" w14:paraId="24FD708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en de ChristenUnie voor dit wetsvoorstel hebben gestemd en de leden van de overige fracties ertegen, zodat het is aangenomen.</w:t>
      </w:r>
    </w:p>
    <w:p w:rsidR="000812E2" w:rsidP="000812E2" w:rsidRDefault="000812E2" w14:paraId="29D1C1A2" w14:textId="77777777">
      <w:pPr>
        <w:spacing w:after="240"/>
        <w:rPr>
          <w:rFonts w:ascii="Arial" w:hAnsi="Arial" w:eastAsia="Times New Roman" w:cs="Arial"/>
          <w:sz w:val="22"/>
          <w:szCs w:val="22"/>
        </w:rPr>
      </w:pPr>
      <w:r>
        <w:rPr>
          <w:rFonts w:ascii="Arial" w:hAnsi="Arial" w:eastAsia="Times New Roman" w:cs="Arial"/>
          <w:sz w:val="22"/>
          <w:szCs w:val="22"/>
        </w:rPr>
        <w:t>Stemmingen moties Begroting Volksgezondheid, Welzijn en Sport 2027</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Vaststelling van de begrotingsstaten van het Ministerie van Volksgezondheid, Welzijn en Sport (XVI) voor het jaar 2027</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0812E2" w:rsidP="000812E2" w:rsidRDefault="000812E2" w14:paraId="6EFE233D" w14:textId="77777777">
      <w:pPr>
        <w:numPr>
          <w:ilvl w:val="0"/>
          <w:numId w:val="3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over geen financiële drempels opwerpen die het onmogelijk maken om thuis of in een hospice te sterven (37020-XVI, nr. 47);</w:t>
      </w:r>
    </w:p>
    <w:p w:rsidR="000812E2" w:rsidP="000812E2" w:rsidRDefault="000812E2" w14:paraId="269ACEA0" w14:textId="77777777">
      <w:pPr>
        <w:numPr>
          <w:ilvl w:val="0"/>
          <w:numId w:val="3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het niet meer uit laten maken bij welke zorgverzekeraar je zit voor hoe snel je wordt geholpen in de ggz (37020-XVI, nr. 69);</w:t>
      </w:r>
    </w:p>
    <w:p w:rsidR="000812E2" w:rsidP="000812E2" w:rsidRDefault="000812E2" w14:paraId="1BF5A685" w14:textId="77777777">
      <w:pPr>
        <w:numPr>
          <w:ilvl w:val="0"/>
          <w:numId w:val="3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voldoende dekkende tarieven voor arbeidsvoorwaardenverbeteringen in de kraamzorg (37020-XVI, nr. 73).</w:t>
      </w:r>
    </w:p>
    <w:p w:rsidR="000812E2" w:rsidP="000812E2" w:rsidRDefault="000812E2" w14:paraId="3A02005A" w14:textId="77777777">
      <w:pPr>
        <w:rPr>
          <w:rFonts w:ascii="Arial" w:hAnsi="Arial" w:eastAsia="Times New Roman" w:cs="Arial"/>
          <w:sz w:val="22"/>
          <w:szCs w:val="22"/>
        </w:rPr>
      </w:pPr>
    </w:p>
    <w:p w:rsidR="000812E2" w:rsidP="000812E2" w:rsidRDefault="000812E2" w14:paraId="79D453D5" w14:textId="77777777">
      <w:pPr>
        <w:spacing w:after="240"/>
        <w:rPr>
          <w:rFonts w:ascii="Arial" w:hAnsi="Arial" w:eastAsia="Times New Roman" w:cs="Arial"/>
          <w:sz w:val="22"/>
          <w:szCs w:val="22"/>
        </w:rPr>
      </w:pPr>
      <w:r>
        <w:rPr>
          <w:rFonts w:ascii="Arial" w:hAnsi="Arial" w:eastAsia="Times New Roman" w:cs="Arial"/>
          <w:sz w:val="22"/>
          <w:szCs w:val="22"/>
        </w:rPr>
        <w:t>(Zie vergadering van 15 oktober 2026.)</w:t>
      </w:r>
    </w:p>
    <w:p w:rsidR="000812E2" w:rsidP="000812E2" w:rsidRDefault="000812E2" w14:paraId="61A11C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Op 27 oktober jongstleden heeft de Kamer reeds hoofdelijk gestemd over de moties op de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47, 69 en 73 (37020-XVI) waarbij de stemmen staakten. We stemmen nu opnieuw hoofdelijk over deze moties.</w:t>
      </w:r>
    </w:p>
    <w:p w:rsidR="000812E2" w:rsidP="000812E2" w:rsidRDefault="000812E2" w14:paraId="7CBFBF86"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(37020-XVI, nr. 47).</w:t>
      </w:r>
    </w:p>
    <w:p w:rsidR="000812E2" w:rsidP="000812E2" w:rsidRDefault="000812E2" w14:paraId="63236CB7" w14:textId="77777777">
      <w:pPr>
        <w:spacing w:after="240"/>
        <w:rPr>
          <w:rFonts w:ascii="Arial" w:hAnsi="Arial" w:eastAsia="Times New Roman" w:cs="Arial"/>
          <w:sz w:val="22"/>
          <w:szCs w:val="22"/>
        </w:rPr>
      </w:pPr>
      <w:r>
        <w:rPr>
          <w:rFonts w:ascii="Arial" w:hAnsi="Arial" w:eastAsia="Times New Roman" w:cs="Arial"/>
          <w:sz w:val="22"/>
          <w:szCs w:val="22"/>
        </w:rPr>
        <w:t xml:space="preserve">Vóór stemmen de leden: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Ceder, Claassen, Dassen, Dekker, Tony van Dijck, Jimmy Dijk, Diederik van Dijk, Emiel van Dijk, Dobbe, Ergin, Faber,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 Grinwis, De Hoop, Van Houwelingen, Ten Hove, Chris Jansen,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Keijzer, Klaver, Kops, Kostić,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Van der Lee,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Markuszower,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Van Meijeren,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Moinat, </w:t>
      </w:r>
      <w:proofErr w:type="spellStart"/>
      <w:r>
        <w:rPr>
          <w:rFonts w:ascii="Arial" w:hAnsi="Arial" w:eastAsia="Times New Roman" w:cs="Arial"/>
          <w:sz w:val="22"/>
          <w:szCs w:val="22"/>
        </w:rPr>
        <w:t>Mooiman</w:t>
      </w:r>
      <w:proofErr w:type="spellEnd"/>
      <w:r>
        <w:rPr>
          <w:rFonts w:ascii="Arial" w:hAnsi="Arial" w:eastAsia="Times New Roman" w:cs="Arial"/>
          <w:sz w:val="22"/>
          <w:szCs w:val="22"/>
        </w:rPr>
        <w:t xml:space="preserve">, Moorman, Edgar Mulder,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Van Oosterhout, </w:t>
      </w:r>
      <w:proofErr w:type="spellStart"/>
      <w:r>
        <w:rPr>
          <w:rFonts w:ascii="Arial" w:hAnsi="Arial" w:eastAsia="Times New Roman" w:cs="Arial"/>
          <w:sz w:val="22"/>
          <w:szCs w:val="22"/>
        </w:rPr>
        <w:t>Patijn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Van der Plas,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Raijer, De Roon,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Schenk, Stoffer,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Teunissen, Tseggai, Vermeer,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Vlottes</w:t>
      </w:r>
      <w:proofErr w:type="spellEnd"/>
      <w:r>
        <w:rPr>
          <w:rFonts w:ascii="Arial" w:hAnsi="Arial" w:eastAsia="Times New Roman" w:cs="Arial"/>
          <w:sz w:val="22"/>
          <w:szCs w:val="22"/>
        </w:rPr>
        <w:t xml:space="preserve">, Vondeling, Westerveld, Wiersma, Wilders,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Abdi, Van Baarle, Beckerman, Bikker,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Bolhuis, Boon, Martin Bosma,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Bromet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Tegen stemmen de leden: Van Campen, Ceulemans,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Heera</w:t>
      </w:r>
      <w:proofErr w:type="spellEnd"/>
      <w:r>
        <w:rPr>
          <w:rFonts w:ascii="Arial" w:hAnsi="Arial" w:eastAsia="Times New Roman" w:cs="Arial"/>
          <w:sz w:val="22"/>
          <w:szCs w:val="22"/>
        </w:rPr>
        <w:t xml:space="preserve"> Dijk, Inge van Dijk, Eerdmans, Van Eijk,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xml:space="preserve">, Goudzwaard, Peter de Groot,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xml:space="preserve">, Den Hollander, Hoogeveen,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Klos, </w:t>
      </w:r>
      <w:proofErr w:type="spellStart"/>
      <w:r>
        <w:rPr>
          <w:rFonts w:ascii="Arial" w:hAnsi="Arial" w:eastAsia="Times New Roman" w:cs="Arial"/>
          <w:sz w:val="22"/>
          <w:szCs w:val="22"/>
        </w:rPr>
        <w:t>Koorevaar</w:t>
      </w:r>
      <w:proofErr w:type="spellEnd"/>
      <w:r>
        <w:rPr>
          <w:rFonts w:ascii="Arial" w:hAnsi="Arial" w:eastAsia="Times New Roman" w:cs="Arial"/>
          <w:sz w:val="22"/>
          <w:szCs w:val="22"/>
        </w:rPr>
        <w:t xml:space="preserve">, De Kort,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Krul, Van Lanschot,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Lohman, Van der Maas, Maes, </w:t>
      </w:r>
      <w:proofErr w:type="spellStart"/>
      <w:r>
        <w:rPr>
          <w:rFonts w:ascii="Arial" w:hAnsi="Arial" w:eastAsia="Times New Roman" w:cs="Arial"/>
          <w:sz w:val="22"/>
          <w:szCs w:val="22"/>
        </w:rPr>
        <w:t>Mathlouti</w:t>
      </w:r>
      <w:proofErr w:type="spellEnd"/>
      <w:r>
        <w:rPr>
          <w:rFonts w:ascii="Arial" w:hAnsi="Arial" w:eastAsia="Times New Roman" w:cs="Arial"/>
          <w:sz w:val="22"/>
          <w:szCs w:val="22"/>
        </w:rPr>
        <w:t>, Meulenkamp, Michon-</w:t>
      </w:r>
      <w:proofErr w:type="spellStart"/>
      <w:r>
        <w:rPr>
          <w:rFonts w:ascii="Arial" w:hAnsi="Arial" w:eastAsia="Times New Roman" w:cs="Arial"/>
          <w:sz w:val="22"/>
          <w:szCs w:val="22"/>
        </w:rPr>
        <w:t>Derkzen</w:t>
      </w:r>
      <w:proofErr w:type="spellEnd"/>
      <w:r>
        <w:rPr>
          <w:rFonts w:ascii="Arial" w:hAnsi="Arial" w:eastAsia="Times New Roman" w:cs="Arial"/>
          <w:sz w:val="22"/>
          <w:szCs w:val="22"/>
        </w:rPr>
        <w:t xml:space="preserve">, Müller, Nanninga, Neijenhuis, Nobel, Oosterhuis, </w:t>
      </w:r>
      <w:proofErr w:type="spellStart"/>
      <w:r>
        <w:rPr>
          <w:rFonts w:ascii="Arial" w:hAnsi="Arial" w:eastAsia="Times New Roman" w:cs="Arial"/>
          <w:sz w:val="22"/>
          <w:szCs w:val="22"/>
        </w:rPr>
        <w:t>Oualhadj</w:t>
      </w:r>
      <w:proofErr w:type="spellEnd"/>
      <w:r>
        <w:rPr>
          <w:rFonts w:ascii="Arial" w:hAnsi="Arial" w:eastAsia="Times New Roman" w:cs="Arial"/>
          <w:sz w:val="22"/>
          <w:szCs w:val="22"/>
        </w:rPr>
        <w:t xml:space="preserve">, Paulusma, </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Poortman, </w:t>
      </w:r>
      <w:proofErr w:type="spellStart"/>
      <w:r>
        <w:rPr>
          <w:rFonts w:ascii="Arial" w:hAnsi="Arial" w:eastAsia="Times New Roman" w:cs="Arial"/>
          <w:sz w:val="22"/>
          <w:szCs w:val="22"/>
        </w:rPr>
        <w:t>Rajkowski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Sneller, Steen, Straatman, </w:t>
      </w:r>
      <w:proofErr w:type="spellStart"/>
      <w:r>
        <w:rPr>
          <w:rFonts w:ascii="Arial" w:hAnsi="Arial" w:eastAsia="Times New Roman" w:cs="Arial"/>
          <w:sz w:val="22"/>
          <w:szCs w:val="22"/>
        </w:rPr>
        <w:t>Synhaeve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Vellinga-Beemsterboer, Verkuijlen, Vervuurt, Van der Werf,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Van Ark, </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Van Asten,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De </w:t>
      </w:r>
      <w:r>
        <w:rPr>
          <w:rFonts w:ascii="Arial" w:hAnsi="Arial" w:eastAsia="Times New Roman" w:cs="Arial"/>
          <w:sz w:val="22"/>
          <w:szCs w:val="22"/>
        </w:rPr>
        <w:lastRenderedPageBreak/>
        <w:t xml:space="preserve">Beer,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Van den Berg,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Bikkers,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Bontenbal, Boomsma,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Brekelmans, Tijs van den Brink en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69 stemmen voor en 71 stemmen tegen is verworpen.</w:t>
      </w:r>
    </w:p>
    <w:p w:rsidR="000812E2" w:rsidP="000812E2" w:rsidRDefault="000812E2" w14:paraId="610E9E31"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(37020-XVI, nr. 69).</w:t>
      </w:r>
    </w:p>
    <w:p w:rsidR="000812E2" w:rsidP="000812E2" w:rsidRDefault="000812E2" w14:paraId="08D7A55B" w14:textId="77777777">
      <w:pPr>
        <w:spacing w:after="240"/>
        <w:rPr>
          <w:rFonts w:ascii="Arial" w:hAnsi="Arial" w:eastAsia="Times New Roman" w:cs="Arial"/>
          <w:sz w:val="22"/>
          <w:szCs w:val="22"/>
        </w:rPr>
      </w:pPr>
      <w:r>
        <w:rPr>
          <w:rFonts w:ascii="Arial" w:hAnsi="Arial" w:eastAsia="Times New Roman" w:cs="Arial"/>
          <w:sz w:val="22"/>
          <w:szCs w:val="22"/>
        </w:rPr>
        <w:t xml:space="preserve">Vóór stemmen de leden: Martin Bosma,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Ceder, Claassen, Dassen, Dekker, Tony van Dijck, Jimmy Dijk, Diederik van Dijk, Emiel van Dijk, Dobbe, Ergin, Faber,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 Grinwis, De Hoop, Van Houwelingen, Ten Hove, Chris Jansen,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Keijzer, Klaver, Kops, Kostić,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Van der Lee,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Markuszower,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Van Meijeren,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Moinat, </w:t>
      </w:r>
      <w:proofErr w:type="spellStart"/>
      <w:r>
        <w:rPr>
          <w:rFonts w:ascii="Arial" w:hAnsi="Arial" w:eastAsia="Times New Roman" w:cs="Arial"/>
          <w:sz w:val="22"/>
          <w:szCs w:val="22"/>
        </w:rPr>
        <w:t>Mooiman</w:t>
      </w:r>
      <w:proofErr w:type="spellEnd"/>
      <w:r>
        <w:rPr>
          <w:rFonts w:ascii="Arial" w:hAnsi="Arial" w:eastAsia="Times New Roman" w:cs="Arial"/>
          <w:sz w:val="22"/>
          <w:szCs w:val="22"/>
        </w:rPr>
        <w:t xml:space="preserve">, Moorman, Edgar Mulder,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Van Oosterhout, </w:t>
      </w:r>
      <w:proofErr w:type="spellStart"/>
      <w:r>
        <w:rPr>
          <w:rFonts w:ascii="Arial" w:hAnsi="Arial" w:eastAsia="Times New Roman" w:cs="Arial"/>
          <w:sz w:val="22"/>
          <w:szCs w:val="22"/>
        </w:rPr>
        <w:t>Patijn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Van der Plas,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Raijer, De Roon,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Schenk, Stoffer,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Teunissen, Tseggai, Vermeer,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Vlottes</w:t>
      </w:r>
      <w:proofErr w:type="spellEnd"/>
      <w:r>
        <w:rPr>
          <w:rFonts w:ascii="Arial" w:hAnsi="Arial" w:eastAsia="Times New Roman" w:cs="Arial"/>
          <w:sz w:val="22"/>
          <w:szCs w:val="22"/>
        </w:rPr>
        <w:t xml:space="preserve">, Vondeling, Westerveld, Wiersma, Wilders,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Abdi, Van Baarle, Beckerman, Bikker,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Bolhuis en Boon.</w:t>
      </w:r>
      <w:r>
        <w:rPr>
          <w:rFonts w:ascii="Arial" w:hAnsi="Arial" w:eastAsia="Times New Roman" w:cs="Arial"/>
          <w:sz w:val="22"/>
          <w:szCs w:val="22"/>
        </w:rPr>
        <w:br/>
      </w:r>
      <w:r>
        <w:rPr>
          <w:rFonts w:ascii="Arial" w:hAnsi="Arial" w:eastAsia="Times New Roman" w:cs="Arial"/>
          <w:sz w:val="22"/>
          <w:szCs w:val="22"/>
        </w:rPr>
        <w:br/>
        <w:t xml:space="preserve">Tegen stemmen de leden: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Brekelmans, Tijs van den Brink,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Van Campen, Ceulemans,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Heera</w:t>
      </w:r>
      <w:proofErr w:type="spellEnd"/>
      <w:r>
        <w:rPr>
          <w:rFonts w:ascii="Arial" w:hAnsi="Arial" w:eastAsia="Times New Roman" w:cs="Arial"/>
          <w:sz w:val="22"/>
          <w:szCs w:val="22"/>
        </w:rPr>
        <w:t xml:space="preserve"> Dijk, Inge van Dijk, Eerdmans, Van Eijk,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xml:space="preserve">, Goudzwaard, Peter de Groot,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xml:space="preserve">, Den Hollander, Hoogeveen,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Klos, </w:t>
      </w:r>
      <w:proofErr w:type="spellStart"/>
      <w:r>
        <w:rPr>
          <w:rFonts w:ascii="Arial" w:hAnsi="Arial" w:eastAsia="Times New Roman" w:cs="Arial"/>
          <w:sz w:val="22"/>
          <w:szCs w:val="22"/>
        </w:rPr>
        <w:t>Koorevaar</w:t>
      </w:r>
      <w:proofErr w:type="spellEnd"/>
      <w:r>
        <w:rPr>
          <w:rFonts w:ascii="Arial" w:hAnsi="Arial" w:eastAsia="Times New Roman" w:cs="Arial"/>
          <w:sz w:val="22"/>
          <w:szCs w:val="22"/>
        </w:rPr>
        <w:t xml:space="preserve">, De Kort,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Krul, Van Lanschot,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Lohman, Van der Maas, Maes, </w:t>
      </w:r>
      <w:proofErr w:type="spellStart"/>
      <w:r>
        <w:rPr>
          <w:rFonts w:ascii="Arial" w:hAnsi="Arial" w:eastAsia="Times New Roman" w:cs="Arial"/>
          <w:sz w:val="22"/>
          <w:szCs w:val="22"/>
        </w:rPr>
        <w:t>Mathlouti</w:t>
      </w:r>
      <w:proofErr w:type="spellEnd"/>
      <w:r>
        <w:rPr>
          <w:rFonts w:ascii="Arial" w:hAnsi="Arial" w:eastAsia="Times New Roman" w:cs="Arial"/>
          <w:sz w:val="22"/>
          <w:szCs w:val="22"/>
        </w:rPr>
        <w:t>, Meulenkamp, Michon-</w:t>
      </w:r>
      <w:proofErr w:type="spellStart"/>
      <w:r>
        <w:rPr>
          <w:rFonts w:ascii="Arial" w:hAnsi="Arial" w:eastAsia="Times New Roman" w:cs="Arial"/>
          <w:sz w:val="22"/>
          <w:szCs w:val="22"/>
        </w:rPr>
        <w:t>Derkzen</w:t>
      </w:r>
      <w:proofErr w:type="spellEnd"/>
      <w:r>
        <w:rPr>
          <w:rFonts w:ascii="Arial" w:hAnsi="Arial" w:eastAsia="Times New Roman" w:cs="Arial"/>
          <w:sz w:val="22"/>
          <w:szCs w:val="22"/>
        </w:rPr>
        <w:t xml:space="preserve">, Müller, Nanninga, Neijenhuis, Nobel, Oosterhuis, </w:t>
      </w:r>
      <w:proofErr w:type="spellStart"/>
      <w:r>
        <w:rPr>
          <w:rFonts w:ascii="Arial" w:hAnsi="Arial" w:eastAsia="Times New Roman" w:cs="Arial"/>
          <w:sz w:val="22"/>
          <w:szCs w:val="22"/>
        </w:rPr>
        <w:t>Oualhadj</w:t>
      </w:r>
      <w:proofErr w:type="spellEnd"/>
      <w:r>
        <w:rPr>
          <w:rFonts w:ascii="Arial" w:hAnsi="Arial" w:eastAsia="Times New Roman" w:cs="Arial"/>
          <w:sz w:val="22"/>
          <w:szCs w:val="22"/>
        </w:rPr>
        <w:t xml:space="preserve">, Paulusma, </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Poortman, </w:t>
      </w:r>
      <w:proofErr w:type="spellStart"/>
      <w:r>
        <w:rPr>
          <w:rFonts w:ascii="Arial" w:hAnsi="Arial" w:eastAsia="Times New Roman" w:cs="Arial"/>
          <w:sz w:val="22"/>
          <w:szCs w:val="22"/>
        </w:rPr>
        <w:t>Rajkowski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Sneller, Steen, Straatman, </w:t>
      </w:r>
      <w:proofErr w:type="spellStart"/>
      <w:r>
        <w:rPr>
          <w:rFonts w:ascii="Arial" w:hAnsi="Arial" w:eastAsia="Times New Roman" w:cs="Arial"/>
          <w:sz w:val="22"/>
          <w:szCs w:val="22"/>
        </w:rPr>
        <w:t>Synhaeve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Vellinga-Beemsterboer, Verkuijlen, Vervuurt, Van der Werf,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Van Ark, </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Van Asten,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De Beer,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Van den Berg,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Bikkers,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Bontenbal en Boomsma.</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69 stemmen voor en 71 stemmen tegen is verworpen.</w:t>
      </w:r>
    </w:p>
    <w:p w:rsidR="000812E2" w:rsidP="000812E2" w:rsidRDefault="000812E2" w14:paraId="53EF4895"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(37020-XVI, nr. 73).</w:t>
      </w:r>
    </w:p>
    <w:p w:rsidR="000812E2" w:rsidP="000812E2" w:rsidRDefault="000812E2" w14:paraId="1DC062A2" w14:textId="77777777">
      <w:pPr>
        <w:spacing w:after="240"/>
        <w:rPr>
          <w:rFonts w:ascii="Arial" w:hAnsi="Arial" w:eastAsia="Times New Roman" w:cs="Arial"/>
          <w:sz w:val="22"/>
          <w:szCs w:val="22"/>
        </w:rPr>
      </w:pPr>
      <w:r>
        <w:rPr>
          <w:rFonts w:ascii="Arial" w:hAnsi="Arial" w:eastAsia="Times New Roman" w:cs="Arial"/>
          <w:sz w:val="22"/>
          <w:szCs w:val="22"/>
        </w:rPr>
        <w:t xml:space="preserve">Vóór stemmen de leden: </w:t>
      </w:r>
      <w:proofErr w:type="spellStart"/>
      <w:r>
        <w:rPr>
          <w:rFonts w:ascii="Arial" w:hAnsi="Arial" w:eastAsia="Times New Roman" w:cs="Arial"/>
          <w:sz w:val="22"/>
          <w:szCs w:val="22"/>
        </w:rPr>
        <w:t>Stöteler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Teunissen, Tseggai, Vermeer,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Vlottes</w:t>
      </w:r>
      <w:proofErr w:type="spellEnd"/>
      <w:r>
        <w:rPr>
          <w:rFonts w:ascii="Arial" w:hAnsi="Arial" w:eastAsia="Times New Roman" w:cs="Arial"/>
          <w:sz w:val="22"/>
          <w:szCs w:val="22"/>
        </w:rPr>
        <w:t xml:space="preserve">, Vondeling, Westerveld, Wiersma, Wilders,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Abdi, Van Baarle, Beckerman, Bikker,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Bolhuis, Boon, Martin Bosma,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Ceder, Claassen, Dassen, Dekker, Tony van Dijck, Jimmy Dijk, Diederik van Dijk, Emiel van Dijk, Dobbe, Ergin, Faber,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 Grinwis, De Hoop, Van Houwelingen, Ten Hove, Chris Jansen,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Keijzer, Klaver, Kops, Kostić,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Van der Lee,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Markuszower,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Van Meijeren,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Moinat, </w:t>
      </w:r>
      <w:proofErr w:type="spellStart"/>
      <w:r>
        <w:rPr>
          <w:rFonts w:ascii="Arial" w:hAnsi="Arial" w:eastAsia="Times New Roman" w:cs="Arial"/>
          <w:sz w:val="22"/>
          <w:szCs w:val="22"/>
        </w:rPr>
        <w:t>Mooiman</w:t>
      </w:r>
      <w:proofErr w:type="spellEnd"/>
      <w:r>
        <w:rPr>
          <w:rFonts w:ascii="Arial" w:hAnsi="Arial" w:eastAsia="Times New Roman" w:cs="Arial"/>
          <w:sz w:val="22"/>
          <w:szCs w:val="22"/>
        </w:rPr>
        <w:t xml:space="preserve">, Moorman, Edgar Mulder,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Van Oosterhout, </w:t>
      </w:r>
      <w:proofErr w:type="spellStart"/>
      <w:r>
        <w:rPr>
          <w:rFonts w:ascii="Arial" w:hAnsi="Arial" w:eastAsia="Times New Roman" w:cs="Arial"/>
          <w:sz w:val="22"/>
          <w:szCs w:val="22"/>
        </w:rPr>
        <w:t>Patijn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Van der Plas,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Raijer, De Roon,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Schenk en Stoffer.</w:t>
      </w:r>
      <w:r>
        <w:rPr>
          <w:rFonts w:ascii="Arial" w:hAnsi="Arial" w:eastAsia="Times New Roman" w:cs="Arial"/>
          <w:sz w:val="22"/>
          <w:szCs w:val="22"/>
        </w:rPr>
        <w:br/>
      </w:r>
      <w:r>
        <w:rPr>
          <w:rFonts w:ascii="Arial" w:hAnsi="Arial" w:eastAsia="Times New Roman" w:cs="Arial"/>
          <w:sz w:val="22"/>
          <w:szCs w:val="22"/>
        </w:rPr>
        <w:br/>
        <w:t xml:space="preserve">Tegen stemmen de leden: Straatman, </w:t>
      </w:r>
      <w:proofErr w:type="spellStart"/>
      <w:r>
        <w:rPr>
          <w:rFonts w:ascii="Arial" w:hAnsi="Arial" w:eastAsia="Times New Roman" w:cs="Arial"/>
          <w:sz w:val="22"/>
          <w:szCs w:val="22"/>
        </w:rPr>
        <w:t>Synhaeve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Vellinga-Beemsterboer, Verkuijlen, Vervuurt, Van der Werf,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Van Ark, </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Van Asten,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De Beer,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Van den Berg,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Bikkers,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Bontenbal, Boomsma,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Brekelmans, Tijs van den Brink,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Van Campen, Ceulemans,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Heera</w:t>
      </w:r>
      <w:proofErr w:type="spellEnd"/>
      <w:r>
        <w:rPr>
          <w:rFonts w:ascii="Arial" w:hAnsi="Arial" w:eastAsia="Times New Roman" w:cs="Arial"/>
          <w:sz w:val="22"/>
          <w:szCs w:val="22"/>
        </w:rPr>
        <w:t xml:space="preserve"> Dijk, Inge van Dijk, Eerdmans, Van Eijk,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xml:space="preserve">, Goudzwaard, Peter de Groot,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xml:space="preserve">, Den Hollander, Hoogeveen,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Huizenga</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Klos, </w:t>
      </w:r>
      <w:proofErr w:type="spellStart"/>
      <w:r>
        <w:rPr>
          <w:rFonts w:ascii="Arial" w:hAnsi="Arial" w:eastAsia="Times New Roman" w:cs="Arial"/>
          <w:sz w:val="22"/>
          <w:szCs w:val="22"/>
        </w:rPr>
        <w:t>Koorevaar</w:t>
      </w:r>
      <w:proofErr w:type="spellEnd"/>
      <w:r>
        <w:rPr>
          <w:rFonts w:ascii="Arial" w:hAnsi="Arial" w:eastAsia="Times New Roman" w:cs="Arial"/>
          <w:sz w:val="22"/>
          <w:szCs w:val="22"/>
        </w:rPr>
        <w:t xml:space="preserve">, De Kort,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Krul, Van Lanschot,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Lohman, Van der Maas, Maes, </w:t>
      </w:r>
      <w:proofErr w:type="spellStart"/>
      <w:r>
        <w:rPr>
          <w:rFonts w:ascii="Arial" w:hAnsi="Arial" w:eastAsia="Times New Roman" w:cs="Arial"/>
          <w:sz w:val="22"/>
          <w:szCs w:val="22"/>
        </w:rPr>
        <w:t>Mathlouti</w:t>
      </w:r>
      <w:proofErr w:type="spellEnd"/>
      <w:r>
        <w:rPr>
          <w:rFonts w:ascii="Arial" w:hAnsi="Arial" w:eastAsia="Times New Roman" w:cs="Arial"/>
          <w:sz w:val="22"/>
          <w:szCs w:val="22"/>
        </w:rPr>
        <w:t>, Meulenkamp, Michon-</w:t>
      </w:r>
      <w:proofErr w:type="spellStart"/>
      <w:r>
        <w:rPr>
          <w:rFonts w:ascii="Arial" w:hAnsi="Arial" w:eastAsia="Times New Roman" w:cs="Arial"/>
          <w:sz w:val="22"/>
          <w:szCs w:val="22"/>
        </w:rPr>
        <w:t>Derkzen</w:t>
      </w:r>
      <w:proofErr w:type="spellEnd"/>
      <w:r>
        <w:rPr>
          <w:rFonts w:ascii="Arial" w:hAnsi="Arial" w:eastAsia="Times New Roman" w:cs="Arial"/>
          <w:sz w:val="22"/>
          <w:szCs w:val="22"/>
        </w:rPr>
        <w:t xml:space="preserve">, Müller, Nanninga, Neijenhuis, Nobel, Oosterhuis, </w:t>
      </w:r>
      <w:proofErr w:type="spellStart"/>
      <w:r>
        <w:rPr>
          <w:rFonts w:ascii="Arial" w:hAnsi="Arial" w:eastAsia="Times New Roman" w:cs="Arial"/>
          <w:sz w:val="22"/>
          <w:szCs w:val="22"/>
        </w:rPr>
        <w:t>Oualhadj</w:t>
      </w:r>
      <w:proofErr w:type="spellEnd"/>
      <w:r>
        <w:rPr>
          <w:rFonts w:ascii="Arial" w:hAnsi="Arial" w:eastAsia="Times New Roman" w:cs="Arial"/>
          <w:sz w:val="22"/>
          <w:szCs w:val="22"/>
        </w:rPr>
        <w:t xml:space="preserve">, Paulusma, </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Poortman, </w:t>
      </w:r>
      <w:proofErr w:type="spellStart"/>
      <w:r>
        <w:rPr>
          <w:rFonts w:ascii="Arial" w:hAnsi="Arial" w:eastAsia="Times New Roman" w:cs="Arial"/>
          <w:sz w:val="22"/>
          <w:szCs w:val="22"/>
        </w:rPr>
        <w:t>Rajkowski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Sneller en Steen.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69 stemmen voor en 71 stemmen tegen is verworpen.</w:t>
      </w:r>
    </w:p>
    <w:p w:rsidR="000812E2" w:rsidP="000812E2" w:rsidRDefault="000812E2" w14:paraId="7894A6E8" w14:textId="77777777">
      <w:pPr>
        <w:spacing w:after="240"/>
        <w:rPr>
          <w:rFonts w:ascii="Arial" w:hAnsi="Arial" w:eastAsia="Times New Roman" w:cs="Arial"/>
          <w:sz w:val="22"/>
          <w:szCs w:val="22"/>
        </w:rPr>
      </w:pPr>
      <w:r>
        <w:rPr>
          <w:rFonts w:ascii="Arial" w:hAnsi="Arial" w:eastAsia="Times New Roman" w:cs="Arial"/>
          <w:sz w:val="22"/>
          <w:szCs w:val="22"/>
        </w:rPr>
        <w:t>Stemming motie Water</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aangehouden motie</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Water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0812E2" w:rsidP="000812E2" w:rsidRDefault="000812E2" w14:paraId="79D40C1D" w14:textId="77777777">
      <w:pPr>
        <w:numPr>
          <w:ilvl w:val="0"/>
          <w:numId w:val="3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motie-Kostić over voorkomen dat </w:t>
      </w:r>
      <w:proofErr w:type="spellStart"/>
      <w:r>
        <w:rPr>
          <w:rFonts w:ascii="Arial" w:hAnsi="Arial" w:eastAsia="Times New Roman" w:cs="Arial"/>
          <w:sz w:val="22"/>
          <w:szCs w:val="22"/>
        </w:rPr>
        <w:t>Chemours</w:t>
      </w:r>
      <w:proofErr w:type="spellEnd"/>
      <w:r>
        <w:rPr>
          <w:rFonts w:ascii="Arial" w:hAnsi="Arial" w:eastAsia="Times New Roman" w:cs="Arial"/>
          <w:sz w:val="22"/>
          <w:szCs w:val="22"/>
        </w:rPr>
        <w:t xml:space="preserve"> een nieuwe vergunning krijgt voor het lozen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op de Merwede (27625, nr. 748).</w:t>
      </w:r>
    </w:p>
    <w:p w:rsidR="000812E2" w:rsidP="000812E2" w:rsidRDefault="000812E2" w14:paraId="56E19BDC" w14:textId="77777777">
      <w:pPr>
        <w:rPr>
          <w:rFonts w:ascii="Arial" w:hAnsi="Arial" w:eastAsia="Times New Roman" w:cs="Arial"/>
          <w:sz w:val="22"/>
          <w:szCs w:val="22"/>
        </w:rPr>
      </w:pPr>
    </w:p>
    <w:p w:rsidR="000812E2" w:rsidP="000812E2" w:rsidRDefault="000812E2" w14:paraId="28253358" w14:textId="77777777">
      <w:pPr>
        <w:spacing w:after="240"/>
        <w:rPr>
          <w:rFonts w:ascii="Arial" w:hAnsi="Arial" w:eastAsia="Times New Roman" w:cs="Arial"/>
          <w:sz w:val="22"/>
          <w:szCs w:val="22"/>
        </w:rPr>
      </w:pPr>
      <w:r>
        <w:rPr>
          <w:rFonts w:ascii="Arial" w:hAnsi="Arial" w:eastAsia="Times New Roman" w:cs="Arial"/>
          <w:sz w:val="22"/>
          <w:szCs w:val="22"/>
        </w:rPr>
        <w:t>(Zie vergadering van 8 oktober 2026.)</w:t>
      </w:r>
    </w:p>
    <w:p w:rsidR="000812E2" w:rsidP="000812E2" w:rsidRDefault="000812E2" w14:paraId="362F8A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motie-Kostić (27625, nr. 748) is in die zin gewijzigd dat zij thans luidt:</w:t>
      </w:r>
    </w:p>
    <w:p w:rsidR="000812E2" w:rsidP="000812E2" w:rsidRDefault="000812E2" w14:paraId="58DED1D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Rijkswaterstaat van zins is om een vergunning te gaan verlenen voor het lozen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-stoffen die </w:t>
      </w:r>
      <w:proofErr w:type="spellStart"/>
      <w:r>
        <w:rPr>
          <w:rFonts w:ascii="Arial" w:hAnsi="Arial" w:eastAsia="Times New Roman" w:cs="Arial"/>
          <w:sz w:val="22"/>
          <w:szCs w:val="22"/>
        </w:rPr>
        <w:t>Chemours</w:t>
      </w:r>
      <w:proofErr w:type="spellEnd"/>
      <w:r>
        <w:rPr>
          <w:rFonts w:ascii="Arial" w:hAnsi="Arial" w:eastAsia="Times New Roman" w:cs="Arial"/>
          <w:sz w:val="22"/>
          <w:szCs w:val="22"/>
        </w:rPr>
        <w:t xml:space="preserve"> nu nog illegaal loost in de rivier de Merwede;</w:t>
      </w:r>
      <w:r>
        <w:rPr>
          <w:rFonts w:ascii="Arial" w:hAnsi="Arial" w:eastAsia="Times New Roman" w:cs="Arial"/>
          <w:sz w:val="22"/>
          <w:szCs w:val="22"/>
        </w:rPr>
        <w:br/>
      </w:r>
      <w:r>
        <w:rPr>
          <w:rFonts w:ascii="Arial" w:hAnsi="Arial" w:eastAsia="Times New Roman" w:cs="Arial"/>
          <w:sz w:val="22"/>
          <w:szCs w:val="22"/>
        </w:rPr>
        <w:br/>
        <w:t>constaterende dat de minister van Infrastructuur en Waterstaat bevoegd gezag is voor Rijkswaterstaat;</w:t>
      </w:r>
      <w:r>
        <w:rPr>
          <w:rFonts w:ascii="Arial" w:hAnsi="Arial" w:eastAsia="Times New Roman" w:cs="Arial"/>
          <w:sz w:val="22"/>
          <w:szCs w:val="22"/>
        </w:rPr>
        <w:br/>
      </w:r>
      <w:r>
        <w:rPr>
          <w:rFonts w:ascii="Arial" w:hAnsi="Arial" w:eastAsia="Times New Roman" w:cs="Arial"/>
          <w:sz w:val="22"/>
          <w:szCs w:val="22"/>
        </w:rPr>
        <w:br/>
        <w:t xml:space="preserve">constaterende dat het oppervlaktewater van de rivier de Merwede nu al ernstig vervuild is met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en de Nederlandse belastingbetaler vaak opdraait voor de schade;</w:t>
      </w:r>
      <w:r>
        <w:rPr>
          <w:rFonts w:ascii="Arial" w:hAnsi="Arial" w:eastAsia="Times New Roman" w:cs="Arial"/>
          <w:sz w:val="22"/>
          <w:szCs w:val="22"/>
        </w:rPr>
        <w:br/>
      </w:r>
      <w:r>
        <w:rPr>
          <w:rFonts w:ascii="Arial" w:hAnsi="Arial" w:eastAsia="Times New Roman" w:cs="Arial"/>
          <w:sz w:val="22"/>
          <w:szCs w:val="22"/>
        </w:rPr>
        <w:br/>
        <w:t xml:space="preserve">overwegende dat het kabinet werkt aan een lozingsverbod voor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en een voorstel hiervoor nog dit jaar naar de Kamer stuurt;</w:t>
      </w:r>
      <w:r>
        <w:rPr>
          <w:rFonts w:ascii="Arial" w:hAnsi="Arial" w:eastAsia="Times New Roman" w:cs="Arial"/>
          <w:sz w:val="22"/>
          <w:szCs w:val="22"/>
        </w:rPr>
        <w:br/>
      </w:r>
      <w:r>
        <w:rPr>
          <w:rFonts w:ascii="Arial" w:hAnsi="Arial" w:eastAsia="Times New Roman" w:cs="Arial"/>
          <w:sz w:val="22"/>
          <w:szCs w:val="22"/>
        </w:rPr>
        <w:br/>
        <w:t xml:space="preserve">verzoekt het kabinet om, ook in het belang van de Nederlandse belastingbetaler, alles op alles te zetten om te voorkomen dat voorafgaand aan een komend lozingsverbod </w:t>
      </w:r>
      <w:proofErr w:type="spellStart"/>
      <w:r>
        <w:rPr>
          <w:rFonts w:ascii="Arial" w:hAnsi="Arial" w:eastAsia="Times New Roman" w:cs="Arial"/>
          <w:sz w:val="22"/>
          <w:szCs w:val="22"/>
        </w:rPr>
        <w:t>Chemours</w:t>
      </w:r>
      <w:proofErr w:type="spellEnd"/>
      <w:r>
        <w:rPr>
          <w:rFonts w:ascii="Arial" w:hAnsi="Arial" w:eastAsia="Times New Roman" w:cs="Arial"/>
          <w:sz w:val="22"/>
          <w:szCs w:val="22"/>
        </w:rPr>
        <w:t xml:space="preserve"> toch nog een nieuwe vergunning krijgt voor het lozen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op de Merwede,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812E2" w:rsidP="000812E2" w:rsidRDefault="000812E2" w14:paraId="7725E9B1" w14:textId="77777777">
      <w:pPr>
        <w:spacing w:after="240"/>
        <w:rPr>
          <w:rFonts w:ascii="Arial" w:hAnsi="Arial" w:eastAsia="Times New Roman" w:cs="Arial"/>
          <w:sz w:val="22"/>
          <w:szCs w:val="22"/>
        </w:rPr>
      </w:pPr>
      <w:r>
        <w:rPr>
          <w:rFonts w:ascii="Arial" w:hAnsi="Arial" w:eastAsia="Times New Roman" w:cs="Arial"/>
          <w:sz w:val="22"/>
          <w:szCs w:val="22"/>
        </w:rPr>
        <w:t>Zij krijgt nr. ??, was nr. 748 (27625).</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0812E2" w:rsidP="000812E2" w:rsidRDefault="000812E2" w14:paraId="04832669"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motie-Kostić (27625, nr. ??, was nr. 748).</w:t>
      </w:r>
    </w:p>
    <w:p w:rsidR="000812E2" w:rsidP="000812E2" w:rsidRDefault="000812E2" w14:paraId="36654E6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BBB, Lid Keijzer en de PVV voor deze gewijzigde motie hebben gestemd en de leden van de overige fracties ertegen, zodat zij is verworpen.</w:t>
      </w:r>
    </w:p>
    <w:p w:rsidR="000812E2" w:rsidP="000812E2" w:rsidRDefault="000812E2" w14:paraId="677DB176" w14:textId="77777777">
      <w:pPr>
        <w:spacing w:after="240"/>
        <w:rPr>
          <w:rFonts w:ascii="Arial" w:hAnsi="Arial" w:eastAsia="Times New Roman" w:cs="Arial"/>
          <w:sz w:val="22"/>
          <w:szCs w:val="22"/>
        </w:rPr>
      </w:pPr>
      <w:r>
        <w:rPr>
          <w:rFonts w:ascii="Arial" w:hAnsi="Arial" w:eastAsia="Times New Roman" w:cs="Arial"/>
          <w:sz w:val="22"/>
          <w:szCs w:val="22"/>
        </w:rPr>
        <w:t>Stemming brief Adviesaanvraag aan de Raad voor de leefomgeving en infrastructuur</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w:t>
      </w:r>
      <w:r>
        <w:rPr>
          <w:rFonts w:ascii="Arial" w:hAnsi="Arial" w:eastAsia="Times New Roman" w:cs="Arial"/>
          <w:sz w:val="22"/>
          <w:szCs w:val="22"/>
        </w:rPr>
        <w:t xml:space="preserve"> over </w:t>
      </w:r>
      <w:r>
        <w:rPr>
          <w:rStyle w:val="Zwaar"/>
          <w:rFonts w:ascii="Arial" w:hAnsi="Arial" w:eastAsia="Times New Roman" w:cs="Arial"/>
          <w:sz w:val="22"/>
          <w:szCs w:val="22"/>
        </w:rPr>
        <w:t xml:space="preserve">de brief van het Presidium over een </w:t>
      </w:r>
      <w:r>
        <w:rPr>
          <w:rStyle w:val="Zwaar"/>
          <w:rFonts w:ascii="Arial" w:hAnsi="Arial" w:eastAsia="Times New Roman" w:cs="Arial"/>
          <w:sz w:val="22"/>
          <w:szCs w:val="22"/>
        </w:rPr>
        <w:lastRenderedPageBreak/>
        <w:t>adviesaanvraag aan de Raad voor de leefomgeving en infrastructuur (31936, nr. 1325)</w:t>
      </w:r>
      <w:r>
        <w:rPr>
          <w:rFonts w:ascii="Arial" w:hAnsi="Arial" w:eastAsia="Times New Roman" w:cs="Arial"/>
          <w:sz w:val="22"/>
          <w:szCs w:val="22"/>
        </w:rPr>
        <w:t>.</w:t>
      </w:r>
    </w:p>
    <w:p w:rsidR="000812E2" w:rsidP="000812E2" w:rsidRDefault="000812E2" w14:paraId="5C0DF9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conform het voorstel van het Presidium te besluiten en advies te vragen aan de Raad voor de leefomgeving en infrastructuur over het toekomstperspectief van de luchtvaart, onder de aantekening dat het lid Keijzer geacht wenst te worden tegen het voorstel te hebben gestemd. Meneer Claassen?</w:t>
      </w:r>
    </w:p>
    <w:p w:rsidR="000812E2" w:rsidP="000812E2" w:rsidRDefault="000812E2" w14:paraId="1F1ED52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Als de voorzitter in de Handelingen wil opnemen dat Groep Markuszower dat ook heeft gedaan, dan zou ik heel blij zijn.</w:t>
      </w:r>
    </w:p>
    <w:p w:rsidR="000812E2" w:rsidP="000812E2" w:rsidRDefault="000812E2" w14:paraId="7CE309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Ook de Groep Markuszower.</w:t>
      </w:r>
    </w:p>
    <w:p w:rsidR="000812E2" w:rsidP="000812E2" w:rsidRDefault="000812E2" w14:paraId="2CE35040" w14:textId="77777777">
      <w:pPr>
        <w:spacing w:after="240"/>
        <w:rPr>
          <w:rFonts w:ascii="Arial" w:hAnsi="Arial" w:eastAsia="Times New Roman" w:cs="Arial"/>
          <w:sz w:val="22"/>
          <w:szCs w:val="22"/>
        </w:rPr>
      </w:pPr>
      <w:r>
        <w:rPr>
          <w:rFonts w:ascii="Arial" w:hAnsi="Arial" w:eastAsia="Times New Roman" w:cs="Arial"/>
          <w:sz w:val="22"/>
          <w:szCs w:val="22"/>
        </w:rPr>
        <w:t>Daartoe wordt besloten.</w:t>
      </w:r>
    </w:p>
    <w:p w:rsidR="000812E2" w:rsidP="000812E2" w:rsidRDefault="000812E2" w14:paraId="278A5F86" w14:textId="77777777">
      <w:pPr>
        <w:spacing w:after="240"/>
        <w:rPr>
          <w:rFonts w:ascii="Arial" w:hAnsi="Arial" w:eastAsia="Times New Roman" w:cs="Arial"/>
          <w:sz w:val="22"/>
          <w:szCs w:val="22"/>
        </w:rPr>
      </w:pPr>
      <w:r>
        <w:rPr>
          <w:rFonts w:ascii="Arial" w:hAnsi="Arial" w:eastAsia="Times New Roman" w:cs="Arial"/>
          <w:sz w:val="22"/>
          <w:szCs w:val="22"/>
        </w:rPr>
        <w:t>Stemming brief Verzoekonderzoek door de Algemene Rekenkamer naar de uitgaven aan digitalisering en digitaliseringsbeleid</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w:t>
      </w:r>
      <w:r>
        <w:rPr>
          <w:rFonts w:ascii="Arial" w:hAnsi="Arial" w:eastAsia="Times New Roman" w:cs="Arial"/>
          <w:sz w:val="22"/>
          <w:szCs w:val="22"/>
        </w:rPr>
        <w:t xml:space="preserve"> over </w:t>
      </w:r>
      <w:r>
        <w:rPr>
          <w:rStyle w:val="Zwaar"/>
          <w:rFonts w:ascii="Arial" w:hAnsi="Arial" w:eastAsia="Times New Roman" w:cs="Arial"/>
          <w:sz w:val="22"/>
          <w:szCs w:val="22"/>
        </w:rPr>
        <w:t>de brief van het Presidium over een verzoekonderzoek door de Algemene Rekenkamer naar de uitgaven aan digitalisering en digitaliseringsbeleid (26643, nr. 1570)</w:t>
      </w:r>
      <w:r>
        <w:rPr>
          <w:rFonts w:ascii="Arial" w:hAnsi="Arial" w:eastAsia="Times New Roman" w:cs="Arial"/>
          <w:sz w:val="22"/>
          <w:szCs w:val="22"/>
        </w:rPr>
        <w:t>.</w:t>
      </w:r>
    </w:p>
    <w:p w:rsidR="000812E2" w:rsidP="000812E2" w:rsidRDefault="000812E2" w14:paraId="027F5A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conform het voorstel van het Presidium te besluiten.</w:t>
      </w:r>
    </w:p>
    <w:p w:rsidR="000812E2" w:rsidP="000812E2" w:rsidRDefault="000812E2" w14:paraId="6AD193EA" w14:textId="77777777">
      <w:pPr>
        <w:spacing w:after="240"/>
        <w:rPr>
          <w:rFonts w:ascii="Arial" w:hAnsi="Arial" w:eastAsia="Times New Roman" w:cs="Arial"/>
          <w:sz w:val="22"/>
          <w:szCs w:val="22"/>
        </w:rPr>
      </w:pPr>
      <w:r>
        <w:rPr>
          <w:rFonts w:ascii="Arial" w:hAnsi="Arial" w:eastAsia="Times New Roman" w:cs="Arial"/>
          <w:sz w:val="22"/>
          <w:szCs w:val="22"/>
        </w:rPr>
        <w:t>Daartoe wordt besloten.</w:t>
      </w:r>
    </w:p>
    <w:p w:rsidR="000812E2" w:rsidP="000812E2" w:rsidRDefault="000812E2" w14:paraId="05245E37" w14:textId="77777777">
      <w:pPr>
        <w:spacing w:after="240"/>
        <w:rPr>
          <w:rFonts w:ascii="Arial" w:hAnsi="Arial" w:eastAsia="Times New Roman" w:cs="Arial"/>
          <w:sz w:val="22"/>
          <w:szCs w:val="22"/>
        </w:rPr>
      </w:pPr>
      <w:r>
        <w:rPr>
          <w:rFonts w:ascii="Arial" w:hAnsi="Arial" w:eastAsia="Times New Roman" w:cs="Arial"/>
          <w:sz w:val="22"/>
          <w:szCs w:val="22"/>
        </w:rPr>
        <w:t>Stemmingen moties Luchtvaart</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Luchtvaart</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0812E2" w:rsidP="000812E2" w:rsidRDefault="000812E2" w14:paraId="5F3F253E" w14:textId="77777777">
      <w:pPr>
        <w:numPr>
          <w:ilvl w:val="0"/>
          <w:numId w:val="3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een CO2-plafond per luchthaven wettelijk invoeren (31936, nr. 1318);</w:t>
      </w:r>
    </w:p>
    <w:p w:rsidR="000812E2" w:rsidP="000812E2" w:rsidRDefault="000812E2" w14:paraId="14849D62" w14:textId="77777777">
      <w:pPr>
        <w:numPr>
          <w:ilvl w:val="0"/>
          <w:numId w:val="3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verbetering van het instrumentarium ter bescherming van mens en omgeving tegen schadelijke stoffen uit de luchtvaart (31936, nr. 1319);</w:t>
      </w:r>
    </w:p>
    <w:p w:rsidR="000812E2" w:rsidP="000812E2" w:rsidRDefault="000812E2" w14:paraId="3E96749F" w14:textId="77777777">
      <w:pPr>
        <w:numPr>
          <w:ilvl w:val="0"/>
          <w:numId w:val="3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motie-Peter de Groot/</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over in kaart brengen hoe de vlootvernieuwing van KLM en de Frans-Nederlandse samenwerking kunnen bijdragen aan een sterkere positie van Nederlandse bedrijven in internationale toeleveringsketens (31936, nr. 1320);</w:t>
      </w:r>
    </w:p>
    <w:p w:rsidR="000812E2" w:rsidP="000812E2" w:rsidRDefault="000812E2" w14:paraId="2D04BE32" w14:textId="77777777">
      <w:pPr>
        <w:numPr>
          <w:ilvl w:val="0"/>
          <w:numId w:val="3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over de Kamer voor het kerstreces informeren over hoe de grenswaarden de bescherming van omwonenden waarborgen (31936, nr. 1321);</w:t>
      </w:r>
    </w:p>
    <w:p w:rsidR="000812E2" w:rsidP="000812E2" w:rsidRDefault="000812E2" w14:paraId="2A01541D" w14:textId="77777777">
      <w:pPr>
        <w:numPr>
          <w:ilvl w:val="0"/>
          <w:numId w:val="3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over de volledige stikstofuitstoot veroorzaakt door de opening van Lelystad Airport betrekken bij de passende beoordeling (31936, nr. 1323);</w:t>
      </w:r>
    </w:p>
    <w:p w:rsidR="000812E2" w:rsidP="000812E2" w:rsidRDefault="000812E2" w14:paraId="1004AF1C" w14:textId="77777777">
      <w:pPr>
        <w:numPr>
          <w:ilvl w:val="0"/>
          <w:numId w:val="3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over de klimaatdoelen voor de luchtvaart verankeren in een wettelijk afdwingbaar CO2-plafond (31936, nr. 1322);</w:t>
      </w:r>
    </w:p>
    <w:p w:rsidR="000812E2" w:rsidP="000812E2" w:rsidRDefault="000812E2" w14:paraId="1EBE7F18" w14:textId="77777777">
      <w:pPr>
        <w:numPr>
          <w:ilvl w:val="0"/>
          <w:numId w:val="3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motie-Goudzwaard over onderzoeken hoe een overschot aan inkomsten uit SODA-boetes door kan vloeien naar de Koninklijke Marechaussee (31936, nr. 1324).</w:t>
      </w:r>
    </w:p>
    <w:p w:rsidR="000812E2" w:rsidP="000812E2" w:rsidRDefault="000812E2" w14:paraId="0D1E7EDC" w14:textId="77777777">
      <w:pPr>
        <w:rPr>
          <w:rFonts w:ascii="Arial" w:hAnsi="Arial" w:eastAsia="Times New Roman" w:cs="Arial"/>
          <w:sz w:val="22"/>
          <w:szCs w:val="22"/>
        </w:rPr>
      </w:pPr>
    </w:p>
    <w:p w:rsidR="000812E2" w:rsidP="000812E2" w:rsidRDefault="000812E2" w14:paraId="65F567CE" w14:textId="77777777">
      <w:pPr>
        <w:spacing w:after="240"/>
        <w:rPr>
          <w:rFonts w:ascii="Arial" w:hAnsi="Arial" w:eastAsia="Times New Roman" w:cs="Arial"/>
          <w:sz w:val="22"/>
          <w:szCs w:val="22"/>
        </w:rPr>
      </w:pPr>
      <w:r>
        <w:rPr>
          <w:rFonts w:ascii="Arial" w:hAnsi="Arial" w:eastAsia="Times New Roman" w:cs="Arial"/>
          <w:sz w:val="22"/>
          <w:szCs w:val="22"/>
        </w:rPr>
        <w:t>(Zie vergadering van 28 oktober 2026.)</w:t>
      </w:r>
    </w:p>
    <w:p w:rsidR="000812E2" w:rsidP="000812E2" w:rsidRDefault="000812E2" w14:paraId="129C38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Op verzoek van het lid Kostić stel ik voor de motie (31936, nr. 1318) aan te houden. Op verzoek van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stel ik voor haar motie (31936, nr. 1322)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0812E2" w:rsidP="000812E2" w:rsidRDefault="000812E2" w14:paraId="0E27F1F5"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(31936, nr. 1319).</w:t>
      </w:r>
    </w:p>
    <w:p w:rsidR="000812E2" w:rsidP="000812E2" w:rsidRDefault="000812E2" w14:paraId="2D7A08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en de ChristenUnie voor deze motie hebben gestemd en de leden van de overige fracties ertegen, zodat zij is verworpen.</w:t>
      </w:r>
    </w:p>
    <w:p w:rsidR="000812E2" w:rsidP="000812E2" w:rsidRDefault="000812E2" w14:paraId="3DAA3DBE" w14:textId="77777777">
      <w:pPr>
        <w:spacing w:after="240"/>
        <w:rPr>
          <w:rFonts w:ascii="Arial" w:hAnsi="Arial" w:eastAsia="Times New Roman" w:cs="Arial"/>
          <w:sz w:val="22"/>
          <w:szCs w:val="22"/>
        </w:rPr>
      </w:pPr>
      <w:r>
        <w:rPr>
          <w:rFonts w:ascii="Arial" w:hAnsi="Arial" w:eastAsia="Times New Roman" w:cs="Arial"/>
          <w:sz w:val="22"/>
          <w:szCs w:val="22"/>
        </w:rPr>
        <w:t>In stemming komt de motie-Peter de Groot/</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(31936, nr. 1320).</w:t>
      </w:r>
    </w:p>
    <w:p w:rsidR="000812E2" w:rsidP="000812E2" w:rsidRDefault="000812E2" w14:paraId="470F64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de PVV en FVD voor deze motie hebben gestemd en de leden van de fractie van de PvdD ertegen, zodat zij is aangenomen.</w:t>
      </w:r>
    </w:p>
    <w:p w:rsidR="000812E2" w:rsidP="000812E2" w:rsidRDefault="000812E2" w14:paraId="348BE770"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(31936, nr. 1321).</w:t>
      </w:r>
    </w:p>
    <w:p w:rsidR="000812E2" w:rsidP="000812E2" w:rsidRDefault="000812E2" w14:paraId="763A7E9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Groep Markuszower voor deze motie hebben gestemd en de leden van de overige fracties ertegen, zodat zij is aangenomen.</w:t>
      </w:r>
    </w:p>
    <w:p w:rsidR="000812E2" w:rsidP="000812E2" w:rsidRDefault="000812E2" w14:paraId="3D183F73"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(31936, nr. 1323).</w:t>
      </w:r>
    </w:p>
    <w:p w:rsidR="000812E2" w:rsidP="000812E2" w:rsidRDefault="000812E2" w14:paraId="664706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het CDA, de ChristenUnie en BBB voor deze motie hebben gestemd en de leden van de overige fracties ertegen, zodat zij is aangenomen.</w:t>
      </w:r>
    </w:p>
    <w:p w:rsidR="000812E2" w:rsidP="000812E2" w:rsidRDefault="000812E2" w14:paraId="4DD8FEC2" w14:textId="77777777">
      <w:pPr>
        <w:spacing w:after="240"/>
        <w:rPr>
          <w:rFonts w:ascii="Arial" w:hAnsi="Arial" w:eastAsia="Times New Roman" w:cs="Arial"/>
          <w:sz w:val="22"/>
          <w:szCs w:val="22"/>
        </w:rPr>
      </w:pPr>
      <w:r>
        <w:rPr>
          <w:rFonts w:ascii="Arial" w:hAnsi="Arial" w:eastAsia="Times New Roman" w:cs="Arial"/>
          <w:sz w:val="22"/>
          <w:szCs w:val="22"/>
        </w:rPr>
        <w:t>In stemming komt de motie-Goudzwaard (31936, nr. 1324).</w:t>
      </w:r>
    </w:p>
    <w:p w:rsidR="000812E2" w:rsidP="000812E2" w:rsidRDefault="000812E2" w14:paraId="18B22A6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het CDA, de VVD, de SGP, de ChristenUnie, JA21, BBB, Lid Keijzer, Groep Markuszower en FVD voor deze motie hebben gestemd en de leden van de overige fracties ertegen, zodat zij is aangenomen.</w:t>
      </w:r>
    </w:p>
    <w:p w:rsidR="000812E2" w:rsidP="000812E2" w:rsidRDefault="000812E2" w14:paraId="06106CCF" w14:textId="77777777">
      <w:pPr>
        <w:spacing w:after="240"/>
        <w:rPr>
          <w:rFonts w:ascii="Arial" w:hAnsi="Arial" w:eastAsia="Times New Roman" w:cs="Arial"/>
          <w:sz w:val="22"/>
          <w:szCs w:val="22"/>
        </w:rPr>
      </w:pPr>
      <w:r>
        <w:rPr>
          <w:rFonts w:ascii="Arial" w:hAnsi="Arial" w:eastAsia="Times New Roman" w:cs="Arial"/>
          <w:sz w:val="22"/>
          <w:szCs w:val="22"/>
        </w:rPr>
        <w:t>Stemmingen moties Begrotingen Koning en Algemene Zaken 2027</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Vaststelling van de begrotingsstaat van de Koning (I) voor het jaar 2027 (37020-I)</w:t>
      </w:r>
      <w:r>
        <w:rPr>
          <w:rFonts w:ascii="Arial" w:hAnsi="Arial" w:eastAsia="Times New Roman" w:cs="Arial"/>
          <w:sz w:val="22"/>
          <w:szCs w:val="22"/>
        </w:rPr>
        <w:t xml:space="preserve"> </w:t>
      </w:r>
      <w:r>
        <w:rPr>
          <w:rStyle w:val="Zwaar"/>
          <w:rFonts w:ascii="Arial" w:hAnsi="Arial" w:eastAsia="Times New Roman" w:cs="Arial"/>
          <w:sz w:val="22"/>
          <w:szCs w:val="22"/>
        </w:rPr>
        <w:t>en het wetsvoorstel Vaststelling van de begrotingsstaat van het Ministerie van Algemene Zaken (IIIA), de begrotingsstaat van het Kabinet van de Koning (IIIB) en de begrotingsstaat van de Commissie van Toezicht op de Inlichtingen- en Veiligheidsdiensten (IIIC) voor het jaar 2027 (37020-III)</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te weten:</w:t>
      </w:r>
      <w:r>
        <w:rPr>
          <w:rFonts w:ascii="Arial" w:hAnsi="Arial" w:eastAsia="Times New Roman" w:cs="Arial"/>
          <w:sz w:val="22"/>
          <w:szCs w:val="22"/>
        </w:rPr>
        <w:br/>
      </w:r>
      <w:r>
        <w:rPr>
          <w:rFonts w:ascii="Arial" w:hAnsi="Arial" w:eastAsia="Times New Roman" w:cs="Arial"/>
          <w:sz w:val="22"/>
          <w:szCs w:val="22"/>
        </w:rPr>
        <w:br/>
        <w:t>- de motie-</w:t>
      </w:r>
      <w:proofErr w:type="spellStart"/>
      <w:r>
        <w:rPr>
          <w:rFonts w:ascii="Arial" w:hAnsi="Arial" w:eastAsia="Times New Roman" w:cs="Arial"/>
          <w:sz w:val="22"/>
          <w:szCs w:val="22"/>
        </w:rPr>
        <w:t>Bromet</w:t>
      </w:r>
      <w:proofErr w:type="spellEnd"/>
      <w:r>
        <w:rPr>
          <w:rFonts w:ascii="Arial" w:hAnsi="Arial" w:eastAsia="Times New Roman" w:cs="Arial"/>
          <w:sz w:val="22"/>
          <w:szCs w:val="22"/>
        </w:rPr>
        <w:t>/</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over een brede verkenning over een toekomstbestendig koningshuis (37020-I, nr. 4);</w:t>
      </w:r>
      <w:r>
        <w:rPr>
          <w:rFonts w:ascii="Arial" w:hAnsi="Arial" w:eastAsia="Times New Roman" w:cs="Arial"/>
          <w:sz w:val="22"/>
          <w:szCs w:val="22"/>
        </w:rPr>
        <w:br/>
        <w:t>- de motie-Den Hollander c.s. over het Presidium verzoeken om de Kamer een wijziging van het Reglement van Orde voor te leggen om het staatshoofd de eerste verkenner aan te laten wijzen (37020-III, nr. 4);</w:t>
      </w:r>
      <w:r>
        <w:rPr>
          <w:rFonts w:ascii="Arial" w:hAnsi="Arial" w:eastAsia="Times New Roman" w:cs="Arial"/>
          <w:sz w:val="22"/>
          <w:szCs w:val="22"/>
        </w:rPr>
        <w:br/>
        <w:t>- de motie-Tijs van den Brink/Bontenbal over het Presidium een voorstel laten uitwerken voor een motiequotum van twee moties per debat per fractie (37020-III, nr. 5);</w:t>
      </w:r>
      <w:r>
        <w:rPr>
          <w:rFonts w:ascii="Arial" w:hAnsi="Arial" w:eastAsia="Times New Roman" w:cs="Arial"/>
          <w:sz w:val="22"/>
          <w:szCs w:val="22"/>
        </w:rPr>
        <w:br/>
        <w:t>- de motie-Beckerman over een start maken met de uitwerking van bepaalde aangenomen moties (37020-I, nr. 5).</w:t>
      </w:r>
    </w:p>
    <w:p w:rsidR="000812E2" w:rsidP="000812E2" w:rsidRDefault="000812E2" w14:paraId="3F2B0310" w14:textId="77777777">
      <w:pPr>
        <w:spacing w:after="240"/>
        <w:rPr>
          <w:rFonts w:ascii="Arial" w:hAnsi="Arial" w:eastAsia="Times New Roman" w:cs="Arial"/>
          <w:sz w:val="22"/>
          <w:szCs w:val="22"/>
        </w:rPr>
      </w:pPr>
      <w:r>
        <w:rPr>
          <w:rFonts w:ascii="Arial" w:hAnsi="Arial" w:eastAsia="Times New Roman" w:cs="Arial"/>
          <w:sz w:val="22"/>
          <w:szCs w:val="22"/>
        </w:rPr>
        <w:t>(Zie vergadering van 28 oktober 2026.)</w:t>
      </w:r>
    </w:p>
    <w:p w:rsidR="000812E2" w:rsidP="000812E2" w:rsidRDefault="000812E2" w14:paraId="702149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de heer Eerdmans nog behoefte heeft aan een stemverklaring. Dat zou om een aangehouden motie gaan. Nee, zie ik. Dan gaan we meteen stemmen.</w:t>
      </w:r>
    </w:p>
    <w:p w:rsidR="000812E2" w:rsidP="000812E2" w:rsidRDefault="000812E2" w14:paraId="4814CCB7"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Bromet</w:t>
      </w:r>
      <w:proofErr w:type="spellEnd"/>
      <w:r>
        <w:rPr>
          <w:rFonts w:ascii="Arial" w:hAnsi="Arial" w:eastAsia="Times New Roman" w:cs="Arial"/>
          <w:sz w:val="22"/>
          <w:szCs w:val="22"/>
        </w:rPr>
        <w:t>/</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(37020-I, nr. 4).</w:t>
      </w:r>
    </w:p>
    <w:p w:rsidR="000812E2" w:rsidP="000812E2" w:rsidRDefault="000812E2" w14:paraId="60FE51F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Groep Markuszower en FVD voor deze motie hebben gestemd en de leden van de overige fracties ertegen, zodat zij is verworpen.</w:t>
      </w:r>
    </w:p>
    <w:p w:rsidR="000812E2" w:rsidP="000812E2" w:rsidRDefault="000812E2" w14:paraId="179C11A8"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motie-Den Hollander c.s. (37020-III, nr. 4).</w:t>
      </w:r>
    </w:p>
    <w:p w:rsidR="000812E2" w:rsidP="000812E2" w:rsidRDefault="000812E2" w14:paraId="595E1D1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BBB en Lid Keijzer voor deze motie hebben gestemd en de leden van de overige fracties ertegen, zodat zij is verworpen.</w:t>
      </w:r>
    </w:p>
    <w:p w:rsidR="000812E2" w:rsidP="000812E2" w:rsidRDefault="000812E2" w14:paraId="0A8EEB01"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 (37020-I, nr. 5).</w:t>
      </w:r>
    </w:p>
    <w:p w:rsidR="000812E2" w:rsidP="000812E2" w:rsidRDefault="000812E2" w14:paraId="27DA2B3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Groep Markuszower, de PVV en FVD voor deze motie hebben gestemd en de leden van de overige fracties ertegen, zodat zij is verworpen.</w:t>
      </w:r>
    </w:p>
    <w:p w:rsidR="000812E2" w:rsidP="000812E2" w:rsidRDefault="000812E2" w14:paraId="77B83950" w14:textId="77777777">
      <w:pPr>
        <w:spacing w:after="240"/>
        <w:rPr>
          <w:rFonts w:ascii="Arial" w:hAnsi="Arial" w:eastAsia="Times New Roman" w:cs="Arial"/>
          <w:sz w:val="22"/>
          <w:szCs w:val="22"/>
        </w:rPr>
      </w:pPr>
      <w:r>
        <w:rPr>
          <w:rFonts w:ascii="Arial" w:hAnsi="Arial" w:eastAsia="Times New Roman" w:cs="Arial"/>
          <w:sz w:val="22"/>
          <w:szCs w:val="22"/>
        </w:rPr>
        <w:t>Stemmingen moties Begroting Onderwijs, Cultuur en Wetenschap 2027</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Vaststelling van de begrotingsstaten van het Ministerie van Onderwijs, Cultuur en Wetenschap (VIII) voor het jaar 2027 (37020-VIII)</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0812E2" w:rsidP="000812E2" w:rsidRDefault="000812E2" w14:paraId="717BA094"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motie-Moorman over bijlessen en examentrainingen niet langer vrijstellen van btw (37020-VIII, nr. 50);</w:t>
      </w:r>
    </w:p>
    <w:p w:rsidR="000812E2" w:rsidP="000812E2" w:rsidRDefault="000812E2" w14:paraId="2ECC4AF9"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motie-Moorman c.s. over een betrouwbaarheidstoets voor schoolbestuurders (37020-VIII, nr. 51);</w:t>
      </w:r>
    </w:p>
    <w:p w:rsidR="000812E2" w:rsidP="000812E2" w:rsidRDefault="000812E2" w14:paraId="6E64FA03"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motie-Moorman over een plan per onderwijsregio voor voldoende opleidingsplekken (37020-VIII, nr. 52);</w:t>
      </w:r>
    </w:p>
    <w:p w:rsidR="000812E2" w:rsidP="000812E2" w:rsidRDefault="000812E2" w14:paraId="32D830D6"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motie-Tseggai over een wettelijk minimumbedrag voor de stagevergoeding (37020-VIII, nr. 53);</w:t>
      </w:r>
    </w:p>
    <w:p w:rsidR="000812E2" w:rsidP="000812E2" w:rsidRDefault="000812E2" w14:paraId="2AD66360"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motie-Abdi c.s. over de studierente maximeren op 2,5% (37020-VIII, nr. 54);</w:t>
      </w:r>
    </w:p>
    <w:p w:rsidR="000812E2" w:rsidP="000812E2" w:rsidRDefault="000812E2" w14:paraId="7DAF2759"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c.s. over de 40 miljoen voor het renteplafond inzetten voor automatische restitutie les- en cursusgeld en voor een verhoging van de basisbeurs (37020-VIII, nr. 57);</w:t>
      </w:r>
    </w:p>
    <w:p w:rsidR="000812E2" w:rsidP="000812E2" w:rsidRDefault="000812E2" w14:paraId="43857A7E"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c.s. over de aanpak stagediscriminatie op het hbo en wo voortzetten (37020-VIII, nr. 58);</w:t>
      </w:r>
    </w:p>
    <w:p w:rsidR="000812E2" w:rsidP="000812E2" w:rsidRDefault="000812E2" w14:paraId="72B902AC"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c.s. over de AI-vaardigheid van docenten en studenten in het mbo, hbo en wo bevorderen (37020-VIII, nr. 59);</w:t>
      </w:r>
    </w:p>
    <w:p w:rsidR="000812E2" w:rsidP="000812E2" w:rsidRDefault="000812E2" w14:paraId="3EA86497"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motie-Raijer/Wilders over geen aanvragen voor nieuwe islamitische scholen in behandeling nemen en bestaande islamitische scholen sluiten (37020-VIII, nr. 60);</w:t>
      </w:r>
    </w:p>
    <w:p w:rsidR="000812E2" w:rsidP="000812E2" w:rsidRDefault="000812E2" w14:paraId="5D27C21B"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motie-Raijer over een </w:t>
      </w:r>
      <w:proofErr w:type="spellStart"/>
      <w:r>
        <w:rPr>
          <w:rFonts w:ascii="Arial" w:hAnsi="Arial" w:eastAsia="Times New Roman" w:cs="Arial"/>
          <w:sz w:val="22"/>
          <w:szCs w:val="22"/>
        </w:rPr>
        <w:t>Gazaanse</w:t>
      </w:r>
      <w:proofErr w:type="spellEnd"/>
      <w:r>
        <w:rPr>
          <w:rFonts w:ascii="Arial" w:hAnsi="Arial" w:eastAsia="Times New Roman" w:cs="Arial"/>
          <w:sz w:val="22"/>
          <w:szCs w:val="22"/>
        </w:rPr>
        <w:t xml:space="preserve"> student van de universiteit verwijderen en het land uitzetten (37020-VIII, nr. 61);</w:t>
      </w:r>
    </w:p>
    <w:p w:rsidR="000812E2" w:rsidP="000812E2" w:rsidRDefault="000812E2" w14:paraId="594E6A10"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motie-Raijer over de instroom van buitenlandse studenten stopzetten (37020-VIII, nr. 62);</w:t>
      </w:r>
    </w:p>
    <w:p w:rsidR="000812E2" w:rsidP="000812E2" w:rsidRDefault="000812E2" w14:paraId="3047C300"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 Beer over het aanbod van praktijkgerichte hbo-routes voor tekortsectoren vergroten (37020-VIII, nr. 63);</w:t>
      </w:r>
    </w:p>
    <w:p w:rsidR="000812E2" w:rsidP="000812E2" w:rsidRDefault="000812E2" w14:paraId="4C10B303"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 Beer over opleidingen die bijdragen aan de nationale Talentstrategie aantrekkelijker maken (37020-VIII, nr. 64);</w:t>
      </w:r>
    </w:p>
    <w:p w:rsidR="000812E2" w:rsidP="000812E2" w:rsidRDefault="000812E2" w14:paraId="37B05607"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motie-Boomsma/Moorman over de oprichting van een rijksacademie voor leraren (37020-VIII, nr. 65);</w:t>
      </w:r>
    </w:p>
    <w:p w:rsidR="000812E2" w:rsidP="000812E2" w:rsidRDefault="000812E2" w14:paraId="02E11F84"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 over een vervolg op het Project Beethoven voor technische opleidingen in tekortsectoren (37020-VIII, nr. 66);</w:t>
      </w:r>
    </w:p>
    <w:p w:rsidR="000812E2" w:rsidP="000812E2" w:rsidRDefault="000812E2" w14:paraId="1182BDAF"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 over voorbereidingen treffen om de accreditatietermijnen te verlengen (37020-VIII, nr. 67);</w:t>
      </w:r>
    </w:p>
    <w:p w:rsidR="000812E2" w:rsidP="000812E2" w:rsidRDefault="000812E2" w14:paraId="5FB394ED"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 over duidelijk maken dat het onacceptabel is om Israëlische instellingen anders te behandelen en beoordelen dan instellingen uit andere landen (37020-VIII, nr. 68);</w:t>
      </w:r>
    </w:p>
    <w:p w:rsidR="000812E2" w:rsidP="000812E2" w:rsidRDefault="000812E2" w14:paraId="07653B57"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over de aansluiting tussen Kansrijke Start en vve verbeteren (37020-VIII, nr. 69);</w:t>
      </w:r>
    </w:p>
    <w:p w:rsidR="000812E2" w:rsidP="000812E2" w:rsidRDefault="000812E2" w14:paraId="51A23A04"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motie-Ergin over een actieplan voor de renovatie en vervanging van verouderde schoolgebouwen (37020-VIII, nr. 70);</w:t>
      </w:r>
    </w:p>
    <w:p w:rsidR="000812E2" w:rsidP="000812E2" w:rsidRDefault="000812E2" w14:paraId="57989B3F"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motie-Ergin over hogere eisen stellen aan een gezond binnenmilieu en aan de functionaliteit van bestaande schoolgebouwen (37020-VIII, nr. 71);</w:t>
      </w:r>
    </w:p>
    <w:p w:rsidR="000812E2" w:rsidP="000812E2" w:rsidRDefault="000812E2" w14:paraId="14889A07"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motie-Stoffer over een verkenning naar meer maatwerk voor zijinstromers met een mbo-diploma (37020-VIII, nr. 72);</w:t>
      </w:r>
    </w:p>
    <w:p w:rsidR="000812E2" w:rsidP="000812E2" w:rsidRDefault="000812E2" w14:paraId="5789C5B9"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motie-Stoffer over met sociale partners spreken over een duidelijke positie van het praktijkonderwijs in cao's (37020-VIII, nr. 73);</w:t>
      </w:r>
    </w:p>
    <w:p w:rsidR="000812E2" w:rsidP="000812E2" w:rsidRDefault="000812E2" w14:paraId="5B733979"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motie-Stoffer/Ceder over de minister de CBS-indicatoren laten vaststellen bij een herijking (37020-VIII, nr. 74);</w:t>
      </w:r>
    </w:p>
    <w:p w:rsidR="000812E2" w:rsidP="000812E2" w:rsidRDefault="000812E2" w14:paraId="6E70CD0B"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een strategie opstellen voor een proefdiervrije samenleving (37020-VIII, nr. 75);</w:t>
      </w:r>
    </w:p>
    <w:p w:rsidR="000812E2" w:rsidP="000812E2" w:rsidRDefault="000812E2" w14:paraId="78770306"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verkennen hoe financieringsinstrumenten ingezet kunnen worden voor versnelling van kansrijk proefdiervrij onderzoek (37020-VIII, nr. 76);</w:t>
      </w:r>
    </w:p>
    <w:p w:rsidR="000812E2" w:rsidP="000812E2" w:rsidRDefault="000812E2" w14:paraId="08BBE9E8"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vasthouden aan het renteplafond op studieschulden (37020-VIII, nr. 77);</w:t>
      </w:r>
    </w:p>
    <w:p w:rsidR="000812E2" w:rsidP="000812E2" w:rsidRDefault="000812E2" w14:paraId="2C090BF9"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motie-Ceder c.s. over een plan om depressie- en suïcidepreventiebeleid in het onderwijs te verankeren (37020-VIII, nr. 78);</w:t>
      </w:r>
    </w:p>
    <w:p w:rsidR="000812E2" w:rsidP="000812E2" w:rsidRDefault="000812E2" w14:paraId="721D2D1D"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 over onderzoek samen met of ten behoeve van Defensie laten toetsen door een ethische commissie (37020-VIII, nr. 79);</w:t>
      </w:r>
    </w:p>
    <w:p w:rsidR="000812E2" w:rsidP="000812E2" w:rsidRDefault="000812E2" w14:paraId="6458B3AF"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 over de loon- en prijsbijstelling ook voor mbo, hbo en wo verplicht maken (37020-VIII, nr. 80);</w:t>
      </w:r>
    </w:p>
    <w:p w:rsidR="000812E2" w:rsidP="000812E2" w:rsidRDefault="000812E2" w14:paraId="39F22E0C"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motie-Van der Plas over monitoren welke gevolgen de stijgende loonkosten hebben voor het aantal </w:t>
      </w:r>
      <w:proofErr w:type="spellStart"/>
      <w:r>
        <w:rPr>
          <w:rFonts w:ascii="Arial" w:hAnsi="Arial" w:eastAsia="Times New Roman" w:cs="Arial"/>
          <w:sz w:val="22"/>
          <w:szCs w:val="22"/>
        </w:rPr>
        <w:t>bbl</w:t>
      </w:r>
      <w:proofErr w:type="spellEnd"/>
      <w:r>
        <w:rPr>
          <w:rFonts w:ascii="Arial" w:hAnsi="Arial" w:eastAsia="Times New Roman" w:cs="Arial"/>
          <w:sz w:val="22"/>
          <w:szCs w:val="22"/>
        </w:rPr>
        <w:t>-leerwerkplekken (37020-VIII, nr. 81);</w:t>
      </w:r>
    </w:p>
    <w:p w:rsidR="000812E2" w:rsidP="000812E2" w:rsidRDefault="000812E2" w14:paraId="1ADD444D"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motie-Van der Plas over aandacht besteden aan de bescherming van Joodse studenten en medewerkers in het hoger onderwijs (37020-VIII, nr. 82);</w:t>
      </w:r>
    </w:p>
    <w:p w:rsidR="000812E2" w:rsidP="000812E2" w:rsidRDefault="000812E2" w14:paraId="3591EB75"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het groene onderwijs betrekken bij de verdere uitwerking van de Talentstrategie (37020-VIII, nr. 83);</w:t>
      </w:r>
    </w:p>
    <w:p w:rsidR="000812E2" w:rsidP="000812E2" w:rsidRDefault="000812E2" w14:paraId="3A02A4CC"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motie-Dassen c.s. over het onderwijssysteem integraal aanpassen op AI (37020-VIII, nr. 84);</w:t>
      </w:r>
    </w:p>
    <w:p w:rsidR="000812E2" w:rsidP="000812E2" w:rsidRDefault="000812E2" w14:paraId="1278EFEB"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motie-Dassen over in gesprek gaan over AI-bijscholing van docenten (37020-VIII, nr. 85);</w:t>
      </w:r>
    </w:p>
    <w:p w:rsidR="000812E2" w:rsidP="000812E2" w:rsidRDefault="000812E2" w14:paraId="4498BAA0" w14:textId="77777777">
      <w:pPr>
        <w:numPr>
          <w:ilvl w:val="0"/>
          <w:numId w:val="3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motie-Dassen over een verkenning naar de toegevoegde waarde en aansluiting van vervolgopleidingen op de arbeidsmarkt in tijden van generatieve AI (37020-VIII, nr. 86).</w:t>
      </w:r>
    </w:p>
    <w:p w:rsidR="000812E2" w:rsidP="000812E2" w:rsidRDefault="000812E2" w14:paraId="323C6511" w14:textId="77777777">
      <w:pPr>
        <w:rPr>
          <w:rFonts w:ascii="Arial" w:hAnsi="Arial" w:eastAsia="Times New Roman" w:cs="Arial"/>
          <w:sz w:val="22"/>
          <w:szCs w:val="22"/>
        </w:rPr>
      </w:pPr>
    </w:p>
    <w:p w:rsidR="000812E2" w:rsidP="000812E2" w:rsidRDefault="000812E2" w14:paraId="51FE07F4" w14:textId="77777777">
      <w:pPr>
        <w:spacing w:after="240"/>
        <w:rPr>
          <w:rFonts w:ascii="Arial" w:hAnsi="Arial" w:eastAsia="Times New Roman" w:cs="Arial"/>
          <w:sz w:val="22"/>
          <w:szCs w:val="22"/>
        </w:rPr>
      </w:pPr>
      <w:r>
        <w:rPr>
          <w:rFonts w:ascii="Arial" w:hAnsi="Arial" w:eastAsia="Times New Roman" w:cs="Arial"/>
          <w:sz w:val="22"/>
          <w:szCs w:val="22"/>
        </w:rPr>
        <w:t>(Zie vergadering van 29 oktober 2026.)</w:t>
      </w:r>
    </w:p>
    <w:p w:rsidR="000812E2" w:rsidP="000812E2" w:rsidRDefault="000812E2" w14:paraId="1984001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Boomsma stel ik voor zijn motie (37020-VIII, nr. 67) aan te houden. Op verzoek van de heer De Beer stel ik voor zijn motie (37020-VIII, nr. 64)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0812E2" w:rsidP="000812E2" w:rsidRDefault="000812E2" w14:paraId="78056EF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c.s. (37020-VIII, nr. 57) is in die zin gewijzigd dat zij thans is ondertekend door de leden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De Beer, </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Boomsma, Ceder en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w:t>
      </w:r>
      <w:r>
        <w:rPr>
          <w:rFonts w:ascii="Arial" w:hAnsi="Arial" w:eastAsia="Times New Roman" w:cs="Arial"/>
          <w:sz w:val="22"/>
          <w:szCs w:val="22"/>
        </w:rPr>
        <w:br/>
      </w:r>
      <w:r>
        <w:rPr>
          <w:rFonts w:ascii="Arial" w:hAnsi="Arial" w:eastAsia="Times New Roman" w:cs="Arial"/>
          <w:sz w:val="22"/>
          <w:szCs w:val="22"/>
        </w:rPr>
        <w:br/>
        <w:t>Zij krijgt nr. ??, was nr. 57 (37020-VIII).</w:t>
      </w:r>
    </w:p>
    <w:p w:rsidR="000812E2" w:rsidP="000812E2" w:rsidRDefault="000812E2" w14:paraId="037FD5ED" w14:textId="77777777">
      <w:pPr>
        <w:spacing w:after="240"/>
        <w:rPr>
          <w:rFonts w:ascii="Arial" w:hAnsi="Arial" w:eastAsia="Times New Roman" w:cs="Arial"/>
          <w:sz w:val="22"/>
          <w:szCs w:val="22"/>
        </w:rPr>
      </w:pPr>
      <w:r>
        <w:rPr>
          <w:rFonts w:ascii="Arial" w:hAnsi="Arial" w:eastAsia="Times New Roman" w:cs="Arial"/>
          <w:sz w:val="22"/>
          <w:szCs w:val="22"/>
        </w:rPr>
        <w:t xml:space="preserve">De motie-Raijer (37020-VIII, nr. 61) is in die zin gewijzigd dat zij thans is ondertekend door de leden Raijer en Wilders. </w:t>
      </w:r>
      <w:r>
        <w:rPr>
          <w:rFonts w:ascii="Arial" w:hAnsi="Arial" w:eastAsia="Times New Roman" w:cs="Arial"/>
          <w:sz w:val="22"/>
          <w:szCs w:val="22"/>
        </w:rPr>
        <w:br/>
      </w:r>
      <w:r>
        <w:rPr>
          <w:rFonts w:ascii="Arial" w:hAnsi="Arial" w:eastAsia="Times New Roman" w:cs="Arial"/>
          <w:sz w:val="22"/>
          <w:szCs w:val="22"/>
        </w:rPr>
        <w:br/>
        <w:t>Zij krijgt nr. ??, was nr. 61 (37020-VIII).</w:t>
      </w:r>
    </w:p>
    <w:p w:rsidR="000812E2" w:rsidP="000812E2" w:rsidRDefault="000812E2" w14:paraId="5A3E9BDE" w14:textId="77777777">
      <w:pPr>
        <w:spacing w:after="240"/>
        <w:rPr>
          <w:rFonts w:ascii="Arial" w:hAnsi="Arial" w:eastAsia="Times New Roman" w:cs="Arial"/>
          <w:sz w:val="22"/>
          <w:szCs w:val="22"/>
        </w:rPr>
      </w:pPr>
      <w:r>
        <w:rPr>
          <w:rFonts w:ascii="Arial" w:hAnsi="Arial" w:eastAsia="Times New Roman" w:cs="Arial"/>
          <w:sz w:val="22"/>
          <w:szCs w:val="22"/>
        </w:rPr>
        <w:t>De motie-Boomsma/Moorman (37020-VIII, nr. 65) is in die zin gewijzigd dat zij thans luidt:</w:t>
      </w:r>
    </w:p>
    <w:p w:rsidR="000812E2" w:rsidP="000812E2" w:rsidRDefault="000812E2" w14:paraId="2EEE8B6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taal- en rekenvaardigheid van leerlingen sterk is gedaald en verbetering staat of valt bij goed opgeleide leraren;</w:t>
      </w:r>
      <w:r>
        <w:rPr>
          <w:rFonts w:ascii="Arial" w:hAnsi="Arial" w:eastAsia="Times New Roman" w:cs="Arial"/>
          <w:sz w:val="22"/>
          <w:szCs w:val="22"/>
        </w:rPr>
        <w:br/>
      </w:r>
      <w:r>
        <w:rPr>
          <w:rFonts w:ascii="Arial" w:hAnsi="Arial" w:eastAsia="Times New Roman" w:cs="Arial"/>
          <w:sz w:val="22"/>
          <w:szCs w:val="22"/>
        </w:rPr>
        <w:br/>
        <w:t>verzoekt de regering een verkenning op te stellen voor de oprichting van een rijksacademie voor leraren: een nieuwe, selectieve lerarenopleiding op academisch masterniveau en met duaal karakter zoals de Politieacademie, met een curriculum en bekwaamheidseisen van de hoogste kwaliteit op het gebied van vakkennis, didactiek en pedagogiek, waarbij zowel een route binnen een bestaande instelling als een zelfstandige instelling met een eigen wettelijke grondslag wordt uitgewerkt;</w:t>
      </w:r>
      <w:r>
        <w:rPr>
          <w:rFonts w:ascii="Arial" w:hAnsi="Arial" w:eastAsia="Times New Roman" w:cs="Arial"/>
          <w:sz w:val="22"/>
          <w:szCs w:val="22"/>
        </w:rPr>
        <w:br/>
      </w:r>
      <w:r>
        <w:rPr>
          <w:rFonts w:ascii="Arial" w:hAnsi="Arial" w:eastAsia="Times New Roman" w:cs="Arial"/>
          <w:sz w:val="22"/>
          <w:szCs w:val="22"/>
        </w:rPr>
        <w:br/>
        <w:t>verzoekt de regering dat plan voor te leggen aan de Tweede Kamer en daarbij in ieder geval opties uit te werken voor de rechtsvorm, bekostiging, startinvestering, toelatingseisen, afsluitend beroepsexamen en samenwerking met bestaande instituten en de inspectie,</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0812E2" w:rsidP="000812E2" w:rsidRDefault="000812E2" w14:paraId="1066127C" w14:textId="77777777">
      <w:pPr>
        <w:spacing w:after="240"/>
        <w:rPr>
          <w:rFonts w:ascii="Arial" w:hAnsi="Arial" w:eastAsia="Times New Roman" w:cs="Arial"/>
          <w:sz w:val="22"/>
          <w:szCs w:val="22"/>
        </w:rPr>
      </w:pPr>
      <w:r>
        <w:rPr>
          <w:rFonts w:ascii="Arial" w:hAnsi="Arial" w:eastAsia="Times New Roman" w:cs="Arial"/>
          <w:sz w:val="22"/>
          <w:szCs w:val="22"/>
        </w:rPr>
        <w:t>Zij krijgt nr. ??, was nr. 65 (37020-VIII).</w:t>
      </w:r>
    </w:p>
    <w:p w:rsidR="000812E2" w:rsidP="000812E2" w:rsidRDefault="000812E2" w14:paraId="36DFD765" w14:textId="77777777">
      <w:pPr>
        <w:spacing w:after="240"/>
        <w:rPr>
          <w:rFonts w:ascii="Arial" w:hAnsi="Arial" w:eastAsia="Times New Roman" w:cs="Arial"/>
          <w:sz w:val="22"/>
          <w:szCs w:val="22"/>
        </w:rPr>
      </w:pPr>
      <w:r>
        <w:rPr>
          <w:rFonts w:ascii="Arial" w:hAnsi="Arial" w:eastAsia="Times New Roman" w:cs="Arial"/>
          <w:sz w:val="22"/>
          <w:szCs w:val="22"/>
        </w:rPr>
        <w:t>De motie-Beckerman (37020-VIII, nr. 80) is in die zin gewijzigd dat zij thans luidt:</w:t>
      </w:r>
    </w:p>
    <w:p w:rsidR="000812E2" w:rsidP="000812E2" w:rsidRDefault="000812E2" w14:paraId="445707F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loon- en prijsbijstelling voor het primair onderwijs verplicht wordt uitgekeerd, maar voor andere onderwijssectoren niet;</w:t>
      </w:r>
      <w:r>
        <w:rPr>
          <w:rFonts w:ascii="Arial" w:hAnsi="Arial" w:eastAsia="Times New Roman" w:cs="Arial"/>
          <w:sz w:val="22"/>
          <w:szCs w:val="22"/>
        </w:rPr>
        <w:br/>
      </w:r>
      <w:r>
        <w:rPr>
          <w:rFonts w:ascii="Arial" w:hAnsi="Arial" w:eastAsia="Times New Roman" w:cs="Arial"/>
          <w:sz w:val="22"/>
          <w:szCs w:val="22"/>
        </w:rPr>
        <w:br/>
        <w:t>overwegende dat het niet uitkeren van loon- en prijsbijstellingen een grote doorwerking kan hebben op de toekomstige financiële situatie van onderwijsinstellingen;</w:t>
      </w:r>
      <w:r>
        <w:rPr>
          <w:rFonts w:ascii="Arial" w:hAnsi="Arial" w:eastAsia="Times New Roman" w:cs="Arial"/>
          <w:sz w:val="22"/>
          <w:szCs w:val="22"/>
        </w:rPr>
        <w:br/>
      </w:r>
      <w:r>
        <w:rPr>
          <w:rFonts w:ascii="Arial" w:hAnsi="Arial" w:eastAsia="Times New Roman" w:cs="Arial"/>
          <w:sz w:val="22"/>
          <w:szCs w:val="22"/>
        </w:rPr>
        <w:br/>
        <w:t>overwegende dat onderwijs en onderzoek gebaat zijn bij stabiele financiering;</w:t>
      </w:r>
      <w:r>
        <w:rPr>
          <w:rFonts w:ascii="Arial" w:hAnsi="Arial" w:eastAsia="Times New Roman" w:cs="Arial"/>
          <w:sz w:val="22"/>
          <w:szCs w:val="22"/>
        </w:rPr>
        <w:br/>
      </w:r>
      <w:r>
        <w:rPr>
          <w:rFonts w:ascii="Arial" w:hAnsi="Arial" w:eastAsia="Times New Roman" w:cs="Arial"/>
          <w:sz w:val="22"/>
          <w:szCs w:val="22"/>
        </w:rPr>
        <w:br/>
        <w:t>verzoekt de regering de loon- en prijsbijstelling ook voor het vo, mbo, hbo en wo verplicht te maken,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812E2" w:rsidP="000812E2" w:rsidRDefault="000812E2" w14:paraId="59D8A8FA" w14:textId="77777777">
      <w:pPr>
        <w:spacing w:after="240"/>
        <w:rPr>
          <w:rFonts w:ascii="Arial" w:hAnsi="Arial" w:eastAsia="Times New Roman" w:cs="Arial"/>
          <w:sz w:val="22"/>
          <w:szCs w:val="22"/>
        </w:rPr>
      </w:pPr>
      <w:r>
        <w:rPr>
          <w:rFonts w:ascii="Arial" w:hAnsi="Arial" w:eastAsia="Times New Roman" w:cs="Arial"/>
          <w:sz w:val="22"/>
          <w:szCs w:val="22"/>
        </w:rPr>
        <w:t>Zij krijgt nr. ??, was nr. 80 (37020-VIII).</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0812E2" w:rsidP="000812E2" w:rsidRDefault="000812E2" w14:paraId="67D765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In stemming komt de motie-Moorman c.s. (37020-VIII, nr. 51). Ik zie ook een stemverklaring van de heer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Voordat we gaan stemmen, is het woord aan de heer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voor een stemverklaring.</w:t>
      </w:r>
    </w:p>
    <w:p w:rsidR="000812E2" w:rsidP="000812E2" w:rsidRDefault="000812E2" w14:paraId="4D59C71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Russcher</w:t>
      </w:r>
      <w:proofErr w:type="spellEnd"/>
      <w:r>
        <w:rPr>
          <w:rFonts w:ascii="Arial" w:hAnsi="Arial" w:eastAsia="Times New Roman" w:cs="Arial"/>
          <w:sz w:val="22"/>
          <w:szCs w:val="22"/>
        </w:rPr>
        <w:t xml:space="preserve"> (FVD):</w:t>
      </w:r>
      <w:r>
        <w:rPr>
          <w:rFonts w:ascii="Arial" w:hAnsi="Arial" w:eastAsia="Times New Roman" w:cs="Arial"/>
          <w:sz w:val="22"/>
          <w:szCs w:val="22"/>
        </w:rPr>
        <w:br/>
        <w:t>Dank u wel, voorzitter. VVD, D66 en CDA beloofden studenten in het coalitieakkoord een renteplafond van 2,5% op hun studieschuld. Deze belofte wordt nu gebroken. Dat is de zoveelste klap in het gezicht van meer dan een miljoen jongeren die hierdoor nog dieper in de schulden raken. De motie-Kostić over het vasthouden aan het renteplafond voor studieschulden stelt echter voor om de dekking te vinden in het extra belasten van vermogenden en bedrijven. Forum voor Democratie wil het renteplafond handhaven door de begroting van Asiel en Migratie fors te verlagen en het peperdure en zinloze klimaatbeleid te schrappen. Daarom stemt Forum voor Democratie tegen deze motie.</w:t>
      </w:r>
      <w:r>
        <w:rPr>
          <w:rFonts w:ascii="Arial" w:hAnsi="Arial" w:eastAsia="Times New Roman" w:cs="Arial"/>
          <w:sz w:val="22"/>
          <w:szCs w:val="22"/>
        </w:rPr>
        <w:br/>
      </w:r>
      <w:r>
        <w:rPr>
          <w:rFonts w:ascii="Arial" w:hAnsi="Arial" w:eastAsia="Times New Roman" w:cs="Arial"/>
          <w:sz w:val="22"/>
          <w:szCs w:val="22"/>
        </w:rPr>
        <w:br/>
        <w:t>Dank u wel.</w:t>
      </w:r>
    </w:p>
    <w:p w:rsidR="000812E2" w:rsidP="000812E2" w:rsidRDefault="000812E2" w14:paraId="08373FF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0812E2" w:rsidP="000812E2" w:rsidRDefault="000812E2" w14:paraId="4A9E415F" w14:textId="77777777">
      <w:pPr>
        <w:spacing w:after="240"/>
        <w:rPr>
          <w:rFonts w:ascii="Arial" w:hAnsi="Arial" w:eastAsia="Times New Roman" w:cs="Arial"/>
          <w:sz w:val="22"/>
          <w:szCs w:val="22"/>
        </w:rPr>
      </w:pPr>
      <w:r>
        <w:rPr>
          <w:rFonts w:ascii="Arial" w:hAnsi="Arial" w:eastAsia="Times New Roman" w:cs="Arial"/>
          <w:sz w:val="22"/>
          <w:szCs w:val="22"/>
        </w:rPr>
        <w:t>In stemming komt de motie-Moorman c.s. (37020-VIII, nr. 51).</w:t>
      </w:r>
    </w:p>
    <w:p w:rsidR="000812E2" w:rsidP="000812E2" w:rsidRDefault="000812E2" w14:paraId="343EB46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en JA21 voor deze motie hebben gestemd en de leden van de overige fracties ertegen, zodat zij is verworpen.</w:t>
      </w:r>
    </w:p>
    <w:p w:rsidR="000812E2" w:rsidP="000812E2" w:rsidRDefault="000812E2" w14:paraId="649B938E"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motie-Moorman (37020-VIII, nr. 52).</w:t>
      </w:r>
    </w:p>
    <w:p w:rsidR="000812E2" w:rsidP="000812E2" w:rsidRDefault="000812E2" w14:paraId="3F789B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JA21, BBB, Lid Keijzer en FVD voor deze motie hebben gestemd en de leden van de overige fracties ertegen, zodat zij is aangenomen.</w:t>
      </w:r>
    </w:p>
    <w:p w:rsidR="000812E2" w:rsidP="000812E2" w:rsidRDefault="000812E2" w14:paraId="10DF6F33" w14:textId="77777777">
      <w:pPr>
        <w:spacing w:after="240"/>
        <w:rPr>
          <w:rFonts w:ascii="Arial" w:hAnsi="Arial" w:eastAsia="Times New Roman" w:cs="Arial"/>
          <w:sz w:val="22"/>
          <w:szCs w:val="22"/>
        </w:rPr>
      </w:pPr>
      <w:r>
        <w:rPr>
          <w:rFonts w:ascii="Arial" w:hAnsi="Arial" w:eastAsia="Times New Roman" w:cs="Arial"/>
          <w:sz w:val="22"/>
          <w:szCs w:val="22"/>
        </w:rPr>
        <w:t>In stemming komt de motie-Tseggai (37020-VIII, nr. 53).</w:t>
      </w:r>
    </w:p>
    <w:p w:rsidR="000812E2" w:rsidP="000812E2" w:rsidRDefault="000812E2" w14:paraId="66B9B85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BBB en de PVV voor deze motie hebben gestemd en de leden van de overige fracties ertegen, zodat zij is verworpen.</w:t>
      </w:r>
    </w:p>
    <w:p w:rsidR="000812E2" w:rsidP="000812E2" w:rsidRDefault="000812E2" w14:paraId="7DE1C003" w14:textId="77777777">
      <w:pPr>
        <w:spacing w:after="240"/>
        <w:rPr>
          <w:rFonts w:ascii="Arial" w:hAnsi="Arial" w:eastAsia="Times New Roman" w:cs="Arial"/>
          <w:sz w:val="22"/>
          <w:szCs w:val="22"/>
        </w:rPr>
      </w:pPr>
      <w:r>
        <w:rPr>
          <w:rFonts w:ascii="Arial" w:hAnsi="Arial" w:eastAsia="Times New Roman" w:cs="Arial"/>
          <w:sz w:val="22"/>
          <w:szCs w:val="22"/>
        </w:rPr>
        <w:t>In stemming komt de motie-Abdi c.s. (37020-VIII, nr. 54).</w:t>
      </w:r>
    </w:p>
    <w:p w:rsidR="000812E2" w:rsidP="000812E2" w:rsidRDefault="000812E2" w14:paraId="58902E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ChristenUnie, BBB, Lid Keijzer, de PVV en FVD voor deze motie hebben gestemd en de leden van de overige fracties ertegen, zodat zij is verworpen.</w:t>
      </w:r>
    </w:p>
    <w:p w:rsidR="000812E2" w:rsidP="000812E2" w:rsidRDefault="000812E2" w14:paraId="2E491ECA"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c.s. (37020-VIII, nr. ??, was nr. 57).</w:t>
      </w:r>
    </w:p>
    <w:p w:rsidR="000812E2" w:rsidP="000812E2" w:rsidRDefault="000812E2" w14:paraId="462EF11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en Groep Markuszower voor deze gewijzigde motie hebben gestemd en de leden van de overige fracties ertegen, zodat zij is aangenomen.</w:t>
      </w:r>
    </w:p>
    <w:p w:rsidR="000812E2" w:rsidP="000812E2" w:rsidRDefault="000812E2" w14:paraId="11E2F02C"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c.s. (37020-VIII, nr. 58).</w:t>
      </w:r>
    </w:p>
    <w:p w:rsidR="000812E2" w:rsidP="000812E2" w:rsidRDefault="000812E2" w14:paraId="4A24770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en BBB voor deze motie hebben gestemd en de leden van de overige fracties ertegen, zodat zij is aangenomen.</w:t>
      </w:r>
    </w:p>
    <w:p w:rsidR="000812E2" w:rsidP="000812E2" w:rsidRDefault="000812E2" w14:paraId="73F7972B"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c.s. (37020-VIII, nr. 59).</w:t>
      </w:r>
    </w:p>
    <w:p w:rsidR="000812E2" w:rsidP="000812E2" w:rsidRDefault="000812E2" w14:paraId="7C6F32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Groep Markuszower voor deze motie hebben gestemd en de leden van de overige fracties ertegen, zodat zij is aangenomen.</w:t>
      </w:r>
    </w:p>
    <w:p w:rsidR="000812E2" w:rsidP="000812E2" w:rsidRDefault="000812E2" w14:paraId="51035917" w14:textId="77777777">
      <w:pPr>
        <w:spacing w:after="240"/>
        <w:rPr>
          <w:rFonts w:ascii="Arial" w:hAnsi="Arial" w:eastAsia="Times New Roman" w:cs="Arial"/>
          <w:sz w:val="22"/>
          <w:szCs w:val="22"/>
        </w:rPr>
      </w:pPr>
      <w:r>
        <w:rPr>
          <w:rFonts w:ascii="Arial" w:hAnsi="Arial" w:eastAsia="Times New Roman" w:cs="Arial"/>
          <w:sz w:val="22"/>
          <w:szCs w:val="22"/>
        </w:rPr>
        <w:t>In stemming komt de motie-Raijer/Wilders (37020-VIII, nr. 60).</w:t>
      </w:r>
    </w:p>
    <w:p w:rsidR="000812E2" w:rsidP="000812E2" w:rsidRDefault="000812E2" w14:paraId="087DB11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Groep Markuszower en de PVV voor deze motie hebben gestemd en de leden van de overige fracties ertegen, zodat zij is verworpen.</w:t>
      </w:r>
    </w:p>
    <w:p w:rsidR="000812E2" w:rsidP="000812E2" w:rsidRDefault="000812E2" w14:paraId="58FF316B"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motie-Raijer/Wilders (37020-VIII, nr. ??, was nr. 61).</w:t>
      </w:r>
    </w:p>
    <w:p w:rsidR="000812E2" w:rsidP="000812E2" w:rsidRDefault="000812E2" w14:paraId="5117B7F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JA21, BBB, Lid Keijzer, Groep </w:t>
      </w:r>
      <w:r>
        <w:rPr>
          <w:rFonts w:ascii="Arial" w:hAnsi="Arial" w:eastAsia="Times New Roman" w:cs="Arial"/>
          <w:sz w:val="22"/>
          <w:szCs w:val="22"/>
        </w:rPr>
        <w:lastRenderedPageBreak/>
        <w:t>Markuszower, de PVV en FVD voor deze gewijzigde motie hebben gestemd en de leden van de overige fracties ertegen, zodat zij is verworpen.</w:t>
      </w:r>
    </w:p>
    <w:p w:rsidR="000812E2" w:rsidP="000812E2" w:rsidRDefault="000812E2" w14:paraId="15F8DC91" w14:textId="77777777">
      <w:pPr>
        <w:spacing w:after="240"/>
        <w:rPr>
          <w:rFonts w:ascii="Arial" w:hAnsi="Arial" w:eastAsia="Times New Roman" w:cs="Arial"/>
          <w:sz w:val="22"/>
          <w:szCs w:val="22"/>
        </w:rPr>
      </w:pPr>
      <w:r>
        <w:rPr>
          <w:rFonts w:ascii="Arial" w:hAnsi="Arial" w:eastAsia="Times New Roman" w:cs="Arial"/>
          <w:sz w:val="22"/>
          <w:szCs w:val="22"/>
        </w:rPr>
        <w:t>In stemming komt de motie-Raijer (37020-VIII, nr. 62).</w:t>
      </w:r>
    </w:p>
    <w:p w:rsidR="000812E2" w:rsidP="000812E2" w:rsidRDefault="000812E2" w14:paraId="073260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Groep Markuszower en de PVV voor deze motie hebben gestemd en de leden van de overige fracties ertegen, zodat zij is verworpen.</w:t>
      </w:r>
    </w:p>
    <w:p w:rsidR="000812E2" w:rsidP="000812E2" w:rsidRDefault="000812E2" w14:paraId="32B65076"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 Beer (37020-VIII, nr. 63).</w:t>
      </w:r>
    </w:p>
    <w:p w:rsidR="000812E2" w:rsidP="000812E2" w:rsidRDefault="000812E2" w14:paraId="173986E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Volt, DENK, de VVD, de SGP, de ChristenUnie, JA21, BBB, Lid Keijzer, Groep Markuszower, de PVV en FVD voor deze motie hebben gestemd en de leden van de overige fracties ertegen, zodat zij is aangenomen.</w:t>
      </w:r>
    </w:p>
    <w:p w:rsidR="000812E2" w:rsidP="000812E2" w:rsidRDefault="000812E2" w14:paraId="14F80835"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motie-Boomsma/Moorman (37020-VIII, nr. ??, was nr. 65).</w:t>
      </w:r>
    </w:p>
    <w:p w:rsidR="000812E2" w:rsidP="000812E2" w:rsidRDefault="000812E2" w14:paraId="0A5FA20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de PvdD, DENK, JA21, Groep Markuszower en FVD voor deze gewijzigde motie hebben gestemd en de leden van de overige fracties ertegen, zodat zij is aangenomen.</w:t>
      </w:r>
    </w:p>
    <w:p w:rsidR="000812E2" w:rsidP="000812E2" w:rsidRDefault="000812E2" w14:paraId="11D70EE1"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motie-Boomsma (37020-VIII, nr. 66).</w:t>
      </w:r>
    </w:p>
    <w:p w:rsidR="000812E2" w:rsidP="000812E2" w:rsidRDefault="000812E2" w14:paraId="026293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Volt, DENK, de SGP, de ChristenUnie, JA21, BBB, Lid Keijzer, Groep Markuszower, de PVV en FVD voor deze motie hebben gestemd en de leden van de overige fracties ertegen, zodat zij is verworpen.</w:t>
      </w:r>
    </w:p>
    <w:p w:rsidR="000812E2" w:rsidP="000812E2" w:rsidRDefault="000812E2" w14:paraId="1AC70CD7"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motie-Boomsma (37020-VIII, nr. 68).</w:t>
      </w:r>
    </w:p>
    <w:p w:rsidR="000812E2" w:rsidP="000812E2" w:rsidRDefault="000812E2" w14:paraId="61445D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VVD, de SGP, de ChristenUnie, JA21, BBB, Lid Keijzer, Groep Markuszower en de PVV voor deze motie hebben gestemd en de leden van de overige fracties ertegen, zodat zij is verworpen.</w:t>
      </w:r>
    </w:p>
    <w:p w:rsidR="000812E2" w:rsidP="000812E2" w:rsidRDefault="000812E2" w14:paraId="16B6E290" w14:textId="77777777">
      <w:pPr>
        <w:spacing w:after="240"/>
        <w:rPr>
          <w:rFonts w:ascii="Arial" w:hAnsi="Arial" w:eastAsia="Times New Roman" w:cs="Arial"/>
          <w:sz w:val="22"/>
          <w:szCs w:val="22"/>
        </w:rPr>
      </w:pPr>
      <w:r>
        <w:rPr>
          <w:rFonts w:ascii="Arial" w:hAnsi="Arial" w:eastAsia="Times New Roman" w:cs="Arial"/>
          <w:sz w:val="22"/>
          <w:szCs w:val="22"/>
        </w:rPr>
        <w:t>Mevrouw Keijzer.</w:t>
      </w:r>
    </w:p>
    <w:p w:rsidR="000812E2" w:rsidP="000812E2" w:rsidRDefault="000812E2" w14:paraId="011E5AA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Bij de motie-</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op stuk nr. 58 had ik mijn hand op moeten steken. Wilt u dat noteren?</w:t>
      </w:r>
    </w:p>
    <w:p w:rsidR="000812E2" w:rsidP="000812E2" w:rsidRDefault="000812E2" w14:paraId="048940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hebben we bij dezen gedaan. Dank u wel.</w:t>
      </w:r>
    </w:p>
    <w:p w:rsidR="000812E2" w:rsidP="000812E2" w:rsidRDefault="000812E2" w14:paraId="20762ADE"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(37020-VIII, nr. 69).</w:t>
      </w:r>
    </w:p>
    <w:p w:rsidR="000812E2" w:rsidP="000812E2" w:rsidRDefault="000812E2" w14:paraId="70573C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CDA, DENK, de VVD, de SGP, de ChristenUnie, JA21, BBB, Lid Keijzer en FVD voor </w:t>
      </w:r>
      <w:r>
        <w:rPr>
          <w:rFonts w:ascii="Arial" w:hAnsi="Arial" w:eastAsia="Times New Roman" w:cs="Arial"/>
          <w:sz w:val="22"/>
          <w:szCs w:val="22"/>
        </w:rPr>
        <w:lastRenderedPageBreak/>
        <w:t>deze motie hebben gestemd en de leden van de overige fracties ertegen, zodat zij is aangenomen.</w:t>
      </w:r>
    </w:p>
    <w:p w:rsidR="000812E2" w:rsidP="000812E2" w:rsidRDefault="000812E2" w14:paraId="5DC38CB3" w14:textId="77777777">
      <w:pPr>
        <w:spacing w:after="240"/>
        <w:rPr>
          <w:rFonts w:ascii="Arial" w:hAnsi="Arial" w:eastAsia="Times New Roman" w:cs="Arial"/>
          <w:sz w:val="22"/>
          <w:szCs w:val="22"/>
        </w:rPr>
      </w:pPr>
      <w:r>
        <w:rPr>
          <w:rFonts w:ascii="Arial" w:hAnsi="Arial" w:eastAsia="Times New Roman" w:cs="Arial"/>
          <w:sz w:val="22"/>
          <w:szCs w:val="22"/>
        </w:rPr>
        <w:t>In stemming komt de motie-Ergin (37020-VIII, nr. 70).</w:t>
      </w:r>
    </w:p>
    <w:p w:rsidR="000812E2" w:rsidP="000812E2" w:rsidRDefault="000812E2" w14:paraId="31F98E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SGP, de ChristenUnie, JA21, BBB, de PVV en FVD voor deze motie hebben gestemd en de leden van de overige fracties ertegen, zodat zij is aangenomen.</w:t>
      </w:r>
    </w:p>
    <w:p w:rsidR="000812E2" w:rsidP="000812E2" w:rsidRDefault="000812E2" w14:paraId="4DDEF47E" w14:textId="77777777">
      <w:pPr>
        <w:spacing w:after="240"/>
        <w:rPr>
          <w:rFonts w:ascii="Arial" w:hAnsi="Arial" w:eastAsia="Times New Roman" w:cs="Arial"/>
          <w:sz w:val="22"/>
          <w:szCs w:val="22"/>
        </w:rPr>
      </w:pPr>
      <w:r>
        <w:rPr>
          <w:rFonts w:ascii="Arial" w:hAnsi="Arial" w:eastAsia="Times New Roman" w:cs="Arial"/>
          <w:sz w:val="22"/>
          <w:szCs w:val="22"/>
        </w:rPr>
        <w:t>In stemming komt de motie-Ergin (37020-VIII, nr. 71).</w:t>
      </w:r>
    </w:p>
    <w:p w:rsidR="000812E2" w:rsidP="000812E2" w:rsidRDefault="000812E2" w14:paraId="7D5658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JA21 en BBB voor deze motie hebben gestemd en de leden van de overige fracties ertegen, zodat zij is verworpen.</w:t>
      </w:r>
    </w:p>
    <w:p w:rsidR="000812E2" w:rsidP="000812E2" w:rsidRDefault="000812E2" w14:paraId="749C2758"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motie-Stoffer (37020-VIII, nr. 72).</w:t>
      </w:r>
    </w:p>
    <w:p w:rsidR="000812E2" w:rsidP="000812E2" w:rsidRDefault="000812E2" w14:paraId="259E4DF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de PVV en FVD voor deze motie hebben gestemd en de leden van de fractie van Groep Markuszower ertegen, zodat zij is aangenomen.</w:t>
      </w:r>
    </w:p>
    <w:p w:rsidR="000812E2" w:rsidP="000812E2" w:rsidRDefault="000812E2" w14:paraId="45228F7E"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motie-Stoffer (37020-VIII, nr. 73).</w:t>
      </w:r>
    </w:p>
    <w:p w:rsidR="000812E2" w:rsidP="000812E2" w:rsidRDefault="000812E2" w14:paraId="59E7B1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SGP, de ChristenUnie, JA21, BBB, Lid Keijzer, Groep Markuszower en FVD voor deze motie hebben gestemd en de leden van de overige fracties ertegen, zodat zij is aangenomen.</w:t>
      </w:r>
    </w:p>
    <w:p w:rsidR="000812E2" w:rsidP="000812E2" w:rsidRDefault="000812E2" w14:paraId="2892A9AA"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motie-Stoffer/Ceder (37020-VIII, nr. 74).</w:t>
      </w:r>
    </w:p>
    <w:p w:rsidR="000812E2" w:rsidP="000812E2" w:rsidRDefault="000812E2" w14:paraId="1D83B0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Volt, DENK, de SGP, de ChristenUnie, JA21, BBB, Lid Keijzer, Groep Markuszower en FVD voor deze motie hebben gestemd en de leden van de overige fracties ertegen, zodat zij is verworpen.</w:t>
      </w:r>
    </w:p>
    <w:p w:rsidR="000812E2" w:rsidP="000812E2" w:rsidRDefault="000812E2" w14:paraId="60258493"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(37020-VIII, nr. 75).</w:t>
      </w:r>
    </w:p>
    <w:p w:rsidR="000812E2" w:rsidP="000812E2" w:rsidRDefault="000812E2" w14:paraId="1A5BD74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JA21 en de PVV voor deze motie hebben gestemd en de leden van de overige fracties ertegen, zodat zij is aangenomen.</w:t>
      </w:r>
    </w:p>
    <w:p w:rsidR="000812E2" w:rsidP="000812E2" w:rsidRDefault="000812E2" w14:paraId="505E19B4"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(37020-VIII, nr. 76).</w:t>
      </w:r>
    </w:p>
    <w:p w:rsidR="000812E2" w:rsidP="000812E2" w:rsidRDefault="000812E2" w14:paraId="450CEB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Lid Keijzer, Groep Markuszower en de PVV voor deze motie hebben gestemd en de leden van de overige fracties ertegen, zodat zij is aangenomen.</w:t>
      </w:r>
    </w:p>
    <w:p w:rsidR="000812E2" w:rsidP="000812E2" w:rsidRDefault="000812E2" w14:paraId="1BB74B4A"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(37020-VIII, nr. 77).</w:t>
      </w:r>
    </w:p>
    <w:p w:rsidR="000812E2" w:rsidP="000812E2" w:rsidRDefault="000812E2" w14:paraId="61D00F4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en Lid Keijzer voor deze motie hebben gestemd en de leden van de overige fracties ertegen, zodat zij is verworpen.</w:t>
      </w:r>
    </w:p>
    <w:p w:rsidR="000812E2" w:rsidP="000812E2" w:rsidRDefault="000812E2" w14:paraId="05E6F5E1"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motie-Ceder c.s. (37020-VIII, nr. 78).</w:t>
      </w:r>
    </w:p>
    <w:p w:rsidR="000812E2" w:rsidP="000812E2" w:rsidRDefault="000812E2" w14:paraId="08737F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SGP, de ChristenUnie, JA21, BBB, Groep Markuszower en de PVV voor deze motie hebben gestemd en de leden van de overige fracties ertegen, zodat zij is aangenomen.</w:t>
      </w:r>
    </w:p>
    <w:p w:rsidR="000812E2" w:rsidP="000812E2" w:rsidRDefault="000812E2" w14:paraId="51EE0A6A"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 (37020-VIII, nr. 79).</w:t>
      </w:r>
    </w:p>
    <w:p w:rsidR="000812E2" w:rsidP="000812E2" w:rsidRDefault="000812E2" w14:paraId="34126C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en de ChristenUnie voor deze motie hebben gestemd en de leden van de overige fracties ertegen, zodat zij is verworpen.</w:t>
      </w:r>
    </w:p>
    <w:p w:rsidR="000812E2" w:rsidP="000812E2" w:rsidRDefault="000812E2" w14:paraId="41EAD4C9"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motie-Beckerman (37020-VIII, nr. ??, was nr. 80).</w:t>
      </w:r>
    </w:p>
    <w:p w:rsidR="000812E2" w:rsidP="000812E2" w:rsidRDefault="000812E2" w14:paraId="68F1FE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en DENK voor deze gewijzigde motie hebben gestemd en de leden van de overige fracties ertegen, zodat zij is verworpen.</w:t>
      </w:r>
    </w:p>
    <w:p w:rsidR="000812E2" w:rsidP="000812E2" w:rsidRDefault="000812E2" w14:paraId="26BAB2E1"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(37020-VIII, nr. 81).</w:t>
      </w:r>
    </w:p>
    <w:p w:rsidR="000812E2" w:rsidP="000812E2" w:rsidRDefault="000812E2" w14:paraId="636D314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de PVV en FVD voor deze motie hebben gestemd en de leden van de fractie van Groep Markuszower ertegen, zodat zij is aangenomen.</w:t>
      </w:r>
    </w:p>
    <w:p w:rsidR="000812E2" w:rsidP="000812E2" w:rsidRDefault="000812E2" w14:paraId="6F09A02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(37020-VIII, nr. 82).</w:t>
      </w:r>
    </w:p>
    <w:p w:rsidR="000812E2" w:rsidP="000812E2" w:rsidRDefault="000812E2" w14:paraId="5F51ED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deze motie hebben gestemd en de leden van de fractie van FVD ertegen, zodat zij is aangenomen.</w:t>
      </w:r>
    </w:p>
    <w:p w:rsidR="000812E2" w:rsidP="000812E2" w:rsidRDefault="000812E2" w14:paraId="650019B6"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(37020-VIII, nr. 83).</w:t>
      </w:r>
    </w:p>
    <w:p w:rsidR="000812E2" w:rsidP="000812E2" w:rsidRDefault="000812E2" w14:paraId="4FE73C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en FVD voor deze motie hebben gestemd en de leden van de overige fracties ertegen, zodat zij is aangenomen.</w:t>
      </w:r>
    </w:p>
    <w:p w:rsidR="000812E2" w:rsidP="000812E2" w:rsidRDefault="000812E2" w14:paraId="751AFED6" w14:textId="77777777">
      <w:pPr>
        <w:spacing w:after="240"/>
        <w:rPr>
          <w:rFonts w:ascii="Arial" w:hAnsi="Arial" w:eastAsia="Times New Roman" w:cs="Arial"/>
          <w:sz w:val="22"/>
          <w:szCs w:val="22"/>
        </w:rPr>
      </w:pPr>
      <w:r>
        <w:rPr>
          <w:rFonts w:ascii="Arial" w:hAnsi="Arial" w:eastAsia="Times New Roman" w:cs="Arial"/>
          <w:sz w:val="22"/>
          <w:szCs w:val="22"/>
        </w:rPr>
        <w:t>In stemming komt de motie-Dassen c.s. (37020-VIII, nr. 84).</w:t>
      </w:r>
    </w:p>
    <w:p w:rsidR="000812E2" w:rsidP="000812E2" w:rsidRDefault="000812E2" w14:paraId="27AF44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CDA, DENK, de SGP, de ChristenUnie, JA21, Groep Markuszower en de PVV voor </w:t>
      </w:r>
      <w:r>
        <w:rPr>
          <w:rFonts w:ascii="Arial" w:hAnsi="Arial" w:eastAsia="Times New Roman" w:cs="Arial"/>
          <w:sz w:val="22"/>
          <w:szCs w:val="22"/>
        </w:rPr>
        <w:lastRenderedPageBreak/>
        <w:t>deze motie hebben gestemd en de leden van de overige fracties ertegen, zodat zij is aangenomen.</w:t>
      </w:r>
    </w:p>
    <w:p w:rsidR="000812E2" w:rsidP="000812E2" w:rsidRDefault="000812E2" w14:paraId="09E53216" w14:textId="77777777">
      <w:pPr>
        <w:spacing w:after="240"/>
        <w:rPr>
          <w:rFonts w:ascii="Arial" w:hAnsi="Arial" w:eastAsia="Times New Roman" w:cs="Arial"/>
          <w:sz w:val="22"/>
          <w:szCs w:val="22"/>
        </w:rPr>
      </w:pPr>
      <w:r>
        <w:rPr>
          <w:rFonts w:ascii="Arial" w:hAnsi="Arial" w:eastAsia="Times New Roman" w:cs="Arial"/>
          <w:sz w:val="22"/>
          <w:szCs w:val="22"/>
        </w:rPr>
        <w:t>In stemming komt de motie-Dassen (37020-VIII, nr. 85).</w:t>
      </w:r>
    </w:p>
    <w:p w:rsidR="000812E2" w:rsidP="000812E2" w:rsidRDefault="000812E2" w14:paraId="38BF223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BBB voor deze motie hebben gestemd en de leden van de overige fracties ertegen, zodat zij is aangenomen.</w:t>
      </w:r>
    </w:p>
    <w:p w:rsidR="000812E2" w:rsidP="000812E2" w:rsidRDefault="000812E2" w14:paraId="178FDED0" w14:textId="77777777">
      <w:pPr>
        <w:spacing w:after="240"/>
        <w:rPr>
          <w:rFonts w:ascii="Arial" w:hAnsi="Arial" w:eastAsia="Times New Roman" w:cs="Arial"/>
          <w:sz w:val="22"/>
          <w:szCs w:val="22"/>
        </w:rPr>
      </w:pPr>
      <w:r>
        <w:rPr>
          <w:rFonts w:ascii="Arial" w:hAnsi="Arial" w:eastAsia="Times New Roman" w:cs="Arial"/>
          <w:sz w:val="22"/>
          <w:szCs w:val="22"/>
        </w:rPr>
        <w:t>In stemming komt de motie-Dassen (37020-VIII, nr. 86).</w:t>
      </w:r>
    </w:p>
    <w:p w:rsidR="000812E2" w:rsidP="000812E2" w:rsidRDefault="000812E2" w14:paraId="056394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BBB en FVD voor deze motie hebben gestemd en de leden van de overige fracties ertegen, zodat zij is verworpen.</w:t>
      </w:r>
    </w:p>
    <w:p w:rsidR="000812E2" w:rsidP="000812E2" w:rsidRDefault="000812E2" w14:paraId="584C6746" w14:textId="77777777">
      <w:pPr>
        <w:spacing w:after="240"/>
        <w:rPr>
          <w:rFonts w:ascii="Arial" w:hAnsi="Arial" w:eastAsia="Times New Roman" w:cs="Arial"/>
          <w:sz w:val="22"/>
          <w:szCs w:val="22"/>
        </w:rPr>
      </w:pPr>
      <w:r>
        <w:rPr>
          <w:rFonts w:ascii="Arial" w:hAnsi="Arial" w:eastAsia="Times New Roman" w:cs="Arial"/>
          <w:sz w:val="22"/>
          <w:szCs w:val="22"/>
        </w:rPr>
        <w:t>Ik kijk even naar meneer Van den Berg. Gaat uw gang.</w:t>
      </w:r>
    </w:p>
    <w:p w:rsidR="000812E2" w:rsidP="000812E2" w:rsidRDefault="000812E2" w14:paraId="0622D6E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Bij de motie op stuk nr. 85 hadden wij voor moeten stemmen.</w:t>
      </w:r>
    </w:p>
    <w:p w:rsidR="000812E2" w:rsidP="000812E2" w:rsidRDefault="000812E2" w14:paraId="019A1F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het genoteerd.</w:t>
      </w:r>
    </w:p>
    <w:p w:rsidR="000812E2" w:rsidP="000812E2" w:rsidRDefault="000812E2" w14:paraId="10AAC5FC" w14:textId="77777777">
      <w:pPr>
        <w:spacing w:after="240"/>
        <w:rPr>
          <w:rFonts w:ascii="Arial" w:hAnsi="Arial" w:eastAsia="Times New Roman" w:cs="Arial"/>
          <w:sz w:val="22"/>
          <w:szCs w:val="22"/>
        </w:rPr>
      </w:pPr>
      <w:r>
        <w:rPr>
          <w:rFonts w:ascii="Arial" w:hAnsi="Arial" w:eastAsia="Times New Roman" w:cs="Arial"/>
          <w:sz w:val="22"/>
          <w:szCs w:val="22"/>
        </w:rPr>
        <w:t>Stemmingen moties Begrotingen Infrastructuur en Waterstaat en Mobiliteitsfonds 2027</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Vaststelling van de begrotingsstaten van het Ministerie van Infrastructuur en Waterstaat (XII) voor het jaar 2027 (37020-XII) en het wetsvoorstel Vaststelling van de begrotingsstaat van het Mobiliteitsfonds voor het jaar 2027 (37020-A)</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0812E2" w:rsidP="000812E2" w:rsidRDefault="000812E2" w14:paraId="027A16B7"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 Hoop c.s. over een structureel dalurenticket voor het ov (37020-XII, nr. 21);</w:t>
      </w:r>
    </w:p>
    <w:p w:rsidR="000812E2" w:rsidP="000812E2" w:rsidRDefault="000812E2" w14:paraId="20C61202"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 Hoop c.s. over bezien hoe de bezuinigingen op het regionale ov kunnen worden voorkomen (37020-XII, nr. 22);</w:t>
      </w:r>
    </w:p>
    <w:p w:rsidR="000812E2" w:rsidP="000812E2" w:rsidRDefault="000812E2" w14:paraId="69AD964E"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motie-De Hoop/Stoffer over bezien hoe de </w:t>
      </w:r>
      <w:proofErr w:type="spellStart"/>
      <w:r>
        <w:rPr>
          <w:rFonts w:ascii="Arial" w:hAnsi="Arial" w:eastAsia="Times New Roman" w:cs="Arial"/>
          <w:sz w:val="22"/>
          <w:szCs w:val="22"/>
        </w:rPr>
        <w:t>onderuitputting</w:t>
      </w:r>
      <w:proofErr w:type="spellEnd"/>
      <w:r>
        <w:rPr>
          <w:rFonts w:ascii="Arial" w:hAnsi="Arial" w:eastAsia="Times New Roman" w:cs="Arial"/>
          <w:sz w:val="22"/>
          <w:szCs w:val="22"/>
        </w:rPr>
        <w:t xml:space="preserve"> kan worden ingezet voor de militaire mobiliteit (37020-XII, nr. 23);</w:t>
      </w:r>
    </w:p>
    <w:p w:rsidR="000812E2" w:rsidP="000812E2" w:rsidRDefault="000812E2" w14:paraId="436C10AE"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c.s. over een verkenning naar de bekostiging van structuurversterkende mobiliteitsprojecten die </w:t>
      </w:r>
      <w:proofErr w:type="spellStart"/>
      <w:r>
        <w:rPr>
          <w:rFonts w:ascii="Arial" w:hAnsi="Arial" w:eastAsia="Times New Roman" w:cs="Arial"/>
          <w:sz w:val="22"/>
          <w:szCs w:val="22"/>
        </w:rPr>
        <w:t>randvoorwaardelijk</w:t>
      </w:r>
      <w:proofErr w:type="spellEnd"/>
      <w:r>
        <w:rPr>
          <w:rFonts w:ascii="Arial" w:hAnsi="Arial" w:eastAsia="Times New Roman" w:cs="Arial"/>
          <w:sz w:val="22"/>
          <w:szCs w:val="22"/>
        </w:rPr>
        <w:t xml:space="preserve"> zijn voor grootschalige woningbouwlocaties (37020-XII, nr. 24);</w:t>
      </w:r>
    </w:p>
    <w:p w:rsidR="000812E2" w:rsidP="000812E2" w:rsidRDefault="000812E2" w14:paraId="23C8B961"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/De Hoop over met de regio een uitvoeringsconvenant voor Groot Merwede en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xml:space="preserve"> afsluiten (37020-XII, nr. 25);</w:t>
      </w:r>
    </w:p>
    <w:p w:rsidR="000812E2" w:rsidP="000812E2" w:rsidRDefault="000812E2" w14:paraId="667C93BB"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over verkennen of Defensie als vaste afnemer van SAF en </w:t>
      </w:r>
      <w:proofErr w:type="spellStart"/>
      <w:r>
        <w:rPr>
          <w:rFonts w:ascii="Arial" w:hAnsi="Arial" w:eastAsia="Times New Roman" w:cs="Arial"/>
          <w:sz w:val="22"/>
          <w:szCs w:val="22"/>
        </w:rPr>
        <w:t>eSAF</w:t>
      </w:r>
      <w:proofErr w:type="spellEnd"/>
      <w:r>
        <w:rPr>
          <w:rFonts w:ascii="Arial" w:hAnsi="Arial" w:eastAsia="Times New Roman" w:cs="Arial"/>
          <w:sz w:val="22"/>
          <w:szCs w:val="22"/>
        </w:rPr>
        <w:t xml:space="preserve"> kan optreden (37020-XII, nr. 26);</w:t>
      </w:r>
    </w:p>
    <w:p w:rsidR="000812E2" w:rsidP="000812E2" w:rsidRDefault="000812E2" w14:paraId="543C5070"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over het borgen van voldoende toezicht op en handhaving van het Luchthavenverkeersbesluit Schiphol (37020-XII, nr. 27);</w:t>
      </w:r>
    </w:p>
    <w:p w:rsidR="000812E2" w:rsidP="000812E2" w:rsidRDefault="000812E2" w14:paraId="28E6BAEC"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/Grinwis over spoorwegpolitie inzetten op trajecten en stations waar structureel agressie en geweld voorkomen (37020-XII, nr. 28);</w:t>
      </w:r>
    </w:p>
    <w:p w:rsidR="000812E2" w:rsidP="000812E2" w:rsidRDefault="000812E2" w14:paraId="369DA83B"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over een landelijk permanent reisverbod in het ov voor recidiverende overlastplegers (37020-XII, nr. 29);</w:t>
      </w:r>
    </w:p>
    <w:p w:rsidR="000812E2" w:rsidP="000812E2" w:rsidRDefault="000812E2" w14:paraId="594BB79F"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over transportondernemers met maximaal vijf vrachtwagens vrijstellen van de vrachtwagenheffing (37020-XII, nr. 30);</w:t>
      </w:r>
    </w:p>
    <w:p w:rsidR="000812E2" w:rsidP="000812E2" w:rsidRDefault="000812E2" w14:paraId="48D046F2"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motie-Bikkers c.s. over een pilot met verschillende rotatiefrequenties en wisselende locaties voor flexflitsers (37020-XII, nr. 31);</w:t>
      </w:r>
    </w:p>
    <w:p w:rsidR="000812E2" w:rsidP="000812E2" w:rsidRDefault="000812E2" w14:paraId="793E993D"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motie-Goudzwaard over een sparend gebiedsfonds voor de Lelylijn opzetten (37020-XII, nr. 32);</w:t>
      </w:r>
    </w:p>
    <w:p w:rsidR="000812E2" w:rsidP="000812E2" w:rsidRDefault="000812E2" w14:paraId="7189A581"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motie-Goudzwaard c.s. over inzichtelijk maken of binnen Rijkswaterstaat en het ministerie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voldoende technische deskundigheid aanwezig is (37020-XII, nr. 33);</w:t>
      </w:r>
    </w:p>
    <w:p w:rsidR="000812E2" w:rsidP="000812E2" w:rsidRDefault="000812E2" w14:paraId="489F38E1"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c.s. over een pakket luchtvaartweerbaarheid (37020-XII, nr. 34);</w:t>
      </w:r>
    </w:p>
    <w:p w:rsidR="000812E2" w:rsidP="000812E2" w:rsidRDefault="000812E2" w14:paraId="1F55E2B0"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over onderzoeken hoe mensen met een laag inkomen kunnen worden ondersteund bij de koop en het gebruik van een duurzame auto (37020-XII, nr. 35);</w:t>
      </w:r>
    </w:p>
    <w:p w:rsidR="000812E2" w:rsidP="000812E2" w:rsidRDefault="000812E2" w14:paraId="3CE63056"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over onderzoeken hoe kan worden voorkomen dat gemeenten zonder aantoonbare noodzaak betaald parkeren invoeren (37020-XII, nr. 36);</w:t>
      </w:r>
    </w:p>
    <w:p w:rsidR="000812E2" w:rsidP="000812E2" w:rsidRDefault="000812E2" w14:paraId="65D92822"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over onderzoeken hoe zero-emissiezones kunnen worden afgeschaft (37020-XII, nr. 37);</w:t>
      </w:r>
    </w:p>
    <w:p w:rsidR="000812E2" w:rsidP="000812E2" w:rsidRDefault="000812E2" w14:paraId="56E598D6"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motie-Kostić/Teunissen over ecoducten en bermbeheer als basisfunctionaliteit zien (37020-XII, nr. 38);</w:t>
      </w:r>
    </w:p>
    <w:p w:rsidR="000812E2" w:rsidP="000812E2" w:rsidRDefault="000812E2" w14:paraId="41252694"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motie-Kostić/Teunissen over de rijksbijdrage voor de Stadsbrug Rotterdam inzetten voor het metronetwerk Rotterdam (37020-XII, nr. 39);</w:t>
      </w:r>
    </w:p>
    <w:p w:rsidR="000812E2" w:rsidP="000812E2" w:rsidRDefault="000812E2" w14:paraId="4945D7A1"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motie-Kostić/Teunissen over verkennen tegen welke knelpunten dierenambulances aanlopen in het verkeer (37020-XII, nr. 40);</w:t>
      </w:r>
    </w:p>
    <w:p w:rsidR="000812E2" w:rsidP="000812E2" w:rsidRDefault="000812E2" w14:paraId="176E097E"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motie-Kostić/Teunissen over het gebruik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-vrije geneesmiddelen en hulpmiddelen in Nederland zo veel mogelijk stimuleren (37020-XII, nr. 41);</w:t>
      </w:r>
    </w:p>
    <w:p w:rsidR="000812E2" w:rsidP="000812E2" w:rsidRDefault="000812E2" w14:paraId="736EDD9E"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 c.s. over de bereikbaarheid van Ameland op het huidige niveau garanderen (37020-XII, nr. 42);</w:t>
      </w:r>
    </w:p>
    <w:p w:rsidR="000812E2" w:rsidP="000812E2" w:rsidRDefault="000812E2" w14:paraId="7F38F519"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 c.s. over een stabiele financieringsstroom vanuit het studentenreisproduct naar het ov vormgeven (37020-XII, nr. 44);</w:t>
      </w:r>
    </w:p>
    <w:p w:rsidR="000812E2" w:rsidP="000812E2" w:rsidRDefault="000812E2" w14:paraId="471FC647"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motie-Grinwis c.s. over </w:t>
      </w:r>
      <w:proofErr w:type="spellStart"/>
      <w:r>
        <w:rPr>
          <w:rFonts w:ascii="Arial" w:hAnsi="Arial" w:eastAsia="Times New Roman" w:cs="Arial"/>
          <w:sz w:val="22"/>
          <w:szCs w:val="22"/>
        </w:rPr>
        <w:t>eGates</w:t>
      </w:r>
      <w:proofErr w:type="spellEnd"/>
      <w:r>
        <w:rPr>
          <w:rFonts w:ascii="Arial" w:hAnsi="Arial" w:eastAsia="Times New Roman" w:cs="Arial"/>
          <w:sz w:val="22"/>
          <w:szCs w:val="22"/>
        </w:rPr>
        <w:t xml:space="preserve"> plaatsen op Amsterdam Centraal (37020-XII, nr. 45);</w:t>
      </w:r>
    </w:p>
    <w:p w:rsidR="000812E2" w:rsidP="000812E2" w:rsidRDefault="000812E2" w14:paraId="290677EC"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 c.s. over voortvarend en planmatig het assetmanagement bij Rijkswaterstaat verder verbeteren (37020-XII, nr. 47);</w:t>
      </w:r>
    </w:p>
    <w:p w:rsidR="000812E2" w:rsidP="000812E2" w:rsidRDefault="000812E2" w14:paraId="78336250"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 over niet beginnen met het bouwen van nieuwe kerncentrales tot er een definitief plan ligt voor de eindberging van kernafval (37020-XII, nr. 48);</w:t>
      </w:r>
    </w:p>
    <w:p w:rsidR="000812E2" w:rsidP="000812E2" w:rsidRDefault="000812E2" w14:paraId="664F7F23"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 over het toepassen van UF-schuim in gebouwen zo snel mogelijk verbieden (37020-XII, nr. 49);</w:t>
      </w:r>
    </w:p>
    <w:p w:rsidR="000812E2" w:rsidP="000812E2" w:rsidRDefault="000812E2" w14:paraId="12CD4719"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 over de prijsstijging bij de NS terugdraaien (37020-XII, nr. 50);</w:t>
      </w:r>
    </w:p>
    <w:p w:rsidR="000812E2" w:rsidP="000812E2" w:rsidRDefault="000812E2" w14:paraId="682D3457"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uitwerken hoe Groningen-Drachten als eerste zelfstandig realiseerbare fase van de Lelylijn kan worden ontwikkeld (37020-XII, nr. 52);</w:t>
      </w:r>
    </w:p>
    <w:p w:rsidR="000812E2" w:rsidP="000812E2" w:rsidRDefault="000812E2" w14:paraId="293DD888"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bij de Voorjaarsnota 2027 per project in tabel 7 inzichtelijk maken welk bedrag afhankelijk is van de besparingen waarop het kabinet rekent (37020-XII, nr. 53);</w:t>
      </w:r>
    </w:p>
    <w:p w:rsidR="000812E2" w:rsidP="000812E2" w:rsidRDefault="000812E2" w14:paraId="44A8949A"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maatregelen zodat het zware verkeer eerder kan terugkeren op de Houtribbruggen (37020-XII, nr. 54);</w:t>
      </w:r>
    </w:p>
    <w:p w:rsidR="000812E2" w:rsidP="000812E2" w:rsidRDefault="000812E2" w14:paraId="12599E75"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een financieringsvoorstel voor de A27 Zeewolde-Eemnes en de N33 Appingedam-Eemshaven met een bijdrage van Defensie (37020-XII, nr. 55);</w:t>
      </w:r>
    </w:p>
    <w:p w:rsidR="000812E2" w:rsidP="000812E2" w:rsidRDefault="000812E2" w14:paraId="13209F0F"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compensatie voor de extra vrachtwagenheffing als gevolg van de omleiding bij de Houtribdijk (37020-XII, nr. 56);</w:t>
      </w:r>
    </w:p>
    <w:p w:rsidR="000812E2" w:rsidP="000812E2" w:rsidRDefault="000812E2" w14:paraId="6582D0E6"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motie-Wiersma/Grinwis over een routekaart voor de realisatie van het gehele project Kornwerderzand (37020-XII, nr. 57);</w:t>
      </w:r>
    </w:p>
    <w:p w:rsidR="000812E2" w:rsidP="000812E2" w:rsidRDefault="000812E2" w14:paraId="6694E836"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motie-Wiersma/Grinwis over de huidige bereikbaarheid van de Waddeneilanden waarborgen gedurende ten minste de looptijd van de huidige veerconcessies (37020-XII, nr. 58);</w:t>
      </w:r>
    </w:p>
    <w:p w:rsidR="000812E2" w:rsidP="000812E2" w:rsidRDefault="000812E2" w14:paraId="799D4597"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motie-Keijzer/Goudzwaard over de voor- en nadelen in kaart brengen van een aparte status voor grootschalige structurele infrastructuurprojecten (37020-XII, nr. 59);</w:t>
      </w:r>
    </w:p>
    <w:p w:rsidR="000812E2" w:rsidP="000812E2" w:rsidRDefault="000812E2" w14:paraId="2183BA3A" w14:textId="77777777">
      <w:pPr>
        <w:numPr>
          <w:ilvl w:val="0"/>
          <w:numId w:val="3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motie-Keijzer over elk jaar minimaal 0,8% van het bbp besteden aan het hoofdwegennet en de spoorwegen (37020-XII, nr. 60).</w:t>
      </w:r>
    </w:p>
    <w:p w:rsidR="000812E2" w:rsidP="000812E2" w:rsidRDefault="000812E2" w14:paraId="558C0D06" w14:textId="77777777">
      <w:pPr>
        <w:rPr>
          <w:rFonts w:ascii="Arial" w:hAnsi="Arial" w:eastAsia="Times New Roman" w:cs="Arial"/>
          <w:sz w:val="22"/>
          <w:szCs w:val="22"/>
        </w:rPr>
      </w:pPr>
    </w:p>
    <w:p w:rsidR="000812E2" w:rsidP="000812E2" w:rsidRDefault="000812E2" w14:paraId="78DC83BB" w14:textId="77777777">
      <w:pPr>
        <w:spacing w:after="240"/>
        <w:rPr>
          <w:rFonts w:ascii="Arial" w:hAnsi="Arial" w:eastAsia="Times New Roman" w:cs="Arial"/>
          <w:sz w:val="22"/>
          <w:szCs w:val="22"/>
        </w:rPr>
      </w:pPr>
      <w:r>
        <w:rPr>
          <w:rFonts w:ascii="Arial" w:hAnsi="Arial" w:eastAsia="Times New Roman" w:cs="Arial"/>
          <w:sz w:val="22"/>
          <w:szCs w:val="22"/>
        </w:rPr>
        <w:t>(Zie vergadering van 29 oktober 2026.)</w:t>
      </w:r>
    </w:p>
    <w:p w:rsidR="000812E2" w:rsidP="000812E2" w:rsidRDefault="000812E2" w14:paraId="3EB693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het lid Kostić stel ik voor de motie (37020-XII, nr. 41)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0812E2" w:rsidP="000812E2" w:rsidRDefault="000812E2" w14:paraId="7D5869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motie-Van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c.s. (37020-XII, nr. 24) is in die zin gewijzigd dat zij thans is ondertekend door de leden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Bikkers,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De Hoop en Grinwis. </w:t>
      </w:r>
      <w:r>
        <w:rPr>
          <w:rFonts w:ascii="Arial" w:hAnsi="Arial" w:eastAsia="Times New Roman" w:cs="Arial"/>
          <w:sz w:val="22"/>
          <w:szCs w:val="22"/>
        </w:rPr>
        <w:br/>
      </w:r>
      <w:r>
        <w:rPr>
          <w:rFonts w:ascii="Arial" w:hAnsi="Arial" w:eastAsia="Times New Roman" w:cs="Arial"/>
          <w:sz w:val="22"/>
          <w:szCs w:val="22"/>
        </w:rPr>
        <w:br/>
        <w:t>Zij krijgt nr. ??, was nr. 24 (37020-XII).</w:t>
      </w:r>
    </w:p>
    <w:p w:rsidR="000812E2" w:rsidP="000812E2" w:rsidRDefault="000812E2" w14:paraId="43CA2D90" w14:textId="77777777">
      <w:pPr>
        <w:spacing w:after="240"/>
        <w:rPr>
          <w:rFonts w:ascii="Arial" w:hAnsi="Arial" w:eastAsia="Times New Roman" w:cs="Arial"/>
          <w:sz w:val="22"/>
          <w:szCs w:val="22"/>
        </w:rPr>
      </w:pPr>
      <w:r>
        <w:rPr>
          <w:rFonts w:ascii="Arial" w:hAnsi="Arial" w:eastAsia="Times New Roman" w:cs="Arial"/>
          <w:sz w:val="22"/>
          <w:szCs w:val="22"/>
        </w:rPr>
        <w:t xml:space="preserve">De motie-Grinwis c.s. (37020-XII, nr. 45) is in die zin gewijzigd dat zij thans is ondertekend door de leden Grinwis,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De Hoop,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en Goudzwaard. </w:t>
      </w:r>
      <w:r>
        <w:rPr>
          <w:rFonts w:ascii="Arial" w:hAnsi="Arial" w:eastAsia="Times New Roman" w:cs="Arial"/>
          <w:sz w:val="22"/>
          <w:szCs w:val="22"/>
        </w:rPr>
        <w:br/>
      </w:r>
      <w:r>
        <w:rPr>
          <w:rFonts w:ascii="Arial" w:hAnsi="Arial" w:eastAsia="Times New Roman" w:cs="Arial"/>
          <w:sz w:val="22"/>
          <w:szCs w:val="22"/>
        </w:rPr>
        <w:br/>
        <w:t>Zij krijgt nr. ??, was nr. 45 (37020-XII).</w:t>
      </w:r>
    </w:p>
    <w:p w:rsidR="000812E2" w:rsidP="000812E2" w:rsidRDefault="000812E2" w14:paraId="3E42D670" w14:textId="77777777">
      <w:pPr>
        <w:spacing w:after="240"/>
        <w:rPr>
          <w:rFonts w:ascii="Arial" w:hAnsi="Arial" w:eastAsia="Times New Roman" w:cs="Arial"/>
          <w:sz w:val="22"/>
          <w:szCs w:val="22"/>
        </w:rPr>
      </w:pPr>
      <w:r>
        <w:rPr>
          <w:rFonts w:ascii="Arial" w:hAnsi="Arial" w:eastAsia="Times New Roman" w:cs="Arial"/>
          <w:sz w:val="22"/>
          <w:szCs w:val="22"/>
        </w:rPr>
        <w:t>De motie-Keijzer (37020-XII, nr. 60) is in die zin gewijzigd dat zij thans luidt:</w:t>
      </w:r>
    </w:p>
    <w:p w:rsidR="000812E2" w:rsidP="000812E2" w:rsidRDefault="000812E2" w14:paraId="25295A7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volgens de Algemene Rekenkamer onze wegen en ons spoornet niet klaar zijn voor militaire transporten terwijl we daar volgens afspraken in NAVO-verband wel een grote rol in moeten spelen;</w:t>
      </w:r>
      <w:r>
        <w:rPr>
          <w:rFonts w:ascii="Arial" w:hAnsi="Arial" w:eastAsia="Times New Roman" w:cs="Arial"/>
          <w:sz w:val="22"/>
          <w:szCs w:val="22"/>
        </w:rPr>
        <w:br/>
      </w:r>
      <w:r>
        <w:rPr>
          <w:rFonts w:ascii="Arial" w:hAnsi="Arial" w:eastAsia="Times New Roman" w:cs="Arial"/>
          <w:sz w:val="22"/>
          <w:szCs w:val="22"/>
        </w:rPr>
        <w:br/>
        <w:t xml:space="preserve">constaterende dat 1,5% van de NAVO-gelden kan worden uitgegeven aan bredere veiligheids- en </w:t>
      </w:r>
      <w:proofErr w:type="spellStart"/>
      <w:r>
        <w:rPr>
          <w:rFonts w:ascii="Arial" w:hAnsi="Arial" w:eastAsia="Times New Roman" w:cs="Arial"/>
          <w:sz w:val="22"/>
          <w:szCs w:val="22"/>
        </w:rPr>
        <w:t>defensiegerelateerde</w:t>
      </w:r>
      <w:proofErr w:type="spellEnd"/>
      <w:r>
        <w:rPr>
          <w:rFonts w:ascii="Arial" w:hAnsi="Arial" w:eastAsia="Times New Roman" w:cs="Arial"/>
          <w:sz w:val="22"/>
          <w:szCs w:val="22"/>
        </w:rPr>
        <w:t xml:space="preserve"> uitgaven en het kabinet een tal van onderwerpen hieronder schaart;</w:t>
      </w:r>
      <w:r>
        <w:rPr>
          <w:rFonts w:ascii="Arial" w:hAnsi="Arial" w:eastAsia="Times New Roman" w:cs="Arial"/>
          <w:sz w:val="22"/>
          <w:szCs w:val="22"/>
        </w:rPr>
        <w:br/>
      </w:r>
      <w:r>
        <w:rPr>
          <w:rFonts w:ascii="Arial" w:hAnsi="Arial" w:eastAsia="Times New Roman" w:cs="Arial"/>
          <w:sz w:val="22"/>
          <w:szCs w:val="22"/>
        </w:rPr>
        <w:br/>
        <w:t>overwegende dat de Tweede Kamer de onderbouwing van deze uitgaven niet heeft ontvangen en er in de begrotingen 2027 geen geoormerkte posten terug te vinden zijn die optellen tot de 1,5% bbp;</w:t>
      </w:r>
      <w:r>
        <w:rPr>
          <w:rFonts w:ascii="Arial" w:hAnsi="Arial" w:eastAsia="Times New Roman" w:cs="Arial"/>
          <w:sz w:val="22"/>
          <w:szCs w:val="22"/>
        </w:rPr>
        <w:br/>
      </w:r>
      <w:r>
        <w:rPr>
          <w:rFonts w:ascii="Arial" w:hAnsi="Arial" w:eastAsia="Times New Roman" w:cs="Arial"/>
          <w:sz w:val="22"/>
          <w:szCs w:val="22"/>
        </w:rPr>
        <w:br/>
        <w:t>verzoekt de regering de financiële onderbouwing van deze uitgaven per begroting met de Tweede Kamer te delen zodat de Kamer kan beoordelen of deze gelden goed besteed worden,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812E2" w:rsidP="000812E2" w:rsidRDefault="000812E2" w14:paraId="3E801731" w14:textId="77777777">
      <w:pPr>
        <w:spacing w:after="240"/>
        <w:rPr>
          <w:rFonts w:ascii="Arial" w:hAnsi="Arial" w:eastAsia="Times New Roman" w:cs="Arial"/>
          <w:sz w:val="22"/>
          <w:szCs w:val="22"/>
        </w:rPr>
      </w:pPr>
      <w:r>
        <w:rPr>
          <w:rFonts w:ascii="Arial" w:hAnsi="Arial" w:eastAsia="Times New Roman" w:cs="Arial"/>
          <w:sz w:val="22"/>
          <w:szCs w:val="22"/>
        </w:rPr>
        <w:t>Zij krijgt nr. ??, was nr. 60 (37020-XII).</w:t>
      </w:r>
    </w:p>
    <w:p w:rsidR="000812E2" w:rsidP="000812E2" w:rsidRDefault="000812E2" w14:paraId="530680BA" w14:textId="77777777">
      <w:pPr>
        <w:spacing w:after="240"/>
        <w:rPr>
          <w:rFonts w:ascii="Arial" w:hAnsi="Arial" w:eastAsia="Times New Roman" w:cs="Arial"/>
          <w:sz w:val="22"/>
          <w:szCs w:val="22"/>
        </w:rPr>
      </w:pPr>
      <w:r>
        <w:rPr>
          <w:rFonts w:ascii="Arial" w:hAnsi="Arial" w:eastAsia="Times New Roman" w:cs="Arial"/>
          <w:sz w:val="22"/>
          <w:szCs w:val="22"/>
        </w:rPr>
        <w:lastRenderedPageBreak/>
        <w:t>De motie-Keijzer/Goudzwaard (37020-XII, nr. 59) is in die zin gewijzigd dat zij thans luidt:</w:t>
      </w:r>
    </w:p>
    <w:p w:rsidR="000812E2" w:rsidP="000812E2" w:rsidRDefault="000812E2" w14:paraId="3B8535D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voor de start van een MIRT-verkenning zicht moet zijn op ten minste 75% van de bekostiging en dat er bij de voorkeursbeslissing zicht moet zijn op 100% van de bekostiging;</w:t>
      </w:r>
      <w:r>
        <w:rPr>
          <w:rFonts w:ascii="Arial" w:hAnsi="Arial" w:eastAsia="Times New Roman" w:cs="Arial"/>
          <w:sz w:val="22"/>
          <w:szCs w:val="22"/>
        </w:rPr>
        <w:br/>
      </w:r>
      <w:r>
        <w:rPr>
          <w:rFonts w:ascii="Arial" w:hAnsi="Arial" w:eastAsia="Times New Roman" w:cs="Arial"/>
          <w:sz w:val="22"/>
          <w:szCs w:val="22"/>
        </w:rPr>
        <w:br/>
        <w:t>overwegende dat grote infrastructuurprojecten van nationale betekenis, zoals de Noord/Zuidlijn, Lelylijn en Merwedelijn, door hun robuuste financiële omvang en generatielange doorlooptijd een bijzondere positie hebben;</w:t>
      </w:r>
      <w:r>
        <w:rPr>
          <w:rFonts w:ascii="Arial" w:hAnsi="Arial" w:eastAsia="Times New Roman" w:cs="Arial"/>
          <w:sz w:val="22"/>
          <w:szCs w:val="22"/>
        </w:rPr>
        <w:br/>
      </w:r>
      <w:r>
        <w:rPr>
          <w:rFonts w:ascii="Arial" w:hAnsi="Arial" w:eastAsia="Times New Roman" w:cs="Arial"/>
          <w:sz w:val="22"/>
          <w:szCs w:val="22"/>
        </w:rPr>
        <w:br/>
        <w:t>verzoekt de regering in kaart te brengen wat de voor- en nadelen zouden kunnen zijn van een aparte status van grootschalige structurele infrastructuurprojecten, hetzij binnen de MIRT-systematiek, hetzij daarbuiten zoals bij de Lelylijn,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812E2" w:rsidP="000812E2" w:rsidRDefault="000812E2" w14:paraId="006E4907" w14:textId="77777777">
      <w:pPr>
        <w:spacing w:after="240"/>
        <w:rPr>
          <w:rFonts w:ascii="Arial" w:hAnsi="Arial" w:eastAsia="Times New Roman" w:cs="Arial"/>
          <w:sz w:val="22"/>
          <w:szCs w:val="22"/>
        </w:rPr>
      </w:pPr>
      <w:r>
        <w:rPr>
          <w:rFonts w:ascii="Arial" w:hAnsi="Arial" w:eastAsia="Times New Roman" w:cs="Arial"/>
          <w:sz w:val="22"/>
          <w:szCs w:val="22"/>
        </w:rPr>
        <w:t>Zij krijgt nr. ??, was nr. 59 (37020-XII).</w:t>
      </w:r>
    </w:p>
    <w:p w:rsidR="000812E2" w:rsidP="000812E2" w:rsidRDefault="000812E2" w14:paraId="21F44A91" w14:textId="77777777">
      <w:pPr>
        <w:spacing w:after="240"/>
        <w:rPr>
          <w:rFonts w:ascii="Arial" w:hAnsi="Arial" w:eastAsia="Times New Roman" w:cs="Arial"/>
          <w:sz w:val="22"/>
          <w:szCs w:val="22"/>
        </w:rPr>
      </w:pPr>
      <w:r>
        <w:rPr>
          <w:rFonts w:ascii="Arial" w:hAnsi="Arial" w:eastAsia="Times New Roman" w:cs="Arial"/>
          <w:sz w:val="22"/>
          <w:szCs w:val="22"/>
        </w:rPr>
        <w:t>De motie-Van der Plas (37020-XII, nr. 53) is in die zin gewijzigd dat zij thans luidt:</w:t>
      </w:r>
    </w:p>
    <w:p w:rsidR="000812E2" w:rsidP="000812E2" w:rsidRDefault="000812E2" w14:paraId="33DD58E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het kabinet bij de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rekent op 2,37 miljard euro aan besparingen die nog niet zijn gerealiseerd;</w:t>
      </w:r>
      <w:r>
        <w:rPr>
          <w:rFonts w:ascii="Arial" w:hAnsi="Arial" w:eastAsia="Times New Roman" w:cs="Arial"/>
          <w:sz w:val="22"/>
          <w:szCs w:val="22"/>
        </w:rPr>
        <w:br/>
      </w:r>
      <w:r>
        <w:rPr>
          <w:rFonts w:ascii="Arial" w:hAnsi="Arial" w:eastAsia="Times New Roman" w:cs="Arial"/>
          <w:sz w:val="22"/>
          <w:szCs w:val="22"/>
        </w:rPr>
        <w:br/>
        <w:t>overwegende dat een deel van de projecten waarvan het budget behouden blijft afhankelijk is van deze besparingen;</w:t>
      </w:r>
      <w:r>
        <w:rPr>
          <w:rFonts w:ascii="Arial" w:hAnsi="Arial" w:eastAsia="Times New Roman" w:cs="Arial"/>
          <w:sz w:val="22"/>
          <w:szCs w:val="22"/>
        </w:rPr>
        <w:br/>
      </w:r>
      <w:r>
        <w:rPr>
          <w:rFonts w:ascii="Arial" w:hAnsi="Arial" w:eastAsia="Times New Roman" w:cs="Arial"/>
          <w:sz w:val="22"/>
          <w:szCs w:val="22"/>
        </w:rPr>
        <w:br/>
        <w:t>verzoekt de regering om de Kamer richting de Voorjaarsnota 2027 te informeren over hoeveel van de geraamde besparingen inmiddels zijn gerealiseerd of concreet zijn onderbouwd, en vervolgens periodiek over de verdere voortgang te rapporteren,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812E2" w:rsidP="000812E2" w:rsidRDefault="000812E2" w14:paraId="4DA91636" w14:textId="77777777">
      <w:pPr>
        <w:spacing w:after="240"/>
        <w:rPr>
          <w:rFonts w:ascii="Arial" w:hAnsi="Arial" w:eastAsia="Times New Roman" w:cs="Arial"/>
          <w:sz w:val="22"/>
          <w:szCs w:val="22"/>
        </w:rPr>
      </w:pPr>
      <w:r>
        <w:rPr>
          <w:rFonts w:ascii="Arial" w:hAnsi="Arial" w:eastAsia="Times New Roman" w:cs="Arial"/>
          <w:sz w:val="22"/>
          <w:szCs w:val="22"/>
        </w:rPr>
        <w:t>Zij krijgt nr. ??, was nr. 53 (37020-XII).</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0812E2" w:rsidP="000812E2" w:rsidRDefault="000812E2" w14:paraId="6AC5E7D9"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 Hoop c.s. (37020-XII, nr. 21).</w:t>
      </w:r>
    </w:p>
    <w:p w:rsidR="000812E2" w:rsidP="000812E2" w:rsidRDefault="000812E2" w14:paraId="455C6A4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ChristenUnie, BBB, de PVV en FVD voor deze motie hebben gestemd en de leden van de overige fracties ertegen, zodat zij is aangenomen.</w:t>
      </w:r>
    </w:p>
    <w:p w:rsidR="000812E2" w:rsidP="000812E2" w:rsidRDefault="000812E2" w14:paraId="0565850E"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 Hoop c.s. (37020-XII, nr. 22).</w:t>
      </w:r>
    </w:p>
    <w:p w:rsidR="000812E2" w:rsidP="000812E2" w:rsidRDefault="000812E2" w14:paraId="22AE0F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Volt, de PvdD, </w:t>
      </w:r>
      <w:r>
        <w:rPr>
          <w:rFonts w:ascii="Arial" w:hAnsi="Arial" w:eastAsia="Times New Roman" w:cs="Arial"/>
          <w:sz w:val="22"/>
          <w:szCs w:val="22"/>
        </w:rPr>
        <w:lastRenderedPageBreak/>
        <w:t>DENK, de SGP, de ChristenUnie, JA21, BBB, de PVV en FVD voor deze motie hebben gestemd en de leden van de overige fracties ertegen, zodat zij is aangenomen.</w:t>
      </w:r>
    </w:p>
    <w:p w:rsidR="000812E2" w:rsidP="000812E2" w:rsidRDefault="000812E2" w14:paraId="0A8627F3"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gewijzigde motie-Van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c.s. (37020-XII, nr. ??, was nr. 24).</w:t>
      </w:r>
    </w:p>
    <w:p w:rsidR="000812E2" w:rsidP="000812E2" w:rsidRDefault="000812E2" w14:paraId="57B73E0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de PVV en FVD voor deze gewijzigde motie hebben gestemd en de leden van de fractie van de PvdD ertegen, zodat zij is aangenomen.</w:t>
      </w:r>
    </w:p>
    <w:p w:rsidR="000812E2" w:rsidP="000812E2" w:rsidRDefault="000812E2" w14:paraId="2BD3D848"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/De Hoop (37020-XII, nr. 25).</w:t>
      </w:r>
    </w:p>
    <w:p w:rsidR="000812E2" w:rsidP="000812E2" w:rsidRDefault="000812E2" w14:paraId="791D030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en de PVV voor deze motie hebben gestemd en de leden van de overige fracties ertegen, zodat zij is aangenomen.</w:t>
      </w:r>
    </w:p>
    <w:p w:rsidR="000812E2" w:rsidP="000812E2" w:rsidRDefault="000812E2" w14:paraId="690AA25F" w14:textId="77777777">
      <w:pPr>
        <w:spacing w:after="240"/>
        <w:rPr>
          <w:rFonts w:ascii="Arial" w:hAnsi="Arial" w:eastAsia="Times New Roman" w:cs="Arial"/>
          <w:sz w:val="22"/>
          <w:szCs w:val="22"/>
        </w:rPr>
      </w:pPr>
      <w:r>
        <w:rPr>
          <w:rFonts w:ascii="Arial" w:hAnsi="Arial" w:eastAsia="Times New Roman" w:cs="Arial"/>
          <w:sz w:val="22"/>
          <w:szCs w:val="22"/>
        </w:rPr>
        <w:t>Lid Kostić.</w:t>
      </w:r>
    </w:p>
    <w:p w:rsidR="000812E2" w:rsidP="000812E2" w:rsidRDefault="000812E2" w14:paraId="58040D92"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Bij de motie op stuk nr. 24 worden we geacht voor te hebben gestemd.</w:t>
      </w:r>
    </w:p>
    <w:p w:rsidR="000812E2" w:rsidP="000812E2" w:rsidRDefault="000812E2" w14:paraId="2E898BE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Bij dezen genoteerd.</w:t>
      </w:r>
    </w:p>
    <w:p w:rsidR="000812E2" w:rsidP="000812E2" w:rsidRDefault="000812E2" w14:paraId="6DCA06E5"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(37020-XII, nr. 26).</w:t>
      </w:r>
    </w:p>
    <w:p w:rsidR="000812E2" w:rsidP="000812E2" w:rsidRDefault="000812E2" w14:paraId="7A776C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en FVD voor deze motie hebben gestemd en de leden van de overige fracties ertegen, zodat zij is aangenomen.</w:t>
      </w:r>
    </w:p>
    <w:p w:rsidR="000812E2" w:rsidP="000812E2" w:rsidRDefault="000812E2" w14:paraId="5287D83B"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(37020-XII, nr. 27).</w:t>
      </w:r>
    </w:p>
    <w:p w:rsidR="000812E2" w:rsidP="000812E2" w:rsidRDefault="000812E2" w14:paraId="407F3D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en Groep Markuszower voor deze motie hebben gestemd en de leden van de overige fracties ertegen, zodat zij is aangenomen.</w:t>
      </w:r>
    </w:p>
    <w:p w:rsidR="000812E2" w:rsidP="000812E2" w:rsidRDefault="000812E2" w14:paraId="6C6D10EC"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/Grinwis (37020-XII, nr. 28).</w:t>
      </w:r>
    </w:p>
    <w:p w:rsidR="000812E2" w:rsidP="000812E2" w:rsidRDefault="000812E2" w14:paraId="2F2F25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PvdD, de SGP, de ChristenUnie, JA21, BBB, Lid Keijzer, Groep Markuszower, de PVV en FVD voor deze motie hebben gestemd en de leden van de overige fracties ertegen, zodat zij is verworpen.</w:t>
      </w:r>
    </w:p>
    <w:p w:rsidR="000812E2" w:rsidP="000812E2" w:rsidRDefault="000812E2" w14:paraId="3EAEF132"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(37020-XII, nr. 29).</w:t>
      </w:r>
    </w:p>
    <w:p w:rsidR="000812E2" w:rsidP="000812E2" w:rsidRDefault="000812E2" w14:paraId="5867DF1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VVD, de SGP, de ChristenUnie, JA21, BBB, Lid Keijzer, Groep Markuszower, de PVV en FVD voor deze motie hebben gestemd en de leden van de overige fracties ertegen, zodat zij is aangenomen.</w:t>
      </w:r>
    </w:p>
    <w:p w:rsidR="000812E2" w:rsidP="000812E2" w:rsidRDefault="000812E2" w14:paraId="23E61341"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(37020-XII, nr. 30).</w:t>
      </w:r>
    </w:p>
    <w:p w:rsidR="000812E2" w:rsidP="000812E2" w:rsidRDefault="000812E2" w14:paraId="4C7D6A4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JA21, BBB, Lid Keijzer, Groep Markuszower, de PVV en FVD voor deze motie hebben gestemd en de leden van de overige fracties ertegen, zodat zij is verworpen.</w:t>
      </w:r>
    </w:p>
    <w:p w:rsidR="000812E2" w:rsidP="000812E2" w:rsidRDefault="000812E2" w14:paraId="0263BC9B" w14:textId="77777777">
      <w:pPr>
        <w:spacing w:after="240"/>
        <w:rPr>
          <w:rFonts w:ascii="Arial" w:hAnsi="Arial" w:eastAsia="Times New Roman" w:cs="Arial"/>
          <w:sz w:val="22"/>
          <w:szCs w:val="22"/>
        </w:rPr>
      </w:pPr>
      <w:r>
        <w:rPr>
          <w:rFonts w:ascii="Arial" w:hAnsi="Arial" w:eastAsia="Times New Roman" w:cs="Arial"/>
          <w:sz w:val="22"/>
          <w:szCs w:val="22"/>
        </w:rPr>
        <w:t>In stemming komt de motie-Bikkers c.s. (37020-XII, nr. 31).</w:t>
      </w:r>
    </w:p>
    <w:p w:rsidR="000812E2" w:rsidP="000812E2" w:rsidRDefault="000812E2" w14:paraId="474735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Groep Markuszower voor deze motie hebben gestemd en de leden van de overige fracties ertegen, zodat zij is aangenomen.</w:t>
      </w:r>
    </w:p>
    <w:p w:rsidR="000812E2" w:rsidP="000812E2" w:rsidRDefault="000812E2" w14:paraId="11D70D54" w14:textId="77777777">
      <w:pPr>
        <w:spacing w:after="240"/>
        <w:rPr>
          <w:rFonts w:ascii="Arial" w:hAnsi="Arial" w:eastAsia="Times New Roman" w:cs="Arial"/>
          <w:sz w:val="22"/>
          <w:szCs w:val="22"/>
        </w:rPr>
      </w:pPr>
      <w:r>
        <w:rPr>
          <w:rFonts w:ascii="Arial" w:hAnsi="Arial" w:eastAsia="Times New Roman" w:cs="Arial"/>
          <w:sz w:val="22"/>
          <w:szCs w:val="22"/>
        </w:rPr>
        <w:t>In stemming komt de motie-Goudzwaard (37020-XII, nr. 32).</w:t>
      </w:r>
    </w:p>
    <w:p w:rsidR="000812E2" w:rsidP="000812E2" w:rsidRDefault="000812E2" w14:paraId="022700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 ChristenUnie, JA21, BBB, Lid Keijzer en FVD voor deze motie hebben gestemd en de leden van de overige fracties ertegen, zodat zij is verworpen.</w:t>
      </w:r>
    </w:p>
    <w:p w:rsidR="000812E2" w:rsidP="000812E2" w:rsidRDefault="000812E2" w14:paraId="2D3D60DC" w14:textId="77777777">
      <w:pPr>
        <w:spacing w:after="240"/>
        <w:rPr>
          <w:rFonts w:ascii="Arial" w:hAnsi="Arial" w:eastAsia="Times New Roman" w:cs="Arial"/>
          <w:sz w:val="22"/>
          <w:szCs w:val="22"/>
        </w:rPr>
      </w:pPr>
      <w:r>
        <w:rPr>
          <w:rFonts w:ascii="Arial" w:hAnsi="Arial" w:eastAsia="Times New Roman" w:cs="Arial"/>
          <w:sz w:val="22"/>
          <w:szCs w:val="22"/>
        </w:rPr>
        <w:t>In stemming komt de motie-Goudzwaard c.s. (37020-XII, nr. 33).</w:t>
      </w:r>
    </w:p>
    <w:p w:rsidR="000812E2" w:rsidP="000812E2" w:rsidRDefault="000812E2" w14:paraId="26B9B4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het CDA, DENK, de VVD, de SGP, de ChristenUnie, JA21, BBB, Lid Keijzer, Groep Markuszower, de PVV en FVD voor deze motie hebben gestemd en de leden van de overige fracties ertegen, zodat zij is aangenomen.</w:t>
      </w:r>
    </w:p>
    <w:p w:rsidR="000812E2" w:rsidP="000812E2" w:rsidRDefault="000812E2" w14:paraId="3D4CE9DC"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c.s. (37020-XII, nr. 34).</w:t>
      </w:r>
    </w:p>
    <w:p w:rsidR="000812E2" w:rsidP="000812E2" w:rsidRDefault="000812E2" w14:paraId="4AB4725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en de PVV voor deze motie hebben gestemd en de leden van de overige fracties ertegen, zodat zij is aangenomen.</w:t>
      </w:r>
    </w:p>
    <w:p w:rsidR="000812E2" w:rsidP="000812E2" w:rsidRDefault="000812E2" w14:paraId="07935025"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(37020-XII, nr. 35).</w:t>
      </w:r>
    </w:p>
    <w:p w:rsidR="000812E2" w:rsidP="000812E2" w:rsidRDefault="000812E2" w14:paraId="39765B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SGP en de ChristenUnie voor deze motie hebben gestemd en de leden van de overige fracties ertegen, zodat zij is aangenomen.</w:t>
      </w:r>
    </w:p>
    <w:p w:rsidR="000812E2" w:rsidP="000812E2" w:rsidRDefault="000812E2" w14:paraId="0C9E6973"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(37020-XII, nr. 36).</w:t>
      </w:r>
    </w:p>
    <w:p w:rsidR="000812E2" w:rsidP="000812E2" w:rsidRDefault="000812E2" w14:paraId="344016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DENK, de VVD, de SGP, BBB, Groep Markuszower en de PVV voor deze motie hebben gestemd en de leden van de overige fracties ertegen, zodat zij is verworpen.</w:t>
      </w:r>
    </w:p>
    <w:p w:rsidR="000812E2" w:rsidP="000812E2" w:rsidRDefault="000812E2" w14:paraId="199DB00E" w14:textId="77777777">
      <w:pPr>
        <w:spacing w:after="240"/>
        <w:rPr>
          <w:rFonts w:ascii="Arial" w:hAnsi="Arial" w:eastAsia="Times New Roman" w:cs="Arial"/>
          <w:sz w:val="22"/>
          <w:szCs w:val="22"/>
        </w:rPr>
      </w:pPr>
      <w:r>
        <w:rPr>
          <w:rFonts w:ascii="Arial" w:hAnsi="Arial" w:eastAsia="Times New Roman" w:cs="Arial"/>
          <w:sz w:val="22"/>
          <w:szCs w:val="22"/>
        </w:rPr>
        <w:t xml:space="preserve">In stemming komt de motie-El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(37020-XII, nr. 37).</w:t>
      </w:r>
    </w:p>
    <w:p w:rsidR="000812E2" w:rsidP="000812E2" w:rsidRDefault="000812E2" w14:paraId="5177C82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DENK, JA21, BBB, Lid Keijzer, Groep </w:t>
      </w:r>
      <w:r>
        <w:rPr>
          <w:rFonts w:ascii="Arial" w:hAnsi="Arial" w:eastAsia="Times New Roman" w:cs="Arial"/>
          <w:sz w:val="22"/>
          <w:szCs w:val="22"/>
        </w:rPr>
        <w:lastRenderedPageBreak/>
        <w:t>Markuszower, de PVV en FVD voor deze motie hebben gestemd en de leden van de overige fracties ertegen, zodat zij is verworpen.</w:t>
      </w:r>
    </w:p>
    <w:p w:rsidR="000812E2" w:rsidP="000812E2" w:rsidRDefault="000812E2" w14:paraId="7B473DEF"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motie-Kostić/Teunissen (37020-XII, nr. 38).</w:t>
      </w:r>
    </w:p>
    <w:p w:rsidR="000812E2" w:rsidP="000812E2" w:rsidRDefault="000812E2" w14:paraId="772006F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en de ChristenUnie voor deze motie hebben gestemd en de leden van de overige fracties ertegen, zodat zij is aangenomen.</w:t>
      </w:r>
    </w:p>
    <w:p w:rsidR="000812E2" w:rsidP="000812E2" w:rsidRDefault="000812E2" w14:paraId="22B8F9D8"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motie-Kostić/Teunissen (37020-XII, nr. 39).</w:t>
      </w:r>
    </w:p>
    <w:p w:rsidR="000812E2" w:rsidP="000812E2" w:rsidRDefault="000812E2" w14:paraId="2D5596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Volt en de PvdD voor deze motie hebben gestemd en de leden van de overige fracties ertegen, zodat zij is verworpen.</w:t>
      </w:r>
    </w:p>
    <w:p w:rsidR="000812E2" w:rsidP="000812E2" w:rsidRDefault="000812E2" w14:paraId="477CA8B0"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motie-Kostić/Teunissen (37020-XII, nr. 40).</w:t>
      </w:r>
    </w:p>
    <w:p w:rsidR="000812E2" w:rsidP="000812E2" w:rsidRDefault="000812E2" w14:paraId="1460342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Groep Markuszower en de PVV voor deze motie hebben gestemd en de leden van de overige fracties ertegen, zodat zij is aangenomen.</w:t>
      </w:r>
    </w:p>
    <w:p w:rsidR="000812E2" w:rsidP="000812E2" w:rsidRDefault="000812E2" w14:paraId="49BD1880"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 c.s. (37020-XII, nr. 42).</w:t>
      </w:r>
    </w:p>
    <w:p w:rsidR="000812E2" w:rsidP="000812E2" w:rsidRDefault="000812E2" w14:paraId="7661D50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0812E2" w:rsidP="000812E2" w:rsidRDefault="000812E2" w14:paraId="2235F796"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 c.s. (37020-XII, nr. 44).</w:t>
      </w:r>
    </w:p>
    <w:p w:rsidR="000812E2" w:rsidP="000812E2" w:rsidRDefault="000812E2" w14:paraId="0B67F6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0812E2" w:rsidP="000812E2" w:rsidRDefault="000812E2" w14:paraId="2E5B2D01"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motie-Grinwis c.s. (37020-XII, nr. ??, was nr. 45).</w:t>
      </w:r>
    </w:p>
    <w:p w:rsidR="000812E2" w:rsidP="000812E2" w:rsidRDefault="000812E2" w14:paraId="7ADA5C5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gewijzigde motie met algemene stemmen is aangenomen.</w:t>
      </w:r>
    </w:p>
    <w:p w:rsidR="000812E2" w:rsidP="000812E2" w:rsidRDefault="000812E2" w14:paraId="2615AC22"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 c.s. (37020-XII, nr. 47).</w:t>
      </w:r>
    </w:p>
    <w:p w:rsidR="000812E2" w:rsidP="000812E2" w:rsidRDefault="000812E2" w14:paraId="28795A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0812E2" w:rsidP="000812E2" w:rsidRDefault="000812E2" w14:paraId="5282C222"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 (37020-XII, nr. 48).</w:t>
      </w:r>
    </w:p>
    <w:p w:rsidR="000812E2" w:rsidP="000812E2" w:rsidRDefault="000812E2" w14:paraId="7D5E63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en de PvdD voor deze motie hebben gestemd en de leden van de overige fracties ertegen, zodat zij is verworpen.</w:t>
      </w:r>
    </w:p>
    <w:p w:rsidR="000812E2" w:rsidP="000812E2" w:rsidRDefault="000812E2" w14:paraId="2921B438"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 (37020-XII, nr. 49).</w:t>
      </w:r>
    </w:p>
    <w:p w:rsidR="000812E2" w:rsidP="000812E2" w:rsidRDefault="000812E2" w14:paraId="0D0B84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en de PVV voor deze motie hebben gestemd en de leden van de overige fracties ertegen, zodat zij is aangenomen.</w:t>
      </w:r>
    </w:p>
    <w:p w:rsidR="000812E2" w:rsidP="000812E2" w:rsidRDefault="000812E2" w14:paraId="0DF2E972"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motie-Beckerman (37020-XII, nr. 50).</w:t>
      </w:r>
    </w:p>
    <w:p w:rsidR="000812E2" w:rsidP="000812E2" w:rsidRDefault="000812E2" w14:paraId="3AF271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DENK, de ChristenUnie, BBB, Groep Markuszower, de PVV en FVD voor deze motie hebben gestemd en de leden van de overige fracties ertegen, zodat zij is verworpen.</w:t>
      </w:r>
    </w:p>
    <w:p w:rsidR="000812E2" w:rsidP="000812E2" w:rsidRDefault="000812E2" w14:paraId="01FE4F0A"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(37020-XII, nr. 52).</w:t>
      </w:r>
    </w:p>
    <w:p w:rsidR="000812E2" w:rsidP="000812E2" w:rsidRDefault="000812E2" w14:paraId="142AD76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PvdD, de ChristenUnie, JA21, BBB, Lid Keijzer en FVD voor deze motie hebben gestemd en de leden van de overige fracties ertegen, zodat zij is verworpen.</w:t>
      </w:r>
    </w:p>
    <w:p w:rsidR="000812E2" w:rsidP="000812E2" w:rsidRDefault="000812E2" w14:paraId="4A972B32"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motie-Van der Plas (37020-XII, nr. ??, was nr. 53).</w:t>
      </w:r>
    </w:p>
    <w:p w:rsidR="000812E2" w:rsidP="000812E2" w:rsidRDefault="000812E2" w14:paraId="2460E94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de PvdD, het CDA, DENK, de VVD, de SGP, de ChristenUnie, JA21, BBB, Lid Keijzer en FVD voor deze gewijzigde motie hebben gestemd en de leden van de overige fracties ertegen, zodat zij is aangenomen.</w:t>
      </w:r>
    </w:p>
    <w:p w:rsidR="000812E2" w:rsidP="000812E2" w:rsidRDefault="000812E2" w14:paraId="34E2AAB4"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(37020-XII, nr. 54).</w:t>
      </w:r>
    </w:p>
    <w:p w:rsidR="000812E2" w:rsidP="000812E2" w:rsidRDefault="000812E2" w14:paraId="76BB87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Groep Markuszower, de PVV en FVD voor deze motie hebben gestemd en de leden van de overige fracties ertegen, zodat zij is aangenomen.</w:t>
      </w:r>
    </w:p>
    <w:p w:rsidR="000812E2" w:rsidP="000812E2" w:rsidRDefault="000812E2" w14:paraId="13508184"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(37020-XII, nr. 55).</w:t>
      </w:r>
    </w:p>
    <w:p w:rsidR="000812E2" w:rsidP="000812E2" w:rsidRDefault="000812E2" w14:paraId="1285691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de ChristenUnie, BBB, Lid Keijzer, Groep Markuszower, de PVV en FVD voor deze motie hebben gestemd en de leden van de overige fracties ertegen, zodat zij is verworpen.</w:t>
      </w:r>
    </w:p>
    <w:p w:rsidR="000812E2" w:rsidP="000812E2" w:rsidRDefault="000812E2" w14:paraId="231C68ED"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(37020-XII, nr. 56).</w:t>
      </w:r>
    </w:p>
    <w:p w:rsidR="000812E2" w:rsidP="000812E2" w:rsidRDefault="000812E2" w14:paraId="13F204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DENK, BBB, Groep Markuszower, de PVV en FVD voor deze motie hebben gestemd en de leden van de overige fracties ertegen, zodat zij is verworpen.</w:t>
      </w:r>
    </w:p>
    <w:p w:rsidR="000812E2" w:rsidP="000812E2" w:rsidRDefault="000812E2" w14:paraId="46B572C3" w14:textId="77777777">
      <w:pPr>
        <w:spacing w:after="240"/>
        <w:rPr>
          <w:rFonts w:ascii="Arial" w:hAnsi="Arial" w:eastAsia="Times New Roman" w:cs="Arial"/>
          <w:sz w:val="22"/>
          <w:szCs w:val="22"/>
        </w:rPr>
      </w:pPr>
      <w:r>
        <w:rPr>
          <w:rFonts w:ascii="Arial" w:hAnsi="Arial" w:eastAsia="Times New Roman" w:cs="Arial"/>
          <w:sz w:val="22"/>
          <w:szCs w:val="22"/>
        </w:rPr>
        <w:t>In stemming komt de motie-Wiersma/Grinwis (37020-XII, nr. 57).</w:t>
      </w:r>
    </w:p>
    <w:p w:rsidR="000812E2" w:rsidP="000812E2" w:rsidRDefault="000812E2" w14:paraId="3A0086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de PVV en FVD voor deze motie hebben gestemd en de leden van de fractie van de PvdD ertegen, zodat zij is aangenomen.</w:t>
      </w:r>
    </w:p>
    <w:p w:rsidR="000812E2" w:rsidP="000812E2" w:rsidRDefault="000812E2" w14:paraId="4131A012" w14:textId="77777777">
      <w:pPr>
        <w:spacing w:after="240"/>
        <w:rPr>
          <w:rFonts w:ascii="Arial" w:hAnsi="Arial" w:eastAsia="Times New Roman" w:cs="Arial"/>
          <w:sz w:val="22"/>
          <w:szCs w:val="22"/>
        </w:rPr>
      </w:pPr>
      <w:r>
        <w:rPr>
          <w:rFonts w:ascii="Arial" w:hAnsi="Arial" w:eastAsia="Times New Roman" w:cs="Arial"/>
          <w:sz w:val="22"/>
          <w:szCs w:val="22"/>
        </w:rPr>
        <w:t>In stemming komt de motie-Wiersma/Grinwis (37020-XII, nr. 58).</w:t>
      </w:r>
    </w:p>
    <w:p w:rsidR="000812E2" w:rsidP="000812E2" w:rsidRDefault="000812E2" w14:paraId="27D6AD4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het CDA, </w:t>
      </w:r>
      <w:r>
        <w:rPr>
          <w:rFonts w:ascii="Arial" w:hAnsi="Arial" w:eastAsia="Times New Roman" w:cs="Arial"/>
          <w:sz w:val="22"/>
          <w:szCs w:val="22"/>
        </w:rPr>
        <w:lastRenderedPageBreak/>
        <w:t>DENK, de VVD, de SGP, de ChristenUnie, JA21, BBB, Lid Keijzer, Groep Markuszower, de PVV en FVD voor deze motie hebben gestemd en de leden van de fractie van de PvdD ertegen, zodat zij is aangenomen.</w:t>
      </w:r>
    </w:p>
    <w:p w:rsidR="000812E2" w:rsidP="000812E2" w:rsidRDefault="000812E2" w14:paraId="71C2555B"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motie-Keijzer/Goudzwaard (37020-XII, nr. ??, was nr. 59).</w:t>
      </w:r>
    </w:p>
    <w:p w:rsidR="000812E2" w:rsidP="000812E2" w:rsidRDefault="000812E2" w14:paraId="475178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de PVV en FVD voor deze gewijzigde motie hebben gestemd en de leden van de fractie van de PvdD ertegen, zodat zij is aangenomen.</w:t>
      </w:r>
    </w:p>
    <w:p w:rsidR="000812E2" w:rsidP="000812E2" w:rsidRDefault="000812E2" w14:paraId="1B912401"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motie-Keijzer (37020-XII, nr. ??, was nr. 60).</w:t>
      </w:r>
    </w:p>
    <w:p w:rsidR="000812E2" w:rsidP="000812E2" w:rsidRDefault="000812E2" w14:paraId="2A1F09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ChristenUnie, JA21, BBB, Lid Keijzer, Groep Markuszower, de PVV en FVD voor deze gewijzigde motie hebben gestemd en de leden van de overige fracties ertegen, zodat zij is verworpen.</w:t>
      </w:r>
    </w:p>
    <w:p w:rsidR="000812E2" w:rsidP="000812E2" w:rsidRDefault="000812E2" w14:paraId="03B05394" w14:textId="77777777">
      <w:pPr>
        <w:spacing w:after="240"/>
        <w:rPr>
          <w:rFonts w:ascii="Arial" w:hAnsi="Arial" w:eastAsia="Times New Roman" w:cs="Arial"/>
          <w:sz w:val="22"/>
          <w:szCs w:val="22"/>
        </w:rPr>
      </w:pPr>
      <w:r>
        <w:rPr>
          <w:rFonts w:ascii="Arial" w:hAnsi="Arial" w:eastAsia="Times New Roman" w:cs="Arial"/>
          <w:sz w:val="22"/>
          <w:szCs w:val="22"/>
        </w:rPr>
        <w:t>Dat waren de stemmingen. Ik dank u voor uw medewerking. Ik schors een kort ogenblik en dan gaan we beginnen met de regeling van werkzaamheden.</w:t>
      </w:r>
    </w:p>
    <w:p w:rsidR="000812E2" w:rsidP="000812E2" w:rsidRDefault="000812E2" w14:paraId="1E82FFC7"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Pr="00EC64BB" w:rsidR="00EC64BB" w:rsidP="00EC64BB" w:rsidRDefault="00EC64BB" w14:paraId="081F1DE5" w14:textId="77777777"/>
    <w:sectPr w:rsidRPr="00EC64BB" w:rsidR="00EC64BB" w:rsidSect="0093196D">
      <w:footerReference w:type="first" r:id="rId13"/>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532C7" w14:textId="77777777" w:rsidR="000B3351" w:rsidRDefault="000B3351" w:rsidP="007046EB">
      <w:r>
        <w:separator/>
      </w:r>
    </w:p>
  </w:endnote>
  <w:endnote w:type="continuationSeparator" w:id="0">
    <w:p w14:paraId="7FD1BFC2" w14:textId="77777777" w:rsidR="000B3351" w:rsidRDefault="000B3351" w:rsidP="00704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2E3B8" w14:textId="77777777" w:rsidR="00D6246B" w:rsidRDefault="00D6246B" w:rsidP="00D6246B">
    <w:pPr>
      <w:pStyle w:val="Voettekst"/>
    </w:pPr>
  </w:p>
  <w:p w14:paraId="13C6E5A2" w14:textId="77777777" w:rsidR="00D6246B" w:rsidRDefault="00D6246B" w:rsidP="00D6246B">
    <w:pPr>
      <w:pStyle w:val="Voettekst"/>
    </w:pPr>
  </w:p>
  <w:p w14:paraId="50643EE2" w14:textId="77777777" w:rsidR="00D6246B" w:rsidRPr="00D6246B" w:rsidRDefault="00D6246B" w:rsidP="00D624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181F3" w14:textId="77777777" w:rsidR="000B3351" w:rsidRDefault="000B3351" w:rsidP="007046EB">
      <w:r>
        <w:separator/>
      </w:r>
    </w:p>
  </w:footnote>
  <w:footnote w:type="continuationSeparator" w:id="0">
    <w:p w14:paraId="11A0DAB6" w14:textId="77777777" w:rsidR="000B3351" w:rsidRDefault="000B3351" w:rsidP="007046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112A215D"/>
    <w:multiLevelType w:val="multilevel"/>
    <w:tmpl w:val="5192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231B8A"/>
    <w:multiLevelType w:val="multilevel"/>
    <w:tmpl w:val="4E6E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5" w15:restartNumberingAfterBreak="0">
    <w:nsid w:val="3D313A5D"/>
    <w:multiLevelType w:val="multilevel"/>
    <w:tmpl w:val="77462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23F19FB"/>
    <w:multiLevelType w:val="multilevel"/>
    <w:tmpl w:val="AF6A2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B93DC0"/>
    <w:multiLevelType w:val="multilevel"/>
    <w:tmpl w:val="38F8E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4A3513"/>
    <w:multiLevelType w:val="multilevel"/>
    <w:tmpl w:val="CA083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087283"/>
    <w:multiLevelType w:val="multilevel"/>
    <w:tmpl w:val="B3C65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15"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11"/>
  </w:num>
  <w:num w:numId="2" w16cid:durableId="698505785">
    <w:abstractNumId w:val="3"/>
  </w:num>
  <w:num w:numId="3" w16cid:durableId="1042825869">
    <w:abstractNumId w:val="12"/>
  </w:num>
  <w:num w:numId="4" w16cid:durableId="2014725336">
    <w:abstractNumId w:val="16"/>
  </w:num>
  <w:num w:numId="5" w16cid:durableId="268506779">
    <w:abstractNumId w:val="6"/>
  </w:num>
  <w:num w:numId="6" w16cid:durableId="1517110265">
    <w:abstractNumId w:val="14"/>
  </w:num>
  <w:num w:numId="7" w16cid:durableId="1102917549">
    <w:abstractNumId w:val="4"/>
  </w:num>
  <w:num w:numId="8" w16cid:durableId="1255505779">
    <w:abstractNumId w:val="15"/>
  </w:num>
  <w:num w:numId="9" w16cid:durableId="178158523">
    <w:abstractNumId w:val="13"/>
  </w:num>
  <w:num w:numId="10" w16cid:durableId="1697659201">
    <w:abstractNumId w:val="0"/>
  </w:num>
  <w:num w:numId="11" w16cid:durableId="834806144">
    <w:abstractNumId w:val="0"/>
  </w:num>
  <w:num w:numId="12" w16cid:durableId="100997544">
    <w:abstractNumId w:val="0"/>
  </w:num>
  <w:num w:numId="13" w16cid:durableId="610212236">
    <w:abstractNumId w:val="4"/>
  </w:num>
  <w:num w:numId="14" w16cid:durableId="1444887633">
    <w:abstractNumId w:val="4"/>
  </w:num>
  <w:num w:numId="15" w16cid:durableId="835658184">
    <w:abstractNumId w:val="11"/>
  </w:num>
  <w:num w:numId="16" w16cid:durableId="384911273">
    <w:abstractNumId w:val="11"/>
  </w:num>
  <w:num w:numId="17" w16cid:durableId="1929920298">
    <w:abstractNumId w:val="0"/>
  </w:num>
  <w:num w:numId="18" w16cid:durableId="2108424940">
    <w:abstractNumId w:val="4"/>
  </w:num>
  <w:num w:numId="19" w16cid:durableId="531114039">
    <w:abstractNumId w:val="4"/>
  </w:num>
  <w:num w:numId="20" w16cid:durableId="1588467441">
    <w:abstractNumId w:val="4"/>
  </w:num>
  <w:num w:numId="21" w16cid:durableId="1249387261">
    <w:abstractNumId w:val="11"/>
  </w:num>
  <w:num w:numId="22" w16cid:durableId="632910721">
    <w:abstractNumId w:val="11"/>
  </w:num>
  <w:num w:numId="23" w16cid:durableId="1853759498">
    <w:abstractNumId w:val="0"/>
  </w:num>
  <w:num w:numId="24" w16cid:durableId="284774127">
    <w:abstractNumId w:val="11"/>
  </w:num>
  <w:num w:numId="25" w16cid:durableId="684093646">
    <w:abstractNumId w:val="0"/>
  </w:num>
  <w:num w:numId="26" w16cid:durableId="1665544053">
    <w:abstractNumId w:val="0"/>
  </w:num>
  <w:num w:numId="27" w16cid:durableId="1634674964">
    <w:abstractNumId w:val="4"/>
  </w:num>
  <w:num w:numId="28" w16cid:durableId="2063475763">
    <w:abstractNumId w:val="4"/>
  </w:num>
  <w:num w:numId="29" w16cid:durableId="181431659">
    <w:abstractNumId w:val="1"/>
  </w:num>
  <w:num w:numId="30" w16cid:durableId="814372737">
    <w:abstractNumId w:val="10"/>
  </w:num>
  <w:num w:numId="31" w16cid:durableId="1711026654">
    <w:abstractNumId w:val="2"/>
  </w:num>
  <w:num w:numId="32" w16cid:durableId="1568878220">
    <w:abstractNumId w:val="5"/>
  </w:num>
  <w:num w:numId="33" w16cid:durableId="1896239357">
    <w:abstractNumId w:val="7"/>
  </w:num>
  <w:num w:numId="34" w16cid:durableId="962199910">
    <w:abstractNumId w:val="9"/>
  </w:num>
  <w:num w:numId="35" w16cid:durableId="14749056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2E2"/>
    <w:rsid w:val="000023C7"/>
    <w:rsid w:val="000211BE"/>
    <w:rsid w:val="0002130E"/>
    <w:rsid w:val="00032494"/>
    <w:rsid w:val="00052137"/>
    <w:rsid w:val="000678E6"/>
    <w:rsid w:val="00073226"/>
    <w:rsid w:val="000812E2"/>
    <w:rsid w:val="000852CA"/>
    <w:rsid w:val="000B2CB9"/>
    <w:rsid w:val="000B2FC7"/>
    <w:rsid w:val="000B3351"/>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41CE"/>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B6BC3"/>
  <w15:chartTrackingRefBased/>
  <w15:docId w15:val="{D39D1EB0-1578-45B2-89F3-3A6C7A094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0812E2"/>
    <w:pPr>
      <w:spacing w:after="0" w:line="240" w:lineRule="auto"/>
    </w:pPr>
    <w:rPr>
      <w:rFonts w:ascii="Times New Roman" w:eastAsiaTheme="minorEastAsia" w:hAnsi="Times New Roman" w:cs="Times New Roman"/>
      <w:kern w:val="0"/>
      <w:lang w:eastAsia="nl-NL"/>
      <w14:ligatures w14:val="none"/>
    </w:rPr>
  </w:style>
  <w:style w:type="paragraph" w:styleId="Kop1">
    <w:name w:val="heading 1"/>
    <w:next w:val="Standaard"/>
    <w:link w:val="Kop1Char"/>
    <w:uiPriority w:val="9"/>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spacing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rPr>
      <w:b/>
      <w:sz w:val="14"/>
    </w:rPr>
  </w:style>
  <w:style w:type="paragraph" w:customStyle="1" w:styleId="Legendatekst">
    <w:name w:val="Legendatekst"/>
    <w:basedOn w:val="Standaard"/>
    <w:uiPriority w:val="98"/>
    <w:rsid w:val="00950241"/>
    <w:rPr>
      <w:sz w:val="16"/>
    </w:rPr>
  </w:style>
  <w:style w:type="paragraph" w:customStyle="1" w:styleId="Scheidingsalinea">
    <w:name w:val="Scheidingsalinea"/>
    <w:basedOn w:val="Standaard"/>
    <w:uiPriority w:val="98"/>
    <w:rsid w:val="00950241"/>
    <w:pPr>
      <w:spacing w:line="20" w:lineRule="exact"/>
    </w:pPr>
  </w:style>
  <w:style w:type="paragraph" w:customStyle="1" w:styleId="Afzendergegevens">
    <w:name w:val="Afzendergegevens"/>
    <w:basedOn w:val="Standaard"/>
    <w:uiPriority w:val="98"/>
    <w:rsid w:val="00950241"/>
    <w:pPr>
      <w:spacing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sz w:val="32"/>
      <w:szCs w:val="32"/>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9"/>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b/>
      <w:color w:val="FFFFFF" w:themeColor="background1"/>
      <w:sz w:val="16"/>
      <w:szCs w:val="18"/>
      <w:lang w:eastAsia="de-DE"/>
    </w:rPr>
  </w:style>
  <w:style w:type="paragraph" w:customStyle="1" w:styleId="Tabeltekst">
    <w:name w:val="Tabel tekst"/>
    <w:basedOn w:val="Standaard"/>
    <w:uiPriority w:val="98"/>
    <w:unhideWhenUsed/>
    <w:rsid w:val="00950241"/>
    <w:pPr>
      <w:tabs>
        <w:tab w:val="left" w:pos="1418"/>
        <w:tab w:val="left" w:pos="4111"/>
      </w:tabs>
      <w:spacing w:line="240" w:lineRule="atLeast"/>
    </w:pPr>
    <w:rPr>
      <w:rFonts w:ascii="Verdana" w:eastAsia="Times New Roman" w:hAnsi="Verdana"/>
      <w:sz w:val="16"/>
      <w:szCs w:val="18"/>
      <w:lang w:eastAsia="de-D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iCs/>
      <w:sz w:val="16"/>
      <w:szCs w:val="18"/>
      <w:lang w:eastAsia="de-D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left" w:pos="567"/>
        <w:tab w:val="right" w:pos="8787"/>
      </w:tabs>
      <w:spacing w:before="240" w:line="240" w:lineRule="atLeast"/>
      <w:ind w:left="567" w:hanging="567"/>
    </w:pPr>
    <w:rPr>
      <w:rFonts w:ascii="Verdana" w:hAnsi="Verdana"/>
      <w:b/>
      <w:noProof/>
      <w:szCs w:val="22"/>
    </w:rPr>
  </w:style>
  <w:style w:type="paragraph" w:styleId="Inhopg2">
    <w:name w:val="toc 2"/>
    <w:basedOn w:val="Standaard"/>
    <w:next w:val="Standaard"/>
    <w:autoRedefine/>
    <w:uiPriority w:val="39"/>
    <w:unhideWhenUsed/>
    <w:rsid w:val="00B57F78"/>
    <w:pPr>
      <w:widowControl w:val="0"/>
      <w:tabs>
        <w:tab w:val="left" w:pos="567"/>
        <w:tab w:val="right" w:pos="8787"/>
      </w:tabs>
      <w:spacing w:line="240" w:lineRule="atLeast"/>
      <w:ind w:left="567" w:hanging="567"/>
    </w:pPr>
    <w:rPr>
      <w:rFonts w:ascii="Verdana" w:hAnsi="Verdana"/>
      <w:noProof/>
      <w:szCs w:val="22"/>
    </w:rPr>
  </w:style>
  <w:style w:type="paragraph" w:styleId="Citaat">
    <w:name w:val="Quote"/>
    <w:basedOn w:val="Standaard"/>
    <w:next w:val="Standaard"/>
    <w:link w:val="CitaatChar"/>
    <w:uiPriority w:val="98"/>
    <w:rsid w:val="003A46F5"/>
    <w:pPr>
      <w:tabs>
        <w:tab w:val="center" w:pos="284"/>
      </w:tabs>
      <w:spacing w:before="360"/>
      <w:ind w:left="284" w:right="284"/>
    </w:pPr>
    <w:rPr>
      <w:color w:val="404040" w:themeColor="text1" w:themeTint="BF"/>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outlineLvl w:val="3"/>
    </w:pPr>
    <w:rPr>
      <w:b/>
      <w:color w:val="auto"/>
    </w:rPr>
  </w:style>
  <w:style w:type="paragraph" w:customStyle="1" w:styleId="Citaatalinea">
    <w:name w:val="Citaatalinea"/>
    <w:basedOn w:val="Lijstalinea"/>
    <w:uiPriority w:val="98"/>
    <w:rsid w:val="00B57F78"/>
    <w:pPr>
      <w:tabs>
        <w:tab w:val="left" w:pos="567"/>
      </w:tabs>
      <w:ind w:left="567" w:right="284" w:hanging="283"/>
    </w:pPr>
    <w:rPr>
      <w:i/>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left" w:pos="1985"/>
      </w:tabs>
      <w:spacing w:after="60"/>
      <w:ind w:left="1985" w:hanging="1985"/>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0812E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812E2"/>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0812E2"/>
    <w:rPr>
      <w:i/>
      <w:iCs/>
      <w:color w:val="0D0E4E" w:themeColor="accent1" w:themeShade="BF"/>
    </w:rPr>
  </w:style>
  <w:style w:type="paragraph" w:styleId="Duidelijkcitaat">
    <w:name w:val="Intense Quote"/>
    <w:basedOn w:val="Standaard"/>
    <w:next w:val="Standaard"/>
    <w:link w:val="DuidelijkcitaatChar"/>
    <w:uiPriority w:val="30"/>
    <w:rsid w:val="000812E2"/>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0812E2"/>
    <w:rPr>
      <w:i/>
      <w:iCs/>
      <w:color w:val="0D0E4E" w:themeColor="accent1" w:themeShade="BF"/>
      <w:sz w:val="18"/>
    </w:rPr>
  </w:style>
  <w:style w:type="character" w:styleId="Intensieveverwijzing">
    <w:name w:val="Intense Reference"/>
    <w:basedOn w:val="Standaardalinea-lettertype"/>
    <w:uiPriority w:val="32"/>
    <w:rsid w:val="000812E2"/>
    <w:rPr>
      <w:b/>
      <w:bCs/>
      <w:smallCaps/>
      <w:color w:val="0D0E4E" w:themeColor="accent1" w:themeShade="BF"/>
      <w:spacing w:val="5"/>
    </w:rPr>
  </w:style>
  <w:style w:type="character" w:styleId="Zwaar">
    <w:name w:val="Strong"/>
    <w:basedOn w:val="Standaardalinea-lettertype"/>
    <w:uiPriority w:val="22"/>
    <w:qFormat/>
    <w:rsid w:val="000812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notes" Target="footnotes.xml" Id="rId11" /><Relationship Type="http://schemas.openxmlformats.org/officeDocument/2006/relationships/theme" Target="theme/theme1.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27</ap:Pages>
  <ap:Words>10313</ap:Words>
  <ap:Characters>52499</ap:Characters>
  <ap:DocSecurity>0</ap:DocSecurity>
  <ap:Lines>1312</ap:Lines>
  <ap:Paragraphs>475</ap:Paragraphs>
  <ap:ScaleCrop>false</ap:ScaleCrop>
  <ap:LinksUpToDate>false</ap:LinksUpToDate>
  <ap:CharactersWithSpaces>62337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2026-11-04T08:24:00.0000000Z</dcterms:created>
  <dcterms:modified xsi:type="dcterms:W3CDTF">2026-11-04T08:24:00.0000000Z</dcterms:modified>
  <version/>
  <category/>
</coreProperties>
</file>