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9E21E4" w:rsidTr="0019187B" w14:paraId="46C94EAB" w14:textId="77777777">
        <w:sdt>
          <w:sdtPr>
            <w:tag w:val="bmZaakNummerAdvies"/>
            <w:id w:val="-1807235921"/>
            <w:lock w:val="sdtLocked"/>
            <w:placeholder>
              <w:docPart w:val="DefaultPlaceholder_-1854013440"/>
            </w:placeholder>
          </w:sdtPr>
          <w:sdtEndPr/>
          <w:sdtContent>
            <w:tc>
              <w:tcPr>
                <w:tcW w:w="4251" w:type="dxa"/>
              </w:tcPr>
              <w:p w:rsidR="009E21E4" w:rsidRDefault="00FE3075" w14:paraId="6CE685C8" w14:textId="6B29846D">
                <w:r>
                  <w:t>No. W06.26.00330/III</w:t>
                </w:r>
              </w:p>
            </w:tc>
          </w:sdtContent>
        </w:sdt>
        <w:sdt>
          <w:sdtPr>
            <w:tag w:val="bmDatumAdvies"/>
            <w:id w:val="-1388632379"/>
            <w:lock w:val="sdtLocked"/>
            <w:placeholder>
              <w:docPart w:val="DefaultPlaceholder_-1854013440"/>
            </w:placeholder>
          </w:sdtPr>
          <w:sdtEndPr/>
          <w:sdtContent>
            <w:tc>
              <w:tcPr>
                <w:tcW w:w="4252" w:type="dxa"/>
              </w:tcPr>
              <w:p w:rsidR="009E21E4" w:rsidRDefault="00FE3075" w14:paraId="62A749DB" w14:textId="18E34A33">
                <w:r>
                  <w:t>'s-Gravenhage, 28 oktober 2026</w:t>
                </w:r>
              </w:p>
            </w:tc>
          </w:sdtContent>
        </w:sdt>
      </w:tr>
    </w:tbl>
    <w:p w:rsidR="00D52739" w:rsidRDefault="00D52739" w14:paraId="0512EEDF" w14:textId="77777777"/>
    <w:p w:rsidR="0090495F" w:rsidRDefault="0090495F" w14:paraId="4A8E6E77" w14:textId="77777777"/>
    <w:p w:rsidR="00994A10" w:rsidRDefault="00DD2D78" w14:paraId="32D62FC0" w14:textId="6D8B6D1B">
      <w:sdt>
        <w:sdtPr>
          <w:tag w:val="bmAanhef"/>
          <w:id w:val="-673419804"/>
          <w:lock w:val="sdtLocked"/>
          <w:placeholder>
            <w:docPart w:val="DefaultPlaceholder_-1854013440"/>
          </w:placeholder>
        </w:sdtPr>
        <w:sdtEndPr/>
        <w:sdtContent>
          <w:r w:rsidR="00FE3075">
            <w:rPr>
              <w:color w:val="000000"/>
            </w:rPr>
            <w:t>Bij Kabinetsmissive van 3 oktober 2026, no.2026002137, heeft Uwe Majesteit, op voordracht van de Staatssecretaris van Financiën, bij de Afdeling advisering van de Raad van State ter overweging aanhangig gemaakt het voorstel van wet houdende wijziging van de Wet werkelijk rendement box 3 en de Wet inkomstenbelasting 2001 (Novelle uitbreiding vermogenswinstbelasting box 3), met memorie van toelichting.</w:t>
          </w:r>
        </w:sdtContent>
      </w:sdt>
    </w:p>
    <w:p w:rsidR="00994A10" w:rsidRDefault="00994A10" w14:paraId="32D62FC1" w14:textId="77777777"/>
    <w:sdt>
      <w:sdtPr>
        <w:tag w:val="bmVrijeTekst1"/>
        <w:id w:val="331965656"/>
        <w:lock w:val="sdtLocked"/>
        <w:placeholder>
          <w:docPart w:val="DefaultPlaceholder_-1854013440"/>
        </w:placeholder>
      </w:sdtPr>
      <w:sdtEndPr/>
      <w:sdtContent>
        <w:p w:rsidRPr="00AC74B4" w:rsidR="00F3735F" w:rsidP="00EE0C5C" w:rsidRDefault="00F3735F" w14:paraId="57CE0DB5" w14:textId="21B6366B">
          <w:pPr>
            <w:rPr>
              <w:b/>
              <w:bCs/>
            </w:rPr>
          </w:pPr>
          <w:r w:rsidRPr="00AC74B4">
            <w:rPr>
              <w:b/>
              <w:bCs/>
            </w:rPr>
            <w:t>Samenvatting</w:t>
          </w:r>
        </w:p>
        <w:p w:rsidR="00F3735F" w:rsidP="00EE0C5C" w:rsidRDefault="00F3735F" w14:paraId="77EBD343" w14:textId="77777777"/>
        <w:p w:rsidRPr="00895105" w:rsidR="001B27C5" w:rsidP="001B27C5" w:rsidRDefault="001B27C5" w14:paraId="353500A9" w14:textId="754D3281">
          <w:r>
            <w:t xml:space="preserve">Met de </w:t>
          </w:r>
          <w:r w:rsidR="005768D6">
            <w:t>N</w:t>
          </w:r>
          <w:r>
            <w:t xml:space="preserve">ovelle </w:t>
          </w:r>
          <w:r w:rsidR="005768D6">
            <w:t xml:space="preserve">uitbreiding vermogenswinstbelasting box 3 </w:t>
          </w:r>
          <w:r>
            <w:rPr>
              <w:szCs w:val="18"/>
            </w:rPr>
            <w:t>wordt het wetsvoorstel Wet werkelijk rendement box 3 aangepast.</w:t>
          </w:r>
          <w:r w:rsidDel="00065985">
            <w:rPr>
              <w:szCs w:val="18"/>
            </w:rPr>
            <w:t xml:space="preserve"> </w:t>
          </w:r>
          <w:r>
            <w:rPr>
              <w:szCs w:val="18"/>
            </w:rPr>
            <w:t xml:space="preserve">Dat voorstel is nu in behandeling bij de Eerste Kamer. </w:t>
          </w:r>
          <w:r w:rsidRPr="00C111F3">
            <w:t xml:space="preserve">De Afdeling </w:t>
          </w:r>
          <w:r>
            <w:t xml:space="preserve">advisering </w:t>
          </w:r>
          <w:r w:rsidR="005768D6">
            <w:t xml:space="preserve">van de Raad van State </w:t>
          </w:r>
          <w:r w:rsidRPr="00C111F3">
            <w:t xml:space="preserve">heeft </w:t>
          </w:r>
          <w:r>
            <w:t xml:space="preserve">over de novelle op 7 oktober 2026 </w:t>
          </w:r>
          <w:r w:rsidRPr="00C111F3">
            <w:t>op de voet van artikel 24 van de Wet op d</w:t>
          </w:r>
          <w:r w:rsidRPr="00895105">
            <w:t xml:space="preserve">e Raad van State overleg gevoerd met de Minister van Financiën en de Staatssecretaris van Financiën. </w:t>
          </w:r>
        </w:p>
        <w:p w:rsidRPr="00895105" w:rsidR="001B27C5" w:rsidP="001B27C5" w:rsidRDefault="001B27C5" w14:paraId="4D6720CC" w14:textId="77777777"/>
        <w:p w:rsidRPr="00895105" w:rsidR="001B27C5" w:rsidP="001B27C5" w:rsidRDefault="001B27C5" w14:paraId="0861FDF1" w14:textId="77777777">
          <w:pPr>
            <w:rPr>
              <w:szCs w:val="18"/>
            </w:rPr>
          </w:pPr>
          <w:r w:rsidRPr="00895105">
            <w:rPr>
              <w:szCs w:val="18"/>
            </w:rPr>
            <w:t>In het</w:t>
          </w:r>
          <w:r>
            <w:rPr>
              <w:szCs w:val="18"/>
            </w:rPr>
            <w:t xml:space="preserve"> w</w:t>
          </w:r>
          <w:r w:rsidRPr="00895105">
            <w:rPr>
              <w:szCs w:val="18"/>
            </w:rPr>
            <w:t>etsvoorstel Wet werkelijk rendement box 3 stelde de regering per 1 januari 2028 een heffing voor op basis van werkelijk rendement via een vermogens</w:t>
          </w:r>
          <w:r w:rsidRPr="00895105">
            <w:rPr>
              <w:i/>
              <w:iCs/>
              <w:szCs w:val="18"/>
            </w:rPr>
            <w:t>aanwas</w:t>
          </w:r>
          <w:r w:rsidRPr="00895105">
            <w:rPr>
              <w:szCs w:val="18"/>
            </w:rPr>
            <w:t>systematiek, met een vermogens</w:t>
          </w:r>
          <w:r w:rsidRPr="00895105">
            <w:rPr>
              <w:i/>
              <w:iCs/>
              <w:szCs w:val="18"/>
            </w:rPr>
            <w:t>winst</w:t>
          </w:r>
          <w:r w:rsidRPr="00895105">
            <w:rPr>
              <w:szCs w:val="18"/>
            </w:rPr>
            <w:t xml:space="preserve">systematiek als uitzondering daarop voor </w:t>
          </w:r>
          <w:r w:rsidRPr="00D450B0">
            <w:t>onroerende zaken en startende ondernemingen</w:t>
          </w:r>
          <w:r w:rsidRPr="00895105">
            <w:rPr>
              <w:szCs w:val="18"/>
            </w:rPr>
            <w:t xml:space="preserve">. De regering wenst het box 3-stelsel </w:t>
          </w:r>
          <w:r w:rsidRPr="00895105">
            <w:t>door te ontwikkelen naar een volledige vermogenswinstsystematiek per 2030.</w:t>
          </w:r>
          <w:r w:rsidRPr="00895105">
            <w:rPr>
              <w:szCs w:val="18"/>
            </w:rPr>
            <w:t xml:space="preserve"> Met de novelle wordt </w:t>
          </w:r>
          <w:r>
            <w:rPr>
              <w:szCs w:val="18"/>
            </w:rPr>
            <w:t xml:space="preserve">hiervoor </w:t>
          </w:r>
          <w:r w:rsidRPr="00895105">
            <w:rPr>
              <w:szCs w:val="18"/>
            </w:rPr>
            <w:t>een eerste stap gezet, door per 2028 ook</w:t>
          </w:r>
          <w:r>
            <w:rPr>
              <w:szCs w:val="18"/>
            </w:rPr>
            <w:t xml:space="preserve"> zogenoemde</w:t>
          </w:r>
          <w:r w:rsidRPr="00895105">
            <w:rPr>
              <w:szCs w:val="18"/>
            </w:rPr>
            <w:t xml:space="preserve"> financiële instrumenten in de vermogenswinstsystematiek onder te brengen. Hierdoor zullen tijdelijk tot 2030 een beperkt aantal vermogensbestanddelen onder de vermogensaanwassystematiek gaan vallen. </w:t>
          </w:r>
        </w:p>
        <w:p w:rsidRPr="00895105" w:rsidR="001B27C5" w:rsidP="001B27C5" w:rsidRDefault="001B27C5" w14:paraId="3257B322" w14:textId="77777777"/>
        <w:p w:rsidRPr="00895105" w:rsidR="001B27C5" w:rsidP="001B27C5" w:rsidRDefault="001B27C5" w14:paraId="697FFC1C" w14:textId="38E21FD8">
          <w:r w:rsidRPr="007B6C63">
            <w:t xml:space="preserve">De Afdeling </w:t>
          </w:r>
          <w:r w:rsidR="005768D6">
            <w:t>merkt op</w:t>
          </w:r>
          <w:r w:rsidRPr="00EF7A9B">
            <w:t xml:space="preserve"> dat het doorvoeren van een stelselwijziging in box 3 via een novelle, die ook nog </w:t>
          </w:r>
          <w:r>
            <w:t xml:space="preserve">eens </w:t>
          </w:r>
          <w:r w:rsidRPr="00EF7A9B">
            <w:t>met grote spoed tot stand wordt gebracht, afbreuk doet aan de zorgvuldigheid van</w:t>
          </w:r>
          <w:r w:rsidRPr="00895105">
            <w:t xml:space="preserve"> het wetgevingsproces. Dit heeft ook negatieve consequenties voor de kwaliteit van het wetsvoorstel en voor de uitvoering. </w:t>
          </w:r>
        </w:p>
        <w:p w:rsidRPr="00895105" w:rsidR="001B27C5" w:rsidP="001B27C5" w:rsidRDefault="001B27C5" w14:paraId="6DF7B96D" w14:textId="77777777"/>
        <w:p w:rsidR="0047050E" w:rsidP="001B27C5" w:rsidRDefault="001B27C5" w14:paraId="2A2579B6" w14:textId="254DE663">
          <w:r>
            <w:t>D</w:t>
          </w:r>
          <w:r w:rsidRPr="00EF7A9B">
            <w:t xml:space="preserve">e </w:t>
          </w:r>
          <w:r w:rsidR="005768D6">
            <w:t xml:space="preserve">regering </w:t>
          </w:r>
          <w:r w:rsidRPr="00EF7A9B">
            <w:t>maakt</w:t>
          </w:r>
          <w:r>
            <w:t xml:space="preserve"> </w:t>
          </w:r>
          <w:r w:rsidR="00B21682">
            <w:t xml:space="preserve">in de novelle </w:t>
          </w:r>
          <w:r>
            <w:t>d</w:t>
          </w:r>
          <w:r w:rsidRPr="00EF7A9B">
            <w:t>e</w:t>
          </w:r>
          <w:r>
            <w:t xml:space="preserve"> </w:t>
          </w:r>
          <w:r w:rsidRPr="00EF7A9B">
            <w:t xml:space="preserve">keuze om </w:t>
          </w:r>
          <w:r w:rsidR="000E70E5">
            <w:t xml:space="preserve">zonder duidelijke rechtvaardiging </w:t>
          </w:r>
          <w:r w:rsidRPr="00EF7A9B">
            <w:t xml:space="preserve">tijdelijk onderscheid te maken tussen vermogensbestanddelen </w:t>
          </w:r>
          <w:r w:rsidR="00E47E36">
            <w:t xml:space="preserve">door </w:t>
          </w:r>
          <w:r w:rsidR="00AB38E4">
            <w:t xml:space="preserve">twee </w:t>
          </w:r>
          <w:r w:rsidR="005768D6">
            <w:t xml:space="preserve">verschillende </w:t>
          </w:r>
          <w:r w:rsidRPr="00EF7A9B">
            <w:t>heffingssystemen</w:t>
          </w:r>
          <w:r w:rsidR="005768D6">
            <w:t xml:space="preserve"> </w:t>
          </w:r>
          <w:r w:rsidR="00AB38E4">
            <w:t>toe te passen</w:t>
          </w:r>
          <w:r>
            <w:t xml:space="preserve">. Dat is </w:t>
          </w:r>
          <w:r w:rsidRPr="00895105">
            <w:t>kwetsbaar</w:t>
          </w:r>
          <w:r w:rsidR="009D68F4">
            <w:t>.</w:t>
          </w:r>
          <w:r w:rsidRPr="00895105">
            <w:t xml:space="preserve"> </w:t>
          </w:r>
          <w:r w:rsidR="009D68F4">
            <w:t>Bovendien</w:t>
          </w:r>
          <w:r w:rsidR="00A60953">
            <w:t xml:space="preserve"> vereist dit</w:t>
          </w:r>
          <w:r w:rsidR="00F80C88">
            <w:t xml:space="preserve"> tijdelijke hybride stelsel</w:t>
          </w:r>
          <w:r w:rsidRPr="007B6C63">
            <w:t xml:space="preserve"> een </w:t>
          </w:r>
          <w:r w:rsidR="00E54EE3">
            <w:t>inzet</w:t>
          </w:r>
          <w:r w:rsidRPr="007B6C63">
            <w:t xml:space="preserve"> </w:t>
          </w:r>
          <w:r w:rsidR="003C1CDA">
            <w:t xml:space="preserve">van </w:t>
          </w:r>
          <w:r w:rsidR="00F80C88">
            <w:t xml:space="preserve">252 fte aan </w:t>
          </w:r>
          <w:r w:rsidR="003C1CDA">
            <w:t>personele capaciteit</w:t>
          </w:r>
          <w:r w:rsidRPr="007B6C63">
            <w:t xml:space="preserve"> en </w:t>
          </w:r>
          <w:proofErr w:type="gramStart"/>
          <w:r w:rsidR="00065D9B">
            <w:t>circa</w:t>
          </w:r>
          <w:proofErr w:type="gramEnd"/>
          <w:r w:rsidR="004A21CB">
            <w:t xml:space="preserve"> </w:t>
          </w:r>
          <w:r w:rsidR="000A41CC">
            <w:t xml:space="preserve">€ </w:t>
          </w:r>
          <w:r w:rsidR="004A21CB">
            <w:t>3</w:t>
          </w:r>
          <w:r w:rsidR="00065D9B">
            <w:t>1 miljoen aan additionele uitvoeringskosten</w:t>
          </w:r>
          <w:r w:rsidRPr="00895105">
            <w:t xml:space="preserve">. Mede gelet op de maatschappelijke discussie en de voorgeschiedenis van procedures en hersteloperaties, is het gewenst dat er op </w:t>
          </w:r>
          <w:r>
            <w:t>‘</w:t>
          </w:r>
          <w:r w:rsidRPr="00895105">
            <w:t>box 3-terrein</w:t>
          </w:r>
          <w:r>
            <w:t>’</w:t>
          </w:r>
          <w:r w:rsidRPr="00895105">
            <w:t xml:space="preserve"> rust en duidelijkheid ontstaat en verdere kwetsbaarheden zoveel mogelijk worden voorkomen. Ook de uitvoering is gebaat bij rust en duidelijkheid. </w:t>
          </w:r>
        </w:p>
        <w:p w:rsidR="0047050E" w:rsidP="001B27C5" w:rsidRDefault="0047050E" w14:paraId="2AB69F83" w14:textId="77777777"/>
        <w:p w:rsidR="008D7C37" w:rsidP="001B27C5" w:rsidRDefault="001B27C5" w14:paraId="7613825B" w14:textId="4447CCF6">
          <w:r>
            <w:t>V</w:t>
          </w:r>
          <w:r w:rsidRPr="00895105">
            <w:t xml:space="preserve">oor </w:t>
          </w:r>
          <w:r>
            <w:t xml:space="preserve">een periode van </w:t>
          </w:r>
          <w:r w:rsidRPr="00895105">
            <w:t xml:space="preserve">twee jaar </w:t>
          </w:r>
          <w:r>
            <w:t xml:space="preserve">wordt </w:t>
          </w:r>
          <w:r w:rsidRPr="00895105">
            <w:t xml:space="preserve">een nieuw en complex systeem van een vermogensaanwasbelasting </w:t>
          </w:r>
          <w:r>
            <w:t xml:space="preserve">ingevoerd. Het is evident dat dit </w:t>
          </w:r>
          <w:r w:rsidRPr="00895105">
            <w:t xml:space="preserve">een zware wissel </w:t>
          </w:r>
          <w:proofErr w:type="gramStart"/>
          <w:r w:rsidRPr="00895105">
            <w:lastRenderedPageBreak/>
            <w:t>trekt</w:t>
          </w:r>
          <w:proofErr w:type="gramEnd"/>
          <w:r w:rsidRPr="00895105">
            <w:t xml:space="preserve"> op de uitvoering door de Belastingdienst en het </w:t>
          </w:r>
          <w:proofErr w:type="spellStart"/>
          <w:r w:rsidRPr="00895105">
            <w:t>doenvermogen</w:t>
          </w:r>
          <w:proofErr w:type="spellEnd"/>
          <w:r w:rsidRPr="00895105">
            <w:t xml:space="preserve"> van belastingplichtigen. Ook het </w:t>
          </w:r>
          <w:r>
            <w:t>feit dat voor een groot deel van de vermogensbestanddelen al per 2028 de</w:t>
          </w:r>
          <w:r w:rsidRPr="00895105">
            <w:t xml:space="preserve"> vermogenswinstsystematiek</w:t>
          </w:r>
          <w:r>
            <w:t xml:space="preserve"> wordt ingevoerd,</w:t>
          </w:r>
          <w:r w:rsidRPr="00895105">
            <w:t xml:space="preserve"> </w:t>
          </w:r>
          <w:r w:rsidRPr="007B6C63">
            <w:t>leidt tot</w:t>
          </w:r>
          <w:r w:rsidRPr="00895105">
            <w:t xml:space="preserve"> risico’s voor de uitvoering en handhaving vanwege het deels in de periode tot 2030 ontbreken van contra-informatie.</w:t>
          </w:r>
          <w:r w:rsidRPr="007B6C63">
            <w:t xml:space="preserve"> </w:t>
          </w:r>
        </w:p>
        <w:p w:rsidR="00916375" w:rsidP="001B27C5" w:rsidRDefault="00916375" w14:paraId="2FFA18E9" w14:textId="77777777"/>
        <w:p w:rsidRPr="00895105" w:rsidR="001B27C5" w:rsidP="001B27C5" w:rsidRDefault="008D7C37" w14:paraId="53918315" w14:textId="7B2BA438">
          <w:r>
            <w:t xml:space="preserve">Uit de uitvoeringstoets blijkt dat de Belastingdienst de novelle in ieder geval voor 2028 onuitvoerbaar acht. </w:t>
          </w:r>
          <w:r w:rsidR="005768D6">
            <w:t>G</w:t>
          </w:r>
          <w:r w:rsidRPr="007B6C63" w:rsidR="001B27C5">
            <w:t xml:space="preserve">egeven de grote druk die de al bestaande opgaven langjarig leggen op de Belastingdienst en in het vooruitzicht van nieuwe significante structurele bezuinigingen op de Belastingdienst, </w:t>
          </w:r>
          <w:r w:rsidR="001A6D84">
            <w:t>is</w:t>
          </w:r>
          <w:r w:rsidRPr="007B6C63" w:rsidR="001B27C5">
            <w:t xml:space="preserve"> op basis van de beschikbare informatie invoering van het voorliggende voorstel per 2028 niet verantwoord.</w:t>
          </w:r>
          <w:r w:rsidRPr="00895105" w:rsidR="001B27C5">
            <w:t xml:space="preserve"> Verder leidt ook de ontstane discussie over de dekkingsmaatregelen en de gevolgen hiervan voor het voorstel tot onduidelijkheid en onrust.</w:t>
          </w:r>
          <w:r w:rsidR="009573A7">
            <w:t xml:space="preserve"> </w:t>
          </w:r>
        </w:p>
        <w:p w:rsidRPr="00895105" w:rsidR="001B27C5" w:rsidP="001B27C5" w:rsidRDefault="001B27C5" w14:paraId="105E9978" w14:textId="77777777"/>
        <w:p w:rsidR="002E6648" w:rsidP="001B27C5" w:rsidRDefault="002B2929" w14:paraId="5422A0DC" w14:textId="0C46985C">
          <w:r>
            <w:t>O</w:t>
          </w:r>
          <w:r w:rsidRPr="00895105" w:rsidR="001B27C5">
            <w:t xml:space="preserve">m per 2030 </w:t>
          </w:r>
          <w:r w:rsidRPr="007B6C63">
            <w:t xml:space="preserve">op een zorgvuldige wijze tot een solide, uitvoerbaar en adequaat gedekt box 3-stelsel </w:t>
          </w:r>
          <w:r w:rsidRPr="00895105" w:rsidR="001B27C5">
            <w:t>te komen</w:t>
          </w:r>
          <w:r w:rsidR="00E61D68">
            <w:t>, adviseert d</w:t>
          </w:r>
          <w:r w:rsidR="001B27C5">
            <w:t xml:space="preserve">e Afdeling </w:t>
          </w:r>
          <w:r w:rsidR="00D61F4B">
            <w:t>de regering</w:t>
          </w:r>
          <w:r w:rsidR="004A4C55">
            <w:t xml:space="preserve"> </w:t>
          </w:r>
          <w:r w:rsidRPr="007B6C63" w:rsidR="004A4C55">
            <w:t xml:space="preserve">het wetsvoorstel Wet werkelijk rendement box 3 in te trekken, de novelle niet in te dienen en </w:t>
          </w:r>
          <w:r w:rsidR="001A6D84">
            <w:t xml:space="preserve">met </w:t>
          </w:r>
          <w:r w:rsidRPr="007B6C63" w:rsidR="004A4C55">
            <w:t xml:space="preserve">een nieuw wetsvoorstel te </w:t>
          </w:r>
          <w:r w:rsidR="001A6D84">
            <w:t>komen</w:t>
          </w:r>
          <w:r w:rsidR="001340A3">
            <w:t xml:space="preserve"> en per 2030 in één keer naar een nieuw box 3-stelsel over te gaan</w:t>
          </w:r>
          <w:r w:rsidRPr="00895105" w:rsidR="001340A3">
            <w:t>.</w:t>
          </w:r>
          <w:r w:rsidR="008346A8">
            <w:t xml:space="preserve"> </w:t>
          </w:r>
          <w:r w:rsidR="001B27C5">
            <w:t xml:space="preserve">Hiermee wordt </w:t>
          </w:r>
          <w:r w:rsidRPr="00895105" w:rsidR="001B27C5">
            <w:t xml:space="preserve">de rust en duidelijkheid </w:t>
          </w:r>
          <w:r w:rsidR="001B27C5">
            <w:t>geboden die nodig is</w:t>
          </w:r>
          <w:r w:rsidR="00677D03">
            <w:t>.</w:t>
          </w:r>
        </w:p>
        <w:p w:rsidR="002E6648" w:rsidP="001B27C5" w:rsidRDefault="002E6648" w14:paraId="1A45BFB3" w14:textId="77777777"/>
        <w:p w:rsidR="00286782" w:rsidP="001B27C5" w:rsidRDefault="00D002FD" w14:paraId="138D23DD" w14:textId="77777777">
          <w:r>
            <w:t xml:space="preserve">Als de regering niettegenstaande dit advies via de novelle en daarmee via het daaraan gekoppelde wetsvoorstel Wet werkelijk rendement box 3 de invoering van </w:t>
          </w:r>
          <w:r w:rsidRPr="00895105">
            <w:t>een vermogenswinstbelasting wenst te regelen, adviseert de Afdeling deze</w:t>
          </w:r>
          <w:r>
            <w:t xml:space="preserve"> </w:t>
          </w:r>
          <w:r w:rsidRPr="00895105">
            <w:t xml:space="preserve">voor alle </w:t>
          </w:r>
          <w:r>
            <w:t>box 3-</w:t>
          </w:r>
          <w:r w:rsidRPr="00895105">
            <w:t>vermogensbestanddelen pas per 2030 in</w:t>
          </w:r>
          <w:r w:rsidR="001A6D84">
            <w:t xml:space="preserve"> te </w:t>
          </w:r>
          <w:r w:rsidRPr="00895105">
            <w:t>voer</w:t>
          </w:r>
          <w:r w:rsidR="001A6D84">
            <w:t>en</w:t>
          </w:r>
          <w:r w:rsidRPr="00895105">
            <w:t xml:space="preserve">. </w:t>
          </w:r>
        </w:p>
        <w:p w:rsidR="00286782" w:rsidP="001B27C5" w:rsidRDefault="00286782" w14:paraId="6EF3EE47" w14:textId="77777777"/>
        <w:p w:rsidRPr="00895105" w:rsidR="00E63702" w:rsidP="001B27C5" w:rsidRDefault="00556914" w14:paraId="19B1FD6A" w14:textId="3D30E09E">
          <w:r>
            <w:t xml:space="preserve">In beide gevallen </w:t>
          </w:r>
          <w:r w:rsidRPr="00895105" w:rsidR="001B27C5">
            <w:t>beteken</w:t>
          </w:r>
          <w:r w:rsidR="000468AF">
            <w:t>t</w:t>
          </w:r>
          <w:r w:rsidRPr="00895105" w:rsidR="001B27C5">
            <w:t xml:space="preserve"> </w:t>
          </w:r>
          <w:r>
            <w:t xml:space="preserve">dit </w:t>
          </w:r>
          <w:r w:rsidRPr="00895105" w:rsidR="001B27C5">
            <w:t>dat de huidige forfaitaire systematiek met tegenbewijsregeling ook in de jaren 2028 en 2029 nog blijft bestaan.</w:t>
          </w:r>
        </w:p>
        <w:p w:rsidRPr="00895105" w:rsidR="001B27C5" w:rsidP="001B27C5" w:rsidRDefault="001B27C5" w14:paraId="5BB7D4B8" w14:textId="77777777"/>
        <w:p w:rsidR="00452A47" w:rsidP="00EE0C5C" w:rsidRDefault="001B27C5" w14:paraId="1FA70AE1" w14:textId="338DE963">
          <w:r>
            <w:t xml:space="preserve">De Afdeling heeft een aantal bezwaren bij de novelle en adviseert deze niet bij de Tweede Kamer in te dienen, tenzij </w:t>
          </w:r>
          <w:r w:rsidR="005768D6">
            <w:t>deze</w:t>
          </w:r>
          <w:r>
            <w:t xml:space="preserve"> is aangepast.</w:t>
          </w:r>
        </w:p>
        <w:p w:rsidR="004F5417" w:rsidP="00EE0C5C" w:rsidRDefault="004F5417" w14:paraId="49B6031C" w14:textId="77777777"/>
        <w:p w:rsidRPr="00AC74B4" w:rsidR="00AC74B4" w:rsidP="00EE0C5C" w:rsidRDefault="00CB333F" w14:paraId="6DAB3244" w14:textId="2485492F">
          <w:pPr>
            <w:rPr>
              <w:b/>
              <w:bCs/>
            </w:rPr>
          </w:pPr>
          <w:r>
            <w:rPr>
              <w:b/>
              <w:bCs/>
            </w:rPr>
            <w:t>Advies</w:t>
          </w:r>
          <w:r w:rsidR="00901B0D">
            <w:rPr>
              <w:b/>
              <w:bCs/>
            </w:rPr>
            <w:t xml:space="preserve"> </w:t>
          </w:r>
        </w:p>
        <w:p w:rsidR="00AC74B4" w:rsidP="00EE0C5C" w:rsidRDefault="00AC74B4" w14:paraId="53D97BBC" w14:textId="77777777"/>
        <w:p w:rsidRPr="005C2B37" w:rsidR="004F5417" w:rsidP="004F5417" w:rsidRDefault="004F5417" w14:paraId="2AE6CE32" w14:textId="0000B11B">
          <w:pPr>
            <w:rPr>
              <w:u w:val="single"/>
            </w:rPr>
          </w:pPr>
          <w:r>
            <w:t>1</w:t>
          </w:r>
          <w:r w:rsidRPr="005C2B37">
            <w:t>.</w:t>
          </w:r>
          <w:r w:rsidRPr="005C2B37">
            <w:tab/>
          </w:r>
          <w:r w:rsidRPr="00D43E33" w:rsidR="0070476C">
            <w:rPr>
              <w:u w:val="single"/>
            </w:rPr>
            <w:t xml:space="preserve">Inleiding: </w:t>
          </w:r>
          <w:r w:rsidR="00910255">
            <w:rPr>
              <w:u w:val="single"/>
            </w:rPr>
            <w:t xml:space="preserve">ordentelijk wetgevingsproces, </w:t>
          </w:r>
          <w:r w:rsidR="0072670A">
            <w:rPr>
              <w:u w:val="single"/>
            </w:rPr>
            <w:t xml:space="preserve">aard en spoed van de </w:t>
          </w:r>
          <w:r w:rsidRPr="00D43E33" w:rsidR="0070476C">
            <w:rPr>
              <w:u w:val="single"/>
            </w:rPr>
            <w:t>novelle</w:t>
          </w:r>
        </w:p>
        <w:p w:rsidR="00C46C85" w:rsidP="00C46C85" w:rsidRDefault="00C46C85" w14:paraId="5614094C" w14:textId="77777777"/>
        <w:p w:rsidRPr="00895105" w:rsidR="00C46C85" w:rsidP="00C46C85" w:rsidRDefault="00C46C85" w14:paraId="233361D3" w14:textId="413D629A">
          <w:r>
            <w:t xml:space="preserve">Met de novelle wordt </w:t>
          </w:r>
          <w:r>
            <w:rPr>
              <w:szCs w:val="18"/>
            </w:rPr>
            <w:t>het wetsvoorstel Wet werkelijk rendement box 3</w:t>
          </w:r>
          <w:r w:rsidR="00BE5268">
            <w:rPr>
              <w:rStyle w:val="Voetnootmarkering"/>
              <w:szCs w:val="18"/>
            </w:rPr>
            <w:footnoteReference w:id="2"/>
          </w:r>
          <w:r>
            <w:rPr>
              <w:szCs w:val="18"/>
            </w:rPr>
            <w:t xml:space="preserve"> aangepast, dat momenteel voorligt in de Eerste Kamer. </w:t>
          </w:r>
          <w:r w:rsidR="00FE517F">
            <w:rPr>
              <w:szCs w:val="18"/>
            </w:rPr>
            <w:t>Tijdens de parlementaire behandeling</w:t>
          </w:r>
          <w:r>
            <w:rPr>
              <w:szCs w:val="18"/>
            </w:rPr>
            <w:t xml:space="preserve"> is ge</w:t>
          </w:r>
          <w:r w:rsidR="00FE517F">
            <w:rPr>
              <w:szCs w:val="18"/>
            </w:rPr>
            <w:t>bleken</w:t>
          </w:r>
          <w:r>
            <w:rPr>
              <w:szCs w:val="18"/>
            </w:rPr>
            <w:t xml:space="preserve"> dat de Eerste Kamer dat wetsvoorstel</w:t>
          </w:r>
          <w:r w:rsidR="00766550">
            <w:rPr>
              <w:szCs w:val="18"/>
            </w:rPr>
            <w:t>, dat in de basis uitgaat van een vermogensaanwasbelasting,</w:t>
          </w:r>
          <w:r>
            <w:rPr>
              <w:szCs w:val="18"/>
            </w:rPr>
            <w:t xml:space="preserve"> niet in zijn huidige vorm wil </w:t>
          </w:r>
          <w:r w:rsidR="00953C50">
            <w:rPr>
              <w:szCs w:val="18"/>
            </w:rPr>
            <w:t>aannemen.</w:t>
          </w:r>
          <w:r>
            <w:rPr>
              <w:szCs w:val="18"/>
            </w:rPr>
            <w:t xml:space="preserve"> </w:t>
          </w:r>
          <w:r w:rsidR="008A7AD5">
            <w:rPr>
              <w:szCs w:val="18"/>
            </w:rPr>
            <w:t>D</w:t>
          </w:r>
          <w:r>
            <w:rPr>
              <w:szCs w:val="18"/>
            </w:rPr>
            <w:t>aarom heeft de regering</w:t>
          </w:r>
          <w:r w:rsidR="008A7AD5">
            <w:rPr>
              <w:szCs w:val="18"/>
            </w:rPr>
            <w:t xml:space="preserve"> de Eerste Kamer</w:t>
          </w:r>
          <w:r>
            <w:rPr>
              <w:szCs w:val="18"/>
            </w:rPr>
            <w:t xml:space="preserve"> verzocht de behandeling </w:t>
          </w:r>
          <w:r>
            <w:rPr>
              <w:szCs w:val="18"/>
            </w:rPr>
            <w:lastRenderedPageBreak/>
            <w:t xml:space="preserve">van dat wetsvoorstel aan </w:t>
          </w:r>
          <w:r w:rsidRPr="00895105">
            <w:rPr>
              <w:szCs w:val="18"/>
            </w:rPr>
            <w:t>te houden.</w:t>
          </w:r>
          <w:r w:rsidRPr="00895105">
            <w:rPr>
              <w:rStyle w:val="Voetnootmarkering"/>
              <w:szCs w:val="18"/>
            </w:rPr>
            <w:footnoteReference w:id="3"/>
          </w:r>
          <w:r w:rsidRPr="00895105">
            <w:rPr>
              <w:szCs w:val="18"/>
            </w:rPr>
            <w:t xml:space="preserve"> De regering streeft er, mede om budgettaire redenen,</w:t>
          </w:r>
          <w:r w:rsidRPr="00895105" w:rsidR="00996E4C">
            <w:rPr>
              <w:rStyle w:val="Voetnootmarkering"/>
              <w:szCs w:val="18"/>
            </w:rPr>
            <w:footnoteReference w:id="4"/>
          </w:r>
          <w:r w:rsidRPr="00895105">
            <w:rPr>
              <w:szCs w:val="18"/>
            </w:rPr>
            <w:t xml:space="preserve"> naar om uiterlijk per 1 januari 2028 over te gaan naar een box 3-systematiek die is gebaseerd op werkelijk rendement. Gezien deze achtergrond en daarmee het belang om voornoemd wetsvoorstel nog dit jaar tot wet te kunnen verheffen, </w:t>
          </w:r>
          <w:r w:rsidR="00EF1655">
            <w:rPr>
              <w:szCs w:val="18"/>
            </w:rPr>
            <w:t>kiest</w:t>
          </w:r>
          <w:r w:rsidRPr="00895105">
            <w:rPr>
              <w:szCs w:val="18"/>
            </w:rPr>
            <w:t xml:space="preserve"> </w:t>
          </w:r>
          <w:r w:rsidR="00EF1655">
            <w:rPr>
              <w:szCs w:val="18"/>
            </w:rPr>
            <w:t xml:space="preserve">de regering </w:t>
          </w:r>
          <w:r w:rsidRPr="00895105">
            <w:rPr>
              <w:szCs w:val="18"/>
            </w:rPr>
            <w:t>voor een novelle</w:t>
          </w:r>
          <w:r w:rsidR="00EF1655">
            <w:rPr>
              <w:szCs w:val="18"/>
            </w:rPr>
            <w:t>.</w:t>
          </w:r>
          <w:r w:rsidRPr="00895105" w:rsidR="00C871C8">
            <w:rPr>
              <w:rStyle w:val="Voetnootmarkering"/>
              <w:szCs w:val="18"/>
            </w:rPr>
            <w:footnoteReference w:id="5"/>
          </w:r>
        </w:p>
        <w:p w:rsidRPr="00895105" w:rsidR="00C46C85" w:rsidP="00C46C85" w:rsidRDefault="00C46C85" w14:paraId="053CB366" w14:textId="77777777"/>
        <w:p w:rsidR="00C801EE" w:rsidP="00C46C85" w:rsidRDefault="00C526E9" w14:paraId="20EA306C" w14:textId="7EEBBF06">
          <w:r w:rsidRPr="00895105">
            <w:t>E</w:t>
          </w:r>
          <w:r w:rsidRPr="00895105" w:rsidR="00C46C85">
            <w:t>en novelle</w:t>
          </w:r>
          <w:r w:rsidRPr="00895105">
            <w:t xml:space="preserve"> is </w:t>
          </w:r>
          <w:r w:rsidRPr="00895105" w:rsidR="00C46C85">
            <w:t xml:space="preserve">een bijzonder instrument dat met gepaste terughoudendheid moet worden ingezet. </w:t>
          </w:r>
          <w:r w:rsidRPr="00895105" w:rsidR="006B4E82">
            <w:t>De Afdeling</w:t>
          </w:r>
          <w:r w:rsidRPr="00895105" w:rsidR="00C46C85">
            <w:t xml:space="preserve"> </w:t>
          </w:r>
          <w:r w:rsidR="001C265D">
            <w:t>merkt op</w:t>
          </w:r>
          <w:r w:rsidRPr="00895105" w:rsidR="00C46C85">
            <w:t xml:space="preserve"> dat de</w:t>
          </w:r>
          <w:r w:rsidR="003662FA">
            <w:t xml:space="preserve"> aard en de</w:t>
          </w:r>
          <w:r w:rsidRPr="00895105" w:rsidR="00C46C85">
            <w:t xml:space="preserve"> inhoud van het voorliggende wetsvoorstel </w:t>
          </w:r>
          <w:r w:rsidR="008F0369">
            <w:t xml:space="preserve">zich </w:t>
          </w:r>
          <w:r w:rsidRPr="00895105" w:rsidR="00C46C85">
            <w:t xml:space="preserve">niet </w:t>
          </w:r>
          <w:r w:rsidR="008F0369">
            <w:t>goed lenen voor een novelle</w:t>
          </w:r>
          <w:r w:rsidR="00C46C85">
            <w:t xml:space="preserve">. </w:t>
          </w:r>
          <w:r w:rsidRPr="00176021" w:rsidR="00C46C85">
            <w:t xml:space="preserve">In feite </w:t>
          </w:r>
          <w:r w:rsidR="00C46C85">
            <w:t>houden de voorgestelde aanpassingen</w:t>
          </w:r>
          <w:r w:rsidRPr="00176021" w:rsidR="00C46C85">
            <w:t xml:space="preserve"> een stelselwijziging</w:t>
          </w:r>
          <w:r w:rsidR="00C46C85">
            <w:t xml:space="preserve"> in</w:t>
          </w:r>
          <w:r w:rsidR="00293A58">
            <w:t>. H</w:t>
          </w:r>
          <w:r w:rsidR="00A557CF">
            <w:t>et uitgangspunt</w:t>
          </w:r>
          <w:r w:rsidR="00C46C85">
            <w:t xml:space="preserve"> van een vermogensaanwassystematiek wijzigt met de novelle naar </w:t>
          </w:r>
          <w:r w:rsidR="00ED4F2A">
            <w:t>het uitgangspunt</w:t>
          </w:r>
          <w:r w:rsidR="00C46C85">
            <w:t xml:space="preserve"> van een vermogenswinstsystematiek. </w:t>
          </w:r>
          <w:r w:rsidRPr="00D24EFB" w:rsidDel="00EA540F" w:rsidR="00D24EFB">
            <w:t xml:space="preserve">Volgens de toelichting </w:t>
          </w:r>
          <w:r w:rsidRPr="00D24EFB" w:rsidDel="00371732" w:rsidR="00D24EFB">
            <w:t xml:space="preserve">valt </w:t>
          </w:r>
          <w:r w:rsidRPr="00D24EFB" w:rsidR="00D24EFB">
            <w:t>hiermee</w:t>
          </w:r>
          <w:r w:rsidR="00371732">
            <w:t xml:space="preserve"> </w:t>
          </w:r>
          <w:r w:rsidRPr="00D24EFB" w:rsidR="00D24EFB">
            <w:t xml:space="preserve">het merendeel van het vermogen in box 3 onder een </w:t>
          </w:r>
          <w:r w:rsidR="00D24EFB">
            <w:t>vermogens</w:t>
          </w:r>
          <w:r w:rsidRPr="00D24EFB" w:rsidR="00D24EFB">
            <w:t>winstbelasting</w:t>
          </w:r>
          <w:r w:rsidR="00D24EFB">
            <w:t>.</w:t>
          </w:r>
          <w:r w:rsidR="00EA540F">
            <w:rPr>
              <w:rStyle w:val="Voetnootmarkering"/>
            </w:rPr>
            <w:footnoteReference w:id="6"/>
          </w:r>
          <w:r w:rsidR="00D24EFB">
            <w:t xml:space="preserve"> </w:t>
          </w:r>
          <w:r w:rsidR="00C46C85">
            <w:t xml:space="preserve">Daarmee wordt de inhoud van </w:t>
          </w:r>
          <w:r w:rsidRPr="00176021" w:rsidR="00C46C85">
            <w:t xml:space="preserve">het </w:t>
          </w:r>
          <w:r w:rsidR="00C46C85">
            <w:t>wets</w:t>
          </w:r>
          <w:r w:rsidRPr="00176021" w:rsidR="00C46C85">
            <w:t xml:space="preserve">voorstel waar de novelle op ziet wezenlijk </w:t>
          </w:r>
          <w:r w:rsidR="00C46C85">
            <w:t>anders</w:t>
          </w:r>
          <w:r w:rsidRPr="00176021" w:rsidR="00C46C85">
            <w:t>.</w:t>
          </w:r>
          <w:r w:rsidR="00C46C85">
            <w:t xml:space="preserve"> Het instrument van een novelle </w:t>
          </w:r>
          <w:r w:rsidR="008B1071">
            <w:t xml:space="preserve">is niet </w:t>
          </w:r>
          <w:r w:rsidR="00C46C85">
            <w:t xml:space="preserve">geschikt voor </w:t>
          </w:r>
          <w:r w:rsidR="008B1071">
            <w:t xml:space="preserve">deze </w:t>
          </w:r>
          <w:r w:rsidR="00C46C85">
            <w:t>ingrijpende wijziging</w:t>
          </w:r>
          <w:r w:rsidR="008B1071">
            <w:t>,</w:t>
          </w:r>
          <w:r w:rsidR="00C46C85">
            <w:t xml:space="preserve"> met onder meer grote budgettaire en uitvoeringstechnische impact. </w:t>
          </w:r>
        </w:p>
        <w:p w:rsidR="00BC0668" w:rsidP="00C46C85" w:rsidRDefault="00BC0668" w14:paraId="2571EBC4" w14:textId="77777777"/>
        <w:p w:rsidR="00C46C85" w:rsidP="009E4D37" w:rsidRDefault="00C309B6" w14:paraId="00A87163" w14:textId="1BCCAE05">
          <w:r>
            <w:t>Daarbij geldt verder</w:t>
          </w:r>
          <w:r w:rsidR="00B244A5">
            <w:t xml:space="preserve"> </w:t>
          </w:r>
          <w:r w:rsidR="00EA0516">
            <w:t xml:space="preserve">dat </w:t>
          </w:r>
          <w:r w:rsidR="00475663">
            <w:t>de novelle</w:t>
          </w:r>
          <w:r w:rsidR="00C801EE">
            <w:t xml:space="preserve"> </w:t>
          </w:r>
          <w:r w:rsidR="00B244A5">
            <w:t>in een strak wetgevingsproces met zeer grote spoed moet worden behandeld</w:t>
          </w:r>
          <w:r w:rsidR="00C801EE">
            <w:t>.</w:t>
          </w:r>
          <w:r w:rsidR="00BC0668">
            <w:t xml:space="preserve"> </w:t>
          </w:r>
          <w:r w:rsidRPr="009E4D37" w:rsidR="009E4D37">
            <w:t xml:space="preserve">De sterk dynamische omstandigheden waaronder </w:t>
          </w:r>
          <w:r w:rsidR="00DA68F8">
            <w:t xml:space="preserve">de </w:t>
          </w:r>
          <w:r w:rsidR="008829D2">
            <w:t>box 3-</w:t>
          </w:r>
          <w:r w:rsidRPr="009E4D37" w:rsidR="009E4D37">
            <w:t>wetgeving tot stand komt en de politieke context waarin dat gebeurt, zetten het wetgevingsproces onder druk</w:t>
          </w:r>
          <w:r w:rsidR="003623A5">
            <w:t xml:space="preserve"> en bemoeilijken een zorgvuldige totstandkoming</w:t>
          </w:r>
          <w:r w:rsidR="006C1BE8">
            <w:t xml:space="preserve"> van </w:t>
          </w:r>
          <w:r w:rsidR="00801617">
            <w:t xml:space="preserve">deze </w:t>
          </w:r>
          <w:r w:rsidR="006C1BE8">
            <w:t>wetgeving</w:t>
          </w:r>
          <w:r w:rsidRPr="009E4D37" w:rsidR="009E4D37">
            <w:t xml:space="preserve">. </w:t>
          </w:r>
          <w:r w:rsidRPr="00F15AA1" w:rsidR="00C46C85">
            <w:t>Voor de rechtmatigheid, legitimiteit en uitvoerbaarheid van wetgeving is het van belang dat de gevolgen van wetgeving voor burgers</w:t>
          </w:r>
          <w:r w:rsidR="00CE496A">
            <w:t>,</w:t>
          </w:r>
          <w:r w:rsidRPr="00F15AA1" w:rsidR="00C46C85">
            <w:t xml:space="preserve"> </w:t>
          </w:r>
          <w:r w:rsidR="00944D52">
            <w:t xml:space="preserve">bedrijven </w:t>
          </w:r>
          <w:r w:rsidRPr="00F15AA1" w:rsidR="00C46C85">
            <w:t>en uitvoeringsorganisaties zoveel mogelijk in beeld worden gebracht en de implicaties van wetsvoorstellen voldoende worden doordacht.</w:t>
          </w:r>
          <w:r w:rsidR="00C46C85">
            <w:t xml:space="preserve"> </w:t>
          </w:r>
        </w:p>
        <w:p w:rsidR="00FE2B2C" w:rsidP="00C46C85" w:rsidRDefault="00FE2B2C" w14:paraId="7646D4E3" w14:textId="77777777"/>
        <w:p w:rsidRPr="00895105" w:rsidR="00CB0B25" w:rsidP="00CB0B25" w:rsidRDefault="00C46C85" w14:paraId="053E3013" w14:textId="763308A4">
          <w:r>
            <w:t>B</w:t>
          </w:r>
          <w:r w:rsidRPr="00176021">
            <w:t xml:space="preserve">ij een stelselwijziging </w:t>
          </w:r>
          <w:r>
            <w:t xml:space="preserve">zoals met de novelle wordt voorgesteld, </w:t>
          </w:r>
          <w:r w:rsidRPr="00176021">
            <w:t xml:space="preserve">moet </w:t>
          </w:r>
          <w:r w:rsidR="00C90FED">
            <w:t>voor alle actoren in het wetgevingsproces</w:t>
          </w:r>
          <w:r w:rsidRPr="00176021">
            <w:t xml:space="preserve"> </w:t>
          </w:r>
          <w:r>
            <w:t xml:space="preserve">voldoende ruimte bestaan om alle facetten </w:t>
          </w:r>
          <w:r w:rsidRPr="00176021">
            <w:t>gedegen af</w:t>
          </w:r>
          <w:r>
            <w:t xml:space="preserve"> te </w:t>
          </w:r>
          <w:r w:rsidRPr="00176021">
            <w:t>weg</w:t>
          </w:r>
          <w:r>
            <w:t>en</w:t>
          </w:r>
          <w:r w:rsidRPr="00176021">
            <w:t xml:space="preserve">. </w:t>
          </w:r>
          <w:r w:rsidR="00DD06D7">
            <w:t>Het draagt niet bij aan een zorgvuldig wetgevingsproces</w:t>
          </w:r>
          <w:r w:rsidR="0043689A">
            <w:t xml:space="preserve"> d</w:t>
          </w:r>
          <w:r w:rsidR="005768D6">
            <w:t xml:space="preserve">at </w:t>
          </w:r>
          <w:r>
            <w:t xml:space="preserve">de regering een adviesaanvraag heeft ingediend bij de Afdeling voor een novelle </w:t>
          </w:r>
          <w:r w:rsidR="005768D6">
            <w:t>waarbij op dat moment een uitvoeringstoets ontbrak</w:t>
          </w:r>
          <w:r w:rsidR="005768D6">
            <w:rPr>
              <w:rStyle w:val="Voetnootmarkering"/>
            </w:rPr>
            <w:footnoteReference w:id="7"/>
          </w:r>
          <w:r w:rsidR="005768D6">
            <w:t xml:space="preserve"> en </w:t>
          </w:r>
          <w:r>
            <w:t xml:space="preserve">waarvan op het </w:t>
          </w:r>
          <w:r>
            <w:lastRenderedPageBreak/>
            <w:t>moment van de aanvraag al duidelijk was dat de</w:t>
          </w:r>
          <w:r w:rsidR="005768D6">
            <w:t xml:space="preserve"> novelle</w:t>
          </w:r>
          <w:r>
            <w:t xml:space="preserve"> deels was achterhaald</w:t>
          </w:r>
          <w:r w:rsidR="00DD06D7">
            <w:t>.</w:t>
          </w:r>
          <w:r w:rsidR="00850A70">
            <w:rPr>
              <w:rStyle w:val="Voetnootmarkering"/>
            </w:rPr>
            <w:footnoteReference w:id="8"/>
          </w:r>
          <w:r>
            <w:t xml:space="preserve"> </w:t>
          </w:r>
          <w:r w:rsidR="00C2294F">
            <w:t>D</w:t>
          </w:r>
          <w:r w:rsidR="00A37A3A">
            <w:t xml:space="preserve">e spoed van het </w:t>
          </w:r>
          <w:r w:rsidR="000E2321">
            <w:t>wetgevings</w:t>
          </w:r>
          <w:r w:rsidR="00235B67">
            <w:t>proces</w:t>
          </w:r>
          <w:r w:rsidR="00C2294F">
            <w:t xml:space="preserve"> heeft</w:t>
          </w:r>
          <w:r>
            <w:t xml:space="preserve"> ook tot gevolg dat beide Kamers van de Staten-Generaal het voorstel niet adequaat kunnen wegen. </w:t>
          </w:r>
          <w:r w:rsidR="00437337">
            <w:t xml:space="preserve">Het op een dergelijke manier tot stand komen van wetgeving </w:t>
          </w:r>
          <w:r>
            <w:t xml:space="preserve">doet afbreuk aan </w:t>
          </w:r>
          <w:r w:rsidR="00D765BD">
            <w:t xml:space="preserve">het </w:t>
          </w:r>
          <w:r>
            <w:t xml:space="preserve">wetgevingsproces en de waarborgen die de verschillende instituties als onderdeel van dit proces geacht worden te bieden. </w:t>
          </w:r>
          <w:r w:rsidRPr="007B6C63" w:rsidR="00CB0B25">
            <w:t>Dit heeft ook negatieve consequenties voor de kwaliteit van het wetsvoorstel en voor de uitvoering.</w:t>
          </w:r>
          <w:r w:rsidRPr="00895105" w:rsidR="00CB0B25">
            <w:t xml:space="preserve"> </w:t>
          </w:r>
        </w:p>
        <w:p w:rsidR="004F5417" w:rsidP="00EE0C5C" w:rsidRDefault="009573A7" w14:paraId="523D0C99" w14:textId="62B1166A">
          <w:r>
            <w:t xml:space="preserve"> </w:t>
          </w:r>
        </w:p>
        <w:p w:rsidR="00EE0C5C" w:rsidP="00EE0C5C" w:rsidRDefault="004F5417" w14:paraId="4C46F965" w14:textId="2BD62B04">
          <w:r>
            <w:t>2</w:t>
          </w:r>
          <w:r w:rsidR="00EE0C5C">
            <w:t xml:space="preserve">. </w:t>
          </w:r>
          <w:r w:rsidR="00EE0C5C">
            <w:tab/>
          </w:r>
          <w:r w:rsidRPr="00EE0C5C" w:rsidR="00EE0C5C">
            <w:rPr>
              <w:u w:val="single"/>
            </w:rPr>
            <w:t>Achtergrond en inhoud van het voorstel</w:t>
          </w:r>
        </w:p>
        <w:p w:rsidR="008D7786" w:rsidP="00EE0C5C" w:rsidRDefault="008D7786" w14:paraId="62164EDD" w14:textId="77777777"/>
        <w:p w:rsidR="00A63566" w:rsidP="00EE0C5C" w:rsidRDefault="00006A3A" w14:paraId="29A7F928" w14:textId="3A173970">
          <w:r>
            <w:t>a.</w:t>
          </w:r>
          <w:r>
            <w:tab/>
          </w:r>
          <w:r w:rsidRPr="00873F09" w:rsidR="00B91B68">
            <w:rPr>
              <w:i/>
            </w:rPr>
            <w:t>Doorontwikkeling naar vermogenswinstbelasting</w:t>
          </w:r>
        </w:p>
        <w:p w:rsidR="0077352A" w:rsidP="00EE0C5C" w:rsidRDefault="0085373B" w14:paraId="1500D354" w14:textId="3D7FFBC9">
          <w:r>
            <w:t xml:space="preserve">De Afdeling heeft </w:t>
          </w:r>
          <w:r w:rsidR="002900C7">
            <w:t xml:space="preserve">op 27 november 2024 </w:t>
          </w:r>
          <w:r w:rsidR="007F3A9A">
            <w:t xml:space="preserve">geadviseerd </w:t>
          </w:r>
          <w:r>
            <w:t xml:space="preserve">over het wetsvoorstel Wet werkelijk rendement </w:t>
          </w:r>
          <w:r w:rsidR="007F3A9A">
            <w:t>box 3.</w:t>
          </w:r>
          <w:r>
            <w:rPr>
              <w:rStyle w:val="Voetnootmarkering"/>
            </w:rPr>
            <w:footnoteReference w:id="9"/>
          </w:r>
          <w:r w:rsidR="0019277D">
            <w:t xml:space="preserve"> In dat advies is zij ingegaan op de keuze voor een stelsel gebaseerd op werkelijk rendement en de verschillende alternatieven. </w:t>
          </w:r>
          <w:r w:rsidR="00EE0C5C">
            <w:t>Op 16</w:t>
          </w:r>
          <w:r w:rsidR="00610425">
            <w:t> </w:t>
          </w:r>
          <w:r w:rsidR="00EE0C5C">
            <w:t xml:space="preserve">mei 2025 is het wetsvoorstel Wet werkelijk rendement box 3 ingediend bij de Tweede Kamer. Op 12 februari 2026 is dat wetsvoorstel door de Tweede Kamer aangenomen. </w:t>
          </w:r>
          <w:r w:rsidR="001A659A">
            <w:t>V</w:t>
          </w:r>
          <w:r w:rsidR="00EE0C5C">
            <w:t xml:space="preserve">oornoemd wetsvoorstel </w:t>
          </w:r>
          <w:r w:rsidR="001A659A">
            <w:t xml:space="preserve">ligt momenteel ter </w:t>
          </w:r>
          <w:r w:rsidR="00EE0C5C">
            <w:t>behandel</w:t>
          </w:r>
          <w:r w:rsidR="001A659A">
            <w:t>ing voor</w:t>
          </w:r>
          <w:r w:rsidR="0040501C">
            <w:t xml:space="preserve"> </w:t>
          </w:r>
          <w:r w:rsidR="001A659A">
            <w:t xml:space="preserve">in </w:t>
          </w:r>
          <w:r w:rsidR="00EE0C5C">
            <w:t xml:space="preserve">de Eerste Kamer. </w:t>
          </w:r>
        </w:p>
        <w:p w:rsidR="0077352A" w:rsidP="00EE0C5C" w:rsidRDefault="0077352A" w14:paraId="399095B4" w14:textId="77777777"/>
        <w:p w:rsidR="00600987" w:rsidP="00EE0C5C" w:rsidRDefault="0019277D" w14:paraId="48D259F9" w14:textId="77777777">
          <w:r w:rsidRPr="00D450B0">
            <w:t>Het kabinet heeft in het regeerakkoord opgenomen dat het nieuwe box 3-stelsel wordt doorontwikkeld naar een vermogenswinst</w:t>
          </w:r>
          <w:r>
            <w:t>belasting</w:t>
          </w:r>
          <w:r w:rsidRPr="00D450B0">
            <w:t>.</w:t>
          </w:r>
          <w:r w:rsidRPr="00D450B0">
            <w:rPr>
              <w:vertAlign w:val="superscript"/>
            </w:rPr>
            <w:footnoteReference w:id="10"/>
          </w:r>
          <w:r w:rsidRPr="00D450B0">
            <w:t xml:space="preserve"> Met het oog op deze doorontwikkeling wordt</w:t>
          </w:r>
          <w:r>
            <w:t xml:space="preserve"> in deze novelle</w:t>
          </w:r>
          <w:r w:rsidRPr="00D450B0">
            <w:t xml:space="preserve"> voorgesteld de in het wetsvoorstel Wet werkelijk rendement box 3 opgenomen vermogenswinst</w:t>
          </w:r>
          <w:r>
            <w:t>belasting</w:t>
          </w:r>
          <w:r w:rsidRPr="00D450B0">
            <w:t xml:space="preserve"> voor onroerende zaken en startende ondernemingen per 2028 uit te breiden</w:t>
          </w:r>
          <w:r w:rsidR="001C7B69">
            <w:t>.</w:t>
          </w:r>
          <w:r w:rsidR="000C69E0">
            <w:t xml:space="preserve"> </w:t>
          </w:r>
          <w:r w:rsidR="00A555DD">
            <w:t>De regering b</w:t>
          </w:r>
          <w:r w:rsidRPr="00EE4B3D" w:rsidR="00A555DD">
            <w:t>eoog</w:t>
          </w:r>
          <w:r w:rsidR="00A555DD">
            <w:t>t</w:t>
          </w:r>
          <w:r w:rsidRPr="00EE4B3D" w:rsidR="00A555DD">
            <w:t xml:space="preserve"> per 2030 geheel over te gaan op een vermogenswinstbelasting in box 3.</w:t>
          </w:r>
          <w:r w:rsidR="00A555DD">
            <w:rPr>
              <w:rStyle w:val="Voetnootmarkering"/>
            </w:rPr>
            <w:footnoteReference w:id="11"/>
          </w:r>
          <w:r w:rsidR="00A555DD">
            <w:t xml:space="preserve"> </w:t>
          </w:r>
        </w:p>
        <w:p w:rsidR="00600987" w:rsidP="00EE0C5C" w:rsidRDefault="00600987" w14:paraId="27639990" w14:textId="77777777"/>
        <w:p w:rsidR="00994A10" w:rsidP="00EE0C5C" w:rsidRDefault="000C69E0" w14:paraId="32D62FC2" w14:textId="01EC5B86">
          <w:r>
            <w:t>De Afdeling baseert zich bij de advisering</w:t>
          </w:r>
          <w:r w:rsidR="00750927">
            <w:t xml:space="preserve"> over de novelle op deze door de regering gemaakte keuzes. Voor overwegingen met betrekking tot de keuze</w:t>
          </w:r>
          <w:r w:rsidR="00305424">
            <w:t>s</w:t>
          </w:r>
          <w:r w:rsidR="00750927">
            <w:t xml:space="preserve"> voor</w:t>
          </w:r>
          <w:r w:rsidR="00305424">
            <w:t xml:space="preserve"> een nieuw box 3-stelsel verwijst zij naar haar eerdere advies.</w:t>
          </w:r>
          <w:r w:rsidR="00A05BDF">
            <w:rPr>
              <w:rStyle w:val="Voetnootmarkering"/>
            </w:rPr>
            <w:footnoteReference w:id="12"/>
          </w:r>
          <w:r w:rsidR="00750927">
            <w:t xml:space="preserve"> </w:t>
          </w:r>
        </w:p>
        <w:p w:rsidR="005C2B37" w:rsidP="00EE0C5C" w:rsidRDefault="005C2B37" w14:paraId="026F542C" w14:textId="77777777"/>
        <w:p w:rsidRPr="00873F09" w:rsidR="007E4DC7" w:rsidP="00EE0C5C" w:rsidRDefault="00006A3A" w14:paraId="713A2BDA" w14:textId="16B2D802">
          <w:pPr>
            <w:rPr>
              <w:i/>
            </w:rPr>
          </w:pPr>
          <w:r>
            <w:t>b</w:t>
          </w:r>
          <w:r w:rsidR="007E4DC7">
            <w:t xml:space="preserve">. </w:t>
          </w:r>
          <w:r w:rsidR="007E4DC7">
            <w:tab/>
          </w:r>
          <w:r w:rsidR="004D4F3E">
            <w:rPr>
              <w:i/>
            </w:rPr>
            <w:t>Vormgeving</w:t>
          </w:r>
        </w:p>
        <w:p w:rsidRPr="005C2B37" w:rsidR="00C33980" w:rsidP="00C33980" w:rsidRDefault="005C2B37" w14:paraId="615A8868" w14:textId="51B42EC4">
          <w:r w:rsidRPr="005C2B37">
            <w:t>In</w:t>
          </w:r>
          <w:r>
            <w:t xml:space="preserve"> </w:t>
          </w:r>
          <w:r w:rsidR="00F071F3">
            <w:t xml:space="preserve">het </w:t>
          </w:r>
          <w:r>
            <w:t>wetsvoorstel</w:t>
          </w:r>
          <w:r w:rsidRPr="005C2B37">
            <w:t xml:space="preserve"> </w:t>
          </w:r>
          <w:r w:rsidR="00F071F3">
            <w:t xml:space="preserve">Wet werkelijk rendement box 3 </w:t>
          </w:r>
          <w:r w:rsidRPr="005C2B37" w:rsidR="00843D22">
            <w:t>w</w:t>
          </w:r>
          <w:r w:rsidR="00843D22">
            <w:t>erd</w:t>
          </w:r>
          <w:r w:rsidRPr="005C2B37" w:rsidR="00843D22">
            <w:t xml:space="preserve"> </w:t>
          </w:r>
          <w:r w:rsidRPr="005C2B37">
            <w:t xml:space="preserve">een nieuw </w:t>
          </w:r>
          <w:r w:rsidR="007B06F9">
            <w:br/>
          </w:r>
          <w:r w:rsidRPr="005C2B37">
            <w:t xml:space="preserve">box 3-stelsel op basis van het werkelijk behaalde rendement op vermogen voorgesteld. Beoogd </w:t>
          </w:r>
          <w:r w:rsidRPr="005C2B37" w:rsidR="00843D22">
            <w:t>w</w:t>
          </w:r>
          <w:r w:rsidR="00843D22">
            <w:t>erd</w:t>
          </w:r>
          <w:r w:rsidRPr="005C2B37" w:rsidR="00843D22">
            <w:t xml:space="preserve"> </w:t>
          </w:r>
          <w:r w:rsidRPr="005C2B37">
            <w:t xml:space="preserve">dat dit stelsel op 1 januari 2028 in werking </w:t>
          </w:r>
          <w:r w:rsidR="00843D22">
            <w:t xml:space="preserve">zou </w:t>
          </w:r>
          <w:r w:rsidRPr="005C2B37">
            <w:t>tre</w:t>
          </w:r>
          <w:r w:rsidR="00843D22">
            <w:t>den</w:t>
          </w:r>
          <w:r w:rsidRPr="005C2B37">
            <w:t>. Als hoofdregel w</w:t>
          </w:r>
          <w:r w:rsidR="00823868">
            <w:t>erd</w:t>
          </w:r>
          <w:r w:rsidRPr="005C2B37">
            <w:t xml:space="preserve"> een vermogensaanwas</w:t>
          </w:r>
          <w:r w:rsidR="00F123F3">
            <w:t>belasting</w:t>
          </w:r>
          <w:r w:rsidRPr="005C2B37">
            <w:t xml:space="preserve"> voorgesteld. Als uitzondering daarop w</w:t>
          </w:r>
          <w:r w:rsidR="00823868">
            <w:t>erd</w:t>
          </w:r>
          <w:r w:rsidRPr="005C2B37">
            <w:t xml:space="preserve"> voor onroerende zaken en aandelen in startende </w:t>
          </w:r>
          <w:r w:rsidRPr="005C2B37">
            <w:lastRenderedPageBreak/>
            <w:t>ondernemingen een vermogenswinst</w:t>
          </w:r>
          <w:r w:rsidR="00F123F3">
            <w:t>belasting</w:t>
          </w:r>
          <w:r w:rsidRPr="005C2B37">
            <w:t xml:space="preserve"> voorgesteld. </w:t>
          </w:r>
          <w:r w:rsidR="00C12D29">
            <w:t>Dit zou o</w:t>
          </w:r>
          <w:r w:rsidR="002B4D48">
            <w:t xml:space="preserve">ngeveer 10% van de vermogensbestanddelen betreffen. </w:t>
          </w:r>
          <w:r w:rsidRPr="005C2B37" w:rsidR="00C33980">
            <w:t xml:space="preserve">Volgens de memorie van toelichting op voornoemd wetsvoorstel </w:t>
          </w:r>
          <w:r w:rsidR="00823868">
            <w:t>wa</w:t>
          </w:r>
          <w:r w:rsidRPr="005C2B37" w:rsidR="00C33980">
            <w:t>s deze uitzondering gewenst om liquiditeitsproblemen bij belastingplichtigen te voorkomen en daarnaast om investeringen in startende ondernemingen niet te ontmoedigen.</w:t>
          </w:r>
          <w:r w:rsidRPr="005C2B37" w:rsidR="00C33980">
            <w:rPr>
              <w:vertAlign w:val="superscript"/>
            </w:rPr>
            <w:footnoteReference w:id="13"/>
          </w:r>
        </w:p>
        <w:p w:rsidR="008D7786" w:rsidP="00EE0C5C" w:rsidRDefault="008D7786" w14:paraId="4BA33B21" w14:textId="77777777"/>
        <w:p w:rsidR="008D7786" w:rsidP="008D7786" w:rsidRDefault="008D7786" w14:paraId="79615BF4" w14:textId="77777777">
          <w:r>
            <w:t xml:space="preserve">Met een vermogensaanwasbelasting wordt jaarlijks belasting geheven over enerzijds de reguliere voordelen uit vermogen, zoals rente, dividend en huur, verminderd met aftrekbare kosten, en anderzijds de (positieve of negatieve) gerealiseerde en ongerealiseerde </w:t>
          </w:r>
          <w:proofErr w:type="spellStart"/>
          <w:r>
            <w:t>waardemutaties</w:t>
          </w:r>
          <w:proofErr w:type="spellEnd"/>
          <w:r>
            <w:t xml:space="preserve"> van vermogensbestanddelen in het betreffende jaar, zoals koerswinst of -verlies over aandelen, verminderd met aftrekbare kosten. </w:t>
          </w:r>
        </w:p>
        <w:p w:rsidR="007A22FE" w:rsidP="008D7786" w:rsidRDefault="007A22FE" w14:paraId="1DC93C8F" w14:textId="77777777"/>
        <w:p w:rsidRPr="00895105" w:rsidR="008D7786" w:rsidP="008D7786" w:rsidRDefault="008D7786" w14:paraId="2D53F6A7" w14:textId="3EB5D10D">
          <w:r w:rsidRPr="00895105">
            <w:t xml:space="preserve">Ook bij een vermogenswinstbelasting wordt jaarlijks belasting geheven over de reguliere voordelen uit vermogen, zoals rente, dividend en huur, verminderd met aftrekbare kosten. Waardemutaties van vermogensbestanddelen, de zogenoemde vervreemdingsvoordelen, worden </w:t>
          </w:r>
          <w:r w:rsidRPr="00895105" w:rsidR="00D67A20">
            <w:t xml:space="preserve">alleen </w:t>
          </w:r>
          <w:r w:rsidRPr="00895105">
            <w:t>belast wanneer deze zijn gerealiseerd.</w:t>
          </w:r>
          <w:r w:rsidRPr="00895105" w:rsidR="007A22FE">
            <w:rPr>
              <w:rStyle w:val="Voetnootmarkering"/>
            </w:rPr>
            <w:footnoteReference w:id="14"/>
          </w:r>
          <w:r w:rsidRPr="00895105">
            <w:t xml:space="preserve"> </w:t>
          </w:r>
        </w:p>
        <w:p w:rsidRPr="00895105" w:rsidR="005C2B37" w:rsidP="00EE0C5C" w:rsidRDefault="005C2B37" w14:paraId="3FC1E428" w14:textId="77777777"/>
        <w:p w:rsidR="00EE4B3D" w:rsidP="00EE0C5C" w:rsidRDefault="00A555DD" w14:paraId="01E2BDA0" w14:textId="6021B2D1">
          <w:r w:rsidRPr="00895105">
            <w:t>I</w:t>
          </w:r>
          <w:r w:rsidRPr="00895105" w:rsidR="003A5CB2">
            <w:t>n deze novelle</w:t>
          </w:r>
          <w:r w:rsidRPr="00895105" w:rsidR="00D450B0">
            <w:t xml:space="preserve"> </w:t>
          </w:r>
          <w:r w:rsidRPr="00895105">
            <w:t xml:space="preserve">wordt </w:t>
          </w:r>
          <w:r w:rsidRPr="00895105" w:rsidR="00D450B0">
            <w:t>voorgesteld de in het wetsvoorstel Wet werkelijk rendement box 3 opgenomen vermogenswinst</w:t>
          </w:r>
          <w:r w:rsidRPr="00895105" w:rsidR="00BA69CF">
            <w:t>belasting</w:t>
          </w:r>
          <w:r w:rsidRPr="00895105" w:rsidR="00D450B0">
            <w:t xml:space="preserve"> voor onroerende zaken en startende ondernemingen per 2028 uit te breiden naar financiële instrumenten. </w:t>
          </w:r>
          <w:r w:rsidRPr="00895105" w:rsidR="00016180">
            <w:t>De</w:t>
          </w:r>
          <w:r w:rsidRPr="00895105" w:rsidR="007F584E">
            <w:t xml:space="preserve"> in het voorstel opgenomen</w:t>
          </w:r>
          <w:r w:rsidRPr="00895105" w:rsidR="00016180">
            <w:t xml:space="preserve"> definiti</w:t>
          </w:r>
          <w:r w:rsidRPr="00895105" w:rsidR="00B46625">
            <w:t xml:space="preserve">e van </w:t>
          </w:r>
          <w:r w:rsidRPr="00895105" w:rsidR="00D450B0">
            <w:t xml:space="preserve">financiële instrumenten </w:t>
          </w:r>
          <w:r w:rsidRPr="00895105" w:rsidR="00B46625">
            <w:t xml:space="preserve">omvat </w:t>
          </w:r>
          <w:r w:rsidRPr="00895105" w:rsidR="00D450B0">
            <w:t>zowel de financiële instrumenten uit de Wet op het financieel toezicht als</w:t>
          </w:r>
          <w:r w:rsidR="009573A7">
            <w:t xml:space="preserve"> </w:t>
          </w:r>
          <w:r w:rsidRPr="00895105" w:rsidR="00D450B0">
            <w:t>niet-verhandelbare aandelen en winstbewijzen.</w:t>
          </w:r>
          <w:r w:rsidRPr="00895105" w:rsidR="00D450B0">
            <w:rPr>
              <w:vertAlign w:val="superscript"/>
            </w:rPr>
            <w:footnoteReference w:id="15"/>
          </w:r>
          <w:r w:rsidRPr="00895105" w:rsidR="00D450B0">
            <w:t xml:space="preserve"> </w:t>
          </w:r>
          <w:r w:rsidRPr="00895105" w:rsidR="0026250A">
            <w:t>Dit zou er volgens de toelichting toe leiden dat ongeveer 90%</w:t>
          </w:r>
          <w:r w:rsidR="0026250A">
            <w:t xml:space="preserve"> van de vermogensbestanddelen onder de vermogenswinstbelasting </w:t>
          </w:r>
          <w:r w:rsidR="00843D22">
            <w:t>zouden vallen.</w:t>
          </w:r>
          <w:r w:rsidRPr="00EE4B3D" w:rsidR="00EE4B3D">
            <w:t xml:space="preserve"> </w:t>
          </w:r>
        </w:p>
        <w:p w:rsidR="00A46341" w:rsidP="00EE0C5C" w:rsidRDefault="00A46341" w14:paraId="40502C79" w14:textId="77777777"/>
        <w:p w:rsidRPr="00F123F3" w:rsidR="00F123F3" w:rsidP="00F123F3" w:rsidRDefault="00F123F3" w14:paraId="676E4FA5" w14:textId="0EA0D773">
          <w:r w:rsidRPr="00F123F3">
            <w:t xml:space="preserve">Volgens de toelichting is een belangrijke reden </w:t>
          </w:r>
          <w:r w:rsidR="00B77CDA">
            <w:t>om te kiezen</w:t>
          </w:r>
          <w:r w:rsidRPr="00F123F3">
            <w:t xml:space="preserve"> voor een vermogenswinstbelasting dat deze aansluit bij het realisatiebeginsel. Een andere reden is dat een vermogenswinstbelasting beter aansluit bij de wijze waarop waardeontwikkelingen in box 1 en box 2 van de inkomstenbelasting en in de vennootschapsbelasting in de belastingheffing worden betrokken. Verder is in internationaal verband belastingheffing over gerealiseerde vermogenswinsten gebruikelijk en sluit een vermogenswinstbelasting ook daar beter bij aan.</w:t>
          </w:r>
          <w:r w:rsidRPr="00F123F3">
            <w:rPr>
              <w:vertAlign w:val="superscript"/>
            </w:rPr>
            <w:footnoteReference w:id="16"/>
          </w:r>
        </w:p>
        <w:p w:rsidR="003F7EDF" w:rsidP="00EE0C5C" w:rsidRDefault="003F7EDF" w14:paraId="594B5B8D" w14:textId="77777777"/>
        <w:p w:rsidR="00DA21B8" w:rsidP="00EE0C5C" w:rsidRDefault="0077550E" w14:paraId="5A38DFE2" w14:textId="49F2C821">
          <w:r>
            <w:t>V</w:t>
          </w:r>
          <w:r w:rsidR="00FD3D65">
            <w:t xml:space="preserve">oor de volgende </w:t>
          </w:r>
          <w:r w:rsidR="00B77CDA">
            <w:t>box 3-</w:t>
          </w:r>
          <w:r w:rsidR="00FD3D65">
            <w:t>vermogens</w:t>
          </w:r>
          <w:r w:rsidR="00BA69CF">
            <w:t>categorieën</w:t>
          </w:r>
          <w:r w:rsidR="00FD3D65">
            <w:t xml:space="preserve"> </w:t>
          </w:r>
          <w:r>
            <w:t>zal</w:t>
          </w:r>
          <w:r w:rsidR="005B3451">
            <w:t xml:space="preserve">, voor zover deze niet kwalificeren </w:t>
          </w:r>
          <w:r w:rsidR="00E16F48">
            <w:t>als financieel instrument</w:t>
          </w:r>
          <w:r w:rsidR="008919F9">
            <w:t>,</w:t>
          </w:r>
          <w:r>
            <w:t xml:space="preserve"> </w:t>
          </w:r>
          <w:r w:rsidR="00FD3D65">
            <w:t xml:space="preserve">tijdelijk, </w:t>
          </w:r>
          <w:r w:rsidR="004612D2">
            <w:t xml:space="preserve">en </w:t>
          </w:r>
          <w:r w:rsidR="00FD3D65">
            <w:t xml:space="preserve">in </w:t>
          </w:r>
          <w:r w:rsidR="004612D2">
            <w:t>ieder</w:t>
          </w:r>
          <w:r w:rsidDel="004612D2" w:rsidR="00FD3D65">
            <w:t xml:space="preserve"> </w:t>
          </w:r>
          <w:r w:rsidR="00FD3D65">
            <w:t xml:space="preserve">geval tot </w:t>
          </w:r>
          <w:r w:rsidR="00BA69CF">
            <w:t>2030</w:t>
          </w:r>
          <w:r w:rsidR="004612D2">
            <w:t>,</w:t>
          </w:r>
          <w:r w:rsidR="00BA69CF">
            <w:t xml:space="preserve"> </w:t>
          </w:r>
          <w:r w:rsidR="004612D2">
            <w:t>een</w:t>
          </w:r>
          <w:r w:rsidR="00BA69CF">
            <w:t xml:space="preserve"> vermogensaanwasbelasting </w:t>
          </w:r>
          <w:r>
            <w:t>gaan</w:t>
          </w:r>
          <w:r w:rsidR="00BA69CF">
            <w:t xml:space="preserve"> gelden: </w:t>
          </w:r>
          <w:r w:rsidRPr="00BA69CF" w:rsidR="00BA69CF">
            <w:t xml:space="preserve">banktegoeden, </w:t>
          </w:r>
          <w:r w:rsidR="00870CB4">
            <w:t xml:space="preserve">vreemde valuta, </w:t>
          </w:r>
          <w:r w:rsidRPr="00BA69CF" w:rsidR="00BA69CF">
            <w:t>vorderingen en schulden</w:t>
          </w:r>
          <w:r w:rsidR="00AD6888">
            <w:t>,</w:t>
          </w:r>
          <w:r w:rsidRPr="00BA69CF" w:rsidR="00BA69CF">
            <w:t xml:space="preserve"> verzekeringsproducten</w:t>
          </w:r>
          <w:r w:rsidR="00BF3AFA">
            <w:t>,</w:t>
          </w:r>
          <w:r w:rsidRPr="00BA69CF" w:rsidR="00BA69CF">
            <w:t xml:space="preserve"> lijfrentes</w:t>
          </w:r>
          <w:r w:rsidR="00BF3AFA">
            <w:t xml:space="preserve"> en </w:t>
          </w:r>
          <w:r w:rsidR="00331F1A">
            <w:t>periodieke uitkeringen</w:t>
          </w:r>
          <w:r w:rsidRPr="00BA69CF" w:rsidR="00BA69CF">
            <w:t>, directe cryptobeleggingen en overige vermogensbestanddelen</w:t>
          </w:r>
          <w:r w:rsidR="00AD6888">
            <w:t>,</w:t>
          </w:r>
          <w:r w:rsidRPr="00BA69CF" w:rsidR="00BA69CF">
            <w:t xml:space="preserve"> zoals </w:t>
          </w:r>
          <w:r w:rsidRPr="00BA69CF" w:rsidR="00BA69CF">
            <w:lastRenderedPageBreak/>
            <w:t>roerende zaken die dienen ter belegging.</w:t>
          </w:r>
          <w:r w:rsidR="00BE4FBA">
            <w:rPr>
              <w:rStyle w:val="Voetnootmarkering"/>
            </w:rPr>
            <w:footnoteReference w:id="17"/>
          </w:r>
          <w:r w:rsidRPr="00BA69CF" w:rsidR="00BA69CF">
            <w:t xml:space="preserve"> </w:t>
          </w:r>
          <w:r w:rsidRPr="003F7EDF" w:rsidR="00DE297B">
            <w:t xml:space="preserve">Volgens de toelichting is </w:t>
          </w:r>
          <w:r w:rsidR="00DE297B">
            <w:t>deze</w:t>
          </w:r>
          <w:r w:rsidRPr="003F7EDF" w:rsidR="00DE297B">
            <w:t xml:space="preserve"> </w:t>
          </w:r>
          <w:r w:rsidR="00DE297B">
            <w:t>tijdelijke</w:t>
          </w:r>
          <w:r w:rsidRPr="003F7EDF" w:rsidR="00DE297B">
            <w:t xml:space="preserve"> </w:t>
          </w:r>
          <w:r w:rsidR="00DE297B">
            <w:t xml:space="preserve">afwijkende </w:t>
          </w:r>
          <w:r w:rsidRPr="003F7EDF" w:rsidR="00DE297B">
            <w:t>behandeling voor een beperkte overgangsperiode gerechtvaardigd.</w:t>
          </w:r>
          <w:r w:rsidR="00DE297B">
            <w:rPr>
              <w:rStyle w:val="Voetnootmarkering"/>
            </w:rPr>
            <w:footnoteReference w:id="18"/>
          </w:r>
          <w:r w:rsidR="00DA21B8">
            <w:t xml:space="preserve"> </w:t>
          </w:r>
          <w:r w:rsidR="00BA6DDA">
            <w:t xml:space="preserve">De toelichting is niet geheel duidelijk over de reden voor deze </w:t>
          </w:r>
          <w:r w:rsidR="00FD6E46">
            <w:t>afwijkende behandeling</w:t>
          </w:r>
          <w:r w:rsidR="00BA6DDA">
            <w:t xml:space="preserve">. </w:t>
          </w:r>
        </w:p>
        <w:p w:rsidR="00DA21B8" w:rsidP="00EE0C5C" w:rsidRDefault="00DA21B8" w14:paraId="69F4BBAE" w14:textId="77777777"/>
        <w:p w:rsidR="007A6613" w:rsidP="00EE0C5C" w:rsidRDefault="00BF5B69" w14:paraId="5E845504" w14:textId="3F4A534F">
          <w:r w:rsidRPr="003F7EDF">
            <w:t xml:space="preserve">Volgens de toelichting </w:t>
          </w:r>
          <w:r w:rsidR="00A30F93">
            <w:t>heeft de Belastingdienst aangegeven</w:t>
          </w:r>
          <w:r w:rsidR="00E506EA">
            <w:t xml:space="preserve"> dat</w:t>
          </w:r>
          <w:r w:rsidRPr="003F7EDF" w:rsidR="003F7EDF">
            <w:t xml:space="preserve"> het </w:t>
          </w:r>
          <w:r w:rsidR="000666A1">
            <w:t>per 2028 mogelijk is om de</w:t>
          </w:r>
          <w:r w:rsidRPr="003F7EDF" w:rsidR="003F7EDF">
            <w:t xml:space="preserve"> </w:t>
          </w:r>
          <w:r w:rsidR="00C26CDC">
            <w:t xml:space="preserve">beoogde vermogenswinstbelasting </w:t>
          </w:r>
          <w:r w:rsidRPr="003F7EDF" w:rsidR="003F7EDF">
            <w:t>v</w:t>
          </w:r>
          <w:r w:rsidR="00786BCF">
            <w:t>oor</w:t>
          </w:r>
          <w:r w:rsidRPr="003F7EDF" w:rsidR="003F7EDF">
            <w:t xml:space="preserve"> </w:t>
          </w:r>
          <w:r w:rsidRPr="005C2B37" w:rsidR="009C5AC7">
            <w:t>aandelen in startende ondernemingen</w:t>
          </w:r>
          <w:r w:rsidR="00C26CDC">
            <w:t xml:space="preserve"> uit te breiden</w:t>
          </w:r>
          <w:r w:rsidR="00195D5A">
            <w:t xml:space="preserve">. </w:t>
          </w:r>
          <w:r w:rsidR="009F426D">
            <w:t>B</w:t>
          </w:r>
          <w:r w:rsidR="00690B35">
            <w:t>ij de uitbreid</w:t>
          </w:r>
          <w:r w:rsidR="00265E48">
            <w:t>ing moet worden aangesloten</w:t>
          </w:r>
          <w:r w:rsidR="009F426D">
            <w:t xml:space="preserve"> bij</w:t>
          </w:r>
          <w:r w:rsidR="00D453D9">
            <w:t xml:space="preserve"> de huidige categ</w:t>
          </w:r>
          <w:r w:rsidR="00B75B5D">
            <w:t>orisering</w:t>
          </w:r>
          <w:r w:rsidR="00F8730F">
            <w:t xml:space="preserve"> </w:t>
          </w:r>
          <w:r w:rsidR="001F5F64">
            <w:t>van vermogensbestanddelen</w:t>
          </w:r>
          <w:r w:rsidR="00F8730F">
            <w:t xml:space="preserve"> </w:t>
          </w:r>
          <w:r w:rsidRPr="003F7EDF" w:rsidDel="0024656A" w:rsidR="003F7EDF">
            <w:t>in de aangifteprogrammatuur van de Belastingdienst</w:t>
          </w:r>
          <w:r w:rsidR="008D0DFA">
            <w:t>, te weten</w:t>
          </w:r>
          <w:r w:rsidRPr="003F7EDF" w:rsidDel="0024656A" w:rsidR="003F7EDF">
            <w:t xml:space="preserve"> de categorie </w:t>
          </w:r>
          <w:r w:rsidDel="0024656A" w:rsidR="00F21161">
            <w:t>‘</w:t>
          </w:r>
          <w:r w:rsidRPr="003F7EDF" w:rsidDel="0024656A" w:rsidR="003F7EDF">
            <w:t>beleggingen</w:t>
          </w:r>
          <w:r w:rsidDel="0024656A" w:rsidR="00F21161">
            <w:t>’</w:t>
          </w:r>
          <w:r w:rsidR="0040186D">
            <w:t>,</w:t>
          </w:r>
          <w:r w:rsidR="00696A5D">
            <w:t xml:space="preserve"> en de toelichting daarop in de aangifteprogrammatuur</w:t>
          </w:r>
          <w:r w:rsidRPr="003F7EDF">
            <w:t>.</w:t>
          </w:r>
          <w:r w:rsidRPr="003F7EDF" w:rsidDel="0024656A" w:rsidR="003F7EDF">
            <w:t xml:space="preserve"> Het is </w:t>
          </w:r>
          <w:r w:rsidR="00F14011">
            <w:t xml:space="preserve">volgens de toelichting niet </w:t>
          </w:r>
          <w:r w:rsidRPr="003F7EDF" w:rsidDel="0024656A" w:rsidR="003F7EDF">
            <w:t xml:space="preserve">mogelijk om </w:t>
          </w:r>
          <w:r w:rsidR="00827C11">
            <w:t xml:space="preserve">andere vermogensbestanddelen </w:t>
          </w:r>
          <w:r w:rsidR="00501CA9">
            <w:t xml:space="preserve">met </w:t>
          </w:r>
          <w:r w:rsidRPr="003F7EDF" w:rsidDel="0024656A" w:rsidR="003F7EDF">
            <w:t xml:space="preserve">deze categorie </w:t>
          </w:r>
          <w:r w:rsidR="00501CA9">
            <w:t>samen te voegen</w:t>
          </w:r>
          <w:r>
            <w:t>.</w:t>
          </w:r>
          <w:r w:rsidRPr="003F7EDF" w:rsidR="003F7EDF">
            <w:t xml:space="preserve"> </w:t>
          </w:r>
          <w:r w:rsidR="00A177C1">
            <w:t xml:space="preserve">De toelichting </w:t>
          </w:r>
          <w:r w:rsidR="00A23757">
            <w:t>geeft niet aan waarom dat niet kan.</w:t>
          </w:r>
          <w:r w:rsidR="0040186D">
            <w:rPr>
              <w:rStyle w:val="Voetnootmarkering"/>
            </w:rPr>
            <w:footnoteReference w:id="19"/>
          </w:r>
          <w:r w:rsidR="00A23757">
            <w:t xml:space="preserve"> </w:t>
          </w:r>
          <w:r w:rsidR="009D52F5">
            <w:t xml:space="preserve">Overigens heeft de Belastingdienst inmiddels in de uitvoeringstoets aangegeven dat </w:t>
          </w:r>
          <w:r w:rsidR="006A0220">
            <w:t>de voorgestelde regeling in ieder geval voor 2028 niet uitvoerbaar is.</w:t>
          </w:r>
        </w:p>
        <w:p w:rsidR="00E1116D" w:rsidDel="00DE297B" w:rsidP="00EE0C5C" w:rsidRDefault="003F7EDF" w14:paraId="598DD47A" w14:textId="1401EFE2">
          <w:r w:rsidRPr="003F7EDF" w:rsidDel="00E960C4">
            <w:t xml:space="preserve"> </w:t>
          </w:r>
        </w:p>
        <w:p w:rsidR="00F16E4E" w:rsidP="00EE0C5C" w:rsidRDefault="004D4F3E" w14:paraId="560324BE" w14:textId="420FDA81">
          <w:r>
            <w:t>c</w:t>
          </w:r>
          <w:r w:rsidR="00F16E4E">
            <w:t>.</w:t>
          </w:r>
          <w:r w:rsidR="00F16E4E">
            <w:tab/>
          </w:r>
          <w:r w:rsidRPr="00F16E4E" w:rsidR="00F16E4E">
            <w:rPr>
              <w:i/>
              <w:iCs/>
            </w:rPr>
            <w:t>Dekkingsmaatregelen</w:t>
          </w:r>
        </w:p>
        <w:p w:rsidR="005609E2" w:rsidP="00EE0C5C" w:rsidRDefault="00260FB9" w14:paraId="469E45A7" w14:textId="50F61356">
          <w:r>
            <w:t xml:space="preserve">De voorgestelde uitbreiding van de vermogenswinstbelasting </w:t>
          </w:r>
          <w:r w:rsidR="008934B6">
            <w:t xml:space="preserve">heeft budgettaire gevolgen. </w:t>
          </w:r>
          <w:r w:rsidR="001C3AF5">
            <w:t xml:space="preserve">In de novelle </w:t>
          </w:r>
          <w:r w:rsidR="00DC595E">
            <w:t xml:space="preserve">worden </w:t>
          </w:r>
          <w:r w:rsidR="00C108AB">
            <w:t xml:space="preserve">voor de periode 2027-2031 </w:t>
          </w:r>
          <w:r w:rsidR="00AC60E4">
            <w:t xml:space="preserve">ter dekking </w:t>
          </w:r>
          <w:r w:rsidR="00DC595E">
            <w:t xml:space="preserve">een aantal maatregelen </w:t>
          </w:r>
          <w:r w:rsidR="00AC60E4">
            <w:t xml:space="preserve">in box 2 en box 3 </w:t>
          </w:r>
          <w:r w:rsidR="00DC595E">
            <w:t>voorgesteld.</w:t>
          </w:r>
        </w:p>
        <w:p w:rsidR="005609E2" w:rsidP="00EE0C5C" w:rsidRDefault="005609E2" w14:paraId="7032F28D" w14:textId="77777777"/>
        <w:p w:rsidRPr="00334F2F" w:rsidR="00334F2F" w:rsidP="00EE0C5C" w:rsidRDefault="000B7B03" w14:paraId="2AA49BEA" w14:textId="589EC9B0">
          <w:pPr>
            <w:rPr>
              <w:i/>
              <w:iCs/>
            </w:rPr>
          </w:pPr>
          <w:r>
            <w:t>i.</w:t>
          </w:r>
          <w:r>
            <w:tab/>
          </w:r>
          <w:r w:rsidRPr="00334F2F" w:rsidR="00334F2F">
            <w:rPr>
              <w:i/>
              <w:iCs/>
            </w:rPr>
            <w:t>Box 2</w:t>
          </w:r>
        </w:p>
        <w:p w:rsidR="00897A2F" w:rsidP="00EE0C5C" w:rsidRDefault="00334F2F" w14:paraId="0D174A63" w14:textId="7A4CC715">
          <w:r>
            <w:t xml:space="preserve">Voorgesteld </w:t>
          </w:r>
          <w:r w:rsidR="002A2CEC">
            <w:t>wordt</w:t>
          </w:r>
          <w:r w:rsidR="00901592">
            <w:t xml:space="preserve"> </w:t>
          </w:r>
          <w:r w:rsidRPr="00751458" w:rsidR="00751458">
            <w:t>de mogelijkheid te lenen bij de eigen vennootschap (</w:t>
          </w:r>
          <w:r w:rsidR="003E158D">
            <w:t xml:space="preserve">regeling </w:t>
          </w:r>
          <w:r w:rsidRPr="00751458" w:rsidR="00751458">
            <w:t xml:space="preserve">excessief lenen) vanaf 2027 </w:t>
          </w:r>
          <w:r>
            <w:t xml:space="preserve">te </w:t>
          </w:r>
          <w:r w:rsidRPr="00751458" w:rsidR="00751458">
            <w:t>versober</w:t>
          </w:r>
          <w:r>
            <w:t>en</w:t>
          </w:r>
          <w:r w:rsidRPr="00751458" w:rsidR="00751458">
            <w:t>.</w:t>
          </w:r>
          <w:r w:rsidR="004C6807">
            <w:rPr>
              <w:rStyle w:val="Voetnootmarkering"/>
            </w:rPr>
            <w:footnoteReference w:id="20"/>
          </w:r>
          <w:r w:rsidR="009C2EFF">
            <w:t xml:space="preserve"> Hiertoe</w:t>
          </w:r>
          <w:r w:rsidR="00882698">
            <w:t xml:space="preserve"> wordt </w:t>
          </w:r>
          <w:r w:rsidRPr="000A4B66" w:rsidR="000A4B66">
            <w:t xml:space="preserve">het maximumbedrag in vijf jaar in jaarlijkse stappen van € 80.000 verlaagd van € 500.000 naar </w:t>
          </w:r>
          <w:r w:rsidR="00F97AA6">
            <w:br/>
          </w:r>
          <w:r w:rsidRPr="000A4B66" w:rsidR="000A4B66">
            <w:t>€ 100.000.</w:t>
          </w:r>
          <w:r w:rsidR="00BC7A30">
            <w:rPr>
              <w:rStyle w:val="Voetnootmarkering"/>
            </w:rPr>
            <w:footnoteReference w:id="21"/>
          </w:r>
          <w:r w:rsidRPr="000A4B66" w:rsidR="000A4B66">
            <w:t xml:space="preserve"> </w:t>
          </w:r>
        </w:p>
        <w:p w:rsidR="00EB599F" w:rsidP="00EE0C5C" w:rsidRDefault="00EB599F" w14:paraId="5BC6C2BE" w14:textId="77777777"/>
        <w:p w:rsidR="00511662" w:rsidP="00EE0C5C" w:rsidRDefault="00F97AA6" w14:paraId="572FBF88" w14:textId="23FCE37E">
          <w:r>
            <w:t>Volgens de toelichting</w:t>
          </w:r>
          <w:r w:rsidR="00526FA5">
            <w:t xml:space="preserve"> wordt, o</w:t>
          </w:r>
          <w:r w:rsidRPr="00E578CD" w:rsidR="00E578CD">
            <w:t xml:space="preserve">m de gevolgen van </w:t>
          </w:r>
          <w:r w:rsidR="00526FA5">
            <w:t xml:space="preserve">voornoemde maatregel </w:t>
          </w:r>
          <w:r w:rsidRPr="00E578CD" w:rsidR="00E578CD">
            <w:t>te verzachten</w:t>
          </w:r>
          <w:r w:rsidR="00526FA5">
            <w:t>,</w:t>
          </w:r>
          <w:r w:rsidR="006C13D0">
            <w:rPr>
              <w:rStyle w:val="Voetnootmarkering"/>
            </w:rPr>
            <w:footnoteReference w:id="22"/>
          </w:r>
          <w:r w:rsidRPr="00E578CD" w:rsidR="00E578CD">
            <w:t xml:space="preserve"> voor de duur van 4 jaar tijdelijk het tarief van de </w:t>
          </w:r>
          <w:r w:rsidR="00137452">
            <w:t>hoogste</w:t>
          </w:r>
          <w:r w:rsidRPr="00E578CD" w:rsidR="00E578CD">
            <w:t xml:space="preserve"> schijf met 1,8%-punt verlaagd naar 29,2%. </w:t>
          </w:r>
        </w:p>
        <w:p w:rsidR="007338E3" w:rsidP="00EE0C5C" w:rsidRDefault="007338E3" w14:paraId="17744E29" w14:textId="77777777"/>
        <w:p w:rsidR="006D1F8D" w:rsidP="00EE0C5C" w:rsidRDefault="0027691D" w14:paraId="3FD4105D" w14:textId="2A4AC00A">
          <w:r>
            <w:t>D</w:t>
          </w:r>
          <w:r w:rsidR="00C160AA">
            <w:t xml:space="preserve">e </w:t>
          </w:r>
          <w:r w:rsidR="006D1F8D">
            <w:t xml:space="preserve">verlaging van het hoogste </w:t>
          </w:r>
          <w:r w:rsidR="009B5016">
            <w:t>box 2-</w:t>
          </w:r>
          <w:r w:rsidR="006D1F8D">
            <w:t>tarief</w:t>
          </w:r>
          <w:r w:rsidR="007D20D0">
            <w:t xml:space="preserve"> </w:t>
          </w:r>
          <w:r w:rsidR="009C0A27">
            <w:t>moet</w:t>
          </w:r>
          <w:r w:rsidR="00C160AA">
            <w:t xml:space="preserve"> </w:t>
          </w:r>
          <w:r>
            <w:t>volgens een Kamerbrief</w:t>
          </w:r>
          <w:r w:rsidR="002730E7">
            <w:rPr>
              <w:rStyle w:val="Voetnootmarkering"/>
            </w:rPr>
            <w:footnoteReference w:id="23"/>
          </w:r>
          <w:r>
            <w:t xml:space="preserve"> </w:t>
          </w:r>
          <w:proofErr w:type="gramStart"/>
          <w:r>
            <w:t>t</w:t>
          </w:r>
          <w:r w:rsidRPr="0027691D">
            <w:t>e</w:t>
          </w:r>
          <w:r>
            <w:t>vens</w:t>
          </w:r>
          <w:proofErr w:type="gramEnd"/>
          <w:r>
            <w:t xml:space="preserve"> </w:t>
          </w:r>
          <w:r w:rsidRPr="0027691D">
            <w:t xml:space="preserve">ondernemers </w:t>
          </w:r>
          <w:r w:rsidR="007D37A7">
            <w:t xml:space="preserve">stimuleren </w:t>
          </w:r>
          <w:r w:rsidRPr="0027691D">
            <w:t xml:space="preserve">om vastzittend vermogen uit hun onderneming te halen. </w:t>
          </w:r>
          <w:r w:rsidR="00523B18">
            <w:t>Al</w:t>
          </w:r>
          <w:r w:rsidR="00D461D0">
            <w:t xml:space="preserve">s dit gedragseffect zich voordoet, </w:t>
          </w:r>
          <w:r w:rsidR="00D22504">
            <w:t xml:space="preserve">heeft </w:t>
          </w:r>
          <w:r w:rsidR="00730860">
            <w:t xml:space="preserve">dit </w:t>
          </w:r>
          <w:r w:rsidR="000305DC">
            <w:t xml:space="preserve">op korte termijn </w:t>
          </w:r>
          <w:r w:rsidR="00D22504">
            <w:t>een positief effect op het EMU-saldo.</w:t>
          </w:r>
          <w:r w:rsidRPr="0027691D">
            <w:t xml:space="preserve"> </w:t>
          </w:r>
          <w:r w:rsidR="001A20EB">
            <w:t xml:space="preserve">Met de maatregel </w:t>
          </w:r>
          <w:r w:rsidR="0042499E">
            <w:t xml:space="preserve">worden toekomstige belastingopbrengsten </w:t>
          </w:r>
          <w:r w:rsidR="0042499E">
            <w:lastRenderedPageBreak/>
            <w:t>naar voren gehaald</w:t>
          </w:r>
          <w:r w:rsidR="00655B9C">
            <w:t>, waarbij het totaal aan belastingopbrengsten door de tariefverlaging lager wordt</w:t>
          </w:r>
          <w:r w:rsidR="0042499E">
            <w:t>.</w:t>
          </w:r>
          <w:r w:rsidR="009573A7">
            <w:t xml:space="preserve"> </w:t>
          </w:r>
        </w:p>
        <w:p w:rsidR="00F97AA6" w:rsidP="00EE0C5C" w:rsidRDefault="00F97AA6" w14:paraId="22E53921" w14:textId="77777777"/>
        <w:p w:rsidRPr="009D3FEF" w:rsidR="00F97AA6" w:rsidP="00EE0C5C" w:rsidRDefault="000B7B03" w14:paraId="57B431D4" w14:textId="5C01E1AA">
          <w:pPr>
            <w:rPr>
              <w:i/>
              <w:iCs/>
            </w:rPr>
          </w:pPr>
          <w:r>
            <w:rPr>
              <w:iCs/>
            </w:rPr>
            <w:t>ii.</w:t>
          </w:r>
          <w:r>
            <w:rPr>
              <w:iCs/>
            </w:rPr>
            <w:tab/>
          </w:r>
          <w:r w:rsidRPr="009D3FEF" w:rsidR="00F97AA6">
            <w:rPr>
              <w:i/>
              <w:iCs/>
            </w:rPr>
            <w:t>Box 3</w:t>
          </w:r>
        </w:p>
        <w:p w:rsidRPr="00895105" w:rsidR="00930CC9" w:rsidP="00EE0C5C" w:rsidRDefault="00F85023" w14:paraId="7E27B5B2" w14:textId="18A531A7">
          <w:r>
            <w:t xml:space="preserve">Voorgesteld wordt </w:t>
          </w:r>
          <w:r w:rsidRPr="00F85023">
            <w:t>in het huidige forfaitaire stelsel met tegenbewijsregeling</w:t>
          </w:r>
          <w:r w:rsidR="00C951EB">
            <w:t xml:space="preserve"> per </w:t>
          </w:r>
          <w:r w:rsidR="00930CC9">
            <w:br/>
          </w:r>
          <w:r w:rsidR="00C951EB">
            <w:t xml:space="preserve">1 januari 2027 </w:t>
          </w:r>
          <w:r w:rsidRPr="0035437F" w:rsidR="0035437F">
            <w:t xml:space="preserve">het </w:t>
          </w:r>
          <w:proofErr w:type="spellStart"/>
          <w:r w:rsidRPr="0035437F" w:rsidR="0035437F">
            <w:t>heffingvrij</w:t>
          </w:r>
          <w:proofErr w:type="spellEnd"/>
          <w:r w:rsidRPr="0035437F" w:rsidR="0035437F">
            <w:t xml:space="preserve"> vermogen </w:t>
          </w:r>
          <w:r w:rsidR="00C951EB">
            <w:t>te verlagen</w:t>
          </w:r>
          <w:r w:rsidRPr="0035437F" w:rsidR="0035437F">
            <w:t xml:space="preserve"> van € 59.357 </w:t>
          </w:r>
          <w:r w:rsidR="00C951EB">
            <w:t>(</w:t>
          </w:r>
          <w:r w:rsidRPr="0035437F" w:rsidR="0035437F">
            <w:t>in 2026</w:t>
          </w:r>
          <w:r w:rsidR="00C951EB">
            <w:t>)</w:t>
          </w:r>
          <w:r w:rsidRPr="0035437F" w:rsidR="0035437F">
            <w:t xml:space="preserve"> naar </w:t>
          </w:r>
          <w:r w:rsidR="00D431ED">
            <w:br/>
          </w:r>
          <w:r w:rsidRPr="00895105" w:rsidR="0035437F">
            <w:t xml:space="preserve">€ 30.846 </w:t>
          </w:r>
          <w:r w:rsidRPr="00895105" w:rsidR="00BC72E7">
            <w:t>en het</w:t>
          </w:r>
          <w:r w:rsidRPr="00895105" w:rsidR="00C951EB">
            <w:t xml:space="preserve"> forfait voor overige bezittingen te verhogen </w:t>
          </w:r>
          <w:r w:rsidRPr="00895105" w:rsidR="006E5364">
            <w:t xml:space="preserve">met 1,5%-punt </w:t>
          </w:r>
          <w:r w:rsidRPr="00895105" w:rsidR="00D52A2A">
            <w:t xml:space="preserve">tot </w:t>
          </w:r>
          <w:r w:rsidRPr="00895105" w:rsidR="00D52A2A">
            <w:rPr>
              <w:rFonts w:eastAsia="Calibri"/>
              <w:szCs w:val="18"/>
            </w:rPr>
            <w:t>7,87%.</w:t>
          </w:r>
          <w:r w:rsidRPr="00895105" w:rsidR="006C4286">
            <w:t xml:space="preserve"> </w:t>
          </w:r>
        </w:p>
        <w:p w:rsidRPr="00895105" w:rsidR="00930CC9" w:rsidP="00EE0C5C" w:rsidRDefault="00930CC9" w14:paraId="769E8D70" w14:textId="77777777"/>
        <w:p w:rsidRPr="00895105" w:rsidR="00E61408" w:rsidP="00EE0C5C" w:rsidRDefault="00930CC9" w14:paraId="65C1BA8C" w14:textId="33FD54C7">
          <w:r w:rsidRPr="00895105">
            <w:t>Verder wordt v</w:t>
          </w:r>
          <w:r w:rsidRPr="00895105" w:rsidR="00E61408">
            <w:t xml:space="preserve">oorgesteld per 1 januari 2028 het heffingsvrij resultaat </w:t>
          </w:r>
          <w:r w:rsidRPr="00895105">
            <w:t xml:space="preserve">te verlagen </w:t>
          </w:r>
          <w:r w:rsidRPr="00895105" w:rsidR="00E61408">
            <w:t xml:space="preserve">van € 1800 naar € 1000. </w:t>
          </w:r>
        </w:p>
        <w:p w:rsidRPr="00895105" w:rsidR="00FF6EC8" w:rsidP="00EE0C5C" w:rsidRDefault="00FF6EC8" w14:paraId="26D8D380" w14:textId="77777777"/>
        <w:p w:rsidRPr="00895105" w:rsidR="002A2CEC" w:rsidP="00EE0C5C" w:rsidRDefault="00C050AA" w14:paraId="47EF8789" w14:textId="18AA292B">
          <w:r w:rsidRPr="00895105">
            <w:t xml:space="preserve">Tijdens de </w:t>
          </w:r>
          <w:r w:rsidR="00415132">
            <w:t>a</w:t>
          </w:r>
          <w:r w:rsidRPr="00895105" w:rsidR="00D420EA">
            <w:t xml:space="preserve">lgemene financiële beschouwingen </w:t>
          </w:r>
          <w:r w:rsidRPr="00895105" w:rsidR="00B45AFF">
            <w:t xml:space="preserve">is gebleken </w:t>
          </w:r>
          <w:r w:rsidRPr="00895105" w:rsidR="006A21BB">
            <w:t xml:space="preserve">dat voor onderdelen </w:t>
          </w:r>
          <w:r w:rsidRPr="00895105" w:rsidR="008957FE">
            <w:t xml:space="preserve">van het hierboven beschreven </w:t>
          </w:r>
          <w:r w:rsidRPr="00895105" w:rsidR="00D54F81">
            <w:t xml:space="preserve">pakket aan </w:t>
          </w:r>
          <w:r w:rsidRPr="00895105" w:rsidR="008957FE">
            <w:t>dekkings</w:t>
          </w:r>
          <w:r w:rsidRPr="00895105" w:rsidR="00D54F81">
            <w:t>maatregelen</w:t>
          </w:r>
          <w:r w:rsidRPr="00895105" w:rsidR="008957FE">
            <w:t xml:space="preserve"> onvoldoende politiek draagvlak bestaat.</w:t>
          </w:r>
          <w:r w:rsidRPr="00895105" w:rsidR="002E2D71">
            <w:t xml:space="preserve"> Het kabinet </w:t>
          </w:r>
          <w:r w:rsidRPr="00895105" w:rsidR="00C139AB">
            <w:t>heeft toegezegd</w:t>
          </w:r>
          <w:r w:rsidRPr="00895105" w:rsidR="002E2D71">
            <w:t xml:space="preserve"> </w:t>
          </w:r>
          <w:r w:rsidRPr="00895105" w:rsidR="006C77BB">
            <w:t>alternatieve dekkingsvoorstellen uit</w:t>
          </w:r>
          <w:r w:rsidRPr="00895105" w:rsidR="00C139AB">
            <w:t xml:space="preserve"> te </w:t>
          </w:r>
          <w:r w:rsidRPr="00895105" w:rsidR="006C77BB">
            <w:t>werken om kleine spaarders te ontzien.</w:t>
          </w:r>
          <w:r w:rsidRPr="00895105" w:rsidR="00C139AB">
            <w:rPr>
              <w:rStyle w:val="Voetnootmarkering"/>
            </w:rPr>
            <w:footnoteReference w:id="24"/>
          </w:r>
          <w:r w:rsidRPr="00895105" w:rsidR="006C77BB">
            <w:t xml:space="preserve"> </w:t>
          </w:r>
          <w:r w:rsidRPr="00895105" w:rsidR="00A01FAA">
            <w:t xml:space="preserve">De uitwerking daarvan </w:t>
          </w:r>
          <w:r w:rsidRPr="00895105" w:rsidR="002758EB">
            <w:t xml:space="preserve">ontbreekt </w:t>
          </w:r>
          <w:r w:rsidRPr="00895105" w:rsidR="00A01FAA">
            <w:t xml:space="preserve">in dit wetsvoorstel. </w:t>
          </w:r>
          <w:r w:rsidRPr="00895105" w:rsidR="002834B8">
            <w:t xml:space="preserve">Volgens de toelichting </w:t>
          </w:r>
          <w:r w:rsidRPr="00895105" w:rsidR="00AE2D97">
            <w:t xml:space="preserve">zijn </w:t>
          </w:r>
          <w:r w:rsidRPr="00895105" w:rsidR="009536DE">
            <w:t>voornoemde</w:t>
          </w:r>
          <w:r w:rsidRPr="00895105" w:rsidR="00AE2D97">
            <w:t xml:space="preserve"> dekkingsmaatregelen </w:t>
          </w:r>
          <w:r w:rsidRPr="00895105" w:rsidR="002834B8">
            <w:t xml:space="preserve">vooralsnog </w:t>
          </w:r>
          <w:r w:rsidRPr="00895105" w:rsidR="00AE2D97">
            <w:t>opgenomen als technische invulling</w:t>
          </w:r>
          <w:r w:rsidRPr="00895105" w:rsidR="002834B8">
            <w:t xml:space="preserve"> </w:t>
          </w:r>
          <w:proofErr w:type="gramStart"/>
          <w:r w:rsidRPr="00895105" w:rsidR="002834B8">
            <w:rPr>
              <w:szCs w:val="18"/>
            </w:rPr>
            <w:t>conform</w:t>
          </w:r>
          <w:proofErr w:type="gramEnd"/>
          <w:r w:rsidRPr="00895105" w:rsidR="002834B8">
            <w:rPr>
              <w:szCs w:val="18"/>
            </w:rPr>
            <w:t xml:space="preserve"> de Kamerbrief van 29 september 2026</w:t>
          </w:r>
          <w:r w:rsidRPr="00895105" w:rsidR="00AE2D97">
            <w:t>.</w:t>
          </w:r>
        </w:p>
        <w:p w:rsidRPr="00895105" w:rsidR="005C2B37" w:rsidP="005C2B37" w:rsidRDefault="005C2B37" w14:paraId="225607FB" w14:textId="77777777"/>
        <w:p w:rsidRPr="00895105" w:rsidR="00807FB3" w:rsidP="00EE0C5C" w:rsidRDefault="00807FB3" w14:paraId="2802ABF7" w14:textId="41F2AA4A">
          <w:pPr>
            <w:rPr>
              <w:u w:val="single"/>
            </w:rPr>
          </w:pPr>
          <w:r w:rsidRPr="00895105">
            <w:t xml:space="preserve">3. </w:t>
          </w:r>
          <w:r w:rsidRPr="00895105">
            <w:tab/>
          </w:r>
          <w:r w:rsidRPr="00415132" w:rsidR="00DC00F2">
            <w:rPr>
              <w:u w:val="single"/>
            </w:rPr>
            <w:t>Verschil</w:t>
          </w:r>
          <w:r w:rsidRPr="00415132" w:rsidR="00D064CD">
            <w:rPr>
              <w:u w:val="single"/>
            </w:rPr>
            <w:t>lende</w:t>
          </w:r>
          <w:r w:rsidRPr="007B6C63" w:rsidR="00D064CD">
            <w:rPr>
              <w:u w:val="single"/>
            </w:rPr>
            <w:t xml:space="preserve"> fiscale behandeling van vermogensbestanddelen</w:t>
          </w:r>
          <w:r w:rsidR="009573A7">
            <w:t xml:space="preserve"> </w:t>
          </w:r>
        </w:p>
        <w:p w:rsidRPr="00895105" w:rsidR="004C185B" w:rsidP="00EE0C5C" w:rsidRDefault="004C185B" w14:paraId="4AF5841C" w14:textId="77777777"/>
        <w:p w:rsidR="00A123B2" w:rsidP="00EE0C5C" w:rsidRDefault="00653F23" w14:paraId="38B34BC0" w14:textId="2735ECD1">
          <w:r w:rsidRPr="00895105">
            <w:t xml:space="preserve">In </w:t>
          </w:r>
          <w:r w:rsidRPr="00895105" w:rsidR="00EF7B51">
            <w:t>het wetsvoorstel</w:t>
          </w:r>
          <w:r w:rsidRPr="00895105">
            <w:t xml:space="preserve"> </w:t>
          </w:r>
          <w:r w:rsidRPr="00895105" w:rsidR="00EF7B51">
            <w:t xml:space="preserve">Wet werkelijk rendement box 3 </w:t>
          </w:r>
          <w:r w:rsidRPr="00895105" w:rsidR="008211C8">
            <w:t>wa</w:t>
          </w:r>
          <w:r w:rsidRPr="00895105" w:rsidR="009B2179">
            <w:t>s gekozen voor</w:t>
          </w:r>
          <w:r w:rsidR="009B2179">
            <w:t xml:space="preserve"> </w:t>
          </w:r>
          <w:r w:rsidR="00FF740E">
            <w:t xml:space="preserve">de vermogensaanwasbelasting als hoofdregel en de vermogenswinstbelasting voor </w:t>
          </w:r>
          <w:r w:rsidRPr="00FF740E" w:rsidR="00FF740E">
            <w:t>onroerende zaken en aandelen in startende ondernemingen</w:t>
          </w:r>
          <w:r w:rsidR="00CD76A1">
            <w:t xml:space="preserve"> als uitzondering.</w:t>
          </w:r>
          <w:r w:rsidR="00C4375C">
            <w:t xml:space="preserve"> Als rechtvaardiging voor de verschillende fiscale behandeling van vermogensbestanddelen</w:t>
          </w:r>
          <w:r w:rsidR="0034207F">
            <w:t xml:space="preserve"> gaf de regering destijds</w:t>
          </w:r>
          <w:r w:rsidR="00CD76A1">
            <w:t xml:space="preserve"> </w:t>
          </w:r>
          <w:r w:rsidR="00C87ADD">
            <w:t xml:space="preserve">het voorkomen van </w:t>
          </w:r>
          <w:r w:rsidRPr="007D7D82" w:rsidR="007D7D82">
            <w:t>liquiditeitsproblemen bij belastingplichtigen</w:t>
          </w:r>
          <w:r w:rsidR="00C87ADD">
            <w:t xml:space="preserve">. </w:t>
          </w:r>
        </w:p>
        <w:p w:rsidR="00A123B2" w:rsidP="00EE0C5C" w:rsidRDefault="00A123B2" w14:paraId="16DCC630" w14:textId="77777777"/>
        <w:p w:rsidRPr="00895105" w:rsidR="005C2B37" w:rsidP="00EE0C5C" w:rsidRDefault="007B61F7" w14:paraId="19C0ADB1" w14:textId="4D0C79BE">
          <w:r w:rsidRPr="007B61F7">
            <w:t>Met de voorgestelde uitbreiding van de vermogenswinstbelasting naar financiële instrumenten wordt in feite het uitgangspunt verlaten dat een vermogensaanwasbelasting de hoofdregel is</w:t>
          </w:r>
          <w:r w:rsidR="00EE7AC5">
            <w:t>.</w:t>
          </w:r>
          <w:r w:rsidR="0061389D">
            <w:t xml:space="preserve"> </w:t>
          </w:r>
          <w:r w:rsidR="00DA766B">
            <w:t xml:space="preserve">Ook is </w:t>
          </w:r>
          <w:r w:rsidR="00AE322C">
            <w:t xml:space="preserve">het </w:t>
          </w:r>
          <w:r w:rsidR="00BB5FE9">
            <w:t>voorkomen</w:t>
          </w:r>
          <w:r w:rsidR="00AE322C">
            <w:t xml:space="preserve"> van liquiditeitsproblemen niet langer het ond</w:t>
          </w:r>
          <w:r w:rsidRPr="00895105" w:rsidR="00AE322C">
            <w:t>erscheidend criterium</w:t>
          </w:r>
          <w:r w:rsidRPr="00895105" w:rsidR="00717A71">
            <w:t xml:space="preserve"> voor het toepassen van </w:t>
          </w:r>
          <w:r w:rsidRPr="00895105" w:rsidR="00D62660">
            <w:t>een vermogensaanwas- dan wel een vermogenswinstsystematiek</w:t>
          </w:r>
          <w:r w:rsidRPr="00895105" w:rsidR="00AE322C">
            <w:t>.</w:t>
          </w:r>
          <w:r w:rsidR="009B2A04">
            <w:t xml:space="preserve"> De</w:t>
          </w:r>
          <w:r w:rsidRPr="00DB6C3C" w:rsidR="009B2A04">
            <w:t xml:space="preserve"> Belastingdienst </w:t>
          </w:r>
          <w:r w:rsidR="009B2A04">
            <w:t xml:space="preserve">wijst </w:t>
          </w:r>
          <w:r w:rsidR="00DC60AF">
            <w:t xml:space="preserve">nadrukkelijk </w:t>
          </w:r>
          <w:r w:rsidRPr="00DB6C3C" w:rsidR="009B2A04">
            <w:t xml:space="preserve">op het </w:t>
          </w:r>
          <w:r w:rsidR="009B2A04">
            <w:t>proces</w:t>
          </w:r>
          <w:r w:rsidRPr="00DB6C3C" w:rsidR="009B2A04">
            <w:t xml:space="preserve">risico </w:t>
          </w:r>
          <w:r w:rsidR="009B2A04">
            <w:t>hier</w:t>
          </w:r>
          <w:r w:rsidRPr="00DB6C3C" w:rsidR="009B2A04">
            <w:t>van</w:t>
          </w:r>
          <w:r w:rsidRPr="00895105" w:rsidR="009B2A04">
            <w:t>.</w:t>
          </w:r>
          <w:r w:rsidRPr="00895105" w:rsidR="00DB6C3C">
            <w:rPr>
              <w:rStyle w:val="Voetnootmarkering"/>
            </w:rPr>
            <w:footnoteReference w:id="25"/>
          </w:r>
          <w:r w:rsidRPr="00895105" w:rsidR="00AE322C">
            <w:t xml:space="preserve"> </w:t>
          </w:r>
          <w:r w:rsidRPr="00895105" w:rsidR="008725C8">
            <w:t>H</w:t>
          </w:r>
          <w:r w:rsidRPr="00895105" w:rsidR="00C5310B">
            <w:t xml:space="preserve">et </w:t>
          </w:r>
          <w:r w:rsidRPr="00895105" w:rsidR="00286274">
            <w:t xml:space="preserve">onderscheidend criterium </w:t>
          </w:r>
          <w:r w:rsidRPr="00895105" w:rsidR="00683B30">
            <w:t>in het voorgestelde stelsel</w:t>
          </w:r>
          <w:r w:rsidRPr="00895105" w:rsidR="00E83B3E">
            <w:t xml:space="preserve"> </w:t>
          </w:r>
          <w:r w:rsidRPr="00895105" w:rsidR="008725C8">
            <w:t xml:space="preserve">lijkt </w:t>
          </w:r>
          <w:r w:rsidRPr="00895105" w:rsidR="00E83B3E">
            <w:t>een uitvoering</w:t>
          </w:r>
          <w:r w:rsidR="009B2A04">
            <w:t>s</w:t>
          </w:r>
          <w:r w:rsidRPr="00895105" w:rsidR="00E83B3E">
            <w:t>aspect te zijn</w:t>
          </w:r>
          <w:r w:rsidRPr="00895105" w:rsidR="00293A58">
            <w:t>:</w:t>
          </w:r>
          <w:r w:rsidRPr="00895105" w:rsidR="008725C8">
            <w:t xml:space="preserve"> de (toelichting op) de aangifteprogrammatuur</w:t>
          </w:r>
          <w:r w:rsidR="004C5F79">
            <w:t xml:space="preserve">, maar helemaal duidelijk is de toelichting </w:t>
          </w:r>
          <w:r w:rsidR="004E2161">
            <w:t xml:space="preserve">hierover </w:t>
          </w:r>
          <w:r w:rsidR="004C5F79">
            <w:t>niet</w:t>
          </w:r>
          <w:r w:rsidRPr="00895105" w:rsidR="00D40C2A">
            <w:t>.</w:t>
          </w:r>
          <w:r w:rsidRPr="00895105" w:rsidR="000777D0">
            <w:rPr>
              <w:rStyle w:val="Voetnootmarkering"/>
            </w:rPr>
            <w:footnoteReference w:id="26"/>
          </w:r>
          <w:r w:rsidRPr="00895105" w:rsidR="00006AE8">
            <w:t xml:space="preserve"> </w:t>
          </w:r>
        </w:p>
        <w:p w:rsidRPr="00895105" w:rsidR="005C2B37" w:rsidP="00EE0C5C" w:rsidRDefault="005C2B37" w14:paraId="1BFA7ADE" w14:textId="77777777"/>
        <w:p w:rsidRPr="00895105" w:rsidR="009A7D9C" w:rsidP="00EE0C5C" w:rsidRDefault="007E0695" w14:paraId="062718B8" w14:textId="59C3E700">
          <w:r w:rsidRPr="00895105">
            <w:t xml:space="preserve">Het is de vraag of de verschillende fiscale behandeling van vermogensbestanddelen gerechtvaardigd kan worden met een beroep op </w:t>
          </w:r>
          <w:r w:rsidRPr="00895105" w:rsidR="00C96426">
            <w:t xml:space="preserve">een </w:t>
          </w:r>
          <w:r w:rsidRPr="00895105" w:rsidR="00C96426">
            <w:lastRenderedPageBreak/>
            <w:t xml:space="preserve">dergelijke </w:t>
          </w:r>
          <w:r w:rsidRPr="00895105">
            <w:t>uitvoeringstechnische beperking</w:t>
          </w:r>
          <w:r w:rsidRPr="00895105" w:rsidR="0030613C">
            <w:t>.</w:t>
          </w:r>
          <w:r w:rsidRPr="00895105" w:rsidR="0030613C">
            <w:rPr>
              <w:vertAlign w:val="superscript"/>
            </w:rPr>
            <w:footnoteReference w:id="27"/>
          </w:r>
          <w:r w:rsidRPr="00895105" w:rsidR="007776FB">
            <w:t xml:space="preserve"> </w:t>
          </w:r>
          <w:r w:rsidRPr="00895105" w:rsidR="00E022CD">
            <w:t>Zo leidt h</w:t>
          </w:r>
          <w:r w:rsidRPr="00895105" w:rsidR="009A7D9C">
            <w:t xml:space="preserve">et voorgestelde onderscheid ertoe dat het direct houden van cryptoactiva belast zal worden op basis van vermogensaanwas, terwijl het houden van cryptoactiva via een beleggingsfonds belast zal worden op basis van vermogenswinst. Ook worden </w:t>
          </w:r>
          <w:r w:rsidRPr="00895105" w:rsidR="00E022CD">
            <w:t>bijvoorbeeld</w:t>
          </w:r>
          <w:r w:rsidRPr="00895105" w:rsidR="009A7D9C">
            <w:t xml:space="preserve"> valutaresultaten op een niet-euro betaalrekening en andere vorderingen </w:t>
          </w:r>
          <w:r w:rsidRPr="00895105" w:rsidR="00105F17">
            <w:t xml:space="preserve">op basis van </w:t>
          </w:r>
          <w:r w:rsidRPr="00895105" w:rsidR="009A7D9C">
            <w:t xml:space="preserve">vermogensaanwas belast, terwijl valutaresultaten op financiële instrumenten </w:t>
          </w:r>
          <w:r w:rsidRPr="00895105" w:rsidR="00504B5F">
            <w:t xml:space="preserve">op basis van </w:t>
          </w:r>
          <w:r w:rsidRPr="00895105" w:rsidR="009A7D9C">
            <w:t>vermogenswinst</w:t>
          </w:r>
          <w:r w:rsidRPr="00895105" w:rsidR="00504B5F">
            <w:t xml:space="preserve"> worden belast</w:t>
          </w:r>
          <w:r w:rsidRPr="00895105" w:rsidR="009A7D9C">
            <w:t>.</w:t>
          </w:r>
        </w:p>
        <w:p w:rsidRPr="00895105" w:rsidR="009A7D9C" w:rsidP="00EE0C5C" w:rsidRDefault="009A7D9C" w14:paraId="7E9CFB53" w14:textId="77777777"/>
        <w:p w:rsidRPr="00895105" w:rsidR="00F3278E" w:rsidP="00EE0C5C" w:rsidRDefault="00054097" w14:paraId="78053B45" w14:textId="07568AF7">
          <w:r w:rsidRPr="00895105">
            <w:t>Het is</w:t>
          </w:r>
          <w:r w:rsidRPr="00895105" w:rsidR="007B1F52">
            <w:t xml:space="preserve"> </w:t>
          </w:r>
          <w:r w:rsidRPr="00895105" w:rsidR="00B957BD">
            <w:t xml:space="preserve">de vraag of </w:t>
          </w:r>
          <w:r w:rsidRPr="00895105" w:rsidR="00981CFF">
            <w:t xml:space="preserve">de uitvoeringstechnische beperkingen wel in verhouding staan tot de ongelijkheid </w:t>
          </w:r>
          <w:r w:rsidRPr="00895105" w:rsidR="00FB2A89">
            <w:t xml:space="preserve">die voortvloeit </w:t>
          </w:r>
          <w:r w:rsidRPr="00895105" w:rsidR="00402C36">
            <w:t xml:space="preserve">uit </w:t>
          </w:r>
          <w:r w:rsidRPr="00895105" w:rsidR="000E6D73">
            <w:t>de gekoz</w:t>
          </w:r>
          <w:r w:rsidRPr="00895105" w:rsidR="007B1F52">
            <w:t>en hybride vormgeving.</w:t>
          </w:r>
          <w:r w:rsidRPr="00895105" w:rsidR="001650AE">
            <w:t xml:space="preserve"> </w:t>
          </w:r>
          <w:r w:rsidRPr="00895105" w:rsidR="00A703C7">
            <w:t xml:space="preserve">Gezien de voorgeschiedenis </w:t>
          </w:r>
          <w:r w:rsidRPr="00895105" w:rsidR="00222B90">
            <w:t>van procedures en hersteloperaties</w:t>
          </w:r>
          <w:r w:rsidRPr="00895105" w:rsidR="00321B84">
            <w:t>,</w:t>
          </w:r>
          <w:r w:rsidRPr="00895105" w:rsidR="00286345">
            <w:rPr>
              <w:rStyle w:val="Voetnootmarkering"/>
            </w:rPr>
            <w:footnoteReference w:id="28"/>
          </w:r>
          <w:r w:rsidRPr="00895105" w:rsidR="00B43F4C">
            <w:t xml:space="preserve"> wijst de Afdeling op de noodzaak </w:t>
          </w:r>
          <w:r w:rsidRPr="00895105" w:rsidR="00C23F7B">
            <w:t xml:space="preserve">om </w:t>
          </w:r>
          <w:r w:rsidRPr="00895105" w:rsidR="00B43F4C">
            <w:t xml:space="preserve">tot een </w:t>
          </w:r>
          <w:r w:rsidRPr="00895105" w:rsidR="00312ACA">
            <w:t>juridisch solide stelsel</w:t>
          </w:r>
          <w:r w:rsidRPr="00895105" w:rsidR="00571A64">
            <w:t xml:space="preserve"> te komen</w:t>
          </w:r>
          <w:r w:rsidRPr="00895105" w:rsidR="00750CCF">
            <w:t xml:space="preserve"> en verdere kwetsbaarheden</w:t>
          </w:r>
          <w:r w:rsidRPr="00895105" w:rsidR="001C0C8A">
            <w:t xml:space="preserve"> zoveel mogelijk </w:t>
          </w:r>
          <w:r w:rsidRPr="00895105" w:rsidR="00F83941">
            <w:t>te voorkomen</w:t>
          </w:r>
          <w:r w:rsidRPr="00895105" w:rsidR="00E97BD5">
            <w:t xml:space="preserve">. </w:t>
          </w:r>
        </w:p>
        <w:p w:rsidRPr="00895105" w:rsidR="00F3278E" w:rsidP="00EE0C5C" w:rsidRDefault="00F3278E" w14:paraId="62A5DF12" w14:textId="77777777"/>
        <w:p w:rsidR="007B1F52" w:rsidP="00EE0C5C" w:rsidRDefault="00834CFE" w14:paraId="75181E6E" w14:textId="08AB744D">
          <w:r w:rsidRPr="00895105">
            <w:t>H</w:t>
          </w:r>
          <w:r w:rsidRPr="00895105" w:rsidR="008A2302">
            <w:t>et naast elkaar hanteren van een vermogenswinstbelasting en een vermogensaanwasbelasting gebaseerd op voornoemd onderscheid is</w:t>
          </w:r>
          <w:r w:rsidR="008A2302">
            <w:t xml:space="preserve"> kwetsbaar</w:t>
          </w:r>
          <w:r w:rsidRPr="008A2302" w:rsidR="008A2302">
            <w:t>.</w:t>
          </w:r>
          <w:r w:rsidR="00E97BD5">
            <w:t xml:space="preserve"> </w:t>
          </w:r>
          <w:r w:rsidR="002702D6">
            <w:t xml:space="preserve">Het feit dat dit voor een korte periode wordt </w:t>
          </w:r>
          <w:r w:rsidR="00B067B0">
            <w:t xml:space="preserve">voorgesteld, maakt dit niet anders. </w:t>
          </w:r>
          <w:r w:rsidR="008601BD">
            <w:t>D</w:t>
          </w:r>
          <w:r w:rsidR="00F3278E">
            <w:t>e Afdeling</w:t>
          </w:r>
          <w:r w:rsidR="00F563CD">
            <w:t xml:space="preserve"> </w:t>
          </w:r>
          <w:r w:rsidR="008601BD">
            <w:t xml:space="preserve">adviseert daarom </w:t>
          </w:r>
          <w:r w:rsidR="00225A8A">
            <w:t xml:space="preserve">dit </w:t>
          </w:r>
          <w:r w:rsidR="007B273A">
            <w:t>onderscheid</w:t>
          </w:r>
          <w:r w:rsidR="00F86893">
            <w:t xml:space="preserve"> </w:t>
          </w:r>
          <w:r w:rsidR="00C163F6">
            <w:t xml:space="preserve">niet in </w:t>
          </w:r>
          <w:r w:rsidR="003C3355">
            <w:t xml:space="preserve">te </w:t>
          </w:r>
          <w:r w:rsidR="00C163F6">
            <w:t>voeren</w:t>
          </w:r>
          <w:r w:rsidR="005106B7">
            <w:t>.</w:t>
          </w:r>
          <w:r w:rsidR="00006AE8">
            <w:t xml:space="preserve"> </w:t>
          </w:r>
        </w:p>
        <w:p w:rsidR="007A7564" w:rsidP="00EE0C5C" w:rsidRDefault="007A7564" w14:paraId="75E882B3" w14:textId="77777777"/>
        <w:p w:rsidR="008E3AB6" w:rsidP="00EE0C5C" w:rsidRDefault="008E3AB6" w14:paraId="51340C9A" w14:textId="57F4700F">
          <w:r>
            <w:t xml:space="preserve">4. </w:t>
          </w:r>
          <w:r>
            <w:tab/>
          </w:r>
          <w:r w:rsidRPr="001E75B0" w:rsidR="002670F2">
            <w:rPr>
              <w:u w:val="single"/>
            </w:rPr>
            <w:t>Uitvoer</w:t>
          </w:r>
          <w:r w:rsidR="00380DC6">
            <w:rPr>
              <w:u w:val="single"/>
            </w:rPr>
            <w:t>baarheid</w:t>
          </w:r>
          <w:r w:rsidR="008E3643">
            <w:rPr>
              <w:u w:val="single"/>
            </w:rPr>
            <w:t xml:space="preserve"> </w:t>
          </w:r>
          <w:r w:rsidR="00380DC6">
            <w:rPr>
              <w:u w:val="single"/>
            </w:rPr>
            <w:t>en complexiteit</w:t>
          </w:r>
        </w:p>
        <w:p w:rsidR="002670F2" w:rsidP="00EE0C5C" w:rsidRDefault="002670F2" w14:paraId="72FE703C" w14:textId="77777777"/>
        <w:p w:rsidRPr="00895105" w:rsidR="00315FE6" w:rsidP="00315FE6" w:rsidRDefault="00315FE6" w14:paraId="146B266C" w14:textId="5CC6F9BC">
          <w:pPr>
            <w:rPr>
              <w:i/>
              <w:iCs/>
            </w:rPr>
          </w:pPr>
          <w:r w:rsidRPr="00895105">
            <w:t>a.</w:t>
          </w:r>
          <w:r w:rsidRPr="00895105">
            <w:rPr>
              <w:i/>
              <w:iCs/>
            </w:rPr>
            <w:tab/>
          </w:r>
          <w:r w:rsidR="00415132">
            <w:rPr>
              <w:i/>
              <w:iCs/>
            </w:rPr>
            <w:t>U</w:t>
          </w:r>
          <w:r w:rsidRPr="00895105">
            <w:rPr>
              <w:i/>
              <w:iCs/>
            </w:rPr>
            <w:t>itvoeringstoets</w:t>
          </w:r>
        </w:p>
        <w:p w:rsidRPr="00895105" w:rsidR="002C7FF7" w:rsidP="00315FE6" w:rsidRDefault="00B84DF0" w14:paraId="3F5BE34C" w14:textId="42745EC6">
          <w:r w:rsidRPr="007B6C63">
            <w:t>De</w:t>
          </w:r>
          <w:r w:rsidRPr="007B6C63" w:rsidR="00315FE6">
            <w:t xml:space="preserve"> </w:t>
          </w:r>
          <w:r w:rsidRPr="007B6C63" w:rsidR="002C799B">
            <w:t>Belastingdienst</w:t>
          </w:r>
          <w:r w:rsidRPr="007B6C63" w:rsidR="004D3344">
            <w:t xml:space="preserve"> </w:t>
          </w:r>
          <w:r w:rsidRPr="007B6C63">
            <w:t>h</w:t>
          </w:r>
          <w:r w:rsidR="00415132">
            <w:t>ad</w:t>
          </w:r>
          <w:r w:rsidRPr="007B6C63">
            <w:t xml:space="preserve"> </w:t>
          </w:r>
          <w:r w:rsidRPr="007B6C63" w:rsidR="00315FE6">
            <w:t xml:space="preserve">op het moment van het </w:t>
          </w:r>
          <w:r w:rsidRPr="007B6C63" w:rsidR="004D3344">
            <w:t xml:space="preserve">bij de Afdeling </w:t>
          </w:r>
          <w:r w:rsidRPr="007B6C63" w:rsidR="00315FE6">
            <w:t xml:space="preserve">aanhangig maken van de novelle nog </w:t>
          </w:r>
          <w:r w:rsidRPr="007B6C63" w:rsidR="003248C1">
            <w:t>g</w:t>
          </w:r>
          <w:r w:rsidRPr="007B6C63" w:rsidR="00315FE6">
            <w:t>een uitvoeringstoets</w:t>
          </w:r>
          <w:r w:rsidRPr="007B6C63" w:rsidR="003248C1">
            <w:t xml:space="preserve"> </w:t>
          </w:r>
          <w:r w:rsidRPr="00895105" w:rsidR="003248C1">
            <w:t>uitgebracht</w:t>
          </w:r>
          <w:r w:rsidRPr="00895105" w:rsidR="00315FE6">
            <w:t xml:space="preserve">. Volgens de toelichting </w:t>
          </w:r>
          <w:r w:rsidR="00415132">
            <w:t>wa</w:t>
          </w:r>
          <w:r w:rsidRPr="00895105" w:rsidR="00315FE6">
            <w:t xml:space="preserve">s deze uiterlijk 1 november 2026 te verwachten. </w:t>
          </w:r>
          <w:r w:rsidR="00415132">
            <w:t xml:space="preserve">De Afdeling heeft op 22 oktober 2026 de uitvoeringstoets alsnog ontvangen. </w:t>
          </w:r>
          <w:r w:rsidR="0073498A">
            <w:t>Deze toets bevat op alle vijf de getoetste elementen een negatief oordeel (rode vlag).</w:t>
          </w:r>
          <w:r w:rsidR="0073498A">
            <w:rPr>
              <w:rStyle w:val="Voetnootmarkering"/>
            </w:rPr>
            <w:footnoteReference w:id="29"/>
          </w:r>
          <w:r w:rsidR="0073498A">
            <w:t xml:space="preserve"> Verder is in de toets </w:t>
          </w:r>
          <w:r w:rsidR="00415132">
            <w:t xml:space="preserve">opgemerkt </w:t>
          </w:r>
          <w:r w:rsidRPr="00895105" w:rsidR="001C433E">
            <w:t xml:space="preserve">dat er </w:t>
          </w:r>
          <w:r w:rsidRPr="00895105" w:rsidR="005E16EC">
            <w:t xml:space="preserve">later </w:t>
          </w:r>
          <w:r w:rsidRPr="00895105" w:rsidR="001C433E">
            <w:t>nog een herijk</w:t>
          </w:r>
          <w:r w:rsidRPr="00895105" w:rsidR="0010007C">
            <w:t>te uitvoeringstoets</w:t>
          </w:r>
          <w:r w:rsidRPr="00895105" w:rsidR="001C433E">
            <w:t xml:space="preserve"> nodig </w:t>
          </w:r>
          <w:r w:rsidRPr="00895105" w:rsidR="000C5789">
            <w:t>is</w:t>
          </w:r>
          <w:r w:rsidR="00415132">
            <w:t xml:space="preserve"> om een totaalbeeld van de uitvoeringsaspecten te krijgen</w:t>
          </w:r>
          <w:r w:rsidRPr="00895105" w:rsidR="00F3008C">
            <w:t>.</w:t>
          </w:r>
        </w:p>
        <w:p w:rsidRPr="00895105" w:rsidR="002C7FF7" w:rsidP="00315FE6" w:rsidRDefault="002C7FF7" w14:paraId="1CCB3085" w14:textId="77777777"/>
        <w:p w:rsidR="00557787" w:rsidP="00315FE6" w:rsidRDefault="00415132" w14:paraId="6DBE0AC4" w14:textId="1035B068">
          <w:r>
            <w:t>V</w:t>
          </w:r>
          <w:r w:rsidRPr="00895105" w:rsidR="00315FE6">
            <w:t xml:space="preserve">olgens de toelichting </w:t>
          </w:r>
          <w:r>
            <w:t xml:space="preserve">ontbrak </w:t>
          </w:r>
          <w:r w:rsidRPr="00895105" w:rsidR="00315FE6">
            <w:t xml:space="preserve">een integraal en onderbouwd beeld van de uitvoeringsgevolgen. </w:t>
          </w:r>
          <w:r w:rsidRPr="00895105" w:rsidR="00DF303C">
            <w:t>I</w:t>
          </w:r>
          <w:r w:rsidRPr="00895105" w:rsidR="00315FE6">
            <w:t xml:space="preserve">n de toelichting </w:t>
          </w:r>
          <w:r>
            <w:t>wa</w:t>
          </w:r>
          <w:r w:rsidRPr="00895105" w:rsidR="00DF303C">
            <w:t xml:space="preserve">s slechts </w:t>
          </w:r>
          <w:r w:rsidRPr="00895105" w:rsidR="00315FE6">
            <w:t>een eerste inschatting van de Belastingdienst opgenomen, op basis van een houtkoolschets van de novelle.</w:t>
          </w:r>
          <w:r>
            <w:t xml:space="preserve"> Uit de inmiddels beschikbare uitvoeringstoets blijkt dat het voorstel volgens de Belastingdienst weliswaar technisch maakbaar en inpasbaar is, maar niet uitvoerbaar. </w:t>
          </w:r>
        </w:p>
        <w:p w:rsidR="00557787" w:rsidP="00315FE6" w:rsidRDefault="00557787" w14:paraId="3126298E" w14:textId="77777777"/>
        <w:p w:rsidR="005B0C95" w:rsidP="00315FE6" w:rsidRDefault="00415132" w14:paraId="630272E9" w14:textId="77777777">
          <w:r>
            <w:t xml:space="preserve">Voor het belastingjaar 2028 moeten volgens de Belastingdienst dusdanig substantiële risico’s worden geaccepteerd dat de Belastingdienst de novelle </w:t>
          </w:r>
          <w:r>
            <w:lastRenderedPageBreak/>
            <w:t>onuitvoerbaar acht. Deze risico</w:t>
          </w:r>
          <w:r w:rsidR="005F6D42">
            <w:t>’</w:t>
          </w:r>
          <w:r>
            <w:t>s zijn</w:t>
          </w:r>
          <w:r w:rsidR="005F6D42">
            <w:t>:</w:t>
          </w:r>
          <w:r>
            <w:t xml:space="preserve"> een aanzienlijk beroep op het </w:t>
          </w:r>
          <w:proofErr w:type="spellStart"/>
          <w:r>
            <w:t>doenvermogen</w:t>
          </w:r>
          <w:proofErr w:type="spellEnd"/>
          <w:r>
            <w:t xml:space="preserve"> van belastingplichtigen, moeizame handhaving en frauderisico’s vanwege onvoldoende contra-informatie en het gemaakte onderscheid tussen vermogensbestanddelen. </w:t>
          </w:r>
        </w:p>
        <w:p w:rsidR="005B0C95" w:rsidP="00315FE6" w:rsidRDefault="005B0C95" w14:paraId="6EAF9396" w14:textId="77777777"/>
        <w:p w:rsidRPr="00895105" w:rsidR="00FB7232" w:rsidP="00315FE6" w:rsidRDefault="00415132" w14:paraId="4018DAC2" w14:textId="4D2874B4">
          <w:r>
            <w:t>Voor het belastingjaar 2029 verbetert de uitvoerbaarheid volgens de uitvoeringstoets enigszins met betrekking tot de eerste twee genoemde risico’s, maar blijft het risico op juridische procedures vanwege het gemaakte verschil in vermogensbestanddelen onverminderd groot.</w:t>
          </w:r>
          <w:r>
            <w:rPr>
              <w:rStyle w:val="Voetnootmarkering"/>
            </w:rPr>
            <w:footnoteReference w:id="30"/>
          </w:r>
        </w:p>
        <w:p w:rsidR="00DD01E9" w:rsidP="00315FE6" w:rsidRDefault="00DD01E9" w14:paraId="3FE5E50A" w14:textId="77777777"/>
        <w:p w:rsidR="005B0C95" w:rsidP="00315FE6" w:rsidRDefault="000C41DD" w14:paraId="00D35554" w14:textId="43C0360A">
          <w:r>
            <w:t>Verder blijkt</w:t>
          </w:r>
          <w:r w:rsidR="006F2BBC">
            <w:t xml:space="preserve"> uit de uitvoeringstoets dat </w:t>
          </w:r>
          <w:r w:rsidR="00B3116C">
            <w:t xml:space="preserve">de </w:t>
          </w:r>
          <w:r w:rsidR="006B2A71">
            <w:t xml:space="preserve">voorgestelde </w:t>
          </w:r>
          <w:r w:rsidR="000D152D">
            <w:t xml:space="preserve">tijdelijke </w:t>
          </w:r>
          <w:r w:rsidR="00B3116C">
            <w:t xml:space="preserve">regeling de komende jaren </w:t>
          </w:r>
          <w:r w:rsidR="00F27868">
            <w:t xml:space="preserve">een </w:t>
          </w:r>
          <w:r w:rsidR="006F2BBC">
            <w:t>inzet</w:t>
          </w:r>
          <w:r w:rsidRPr="007B6C63" w:rsidR="006F2BBC">
            <w:t xml:space="preserve"> </w:t>
          </w:r>
          <w:r w:rsidR="006F2BBC">
            <w:t xml:space="preserve">van </w:t>
          </w:r>
          <w:r w:rsidR="00555071">
            <w:t xml:space="preserve">252 fte aan </w:t>
          </w:r>
          <w:r w:rsidR="006F2BBC">
            <w:t>personele capaciteit</w:t>
          </w:r>
          <w:r w:rsidRPr="007B6C63" w:rsidR="006F2BBC">
            <w:t xml:space="preserve"> </w:t>
          </w:r>
          <w:r w:rsidR="00555071">
            <w:t xml:space="preserve">vergt </w:t>
          </w:r>
          <w:r w:rsidRPr="007B6C63" w:rsidR="006F2BBC">
            <w:t xml:space="preserve">en </w:t>
          </w:r>
          <w:r w:rsidR="006F2BBC">
            <w:t xml:space="preserve">leidt tot </w:t>
          </w:r>
          <w:proofErr w:type="gramStart"/>
          <w:r w:rsidR="006F2BBC">
            <w:t>circa</w:t>
          </w:r>
          <w:proofErr w:type="gramEnd"/>
          <w:r w:rsidR="006F2BBC">
            <w:t xml:space="preserve"> € 31 miljoen aan additionele uitvoeringskosten</w:t>
          </w:r>
          <w:r w:rsidR="00555071">
            <w:t>.</w:t>
          </w:r>
        </w:p>
        <w:p w:rsidR="000C41DD" w:rsidP="00315FE6" w:rsidRDefault="000C41DD" w14:paraId="1CBDA14B" w14:textId="77777777"/>
        <w:p w:rsidR="00315FE6" w:rsidP="00315FE6" w:rsidRDefault="005F6D42" w14:paraId="3ADFAD9C" w14:textId="21F77420">
          <w:r>
            <w:t xml:space="preserve">Gelet op </w:t>
          </w:r>
          <w:r w:rsidRPr="00895105" w:rsidR="008522DB">
            <w:t>de</w:t>
          </w:r>
          <w:r>
            <w:t>ze</w:t>
          </w:r>
          <w:r w:rsidRPr="00895105" w:rsidR="008522DB">
            <w:t xml:space="preserve"> uitvoeringstoets</w:t>
          </w:r>
          <w:r w:rsidRPr="00895105" w:rsidR="00341B31">
            <w:t xml:space="preserve"> </w:t>
          </w:r>
          <w:r w:rsidRPr="00895105" w:rsidR="00315FE6">
            <w:t xml:space="preserve">en </w:t>
          </w:r>
          <w:r>
            <w:t>m</w:t>
          </w:r>
          <w:r w:rsidRPr="00895105" w:rsidR="00F85D4F">
            <w:t>ede gegeven de grote druk die de al bestaande opgaven</w:t>
          </w:r>
          <w:r>
            <w:rPr>
              <w:rStyle w:val="Voetnootmarkering"/>
            </w:rPr>
            <w:footnoteReference w:id="31"/>
          </w:r>
          <w:r w:rsidRPr="00895105" w:rsidR="00F85D4F">
            <w:t xml:space="preserve"> </w:t>
          </w:r>
          <w:r>
            <w:t>en voorgenomen bezuinigingen</w:t>
          </w:r>
          <w:r w:rsidRPr="007B6C63">
            <w:rPr>
              <w:rStyle w:val="Voetnootmarkering"/>
            </w:rPr>
            <w:footnoteReference w:id="32"/>
          </w:r>
          <w:r>
            <w:t xml:space="preserve"> </w:t>
          </w:r>
          <w:r w:rsidRPr="00895105" w:rsidR="00F85D4F">
            <w:t>langjarig leggen op de Belastingdienst</w:t>
          </w:r>
          <w:r w:rsidR="003A6F4B">
            <w:t>,</w:t>
          </w:r>
          <w:r w:rsidRPr="00895105" w:rsidR="00F85D4F">
            <w:t xml:space="preserve"> </w:t>
          </w:r>
          <w:r w:rsidR="00BB5619">
            <w:t>is</w:t>
          </w:r>
          <w:r w:rsidR="006A2742">
            <w:t xml:space="preserve"> </w:t>
          </w:r>
          <w:r w:rsidRPr="00895105" w:rsidR="000D4DB4">
            <w:t>invoering van het voorliggende voorstel per 2028</w:t>
          </w:r>
          <w:r w:rsidRPr="007B6C63" w:rsidR="00E02415">
            <w:t xml:space="preserve"> </w:t>
          </w:r>
          <w:r w:rsidRPr="00895105" w:rsidR="003657ED">
            <w:t>op ba</w:t>
          </w:r>
          <w:r w:rsidRPr="00895105" w:rsidR="000D4DB4">
            <w:t>s</w:t>
          </w:r>
          <w:r w:rsidRPr="00895105" w:rsidR="003657ED">
            <w:t>is van de beschikbare informatie</w:t>
          </w:r>
          <w:r w:rsidRPr="007B6C63" w:rsidR="00E02415">
            <w:t xml:space="preserve"> </w:t>
          </w:r>
          <w:r w:rsidRPr="00895105" w:rsidR="000D4DB4">
            <w:t>niet verantwoord</w:t>
          </w:r>
          <w:r w:rsidRPr="00895105" w:rsidR="00F85D4F">
            <w:t>.</w:t>
          </w:r>
        </w:p>
        <w:p w:rsidR="00315FE6" w:rsidP="00315FE6" w:rsidRDefault="00315FE6" w14:paraId="32140CC5" w14:textId="77777777"/>
        <w:p w:rsidRPr="00CC5079" w:rsidR="00315FE6" w:rsidP="00315FE6" w:rsidRDefault="00315FE6" w14:paraId="463AA5E7" w14:textId="77777777">
          <w:pPr>
            <w:rPr>
              <w:i/>
              <w:iCs/>
            </w:rPr>
          </w:pPr>
          <w:r w:rsidRPr="00315FE6">
            <w:t>b.</w:t>
          </w:r>
          <w:r>
            <w:rPr>
              <w:i/>
              <w:iCs/>
            </w:rPr>
            <w:tab/>
          </w:r>
          <w:r w:rsidRPr="00CC5079">
            <w:rPr>
              <w:i/>
              <w:iCs/>
            </w:rPr>
            <w:t>Investeren in vermogensaanwasbelasting als tijdelijke systematiek</w:t>
          </w:r>
        </w:p>
        <w:p w:rsidR="00315FE6" w:rsidP="00315FE6" w:rsidRDefault="00315FE6" w14:paraId="52FB5B92" w14:textId="384BD838">
          <w:r>
            <w:t xml:space="preserve">In haar advies over het wetsvoorstel Wet werkelijk rendement box 3 </w:t>
          </w:r>
          <w:r w:rsidR="00E6434B">
            <w:t>wees</w:t>
          </w:r>
          <w:r>
            <w:t xml:space="preserve"> de Afdeling erop dat een belangrijk aspect van de complexiteit van het voorstel </w:t>
          </w:r>
          <w:r w:rsidR="00173B74">
            <w:t>wa</w:t>
          </w:r>
          <w:r w:rsidRPr="009D000A">
            <w:t>s dat er verschillende regimes w</w:t>
          </w:r>
          <w:r w:rsidR="00807144">
            <w:t>e</w:t>
          </w:r>
          <w:r w:rsidRPr="009D000A">
            <w:t>rden voorgesteld.</w:t>
          </w:r>
          <w:r>
            <w:t xml:space="preserve"> Met de novelle worden nog steeds twee verschillende regimes</w:t>
          </w:r>
          <w:r w:rsidR="0035337B">
            <w:t xml:space="preserve"> naast elkaar ingevoerd</w:t>
          </w:r>
          <w:r w:rsidR="002165A6">
            <w:t>:</w:t>
          </w:r>
          <w:r>
            <w:t xml:space="preserve"> vermogenswinstbelasting als uitgangspunt en vermogensaanwasbelasting als uitzondering.</w:t>
          </w:r>
        </w:p>
        <w:p w:rsidR="00315FE6" w:rsidP="00315FE6" w:rsidRDefault="00315FE6" w14:paraId="0FF4C2EA" w14:textId="77777777"/>
        <w:p w:rsidR="00CA1C2F" w:rsidP="00315FE6" w:rsidRDefault="00315FE6" w14:paraId="43D6EAA1" w14:textId="77777777">
          <w:r>
            <w:t xml:space="preserve">Het invoeren van een nieuwe systematiek vergt veel van uitvoering en burgers. De uitvoering moet haar ICT-systemen hierop aanpassen, moet zich de nieuwe regelgeving eigen maken en deze leren toepassen en moet burgers kunnen </w:t>
          </w:r>
          <w:r w:rsidRPr="00895105">
            <w:t>uitleggen wat fiscaal van hen wordt verwacht. Burgers moeten zich inspannen om de nieuwe systematiek te begrijpen en toe te kunnen passen, zodat zij op een juiste wijze aangifte kunnen doen. Invoering kost daarmee inspanning, tijd en geld</w:t>
          </w:r>
          <w:r w:rsidRPr="00895105" w:rsidR="00431A9B">
            <w:t>.</w:t>
          </w:r>
          <w:r w:rsidRPr="00895105">
            <w:t xml:space="preserve"> </w:t>
          </w:r>
        </w:p>
        <w:p w:rsidR="00CA1C2F" w:rsidP="00315FE6" w:rsidRDefault="00CA1C2F" w14:paraId="7EB8C85C" w14:textId="77777777"/>
        <w:p w:rsidRPr="00895105" w:rsidR="00315FE6" w:rsidP="00315FE6" w:rsidRDefault="00431A9B" w14:paraId="3BE63A70" w14:textId="06A2468B">
          <w:r w:rsidRPr="00895105">
            <w:t>Normaal gesproken kan dit worden beschouwd</w:t>
          </w:r>
          <w:r w:rsidRPr="00895105" w:rsidR="00315FE6">
            <w:t xml:space="preserve"> als investering voor de toekomst, zodat na enkele jaren van ‘trial </w:t>
          </w:r>
          <w:proofErr w:type="spellStart"/>
          <w:r w:rsidRPr="00895105" w:rsidR="00315FE6">
            <w:t>and</w:t>
          </w:r>
          <w:proofErr w:type="spellEnd"/>
          <w:r w:rsidRPr="00895105" w:rsidR="00315FE6">
            <w:t xml:space="preserve"> error’ een nieuwe systematiek voldoende is </w:t>
          </w:r>
          <w:r w:rsidRPr="00895105" w:rsidR="00315FE6">
            <w:lastRenderedPageBreak/>
            <w:t xml:space="preserve">‘ingeburgerd’ om voor langere tijd zijn werk te kunnen doen. </w:t>
          </w:r>
          <w:r w:rsidRPr="00895105" w:rsidR="00A96D1A">
            <w:t>Beoogd is echter dat d</w:t>
          </w:r>
          <w:r w:rsidRPr="00895105" w:rsidR="009B18F9">
            <w:t>e vermogensaanwassystematiek slechts twee ja</w:t>
          </w:r>
          <w:r w:rsidRPr="00895105" w:rsidR="00CE256F">
            <w:t>a</w:t>
          </w:r>
          <w:r w:rsidRPr="00895105" w:rsidR="009B18F9">
            <w:t xml:space="preserve">r </w:t>
          </w:r>
          <w:r w:rsidRPr="00895105" w:rsidR="00804C73">
            <w:t xml:space="preserve">zal </w:t>
          </w:r>
          <w:r w:rsidRPr="00895105" w:rsidR="00014C73">
            <w:t>functioneren</w:t>
          </w:r>
          <w:r w:rsidRPr="00895105" w:rsidR="009B18F9">
            <w:t>.</w:t>
          </w:r>
          <w:r w:rsidRPr="00895105" w:rsidR="00014C73">
            <w:t xml:space="preserve"> </w:t>
          </w:r>
          <w:r w:rsidRPr="00895105" w:rsidR="005C2EED">
            <w:t xml:space="preserve">Het is </w:t>
          </w:r>
          <w:proofErr w:type="gramStart"/>
          <w:r w:rsidRPr="00895105" w:rsidR="005C2EED">
            <w:t>derhalve</w:t>
          </w:r>
          <w:proofErr w:type="gramEnd"/>
          <w:r w:rsidRPr="00895105" w:rsidR="00315FE6">
            <w:t xml:space="preserve"> de vraag of </w:t>
          </w:r>
          <w:r w:rsidRPr="00C60047" w:rsidR="00315FE6">
            <w:t>de</w:t>
          </w:r>
          <w:r w:rsidRPr="00C60047" w:rsidR="003C33E3">
            <w:t xml:space="preserve"> tijdelijkheid van de maatregel de </w:t>
          </w:r>
          <w:r w:rsidRPr="00C60047" w:rsidR="000B4F0B">
            <w:t xml:space="preserve">voor de invoering van de vermogensaanwassystematiek </w:t>
          </w:r>
          <w:r w:rsidRPr="00C60047" w:rsidR="00C972FB">
            <w:t>benodigde</w:t>
          </w:r>
          <w:r w:rsidRPr="00C60047" w:rsidR="00315FE6">
            <w:t xml:space="preserve"> inspanningen </w:t>
          </w:r>
          <w:r w:rsidRPr="00C60047" w:rsidR="00C972FB">
            <w:t>en inzet van</w:t>
          </w:r>
          <w:r w:rsidRPr="00C60047" w:rsidR="00315FE6">
            <w:t xml:space="preserve"> </w:t>
          </w:r>
          <w:r w:rsidRPr="00C60047" w:rsidR="009A2F6A">
            <w:t xml:space="preserve">menskracht </w:t>
          </w:r>
          <w:r w:rsidRPr="00C60047" w:rsidR="00A45FA9">
            <w:t>e</w:t>
          </w:r>
          <w:r w:rsidRPr="00C60047" w:rsidR="009A2F6A">
            <w:t xml:space="preserve">n kosten </w:t>
          </w:r>
          <w:r w:rsidRPr="00C60047" w:rsidR="0090681B">
            <w:t xml:space="preserve">kan </w:t>
          </w:r>
          <w:r w:rsidRPr="00C60047" w:rsidR="006D2F99">
            <w:t>rechtvaardigen.</w:t>
          </w:r>
        </w:p>
        <w:p w:rsidRPr="00895105" w:rsidR="00315FE6" w:rsidP="00315FE6" w:rsidRDefault="00315FE6" w14:paraId="0A5CB3B5" w14:textId="77777777"/>
        <w:p w:rsidRPr="00895105" w:rsidR="00315FE6" w:rsidP="00315FE6" w:rsidRDefault="00315FE6" w14:paraId="2166D224" w14:textId="77777777">
          <w:pPr>
            <w:rPr>
              <w:i/>
              <w:iCs/>
            </w:rPr>
          </w:pPr>
          <w:r w:rsidRPr="00895105">
            <w:t>c.</w:t>
          </w:r>
          <w:r w:rsidRPr="00895105">
            <w:rPr>
              <w:i/>
              <w:iCs/>
            </w:rPr>
            <w:tab/>
            <w:t>Uitvoeringsaspecten voorgestelde uitbreiding vermogenswinstsystematiek</w:t>
          </w:r>
        </w:p>
        <w:p w:rsidRPr="00895105" w:rsidR="0075598B" w:rsidP="00EE0C5C" w:rsidRDefault="00BF2991" w14:paraId="25683A30" w14:textId="1DF0A540">
          <w:r w:rsidRPr="00895105">
            <w:t xml:space="preserve">Uit de toelichting op de novelle volgt dat </w:t>
          </w:r>
          <w:r w:rsidRPr="00895105" w:rsidR="00211B71">
            <w:t>banken</w:t>
          </w:r>
          <w:r w:rsidRPr="00895105">
            <w:t xml:space="preserve"> </w:t>
          </w:r>
          <w:r w:rsidRPr="00895105" w:rsidR="00C45097">
            <w:t xml:space="preserve">in </w:t>
          </w:r>
          <w:r w:rsidRPr="00895105">
            <w:t xml:space="preserve">2028 </w:t>
          </w:r>
          <w:r w:rsidRPr="00895105" w:rsidR="00B700F7">
            <w:t xml:space="preserve">en mogelijk ook in 2029 niet </w:t>
          </w:r>
          <w:r w:rsidRPr="00895105" w:rsidR="009553EC">
            <w:t xml:space="preserve">de gegevens </w:t>
          </w:r>
          <w:r w:rsidRPr="00895105" w:rsidR="00C40AF5">
            <w:t xml:space="preserve">kunnen leveren </w:t>
          </w:r>
          <w:r w:rsidRPr="00895105">
            <w:t xml:space="preserve">die nodig zijn voor het bepalen van de vermogenswinst voor een </w:t>
          </w:r>
          <w:r w:rsidRPr="00895105" w:rsidR="00C45097">
            <w:t>beleggingsportefeuille</w:t>
          </w:r>
          <w:r w:rsidRPr="00895105" w:rsidR="00C40AF5">
            <w:t>.</w:t>
          </w:r>
          <w:r w:rsidRPr="00895105" w:rsidR="00967453">
            <w:rPr>
              <w:rStyle w:val="Voetnootmarkering"/>
            </w:rPr>
            <w:footnoteReference w:id="33"/>
          </w:r>
          <w:r w:rsidR="002738EB">
            <w:t xml:space="preserve"> </w:t>
          </w:r>
          <w:r w:rsidRPr="00895105" w:rsidR="00C40AF5">
            <w:t>D</w:t>
          </w:r>
          <w:r w:rsidRPr="00895105">
            <w:t xml:space="preserve">aardoor </w:t>
          </w:r>
          <w:r w:rsidRPr="00895105" w:rsidR="00C40AF5">
            <w:t>ontbreekt</w:t>
          </w:r>
          <w:r w:rsidRPr="00895105">
            <w:t xml:space="preserve"> </w:t>
          </w:r>
          <w:r w:rsidRPr="00895105" w:rsidR="00B700F7">
            <w:t xml:space="preserve">voor </w:t>
          </w:r>
          <w:r w:rsidRPr="00895105" w:rsidR="00276A18">
            <w:t>2028</w:t>
          </w:r>
          <w:r w:rsidRPr="00895105" w:rsidR="00006AE8">
            <w:t xml:space="preserve"> </w:t>
          </w:r>
          <w:r w:rsidRPr="00895105" w:rsidR="00276A18">
            <w:t xml:space="preserve">en </w:t>
          </w:r>
          <w:r w:rsidRPr="00895105" w:rsidR="00231B4D">
            <w:t>mogelijk</w:t>
          </w:r>
          <w:r w:rsidRPr="00895105" w:rsidR="00276A18">
            <w:t xml:space="preserve"> 2029</w:t>
          </w:r>
          <w:r w:rsidRPr="00895105" w:rsidR="00231B4D">
            <w:t xml:space="preserve"> </w:t>
          </w:r>
          <w:r w:rsidRPr="00895105">
            <w:t>contra-informatie voor toezicht door de Belastingdienst</w:t>
          </w:r>
          <w:r w:rsidRPr="00895105" w:rsidR="00470EB0">
            <w:t>, wat handhavingsrisico</w:t>
          </w:r>
          <w:r w:rsidRPr="00895105" w:rsidR="00117DCD">
            <w:t>’</w:t>
          </w:r>
          <w:r w:rsidRPr="00895105" w:rsidR="00470EB0">
            <w:t xml:space="preserve">s </w:t>
          </w:r>
          <w:r w:rsidRPr="00895105" w:rsidR="00117DCD">
            <w:t>met zich brengt</w:t>
          </w:r>
          <w:r w:rsidRPr="00895105">
            <w:t>.</w:t>
          </w:r>
          <w:r w:rsidRPr="00895105" w:rsidR="00CA21E7">
            <w:rPr>
              <w:rStyle w:val="Voetnootmarkering"/>
            </w:rPr>
            <w:footnoteReference w:id="34"/>
          </w:r>
          <w:r w:rsidRPr="00895105" w:rsidR="00CC777F">
            <w:t xml:space="preserve"> </w:t>
          </w:r>
          <w:r w:rsidRPr="00895105" w:rsidR="0075598B">
            <w:t>Dit betekent dat op dat punt aangifte</w:t>
          </w:r>
          <w:r w:rsidRPr="00895105" w:rsidR="005E4F1B">
            <w:t>n</w:t>
          </w:r>
          <w:r w:rsidRPr="00895105" w:rsidR="0075598B">
            <w:t xml:space="preserve"> niet k</w:t>
          </w:r>
          <w:r w:rsidRPr="00895105" w:rsidR="00696839">
            <w:t>unnen</w:t>
          </w:r>
          <w:r w:rsidRPr="00895105" w:rsidR="0075598B">
            <w:t xml:space="preserve"> worden </w:t>
          </w:r>
          <w:proofErr w:type="spellStart"/>
          <w:r w:rsidRPr="00895105" w:rsidR="0075598B">
            <w:t>vooringevuld</w:t>
          </w:r>
          <w:proofErr w:type="spellEnd"/>
          <w:r w:rsidRPr="00895105" w:rsidR="0075598B">
            <w:t xml:space="preserve"> en belastingplichtigen dus zelf hun vervreemdingsvoordelen moeten vaststellen. </w:t>
          </w:r>
          <w:r w:rsidRPr="00895105" w:rsidR="00B967A7">
            <w:t xml:space="preserve">Dit doet een groot beroep op het </w:t>
          </w:r>
          <w:proofErr w:type="spellStart"/>
          <w:r w:rsidRPr="00895105" w:rsidR="00B967A7">
            <w:t>doenvermogen</w:t>
          </w:r>
          <w:proofErr w:type="spellEnd"/>
          <w:r w:rsidRPr="00895105" w:rsidR="007A170B">
            <w:t xml:space="preserve"> van belastingplichtigen en vergt </w:t>
          </w:r>
          <w:r w:rsidRPr="00895105" w:rsidR="00796636">
            <w:t xml:space="preserve">grote </w:t>
          </w:r>
          <w:r w:rsidRPr="00895105" w:rsidR="007A170B">
            <w:t>inspanningen door de Belastingdienst</w:t>
          </w:r>
          <w:r w:rsidRPr="00895105" w:rsidR="00B967A7">
            <w:t>.</w:t>
          </w:r>
        </w:p>
        <w:p w:rsidRPr="00895105" w:rsidR="00603360" w:rsidP="00EE0C5C" w:rsidRDefault="00603360" w14:paraId="6183539A" w14:textId="77777777"/>
        <w:p w:rsidRPr="00895105" w:rsidR="00315FE6" w:rsidP="00EE0C5C" w:rsidRDefault="002672F5" w14:paraId="1BA7F47F" w14:textId="30B2AB5A">
          <w:r w:rsidRPr="00895105">
            <w:t>d.</w:t>
          </w:r>
          <w:r w:rsidRPr="00895105">
            <w:tab/>
          </w:r>
          <w:r w:rsidRPr="00895105">
            <w:rPr>
              <w:i/>
              <w:iCs/>
            </w:rPr>
            <w:t>Conclusie</w:t>
          </w:r>
        </w:p>
        <w:p w:rsidR="00B7712B" w:rsidP="002672F5" w:rsidRDefault="002672F5" w14:paraId="24C6E266" w14:textId="03B2E678">
          <w:r w:rsidRPr="00895105">
            <w:t xml:space="preserve">Gelet op </w:t>
          </w:r>
          <w:r w:rsidRPr="00895105" w:rsidR="0014381A">
            <w:t xml:space="preserve">de </w:t>
          </w:r>
          <w:r w:rsidRPr="00895105" w:rsidR="0099752C">
            <w:t>impact</w:t>
          </w:r>
          <w:r w:rsidRPr="00895105" w:rsidR="0014381A">
            <w:t xml:space="preserve"> </w:t>
          </w:r>
          <w:r w:rsidRPr="00895105" w:rsidR="0099752C">
            <w:t>op</w:t>
          </w:r>
          <w:r w:rsidRPr="00895105" w:rsidR="0014381A">
            <w:t xml:space="preserve"> de </w:t>
          </w:r>
          <w:r w:rsidRPr="00895105" w:rsidR="00A8172A">
            <w:t>uitvoering</w:t>
          </w:r>
          <w:r w:rsidRPr="00895105" w:rsidR="0099752C">
            <w:t xml:space="preserve">, </w:t>
          </w:r>
          <w:r w:rsidRPr="00895105" w:rsidR="0014381A">
            <w:t xml:space="preserve">handhaving </w:t>
          </w:r>
          <w:r w:rsidRPr="00895105" w:rsidR="0099752C">
            <w:t>en</w:t>
          </w:r>
          <w:r w:rsidRPr="00895105" w:rsidR="0014381A">
            <w:t xml:space="preserve"> </w:t>
          </w:r>
          <w:r w:rsidRPr="00895105" w:rsidR="00A8172A">
            <w:t xml:space="preserve">het </w:t>
          </w:r>
          <w:proofErr w:type="spellStart"/>
          <w:r w:rsidRPr="00895105" w:rsidR="00A8172A">
            <w:t>doenvermogen</w:t>
          </w:r>
          <w:proofErr w:type="spellEnd"/>
          <w:r w:rsidRPr="00895105" w:rsidR="00A17FF3">
            <w:t xml:space="preserve"> </w:t>
          </w:r>
          <w:r w:rsidRPr="00895105">
            <w:t xml:space="preserve">van het invoeren van een vermogensaanwasbelasting voor een beperkte periode van </w:t>
          </w:r>
          <w:r w:rsidRPr="00895105" w:rsidR="00117B8B">
            <w:t>s</w:t>
          </w:r>
          <w:r w:rsidRPr="00895105" w:rsidR="007E4FED">
            <w:t xml:space="preserve">lechts </w:t>
          </w:r>
          <w:r w:rsidRPr="00895105" w:rsidR="00AC631F">
            <w:t xml:space="preserve">twee </w:t>
          </w:r>
          <w:r w:rsidRPr="00895105">
            <w:t>jaar, adviseert de Afdeling hiervan af te zien.</w:t>
          </w:r>
          <w:r w:rsidR="005A249E">
            <w:t xml:space="preserve"> </w:t>
          </w:r>
        </w:p>
        <w:p w:rsidR="00B7712B" w:rsidP="002672F5" w:rsidRDefault="00B7712B" w14:paraId="6FB85A6B" w14:textId="77777777"/>
        <w:p w:rsidR="000653AE" w:rsidP="00EE0C5C" w:rsidRDefault="00033C93" w14:paraId="5D5785E4" w14:textId="6182E326">
          <w:r>
            <w:t xml:space="preserve">De </w:t>
          </w:r>
          <w:r w:rsidR="008E1C71">
            <w:t xml:space="preserve">Belastingdienst </w:t>
          </w:r>
          <w:r w:rsidR="005B31F3">
            <w:t xml:space="preserve">beschouwt </w:t>
          </w:r>
          <w:r>
            <w:t>het uitbreiden van de vermogenswinstsystematiek</w:t>
          </w:r>
          <w:r w:rsidR="00E5672B">
            <w:t xml:space="preserve"> </w:t>
          </w:r>
          <w:r w:rsidR="005B31F3">
            <w:t xml:space="preserve">in ieder geval voor 2028 </w:t>
          </w:r>
          <w:r w:rsidR="00E5672B">
            <w:t>als onuitvoerbaa</w:t>
          </w:r>
          <w:r w:rsidR="003467DB">
            <w:t>r</w:t>
          </w:r>
          <w:r>
            <w:t xml:space="preserve">. </w:t>
          </w:r>
          <w:r w:rsidR="003467DB">
            <w:t>Mede d</w:t>
          </w:r>
          <w:r w:rsidR="00AE4D5D">
            <w:t xml:space="preserve">aarom </w:t>
          </w:r>
          <w:r w:rsidR="00C21CB5">
            <w:t>adviseert</w:t>
          </w:r>
          <w:r w:rsidR="00637561">
            <w:t xml:space="preserve"> </w:t>
          </w:r>
          <w:r w:rsidR="003467DB">
            <w:t>de Afdeling</w:t>
          </w:r>
          <w:r w:rsidR="00A628F2">
            <w:t xml:space="preserve"> </w:t>
          </w:r>
          <w:r w:rsidR="00671FA2">
            <w:t xml:space="preserve">hiervan </w:t>
          </w:r>
          <w:r w:rsidR="00AF4EEC">
            <w:t>a</w:t>
          </w:r>
          <w:r w:rsidRPr="00AF4EEC" w:rsidR="00AF4EEC">
            <w:t xml:space="preserve">f te zien en </w:t>
          </w:r>
          <w:r w:rsidR="007F48B8">
            <w:t>in plaats</w:t>
          </w:r>
          <w:r w:rsidR="00FB3E4D">
            <w:t xml:space="preserve"> daarvan </w:t>
          </w:r>
          <w:r w:rsidRPr="00AF4EEC" w:rsidR="00AF4EEC">
            <w:t xml:space="preserve">per 2030 </w:t>
          </w:r>
          <w:r w:rsidR="00C20DC6">
            <w:t xml:space="preserve">in één keer </w:t>
          </w:r>
          <w:r w:rsidR="003B1AE2">
            <w:t xml:space="preserve">de door </w:t>
          </w:r>
          <w:r w:rsidR="00514725">
            <w:t xml:space="preserve">de regering </w:t>
          </w:r>
          <w:r w:rsidR="00697380">
            <w:t xml:space="preserve">gewenste </w:t>
          </w:r>
          <w:r w:rsidR="00AB541D">
            <w:t>volledige vermogenswinstbelasting</w:t>
          </w:r>
          <w:r w:rsidR="00DE057A">
            <w:t xml:space="preserve"> </w:t>
          </w:r>
          <w:r w:rsidR="00920C81">
            <w:t xml:space="preserve">in te voeren. </w:t>
          </w:r>
          <w:r w:rsidR="0037438F">
            <w:t xml:space="preserve">Daarmee </w:t>
          </w:r>
          <w:r w:rsidR="00160A24">
            <w:t>krijgen</w:t>
          </w:r>
          <w:r w:rsidR="00DE057A">
            <w:t xml:space="preserve"> de </w:t>
          </w:r>
          <w:r w:rsidR="00772113">
            <w:t xml:space="preserve">Belastingdienst </w:t>
          </w:r>
          <w:r w:rsidR="00DE057A">
            <w:t xml:space="preserve">en </w:t>
          </w:r>
          <w:proofErr w:type="spellStart"/>
          <w:r w:rsidR="00ED2477">
            <w:t>renseigneringsplichtige</w:t>
          </w:r>
          <w:proofErr w:type="spellEnd"/>
          <w:r w:rsidR="00ED2477">
            <w:t xml:space="preserve"> </w:t>
          </w:r>
          <w:r w:rsidR="00E81CA5">
            <w:t xml:space="preserve">financiële </w:t>
          </w:r>
          <w:r w:rsidR="00772113">
            <w:t xml:space="preserve">instellingen </w:t>
          </w:r>
          <w:r w:rsidR="00976485">
            <w:t xml:space="preserve">meer </w:t>
          </w:r>
          <w:r w:rsidR="00073561">
            <w:t>tijd</w:t>
          </w:r>
          <w:r w:rsidR="00433944">
            <w:t xml:space="preserve"> om zich hierop voor te bereiden</w:t>
          </w:r>
          <w:r w:rsidR="00674ACA">
            <w:t xml:space="preserve">. </w:t>
          </w:r>
          <w:r w:rsidR="00431D0A">
            <w:t xml:space="preserve">Dit is ook behulpzaam voor het </w:t>
          </w:r>
          <w:r w:rsidR="00EB7AEF">
            <w:t xml:space="preserve">tijdig </w:t>
          </w:r>
          <w:r w:rsidR="00431D0A">
            <w:t>kunnen doen van een juiste aangifte door box 3-belastingplichtigen</w:t>
          </w:r>
          <w:r w:rsidR="00674ACA">
            <w:t>.</w:t>
          </w:r>
          <w:r w:rsidR="00772113">
            <w:t xml:space="preserve"> </w:t>
          </w:r>
        </w:p>
        <w:p w:rsidR="00E4617B" w:rsidP="00EE0C5C" w:rsidRDefault="00E4617B" w14:paraId="1F6920AE" w14:textId="77777777"/>
        <w:p w:rsidR="00E4617B" w:rsidP="00081C38" w:rsidRDefault="00E4617B" w14:paraId="1CD4AA7A" w14:textId="138B0207">
          <w:r>
            <w:t>5.</w:t>
          </w:r>
          <w:r>
            <w:tab/>
          </w:r>
          <w:r w:rsidRPr="00B4321E">
            <w:rPr>
              <w:u w:val="single"/>
            </w:rPr>
            <w:t>Dekkingsmaatregelen</w:t>
          </w:r>
          <w:r w:rsidRPr="00315107" w:rsidR="002E3BFD">
            <w:tab/>
          </w:r>
        </w:p>
        <w:p w:rsidR="00F112B7" w:rsidP="00F112B7" w:rsidRDefault="00F112B7" w14:paraId="1C5CE902" w14:textId="77777777"/>
        <w:p w:rsidR="0017059C" w:rsidP="000110FB" w:rsidRDefault="00B9087C" w14:paraId="3566CE9E" w14:textId="74807E72">
          <w:r>
            <w:t>In het wetsvoorstel ontbreekt d</w:t>
          </w:r>
          <w:r w:rsidR="00F112B7">
            <w:t xml:space="preserve">e uitwerking van </w:t>
          </w:r>
          <w:r w:rsidR="00F7538B">
            <w:t xml:space="preserve">de onder </w:t>
          </w:r>
          <w:r w:rsidR="005350B0">
            <w:t xml:space="preserve">punt </w:t>
          </w:r>
          <w:r w:rsidR="00F7538B">
            <w:t xml:space="preserve">2 genoemde </w:t>
          </w:r>
          <w:r w:rsidR="00E46112">
            <w:t>alternatieve dekkingsvoorstellen</w:t>
          </w:r>
          <w:r w:rsidR="00F112B7">
            <w:t>.</w:t>
          </w:r>
          <w:r w:rsidR="00485669">
            <w:rPr>
              <w:rStyle w:val="Voetnootmarkering"/>
            </w:rPr>
            <w:footnoteReference w:id="35"/>
          </w:r>
          <w:r w:rsidR="00F112B7">
            <w:t xml:space="preserve"> </w:t>
          </w:r>
          <w:r w:rsidR="00DB1F23">
            <w:t xml:space="preserve">Duidelijk is dat de regering voor de box 3-dekking met een alternatief voorstel zal komen. </w:t>
          </w:r>
          <w:r w:rsidR="00510490">
            <w:t>Het is on</w:t>
          </w:r>
          <w:r w:rsidR="00DB1F23">
            <w:t>duidelijk of de voorgestelde box 2-dekking ongewijzigd zal blijven.</w:t>
          </w:r>
          <w:r w:rsidR="00C948D0">
            <w:t xml:space="preserve"> </w:t>
          </w:r>
          <w:r w:rsidR="00E07CE6">
            <w:t xml:space="preserve">Hiermee is het voorstel niet voorzien van een </w:t>
          </w:r>
          <w:r w:rsidR="00005A27">
            <w:t xml:space="preserve">adequate </w:t>
          </w:r>
          <w:r w:rsidR="00E07CE6">
            <w:t>dekking</w:t>
          </w:r>
          <w:r w:rsidR="00CE33B6">
            <w:t xml:space="preserve"> en toelichting daarop</w:t>
          </w:r>
          <w:r w:rsidR="007B12ED">
            <w:t xml:space="preserve">. </w:t>
          </w:r>
          <w:r w:rsidR="002E65C1">
            <w:t>Niettemin maakt de Afdeling hierover de volgende opmerking</w:t>
          </w:r>
          <w:r w:rsidR="0099682E">
            <w:t>en</w:t>
          </w:r>
          <w:r w:rsidR="002E65C1">
            <w:t>.</w:t>
          </w:r>
        </w:p>
        <w:p w:rsidR="0017059C" w:rsidP="000110FB" w:rsidRDefault="0017059C" w14:paraId="7B0E429E" w14:textId="77777777"/>
        <w:p w:rsidR="00830FD0" w:rsidP="000110FB" w:rsidRDefault="00B8499E" w14:paraId="741AF486" w14:textId="525E1FE0">
          <w:r>
            <w:lastRenderedPageBreak/>
            <w:t>Voor de box 3-dekking zal een alternatief worden gezocht</w:t>
          </w:r>
          <w:r w:rsidR="00983BBE">
            <w:t>,</w:t>
          </w:r>
          <w:r w:rsidR="00ED1EE0">
            <w:t xml:space="preserve"> </w:t>
          </w:r>
          <w:r w:rsidR="007256D1">
            <w:t xml:space="preserve">dat </w:t>
          </w:r>
          <w:r w:rsidR="00A90F6A">
            <w:t>bij de adviesaanvraag</w:t>
          </w:r>
          <w:r w:rsidR="00FE4B22">
            <w:t xml:space="preserve"> nog </w:t>
          </w:r>
          <w:r w:rsidR="00A90F6A">
            <w:t xml:space="preserve">onbekend </w:t>
          </w:r>
          <w:r w:rsidR="00610C9A">
            <w:t>wa</w:t>
          </w:r>
          <w:r w:rsidR="00A90F6A">
            <w:t>s</w:t>
          </w:r>
          <w:r w:rsidR="001F4A31">
            <w:t>.</w:t>
          </w:r>
          <w:r w:rsidR="00ED1EE0">
            <w:t xml:space="preserve"> De keuze voor de alternatieve dekking </w:t>
          </w:r>
          <w:r w:rsidR="00BF5610">
            <w:t xml:space="preserve">kan </w:t>
          </w:r>
          <w:r w:rsidR="00ED1EE0">
            <w:t xml:space="preserve">indirect ook het </w:t>
          </w:r>
          <w:r w:rsidR="00BF5610">
            <w:t xml:space="preserve">voorliggende </w:t>
          </w:r>
          <w:r w:rsidR="00ED1EE0">
            <w:t>voorstel</w:t>
          </w:r>
          <w:r>
            <w:t xml:space="preserve"> </w:t>
          </w:r>
          <w:r w:rsidR="000B0757">
            <w:t xml:space="preserve">inhoudelijk </w:t>
          </w:r>
          <w:r w:rsidR="004A2266">
            <w:t>raken</w:t>
          </w:r>
          <w:r w:rsidR="00DD795C">
            <w:t>, in</w:t>
          </w:r>
          <w:r w:rsidR="00724B63">
            <w:t xml:space="preserve">clusief de aan het voorstel verbonden </w:t>
          </w:r>
          <w:r w:rsidR="00E11442">
            <w:t xml:space="preserve">aspecten zoals juridische uitwerking, </w:t>
          </w:r>
          <w:r w:rsidR="00724B63">
            <w:t xml:space="preserve">uitvoeringsgevolgen en gevolgen voor het </w:t>
          </w:r>
          <w:proofErr w:type="spellStart"/>
          <w:r w:rsidR="00724B63">
            <w:t>doenvermogen</w:t>
          </w:r>
          <w:proofErr w:type="spellEnd"/>
          <w:r w:rsidR="00DA22D3">
            <w:t xml:space="preserve">. </w:t>
          </w:r>
          <w:r w:rsidRPr="00CC5079" w:rsidR="00A131E3">
            <w:t xml:space="preserve">Dit </w:t>
          </w:r>
          <w:r w:rsidR="00A131E3">
            <w:t>maakt</w:t>
          </w:r>
          <w:r w:rsidRPr="00CC5079" w:rsidR="00A131E3">
            <w:t xml:space="preserve"> dat de Afdeling </w:t>
          </w:r>
          <w:r w:rsidR="00A131E3">
            <w:t xml:space="preserve">de novelle </w:t>
          </w:r>
          <w:r w:rsidRPr="00CC5079" w:rsidR="00A131E3">
            <w:t xml:space="preserve">slechts in beperkte mate </w:t>
          </w:r>
          <w:r w:rsidR="00A131E3">
            <w:t>op deze aspecten kan beoordelen</w:t>
          </w:r>
          <w:r w:rsidR="00894A1B">
            <w:t>.</w:t>
          </w:r>
        </w:p>
        <w:p w:rsidR="00830FD0" w:rsidP="000110FB" w:rsidRDefault="00830FD0" w14:paraId="30AB80BC" w14:textId="77777777"/>
        <w:p w:rsidR="00CE33B6" w:rsidP="000110FB" w:rsidRDefault="000E1EC7" w14:paraId="091F02B4" w14:textId="2A112BA8">
          <w:r>
            <w:t>De box 2-dekking wordt gezocht in</w:t>
          </w:r>
          <w:r w:rsidR="002A5BC6">
            <w:t xml:space="preserve"> </w:t>
          </w:r>
          <w:r w:rsidR="00320BC8">
            <w:t xml:space="preserve">het versoberen van de regeling </w:t>
          </w:r>
          <w:r w:rsidRPr="00751458" w:rsidR="00320BC8">
            <w:t>excessief lenen</w:t>
          </w:r>
          <w:r w:rsidR="00320BC8">
            <w:t xml:space="preserve">. </w:t>
          </w:r>
          <w:r w:rsidR="008D5073">
            <w:t xml:space="preserve">Ter gedeeltelijke verzachting van die maatregel en </w:t>
          </w:r>
          <w:r w:rsidR="0070093D">
            <w:t>als</w:t>
          </w:r>
          <w:r w:rsidR="008D5073">
            <w:t xml:space="preserve"> stimulans</w:t>
          </w:r>
          <w:r w:rsidR="00E96224">
            <w:t xml:space="preserve"> om vastzittend vermogen uit de onderneming te halen, wordt een </w:t>
          </w:r>
          <w:r w:rsidR="0018689F">
            <w:t xml:space="preserve">tijdelijke </w:t>
          </w:r>
          <w:r w:rsidR="002A5BC6">
            <w:t>verlaging van het hoogste box 2-tarief</w:t>
          </w:r>
          <w:r w:rsidR="00E96224">
            <w:t xml:space="preserve"> voorgesteld</w:t>
          </w:r>
          <w:r w:rsidR="002A5BC6">
            <w:t>.</w:t>
          </w:r>
          <w:r w:rsidR="00E418F6">
            <w:t xml:space="preserve"> </w:t>
          </w:r>
          <w:r w:rsidR="0018689F">
            <w:t xml:space="preserve">Het verlagen van </w:t>
          </w:r>
          <w:r w:rsidR="00A05A5C">
            <w:t>het</w:t>
          </w:r>
          <w:r w:rsidR="0018689F">
            <w:t xml:space="preserve"> tarief kost geld.</w:t>
          </w:r>
          <w:r w:rsidR="00A05A5C">
            <w:rPr>
              <w:rStyle w:val="Voetnootmarkering"/>
            </w:rPr>
            <w:footnoteReference w:id="36"/>
          </w:r>
          <w:r w:rsidR="0018689F">
            <w:t xml:space="preserve"> </w:t>
          </w:r>
          <w:r w:rsidR="007D27CB">
            <w:t>D</w:t>
          </w:r>
          <w:r w:rsidR="002A5BC6">
            <w:t xml:space="preserve">e </w:t>
          </w:r>
          <w:r w:rsidR="00DD12F4">
            <w:t>stimulans</w:t>
          </w:r>
          <w:r w:rsidR="005E2E89">
            <w:t xml:space="preserve"> </w:t>
          </w:r>
          <w:r w:rsidR="007D27CB">
            <w:t>beoogt</w:t>
          </w:r>
          <w:r w:rsidR="00DD12F4">
            <w:t xml:space="preserve"> </w:t>
          </w:r>
          <w:r w:rsidR="002A5BC6">
            <w:t xml:space="preserve">toekomstige belastingopbrengsten naar voren </w:t>
          </w:r>
          <w:r w:rsidR="00FE26B5">
            <w:t>te</w:t>
          </w:r>
          <w:r w:rsidR="00C96875">
            <w:t xml:space="preserve"> </w:t>
          </w:r>
          <w:r w:rsidR="002A5BC6">
            <w:t>hal</w:t>
          </w:r>
          <w:r w:rsidR="00FE26B5">
            <w:t>en.</w:t>
          </w:r>
          <w:r w:rsidR="002A5BC6">
            <w:t xml:space="preserve"> </w:t>
          </w:r>
          <w:r w:rsidR="00FE26B5">
            <w:t>D</w:t>
          </w:r>
          <w:r w:rsidR="001960D6">
            <w:t xml:space="preserve">it heeft </w:t>
          </w:r>
          <w:r w:rsidR="00657A15">
            <w:t xml:space="preserve">volgens de toelichting </w:t>
          </w:r>
          <w:r w:rsidR="00FE26B5">
            <w:t xml:space="preserve">op korte termijn </w:t>
          </w:r>
          <w:r w:rsidR="001960D6">
            <w:t>een positief effect op het EMU-saldo.</w:t>
          </w:r>
          <w:r w:rsidR="001960D6">
            <w:rPr>
              <w:rStyle w:val="Voetnootmarkering"/>
            </w:rPr>
            <w:footnoteReference w:id="37"/>
          </w:r>
          <w:r w:rsidR="00006AE8">
            <w:t xml:space="preserve"> </w:t>
          </w:r>
        </w:p>
        <w:p w:rsidR="00500EEB" w:rsidP="000110FB" w:rsidRDefault="00500EEB" w14:paraId="1B8D80A6" w14:textId="77777777"/>
        <w:p w:rsidR="003137BE" w:rsidP="002A2509" w:rsidRDefault="008910CE" w14:paraId="45304FFD" w14:textId="4647A4D3">
          <w:r>
            <w:t>D</w:t>
          </w:r>
          <w:r w:rsidR="00696FE3">
            <w:t xml:space="preserve">e regering </w:t>
          </w:r>
          <w:r>
            <w:t xml:space="preserve">verwacht </w:t>
          </w:r>
          <w:r w:rsidR="002B0B80">
            <w:t xml:space="preserve">grote </w:t>
          </w:r>
          <w:r>
            <w:t>gedrags</w:t>
          </w:r>
          <w:r w:rsidR="002B0B80">
            <w:t xml:space="preserve">effecten </w:t>
          </w:r>
          <w:r w:rsidR="00BC3CF7">
            <w:t>van voornoemde stimulans</w:t>
          </w:r>
          <w:r w:rsidR="002B0B80">
            <w:t xml:space="preserve">. </w:t>
          </w:r>
          <w:r w:rsidR="00A56C57">
            <w:t>H</w:t>
          </w:r>
          <w:r w:rsidR="0011111D">
            <w:t xml:space="preserve">et </w:t>
          </w:r>
          <w:r w:rsidR="00A56C57">
            <w:t xml:space="preserve">is echter </w:t>
          </w:r>
          <w:r w:rsidR="0011111D">
            <w:t xml:space="preserve">de vraag of deze zich in de </w:t>
          </w:r>
          <w:r w:rsidR="00A76E6A">
            <w:t xml:space="preserve">veronderstelde </w:t>
          </w:r>
          <w:r w:rsidR="0011111D">
            <w:t>mate zullen voordoen.</w:t>
          </w:r>
          <w:r w:rsidR="0011111D">
            <w:rPr>
              <w:rStyle w:val="Voetnootmarkering"/>
            </w:rPr>
            <w:footnoteReference w:id="38"/>
          </w:r>
          <w:r w:rsidR="00432F81">
            <w:t xml:space="preserve"> Dit maakt het beoogde effect op het EMU-saldo kwetsbaar. Bovendien worden m</w:t>
          </w:r>
          <w:r w:rsidR="002A2509">
            <w:t>et de maatregel toekomstige belastingopbrengsten naar voren gehaald</w:t>
          </w:r>
          <w:r w:rsidR="00A56C57">
            <w:t>. Dit</w:t>
          </w:r>
          <w:r w:rsidR="002A4BAB">
            <w:t xml:space="preserve"> betekent dat </w:t>
          </w:r>
          <w:r w:rsidR="00775110">
            <w:t xml:space="preserve">de </w:t>
          </w:r>
          <w:r w:rsidR="00CE6EC0">
            <w:t xml:space="preserve">opbrengsten in </w:t>
          </w:r>
          <w:r w:rsidR="00775110">
            <w:t xml:space="preserve">de toekomst </w:t>
          </w:r>
          <w:r w:rsidR="00CE6EC0">
            <w:t xml:space="preserve">lager zullen zijn en de rekening voor de maatregel dus </w:t>
          </w:r>
          <w:r w:rsidR="00775110">
            <w:t>wordt doorgeschoven</w:t>
          </w:r>
          <w:r w:rsidR="002A2509">
            <w:t>.</w:t>
          </w:r>
          <w:r w:rsidR="003137BE">
            <w:t xml:space="preserve"> </w:t>
          </w:r>
          <w:r w:rsidR="00BA79FE">
            <w:t xml:space="preserve">Voorgaande roept de vraag op </w:t>
          </w:r>
          <w:r w:rsidR="00B42B47">
            <w:t xml:space="preserve">in hoeverre dit een evenwichtige </w:t>
          </w:r>
          <w:r w:rsidR="003137BE">
            <w:t xml:space="preserve">en voldoende doordachte </w:t>
          </w:r>
          <w:r w:rsidR="00B42B47">
            <w:t>maatregel is</w:t>
          </w:r>
          <w:r w:rsidR="005B32FE">
            <w:t>.</w:t>
          </w:r>
        </w:p>
        <w:p w:rsidR="003137BE" w:rsidP="002A2509" w:rsidRDefault="003137BE" w14:paraId="19475814" w14:textId="77777777"/>
        <w:p w:rsidRPr="0061097B" w:rsidR="00731066" w:rsidP="00731066" w:rsidRDefault="003137BE" w14:paraId="3C3DE906" w14:textId="129FE4FE">
          <w:pPr>
            <w:rPr>
              <w:b/>
              <w:bCs/>
            </w:rPr>
          </w:pPr>
          <w:r>
            <w:t xml:space="preserve">De Afdeling </w:t>
          </w:r>
          <w:r w:rsidR="00B21488">
            <w:t>constateert</w:t>
          </w:r>
          <w:r w:rsidR="00620150">
            <w:t xml:space="preserve"> dat </w:t>
          </w:r>
          <w:r w:rsidR="007928BA">
            <w:t xml:space="preserve">het voorstel zoals aan haar is voorgelegd </w:t>
          </w:r>
          <w:r w:rsidR="000E6284">
            <w:t xml:space="preserve">incompleet </w:t>
          </w:r>
          <w:r w:rsidR="00A32638">
            <w:t>is</w:t>
          </w:r>
          <w:r w:rsidR="00601F7D">
            <w:t>,</w:t>
          </w:r>
          <w:r w:rsidR="00AB1E8D">
            <w:t xml:space="preserve"> onder</w:t>
          </w:r>
          <w:r w:rsidR="004B12D4">
            <w:t xml:space="preserve"> </w:t>
          </w:r>
          <w:r w:rsidR="00B27191">
            <w:t>meer door</w:t>
          </w:r>
          <w:r w:rsidR="004B12D4">
            <w:t xml:space="preserve"> het gedeeltelijk ontbreken van </w:t>
          </w:r>
          <w:r w:rsidR="00620150">
            <w:t>de definitie</w:t>
          </w:r>
          <w:r w:rsidR="004B12D4">
            <w:t>f beoogde</w:t>
          </w:r>
          <w:r w:rsidR="00620150">
            <w:t xml:space="preserve"> dekking</w:t>
          </w:r>
          <w:r w:rsidR="00B16E04">
            <w:t>.</w:t>
          </w:r>
          <w:r w:rsidR="001E1C4D">
            <w:t xml:space="preserve"> </w:t>
          </w:r>
          <w:r w:rsidR="00B16E04">
            <w:t xml:space="preserve">Zij heeft </w:t>
          </w:r>
          <w:r w:rsidR="001E1C4D">
            <w:t xml:space="preserve">hierdoor </w:t>
          </w:r>
          <w:r w:rsidR="00B22C47">
            <w:t xml:space="preserve">het voorstel niet </w:t>
          </w:r>
          <w:r w:rsidR="00513F9D">
            <w:t xml:space="preserve">op </w:t>
          </w:r>
          <w:r w:rsidR="00FB3C7D">
            <w:t xml:space="preserve">al </w:t>
          </w:r>
          <w:r w:rsidR="00513F9D">
            <w:t xml:space="preserve">zijn merites </w:t>
          </w:r>
          <w:r w:rsidR="005F47CC">
            <w:t>kunnen</w:t>
          </w:r>
          <w:r w:rsidR="00513F9D">
            <w:t xml:space="preserve"> beoordelen</w:t>
          </w:r>
          <w:r w:rsidR="00923C55">
            <w:t>.</w:t>
          </w:r>
          <w:r w:rsidR="00C823D1">
            <w:rPr>
              <w:rStyle w:val="Voetnootmarkering"/>
            </w:rPr>
            <w:footnoteReference w:id="39"/>
          </w:r>
          <w:r w:rsidR="00923C55">
            <w:t xml:space="preserve"> </w:t>
          </w:r>
          <w:r w:rsidR="00BA4809">
            <w:t xml:space="preserve">Onverminderd het voorgaande </w:t>
          </w:r>
          <w:r>
            <w:t>adviseert</w:t>
          </w:r>
          <w:r w:rsidR="001505B0">
            <w:t xml:space="preserve"> </w:t>
          </w:r>
          <w:r w:rsidR="00745CF6">
            <w:t xml:space="preserve">zij </w:t>
          </w:r>
          <w:r w:rsidR="00FB2010">
            <w:t xml:space="preserve">het wetsvoorstel </w:t>
          </w:r>
          <w:r w:rsidR="00963598">
            <w:t xml:space="preserve">alsnog </w:t>
          </w:r>
          <w:r w:rsidR="00FB2010">
            <w:t xml:space="preserve">van een gedegen en definitieve dekking te voorzien. </w:t>
          </w:r>
        </w:p>
        <w:p w:rsidR="00731066" w:rsidP="00EE0C5C" w:rsidRDefault="00731066" w14:paraId="733E0756" w14:textId="77777777"/>
        <w:p w:rsidR="00902B12" w:rsidP="00EE0C5C" w:rsidRDefault="00E4617B" w14:paraId="2720387F" w14:textId="0D726707">
          <w:r>
            <w:t>6</w:t>
          </w:r>
          <w:r w:rsidR="00902B12">
            <w:t>.</w:t>
          </w:r>
          <w:r w:rsidR="00902B12">
            <w:tab/>
          </w:r>
          <w:r w:rsidR="00715120">
            <w:rPr>
              <w:u w:val="single"/>
            </w:rPr>
            <w:t>Conclusie</w:t>
          </w:r>
        </w:p>
        <w:p w:rsidR="005106B7" w:rsidP="00EE0C5C" w:rsidRDefault="005106B7" w14:paraId="6286BCCA" w14:textId="77777777"/>
        <w:p w:rsidRPr="00895105" w:rsidR="005A34BF" w:rsidP="00DE27EC" w:rsidRDefault="008D0730" w14:paraId="522D92E5" w14:textId="010F3F19">
          <w:r>
            <w:t>D</w:t>
          </w:r>
          <w:r w:rsidR="00F009BD">
            <w:t>e regering</w:t>
          </w:r>
          <w:r w:rsidR="00894E06">
            <w:t xml:space="preserve"> </w:t>
          </w:r>
          <w:r w:rsidR="00991714">
            <w:t>beoog</w:t>
          </w:r>
          <w:r w:rsidR="00102CAA">
            <w:t xml:space="preserve">t </w:t>
          </w:r>
          <w:r w:rsidRPr="006601B6" w:rsidR="00F009BD">
            <w:t xml:space="preserve">het box 3-stelsel </w:t>
          </w:r>
          <w:r w:rsidR="00C913A1">
            <w:t xml:space="preserve">binnen afzienbare tijd </w:t>
          </w:r>
          <w:r w:rsidRPr="006601B6" w:rsidR="00F009BD">
            <w:t xml:space="preserve">door te ontwikkelen richting </w:t>
          </w:r>
          <w:r w:rsidRPr="00895105" w:rsidR="00F009BD">
            <w:t xml:space="preserve">een volledige vermogenswinstbelasting. </w:t>
          </w:r>
          <w:r w:rsidRPr="00895105" w:rsidR="007C3970">
            <w:t>De Afdeling</w:t>
          </w:r>
          <w:r w:rsidRPr="00895105" w:rsidR="00F009BD">
            <w:t xml:space="preserve"> </w:t>
          </w:r>
          <w:r w:rsidR="005F6D42">
            <w:t>merkt</w:t>
          </w:r>
          <w:r w:rsidRPr="00895105" w:rsidR="00DE27EC">
            <w:t xml:space="preserve"> </w:t>
          </w:r>
          <w:r w:rsidRPr="00895105" w:rsidR="00F009BD">
            <w:t xml:space="preserve">echter </w:t>
          </w:r>
          <w:r w:rsidR="005F6D42">
            <w:t xml:space="preserve">op </w:t>
          </w:r>
          <w:r w:rsidRPr="00895105" w:rsidR="00DE27EC">
            <w:t>dat het doorvoeren van een stelselwijziging in box 3 via een novelle</w:t>
          </w:r>
          <w:r w:rsidR="005F6D42">
            <w:t>,</w:t>
          </w:r>
          <w:r w:rsidRPr="00895105" w:rsidR="00DE27EC">
            <w:t xml:space="preserve"> die</w:t>
          </w:r>
          <w:r w:rsidR="005F6D42">
            <w:t xml:space="preserve"> ook nog eens</w:t>
          </w:r>
          <w:r w:rsidRPr="00895105" w:rsidR="00DE27EC">
            <w:t xml:space="preserve"> met grote spoed </w:t>
          </w:r>
          <w:r w:rsidRPr="00895105" w:rsidR="00BB3C0C">
            <w:t>tot stand wordt gebracht</w:t>
          </w:r>
          <w:r w:rsidRPr="00895105" w:rsidR="00DE7B50">
            <w:t xml:space="preserve">, </w:t>
          </w:r>
          <w:r w:rsidRPr="00895105" w:rsidR="00DE27EC">
            <w:t xml:space="preserve">afbreuk doet aan </w:t>
          </w:r>
          <w:r w:rsidRPr="00895105" w:rsidR="00DE7B50">
            <w:t>de kwaliteit van het wetgevingsproces.</w:t>
          </w:r>
          <w:r w:rsidRPr="00895105" w:rsidR="00212BAB">
            <w:t xml:space="preserve"> </w:t>
          </w:r>
          <w:r w:rsidRPr="00895105" w:rsidR="000E61F3">
            <w:t>Dit heeft ook neg</w:t>
          </w:r>
          <w:r w:rsidRPr="00895105" w:rsidR="00845C04">
            <w:t>atieve consequenties voor</w:t>
          </w:r>
          <w:r w:rsidRPr="00895105" w:rsidR="00212BAB">
            <w:t xml:space="preserve"> de kwaliteit van het wetsvoorstel</w:t>
          </w:r>
          <w:r w:rsidRPr="007B6C63" w:rsidR="00F55B13">
            <w:t xml:space="preserve"> en </w:t>
          </w:r>
          <w:r w:rsidRPr="007B6C63" w:rsidR="00845C04">
            <w:t xml:space="preserve">voor </w:t>
          </w:r>
          <w:r w:rsidRPr="007B6C63" w:rsidR="00F55B13">
            <w:t>de uitvoering</w:t>
          </w:r>
          <w:r w:rsidRPr="00895105" w:rsidR="00212BAB">
            <w:t>.</w:t>
          </w:r>
          <w:r w:rsidRPr="00895105" w:rsidR="00DE7B50">
            <w:t xml:space="preserve"> </w:t>
          </w:r>
        </w:p>
        <w:p w:rsidRPr="00895105" w:rsidR="00DE27EC" w:rsidP="00DE27EC" w:rsidRDefault="00DE27EC" w14:paraId="275A2580" w14:textId="77777777"/>
        <w:p w:rsidR="003A61C8" w:rsidP="003A61C8" w:rsidRDefault="00DE27EC" w14:paraId="0E3B7B80" w14:textId="114CF702">
          <w:r w:rsidRPr="00895105">
            <w:lastRenderedPageBreak/>
            <w:t xml:space="preserve">Ook constateert zij dat de in de novelle </w:t>
          </w:r>
          <w:r w:rsidRPr="00895105" w:rsidR="006E0A43">
            <w:t>gemaakte keuze</w:t>
          </w:r>
          <w:r w:rsidRPr="00895105">
            <w:t xml:space="preserve"> om </w:t>
          </w:r>
          <w:r w:rsidR="00856A48">
            <w:t>zonder duidelijke rechtvaardiging</w:t>
          </w:r>
          <w:r w:rsidR="005F6D42">
            <w:t xml:space="preserve"> </w:t>
          </w:r>
          <w:r w:rsidRPr="00895105">
            <w:t xml:space="preserve">naast een vermogenswinstsystematiek voor een deel van de vermogensbestanddelen in box 3 </w:t>
          </w:r>
          <w:r w:rsidRPr="00895105" w:rsidR="002E17B9">
            <w:t xml:space="preserve">tijdelijk </w:t>
          </w:r>
          <w:r w:rsidRPr="00895105">
            <w:t>een vermogensaanwassystematiek te gaan hanteren</w:t>
          </w:r>
          <w:r w:rsidRPr="00895105" w:rsidR="006E0A43">
            <w:t>,</w:t>
          </w:r>
          <w:r w:rsidRPr="00895105">
            <w:t xml:space="preserve"> kwetsbaar is</w:t>
          </w:r>
          <w:r w:rsidR="003F274A">
            <w:t>.</w:t>
          </w:r>
          <w:r w:rsidRPr="00895105" w:rsidR="00F25E55">
            <w:t xml:space="preserve"> </w:t>
          </w:r>
          <w:r w:rsidR="003F274A">
            <w:t xml:space="preserve">Bovendien </w:t>
          </w:r>
          <w:r w:rsidR="003A61C8">
            <w:t xml:space="preserve">vereist dit </w:t>
          </w:r>
          <w:r w:rsidR="00771346">
            <w:t xml:space="preserve">tijdelijke hybride systeem </w:t>
          </w:r>
          <w:r w:rsidRPr="00895105" w:rsidR="00F25E55">
            <w:t xml:space="preserve">een </w:t>
          </w:r>
          <w:r w:rsidR="003A61C8">
            <w:t xml:space="preserve">inzet van </w:t>
          </w:r>
          <w:r w:rsidR="00F733A5">
            <w:t xml:space="preserve">252 fte aan </w:t>
          </w:r>
          <w:r w:rsidR="003A61C8">
            <w:t>personele capaciteit</w:t>
          </w:r>
          <w:r w:rsidRPr="00895105" w:rsidR="00F25E55">
            <w:t xml:space="preserve"> en </w:t>
          </w:r>
          <w:proofErr w:type="gramStart"/>
          <w:r w:rsidR="003A61C8">
            <w:t>circa</w:t>
          </w:r>
          <w:proofErr w:type="gramEnd"/>
          <w:r w:rsidR="003A61C8">
            <w:t xml:space="preserve"> € 31 miljoen aan additionele uitvoeringskosten</w:t>
          </w:r>
          <w:r w:rsidRPr="00895105" w:rsidR="003A61C8">
            <w:t>.</w:t>
          </w:r>
        </w:p>
        <w:p w:rsidR="003A61C8" w:rsidP="00DE27EC" w:rsidRDefault="003A61C8" w14:paraId="1096E31D" w14:textId="77777777"/>
        <w:p w:rsidR="00B660C9" w:rsidP="00DE27EC" w:rsidRDefault="00801FE7" w14:paraId="56E32098" w14:textId="2455F4A3">
          <w:r w:rsidRPr="00895105">
            <w:t>Mede</w:t>
          </w:r>
          <w:r w:rsidRPr="00895105" w:rsidR="0079389E">
            <w:t xml:space="preserve"> </w:t>
          </w:r>
          <w:r w:rsidRPr="00895105" w:rsidR="009666E6">
            <w:t xml:space="preserve">gelet op </w:t>
          </w:r>
          <w:r w:rsidRPr="00895105" w:rsidR="00DE27EC">
            <w:t xml:space="preserve">de </w:t>
          </w:r>
          <w:r w:rsidRPr="00895105">
            <w:t xml:space="preserve">maatschappelijke discussie en de </w:t>
          </w:r>
          <w:r w:rsidRPr="00895105" w:rsidR="00DE27EC">
            <w:t xml:space="preserve">voorgeschiedenis van procedures en hersteloperaties, </w:t>
          </w:r>
          <w:r w:rsidRPr="00895105">
            <w:t xml:space="preserve">is het </w:t>
          </w:r>
          <w:r w:rsidRPr="00895105" w:rsidR="00DE27EC">
            <w:t xml:space="preserve">gewenst dat er op box 3-terrein rust en duidelijkheid ontstaat en verdere kwetsbaarheden zoveel mogelijk worden voorkomen. Ook de uitvoering is gebaat bij rust en duidelijkheid. </w:t>
          </w:r>
        </w:p>
        <w:p w:rsidR="00B660C9" w:rsidP="00DE27EC" w:rsidRDefault="00B660C9" w14:paraId="5F410235" w14:textId="77777777"/>
        <w:p w:rsidR="00DE27EC" w:rsidP="00DE27EC" w:rsidRDefault="00DE27EC" w14:paraId="485D5513" w14:textId="0C5A59CB">
          <w:r w:rsidRPr="00895105">
            <w:t xml:space="preserve">Het is evident dat het voor twee jaar invoeren van een nieuw en complex systeem van een vermogensaanwasbelasting een zware wissel trekt op de uitvoering door de Belastingdienst en het </w:t>
          </w:r>
          <w:proofErr w:type="spellStart"/>
          <w:r w:rsidRPr="00895105">
            <w:t>doenvermogen</w:t>
          </w:r>
          <w:proofErr w:type="spellEnd"/>
          <w:r w:rsidRPr="00895105">
            <w:t xml:space="preserve"> van belastingplichtigen. Ook het al per 2028 invoeren van een vermogenswinstsystematiek </w:t>
          </w:r>
          <w:r w:rsidR="005F6D42">
            <w:t xml:space="preserve">voor financiële instrumenten </w:t>
          </w:r>
          <w:r w:rsidRPr="00895105" w:rsidR="00F21504">
            <w:t>leidt t</w:t>
          </w:r>
          <w:r w:rsidRPr="00895105" w:rsidR="00BD5837">
            <w:t>ot</w:t>
          </w:r>
          <w:r w:rsidRPr="00895105">
            <w:t xml:space="preserve"> </w:t>
          </w:r>
          <w:r w:rsidRPr="00895105" w:rsidR="00801FE7">
            <w:t xml:space="preserve">risico’s </w:t>
          </w:r>
          <w:r w:rsidRPr="00895105">
            <w:t xml:space="preserve">voor de uitvoering </w:t>
          </w:r>
          <w:r w:rsidRPr="00895105" w:rsidR="00801FE7">
            <w:t xml:space="preserve">en handhaving </w:t>
          </w:r>
          <w:r w:rsidRPr="00895105">
            <w:t>vanwege het deels in de periode tot 2030 ontbreken van contra-informatie.</w:t>
          </w:r>
          <w:r w:rsidR="003E6530">
            <w:t xml:space="preserve"> </w:t>
          </w:r>
          <w:r w:rsidR="00922045">
            <w:t xml:space="preserve">Uit de uitvoeringstoets blijkt dat de Belastingdienst de novelle </w:t>
          </w:r>
          <w:r w:rsidR="00544858">
            <w:t xml:space="preserve">in ieder geval voor 2028 </w:t>
          </w:r>
          <w:r w:rsidR="00922045">
            <w:t>onuitvoerbaar acht.</w:t>
          </w:r>
          <w:r w:rsidR="008A5C94">
            <w:t xml:space="preserve"> </w:t>
          </w:r>
          <w:r w:rsidR="003E6530">
            <w:t xml:space="preserve">Verder </w:t>
          </w:r>
          <w:r w:rsidR="00585650">
            <w:t xml:space="preserve">leidt ook de ontstane discussie </w:t>
          </w:r>
          <w:r w:rsidR="002829AB">
            <w:t>over</w:t>
          </w:r>
          <w:r w:rsidR="00585650">
            <w:t xml:space="preserve"> de dekkingsmaatregelen </w:t>
          </w:r>
          <w:r w:rsidR="00F21D1B">
            <w:t xml:space="preserve">en de gevolgen hiervan voor het voorstel </w:t>
          </w:r>
          <w:r w:rsidR="000D4FFD">
            <w:t>tot onduidelijkheid en onrust.</w:t>
          </w:r>
          <w:r w:rsidR="00585650">
            <w:t xml:space="preserve"> </w:t>
          </w:r>
        </w:p>
        <w:p w:rsidR="00DE27EC" w:rsidP="00DE27EC" w:rsidRDefault="00DE27EC" w14:paraId="3F958EDF" w14:textId="77777777"/>
        <w:p w:rsidR="00C02AA0" w:rsidP="00C02AA0" w:rsidRDefault="00DE27EC" w14:paraId="1289781A" w14:textId="359E3B7C">
          <w:r>
            <w:t xml:space="preserve">De benodigde rust en duidelijkheid kan worden geboden door per 2030 in één keer voor alle vermogensbestanddelen in box 3 over te gaan tot de beoogde vermogenswinstsystematiek. </w:t>
          </w:r>
          <w:r w:rsidR="00C02AA0">
            <w:t>Voor wat betreft de budgettaire bezwaren tegen het als gevolg hiervan nog twee jaar langer blijven bestaan van de huidige box 3</w:t>
          </w:r>
          <w:r w:rsidR="00857307">
            <w:t>-</w:t>
          </w:r>
          <w:r w:rsidR="00C02AA0">
            <w:t xml:space="preserve">regeling met tegenbewijs, </w:t>
          </w:r>
          <w:r w:rsidR="00592781">
            <w:t>dient</w:t>
          </w:r>
          <w:r w:rsidR="00C02AA0">
            <w:t xml:space="preserve"> de regering nadere aandacht </w:t>
          </w:r>
          <w:r w:rsidR="00592781">
            <w:t xml:space="preserve">te </w:t>
          </w:r>
          <w:r w:rsidR="00C02AA0">
            <w:t>bested</w:t>
          </w:r>
          <w:r w:rsidR="00592781">
            <w:t>en</w:t>
          </w:r>
          <w:r w:rsidR="00C02AA0">
            <w:t xml:space="preserve"> aan de mogelijkheid dat</w:t>
          </w:r>
          <w:r w:rsidRPr="00682ABF" w:rsidR="00C02AA0">
            <w:t xml:space="preserve"> de budgettaire gevolgen van de tegenbewijsregeling minder groot van omvang </w:t>
          </w:r>
          <w:r w:rsidR="00C02AA0">
            <w:t xml:space="preserve">kunnen </w:t>
          </w:r>
          <w:r w:rsidRPr="00682ABF" w:rsidR="00C02AA0">
            <w:t xml:space="preserve">zijn dan </w:t>
          </w:r>
          <w:proofErr w:type="gramStart"/>
          <w:r w:rsidRPr="00682ABF" w:rsidR="00C02AA0">
            <w:t>aanvankelijk</w:t>
          </w:r>
          <w:proofErr w:type="gramEnd"/>
          <w:r w:rsidRPr="00682ABF" w:rsidR="00C02AA0">
            <w:t xml:space="preserve"> was ingeschat.</w:t>
          </w:r>
          <w:r w:rsidR="00C02AA0">
            <w:rPr>
              <w:rStyle w:val="Voetnootmarkering"/>
            </w:rPr>
            <w:footnoteReference w:id="40"/>
          </w:r>
        </w:p>
        <w:p w:rsidR="00C02AA0" w:rsidP="00DE27EC" w:rsidRDefault="00C02AA0" w14:paraId="168C1741" w14:textId="77777777"/>
        <w:p w:rsidRPr="007B6C63" w:rsidR="004F34EA" w:rsidP="004F34EA" w:rsidRDefault="007B6906" w14:paraId="749B49A4" w14:textId="0C629129">
          <w:r w:rsidRPr="007B6C63">
            <w:t>O</w:t>
          </w:r>
          <w:r w:rsidRPr="007B6C63" w:rsidR="00DE27EC">
            <w:t xml:space="preserve">m per 2030 op een </w:t>
          </w:r>
          <w:r w:rsidRPr="007B6C63" w:rsidR="000D009E">
            <w:t>zorgvuldige</w:t>
          </w:r>
          <w:r w:rsidRPr="007B6C63" w:rsidR="00006AE8">
            <w:t xml:space="preserve"> </w:t>
          </w:r>
          <w:r w:rsidRPr="007B6C63" w:rsidR="00DE27EC">
            <w:t>wijze tot een solide</w:t>
          </w:r>
          <w:r w:rsidRPr="007B6C63" w:rsidR="008511B6">
            <w:t>,</w:t>
          </w:r>
          <w:r w:rsidRPr="007B6C63" w:rsidR="00DE27EC">
            <w:t xml:space="preserve"> uitvoerbaar </w:t>
          </w:r>
          <w:r w:rsidRPr="007B6C63" w:rsidR="008511B6">
            <w:t xml:space="preserve">en adequaat gedekt </w:t>
          </w:r>
          <w:r w:rsidRPr="007B6C63" w:rsidR="00DE27EC">
            <w:t xml:space="preserve">box 3-stelsel te komen, </w:t>
          </w:r>
          <w:r w:rsidRPr="007B6C63" w:rsidR="004F34EA">
            <w:t>adviseert de Afdeling de regering</w:t>
          </w:r>
          <w:r w:rsidR="009573A7">
            <w:t xml:space="preserve"> </w:t>
          </w:r>
        </w:p>
        <w:p w:rsidR="009237F5" w:rsidP="00DE27EC" w:rsidRDefault="00DE27EC" w14:paraId="45424010" w14:textId="0C0D296E">
          <w:proofErr w:type="gramStart"/>
          <w:r w:rsidRPr="007B6C63">
            <w:t>het</w:t>
          </w:r>
          <w:proofErr w:type="gramEnd"/>
          <w:r w:rsidRPr="007B6C63">
            <w:t xml:space="preserve"> in de </w:t>
          </w:r>
          <w:r w:rsidRPr="007B6C63" w:rsidR="006477BD">
            <w:t xml:space="preserve">Eerste Kamer </w:t>
          </w:r>
          <w:r w:rsidRPr="007B6C63">
            <w:t>liggende wetsvoorstel Wet werkelijk rendement box 3</w:t>
          </w:r>
          <w:r w:rsidRPr="007B6C63" w:rsidR="00C13928">
            <w:t xml:space="preserve"> in te trekken</w:t>
          </w:r>
          <w:r w:rsidRPr="007B6C63" w:rsidR="00E56D9D">
            <w:t>,</w:t>
          </w:r>
          <w:r w:rsidRPr="007B6C63">
            <w:t xml:space="preserve"> de novelle</w:t>
          </w:r>
          <w:r w:rsidRPr="007B6C63" w:rsidR="00E56D9D">
            <w:t xml:space="preserve"> </w:t>
          </w:r>
          <w:r w:rsidRPr="007B6C63" w:rsidR="00C13928">
            <w:t xml:space="preserve">niet in te dienen </w:t>
          </w:r>
          <w:r w:rsidRPr="007B6C63" w:rsidR="00E56D9D">
            <w:t xml:space="preserve">en </w:t>
          </w:r>
          <w:r w:rsidR="001A6D84">
            <w:t xml:space="preserve">met </w:t>
          </w:r>
          <w:r w:rsidRPr="007B6C63" w:rsidR="00E56D9D">
            <w:t>een nieuw wetsvoorstel</w:t>
          </w:r>
          <w:r w:rsidRPr="007B6C63" w:rsidR="00C13928">
            <w:t xml:space="preserve"> te </w:t>
          </w:r>
          <w:r w:rsidR="001A6D84">
            <w:t>komen</w:t>
          </w:r>
          <w:r w:rsidRPr="007B6C63">
            <w:t xml:space="preserve">. </w:t>
          </w:r>
        </w:p>
        <w:p w:rsidR="00E56D9D" w:rsidP="00DE27EC" w:rsidRDefault="00E56D9D" w14:paraId="35C8C985" w14:textId="77777777"/>
        <w:p w:rsidR="00237C9A" w:rsidP="00DE27EC" w:rsidRDefault="00242352" w14:paraId="10EA89EF" w14:textId="7603B635">
          <w:r>
            <w:t>Als</w:t>
          </w:r>
          <w:r w:rsidR="00DE27EC">
            <w:t xml:space="preserve"> de regering </w:t>
          </w:r>
          <w:r w:rsidR="00291478">
            <w:t xml:space="preserve">niettegenstaande dit advies </w:t>
          </w:r>
          <w:r w:rsidR="00DE27EC">
            <w:t xml:space="preserve">via de novelle en daarmee via het daaraan gekoppelde wetsvoorstel Wet werkelijk rendement box 3 </w:t>
          </w:r>
          <w:r w:rsidR="00E67A9F">
            <w:t xml:space="preserve">de invoering van </w:t>
          </w:r>
          <w:r w:rsidRPr="00895105" w:rsidR="00E67A9F">
            <w:t xml:space="preserve">een vermogenswinstbelasting </w:t>
          </w:r>
          <w:r w:rsidRPr="00895105" w:rsidR="008C324C">
            <w:t xml:space="preserve">wenst </w:t>
          </w:r>
          <w:r w:rsidRPr="00895105" w:rsidR="00DE27EC">
            <w:t>te regelen</w:t>
          </w:r>
          <w:r w:rsidRPr="00895105" w:rsidR="008C324C">
            <w:t>, adviseert de Afdeling</w:t>
          </w:r>
          <w:r w:rsidRPr="00895105" w:rsidR="00DE27EC">
            <w:t xml:space="preserve"> </w:t>
          </w:r>
          <w:r w:rsidRPr="00895105" w:rsidR="00383C57">
            <w:t>deze</w:t>
          </w:r>
          <w:r w:rsidR="009573A7">
            <w:t xml:space="preserve"> </w:t>
          </w:r>
          <w:r w:rsidRPr="00895105" w:rsidR="00DE27EC">
            <w:t xml:space="preserve">voor alle </w:t>
          </w:r>
          <w:r w:rsidR="005F6D42">
            <w:t>box 3-</w:t>
          </w:r>
          <w:r w:rsidRPr="00895105" w:rsidR="00DE27EC">
            <w:t xml:space="preserve">vermogensbestanddelen </w:t>
          </w:r>
          <w:r w:rsidRPr="00895105" w:rsidR="007E1131">
            <w:t xml:space="preserve">pas per 2030 </w:t>
          </w:r>
          <w:r w:rsidR="001A6D84">
            <w:t>in te</w:t>
          </w:r>
          <w:r w:rsidRPr="00895105" w:rsidR="007E1131">
            <w:t xml:space="preserve"> voer</w:t>
          </w:r>
          <w:r w:rsidR="001A6D84">
            <w:t>en</w:t>
          </w:r>
          <w:r w:rsidRPr="00895105" w:rsidR="00DE27EC">
            <w:t>. Dit betekent dat de huidige forfaitaire systematiek met tegenbewijsregeling ook in de</w:t>
          </w:r>
          <w:r w:rsidR="00DE27EC">
            <w:t xml:space="preserve"> jaren 2028 en 2029 </w:t>
          </w:r>
          <w:r w:rsidR="0008580B">
            <w:t>blijft</w:t>
          </w:r>
          <w:r w:rsidR="00DE27EC">
            <w:t xml:space="preserve"> bestaan en per 2030 in één keer naar een nieuw box 3-stelsel word</w:t>
          </w:r>
          <w:r w:rsidR="001A6D84">
            <w:t>t</w:t>
          </w:r>
          <w:r w:rsidR="00DE27EC">
            <w:t xml:space="preserve"> overgegaan. </w:t>
          </w:r>
        </w:p>
        <w:p w:rsidR="00DE27EC" w:rsidP="00DE27EC" w:rsidRDefault="00DE27EC" w14:paraId="2139F02A" w14:textId="77777777"/>
        <w:p w:rsidR="005C2B37" w:rsidP="00EE0C5C" w:rsidRDefault="007800C4" w14:paraId="49751DA6" w14:textId="077218FA">
          <w:r>
            <w:t>D</w:t>
          </w:r>
          <w:r w:rsidR="006038E0">
            <w:t xml:space="preserve">e </w:t>
          </w:r>
          <w:r w:rsidR="00DE27EC">
            <w:t xml:space="preserve">invoering van een geheel op een vermogenswinstsystematiek </w:t>
          </w:r>
          <w:r w:rsidR="00E554B5">
            <w:t>gebaseerd box 3-s</w:t>
          </w:r>
          <w:r w:rsidR="00F87705">
            <w:t>telsel</w:t>
          </w:r>
          <w:r w:rsidR="00356CEE">
            <w:t xml:space="preserve"> </w:t>
          </w:r>
          <w:r w:rsidRPr="00290E0F" w:rsidR="00354647">
            <w:t xml:space="preserve">vereist </w:t>
          </w:r>
          <w:r w:rsidRPr="00290E0F" w:rsidR="00A6317B">
            <w:t xml:space="preserve">vermoedelijk </w:t>
          </w:r>
          <w:r w:rsidRPr="00290E0F" w:rsidR="00DE27EC">
            <w:t>nadere</w:t>
          </w:r>
          <w:r w:rsidR="00DE27EC">
            <w:t xml:space="preserve"> uitwerking die niet </w:t>
          </w:r>
          <w:r w:rsidR="00385484">
            <w:t>tijdens</w:t>
          </w:r>
          <w:r w:rsidR="00DE27EC">
            <w:t xml:space="preserve"> het </w:t>
          </w:r>
          <w:r w:rsidR="00A401E4">
            <w:t>spoed</w:t>
          </w:r>
          <w:r w:rsidR="00DE27EC">
            <w:t xml:space="preserve">proces </w:t>
          </w:r>
          <w:r w:rsidR="00CA64F1">
            <w:t>van</w:t>
          </w:r>
          <w:r w:rsidR="00DE27EC">
            <w:t xml:space="preserve"> de novelle kan worden gerealiseerd, zowel qua vormgeving als uitvoerbaarheid</w:t>
          </w:r>
          <w:r w:rsidR="00EB0F64">
            <w:t xml:space="preserve">. Daarom </w:t>
          </w:r>
          <w:r w:rsidR="00257110">
            <w:t>ligt het</w:t>
          </w:r>
          <w:r w:rsidR="00E475AB">
            <w:t xml:space="preserve">, als de regering de keuze </w:t>
          </w:r>
          <w:r w:rsidRPr="00895105" w:rsidR="00E475AB">
            <w:t xml:space="preserve">voor de </w:t>
          </w:r>
          <w:r w:rsidR="005F6D42">
            <w:t>afgeraden</w:t>
          </w:r>
          <w:r w:rsidRPr="00895105" w:rsidR="00E475AB">
            <w:t xml:space="preserve"> route van invoering</w:t>
          </w:r>
          <w:r w:rsidR="00E475AB">
            <w:t xml:space="preserve"> van een </w:t>
          </w:r>
          <w:r w:rsidR="005F6D42">
            <w:t xml:space="preserve">volledige </w:t>
          </w:r>
          <w:r w:rsidR="00E475AB">
            <w:t xml:space="preserve">vermogenswinstbelasting via </w:t>
          </w:r>
          <w:r w:rsidR="00DB52BC">
            <w:t xml:space="preserve">de novelle </w:t>
          </w:r>
          <w:r w:rsidR="00E475AB">
            <w:t>maakt,</w:t>
          </w:r>
          <w:r w:rsidR="00257110">
            <w:t xml:space="preserve"> in de rede</w:t>
          </w:r>
          <w:r w:rsidR="00DE27EC">
            <w:t xml:space="preserve"> de periode tot 2030 te benutten om tot die nadere benodigde uitwerking van de beoogde systematiek te komen, en deze zo nodig via bijvoorbeeld een invoeringswet te realiseren.</w:t>
          </w:r>
        </w:p>
      </w:sdtContent>
    </w:sdt>
    <w:p w:rsidR="00BA36E9" w:rsidP="00EE0C5C" w:rsidRDefault="00BA36E9" w14:paraId="3820D077" w14:textId="77777777"/>
    <w:p w:rsidR="00845CF9" w:rsidRDefault="00845CF9" w14:paraId="3A20DF07" w14:textId="182AD7FC">
      <w:r>
        <w:br w:type="page"/>
      </w:r>
    </w:p>
    <w:sdt>
      <w:sdtPr>
        <w:tag w:val="bmDictum"/>
        <w:id w:val="-517846076"/>
        <w:lock w:val="sdtLocked"/>
        <w:placeholder>
          <w:docPart w:val="DefaultPlaceholder_-1854013440"/>
        </w:placeholder>
      </w:sdtPr>
      <w:sdtEndPr/>
      <w:sdtContent>
        <w:p w:rsidR="00BA36E9" w:rsidP="00EE0C5C" w:rsidRDefault="00BA36E9" w14:paraId="7F48BE49" w14:textId="5D4F6C3C">
          <w:r>
            <w:t>De Afdeling advisering van de Raad van State heeft een aantal bezwaren bij het voorstel en adviseert het voorstel niet bij de Tweede Kamer der Staten-Generaal in te dienen, tenzij het is aangepast.</w:t>
          </w:r>
          <w:r>
            <w:br/>
          </w:r>
          <w:r>
            <w:br/>
          </w:r>
          <w:r>
            <w:br/>
            <w:t>De vice-president van de Raad van State,</w:t>
          </w:r>
        </w:p>
      </w:sdtContent>
    </w:sdt>
    <w:sectPr w:rsidR="00BA36E9" w:rsidSect="00E41547">
      <w:headerReference w:type="default" r:id="rId7"/>
      <w:footerReference w:type="default" r:id="rId8"/>
      <w:headerReference w:type="first" r:id="rId9"/>
      <w:footerReference w:type="first" r:id="rId10"/>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4F0A3" w14:textId="77777777" w:rsidR="00C81E06" w:rsidRDefault="00C81E06">
      <w:r>
        <w:separator/>
      </w:r>
    </w:p>
  </w:endnote>
  <w:endnote w:type="continuationSeparator" w:id="0">
    <w:p w14:paraId="784D3131" w14:textId="77777777" w:rsidR="00C81E06" w:rsidRDefault="00C81E06">
      <w:r>
        <w:continuationSeparator/>
      </w:r>
    </w:p>
  </w:endnote>
  <w:endnote w:type="continuationNotice" w:id="1">
    <w:p w14:paraId="76C24F1C" w14:textId="77777777" w:rsidR="00C81E06" w:rsidRDefault="00C81E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2C3860" w14:paraId="32D62FCA" w14:textId="77777777" w:rsidTr="00D90098">
      <w:tc>
        <w:tcPr>
          <w:tcW w:w="4815" w:type="dxa"/>
        </w:tcPr>
        <w:p w14:paraId="32D62FC8" w14:textId="77777777" w:rsidR="00D90098" w:rsidRDefault="00D90098" w:rsidP="00D90098">
          <w:pPr>
            <w:pStyle w:val="Voettekst"/>
          </w:pPr>
        </w:p>
      </w:tc>
      <w:tc>
        <w:tcPr>
          <w:tcW w:w="4247" w:type="dxa"/>
        </w:tcPr>
        <w:p w14:paraId="32D62FC9" w14:textId="77777777" w:rsidR="00D90098" w:rsidRDefault="00D90098" w:rsidP="00D90098">
          <w:pPr>
            <w:pStyle w:val="Voettekst"/>
            <w:jc w:val="right"/>
          </w:pPr>
        </w:p>
      </w:tc>
    </w:tr>
  </w:tbl>
  <w:p w14:paraId="32D62FCB" w14:textId="77777777" w:rsidR="00D90098" w:rsidRDefault="00D900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3D715" w14:textId="7CA735F0" w:rsidR="004A49DB" w:rsidRPr="00EE3F56" w:rsidRDefault="00EE3F56">
    <w:pPr>
      <w:pStyle w:val="Voettekst"/>
      <w:rPr>
        <w:rFonts w:ascii="Bembo" w:hAnsi="Bembo"/>
        <w:sz w:val="32"/>
      </w:rPr>
    </w:pPr>
    <w:r w:rsidRPr="00EE3F56">
      <w:rPr>
        <w:rFonts w:ascii="Bembo" w:hAnsi="Bembo"/>
        <w:sz w:val="32"/>
      </w:rPr>
      <w:t>AAN DE KONING</w:t>
    </w:r>
  </w:p>
  <w:p w14:paraId="6CEB7125" w14:textId="77777777" w:rsidR="00C3476C" w:rsidRDefault="00C3476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F12F9" w14:textId="77777777" w:rsidR="00C81E06" w:rsidRDefault="00C81E06">
      <w:r>
        <w:separator/>
      </w:r>
    </w:p>
  </w:footnote>
  <w:footnote w:type="continuationSeparator" w:id="0">
    <w:p w14:paraId="685A297C" w14:textId="77777777" w:rsidR="00C81E06" w:rsidRDefault="00C81E06">
      <w:r>
        <w:continuationSeparator/>
      </w:r>
    </w:p>
  </w:footnote>
  <w:footnote w:type="continuationNotice" w:id="1">
    <w:p w14:paraId="3A106E31" w14:textId="77777777" w:rsidR="00C81E06" w:rsidRDefault="00C81E06"/>
  </w:footnote>
  <w:footnote w:id="2">
    <w:p w14:paraId="3A8D51BF" w14:textId="3F6B6EF3" w:rsidR="00BE5268" w:rsidRDefault="00BE5268">
      <w:pPr>
        <w:pStyle w:val="Voetnoottekst"/>
      </w:pPr>
      <w:r>
        <w:rPr>
          <w:rStyle w:val="Voetnootmarkering"/>
        </w:rPr>
        <w:footnoteRef/>
      </w:r>
      <w:r>
        <w:t xml:space="preserve"> </w:t>
      </w:r>
      <w:r w:rsidRPr="00D14C86">
        <w:t xml:space="preserve">Het bij koninklijke boodschap van 16 mei 2025 ingediende voorstel van wet tot wijziging van de Wet inkomstenbelasting 2001 om werkelijke inkomsten uit bezittingen en schulden in box 3 te belasten (Wet werkelijk rendement box 3) (Kamerstukken 36748). </w:t>
      </w:r>
    </w:p>
  </w:footnote>
  <w:footnote w:id="3">
    <w:p w14:paraId="3E6828B1" w14:textId="04AEFEC5" w:rsidR="00C46C85" w:rsidRDefault="00C46C85" w:rsidP="00C46C85">
      <w:pPr>
        <w:pStyle w:val="Voetnoottekst"/>
      </w:pPr>
      <w:r>
        <w:rPr>
          <w:rStyle w:val="Voetnootmarkering"/>
        </w:rPr>
        <w:footnoteRef/>
      </w:r>
      <w:r>
        <w:t xml:space="preserve"> </w:t>
      </w:r>
      <w:r w:rsidR="006464C2" w:rsidRPr="006464C2">
        <w:t>Wet werkelijk rendement box 3 (36.748) - Eerste Kamer der Staten-Generaal</w:t>
      </w:r>
      <w:r>
        <w:t xml:space="preserve">, en Kamerstukken I 2025/26, 36748, Q. </w:t>
      </w:r>
    </w:p>
  </w:footnote>
  <w:footnote w:id="4">
    <w:p w14:paraId="7F691C7D" w14:textId="759C4A64" w:rsidR="00996E4C" w:rsidRDefault="00996E4C" w:rsidP="00996E4C">
      <w:pPr>
        <w:pStyle w:val="Voetnoottekst"/>
      </w:pPr>
      <w:r>
        <w:rPr>
          <w:rStyle w:val="Voetnootmarkering"/>
        </w:rPr>
        <w:footnoteRef/>
      </w:r>
      <w:r>
        <w:t xml:space="preserve"> </w:t>
      </w:r>
      <w:r w:rsidR="008C2338">
        <w:t xml:space="preserve">Kamerstukken </w:t>
      </w:r>
      <w:r w:rsidR="00667D07">
        <w:t>II 20</w:t>
      </w:r>
      <w:r w:rsidR="00C2123E">
        <w:t>2</w:t>
      </w:r>
      <w:r w:rsidR="00243F6A">
        <w:t>5/26</w:t>
      </w:r>
      <w:r w:rsidR="00CA2908">
        <w:t xml:space="preserve">, </w:t>
      </w:r>
      <w:r w:rsidR="00B57144" w:rsidRPr="00B57144">
        <w:t>36748</w:t>
      </w:r>
      <w:r w:rsidR="00CA4FE8">
        <w:t>, nr. 45.</w:t>
      </w:r>
    </w:p>
  </w:footnote>
  <w:footnote w:id="5">
    <w:p w14:paraId="4A137ADA" w14:textId="042B0FE8" w:rsidR="00C871C8" w:rsidRDefault="00C871C8">
      <w:pPr>
        <w:pStyle w:val="Voetnoottekst"/>
      </w:pPr>
      <w:r>
        <w:rPr>
          <w:rStyle w:val="Voetnootmarkering"/>
        </w:rPr>
        <w:footnoteRef/>
      </w:r>
      <w:r>
        <w:t xml:space="preserve"> Dit is een wijzigingswetsvoorstel </w:t>
      </w:r>
      <w:r w:rsidR="00713C62">
        <w:t xml:space="preserve">dat wordt ingediend bij de Tweede Kamer </w:t>
      </w:r>
      <w:r>
        <w:t xml:space="preserve">waarmee een </w:t>
      </w:r>
      <w:r w:rsidR="00713C62">
        <w:t xml:space="preserve">ander </w:t>
      </w:r>
      <w:r w:rsidR="001E5685" w:rsidRPr="00EC15CD">
        <w:t>wetsvoorstel tijdens of na de behandeling in de Eerste Kamer</w:t>
      </w:r>
      <w:r w:rsidR="00B261AC">
        <w:t>,</w:t>
      </w:r>
      <w:r w:rsidR="001E5685" w:rsidRPr="00EC15CD">
        <w:t xml:space="preserve"> maar v</w:t>
      </w:r>
      <w:r w:rsidR="00B261AC">
        <w:t>óó</w:t>
      </w:r>
      <w:r w:rsidR="001E5685" w:rsidRPr="00EC15CD">
        <w:t>r bekrachtiging door de Koning</w:t>
      </w:r>
      <w:r w:rsidR="001E5685">
        <w:t xml:space="preserve"> word</w:t>
      </w:r>
      <w:r w:rsidR="00BC5ACA">
        <w:t>t</w:t>
      </w:r>
      <w:r w:rsidR="001E5685">
        <w:t xml:space="preserve"> gewijzigd. Aanwijzingen voor de regelgeving, </w:t>
      </w:r>
      <w:r w:rsidR="009146B6">
        <w:t>1.97 en 6.3</w:t>
      </w:r>
      <w:r w:rsidR="00D26AFC">
        <w:t>4</w:t>
      </w:r>
      <w:r w:rsidR="009146B6">
        <w:t>.</w:t>
      </w:r>
    </w:p>
  </w:footnote>
  <w:footnote w:id="6">
    <w:p w14:paraId="076C2916" w14:textId="57F9D4BA" w:rsidR="00EA540F" w:rsidRDefault="00EA540F">
      <w:pPr>
        <w:pStyle w:val="Voetnoottekst"/>
      </w:pPr>
      <w:r>
        <w:rPr>
          <w:rStyle w:val="Voetnootmarkering"/>
        </w:rPr>
        <w:footnoteRef/>
      </w:r>
      <w:r>
        <w:t xml:space="preserve"> </w:t>
      </w:r>
      <w:r w:rsidR="00371732">
        <w:t xml:space="preserve">Memorie van toelichting, paragraaf </w:t>
      </w:r>
      <w:r w:rsidR="00B86853">
        <w:t>1.</w:t>
      </w:r>
    </w:p>
  </w:footnote>
  <w:footnote w:id="7">
    <w:p w14:paraId="11C3EF56" w14:textId="39B6B15E" w:rsidR="005768D6" w:rsidRDefault="005768D6">
      <w:pPr>
        <w:pStyle w:val="Voetnoottekst"/>
      </w:pPr>
      <w:r>
        <w:rPr>
          <w:rStyle w:val="Voetnootmarkering"/>
        </w:rPr>
        <w:footnoteRef/>
      </w:r>
      <w:r>
        <w:t xml:space="preserve"> In de toelichting is aangegeven dat er </w:t>
      </w:r>
      <w:r w:rsidRPr="005768D6">
        <w:t xml:space="preserve">slechts een eerste inschatting </w:t>
      </w:r>
      <w:r>
        <w:t xml:space="preserve">van de uitvoeringsgevolgen is </w:t>
      </w:r>
      <w:r w:rsidRPr="005768D6">
        <w:t>gegeven op basis van een ‘houtskoolschets’ van de novelle die daarnaast ook niet ziet op alle onderdelen van die novelle. Memorie van toelichting, paragraaf 4.</w:t>
      </w:r>
      <w:r>
        <w:t xml:space="preserve"> Uiteindelijk is op 22 oktober alsnog een uitvoeringstoets aangeleverd bij de Afdeling.</w:t>
      </w:r>
    </w:p>
  </w:footnote>
  <w:footnote w:id="8">
    <w:p w14:paraId="2A8106A2" w14:textId="07DED219" w:rsidR="00850A70" w:rsidRDefault="00850A70">
      <w:pPr>
        <w:pStyle w:val="Voetnoottekst"/>
      </w:pPr>
      <w:r w:rsidRPr="00895105">
        <w:rPr>
          <w:rStyle w:val="Voetnootmarkering"/>
        </w:rPr>
        <w:footnoteRef/>
      </w:r>
      <w:r w:rsidRPr="00895105">
        <w:t xml:space="preserve"> Uit de </w:t>
      </w:r>
      <w:r w:rsidR="00415132">
        <w:t>a</w:t>
      </w:r>
      <w:r w:rsidRPr="00895105">
        <w:t xml:space="preserve">lgemene financiële beschouwingen van </w:t>
      </w:r>
      <w:r w:rsidR="00E8535E" w:rsidRPr="00895105">
        <w:t>30</w:t>
      </w:r>
      <w:r w:rsidR="00E8535E">
        <w:t xml:space="preserve"> september en 1 oktober 2026 </w:t>
      </w:r>
      <w:r>
        <w:t xml:space="preserve">was al duidelijk dat </w:t>
      </w:r>
      <w:r w:rsidR="00E8535E">
        <w:t>de novelle</w:t>
      </w:r>
      <w:r>
        <w:t xml:space="preserve"> op onderdelen nog zou wijzigen</w:t>
      </w:r>
      <w:r w:rsidR="00E8535E">
        <w:t>.</w:t>
      </w:r>
      <w:r>
        <w:t xml:space="preserve"> </w:t>
      </w:r>
    </w:p>
  </w:footnote>
  <w:footnote w:id="9">
    <w:p w14:paraId="697DB954" w14:textId="50CFF6F9" w:rsidR="0085373B" w:rsidRPr="001C7B84" w:rsidRDefault="0085373B" w:rsidP="0085373B">
      <w:pPr>
        <w:pStyle w:val="Voetnoottekst"/>
      </w:pPr>
      <w:r>
        <w:rPr>
          <w:rStyle w:val="Voetnootmarkering"/>
        </w:rPr>
        <w:footnoteRef/>
      </w:r>
      <w:r>
        <w:t xml:space="preserve"> </w:t>
      </w:r>
      <w:r w:rsidR="007F3A9A">
        <w:t>Advies van de Afdeling advisering van de Raad van State</w:t>
      </w:r>
      <w:r w:rsidR="00AB1FEE">
        <w:t xml:space="preserve"> </w:t>
      </w:r>
      <w:r w:rsidR="00AB1FEE" w:rsidRPr="00685694">
        <w:t xml:space="preserve">bij het voorstel van wet </w:t>
      </w:r>
      <w:r w:rsidR="00AB1FEE" w:rsidRPr="008C3403">
        <w:t>houdende wijziging van box 3</w:t>
      </w:r>
      <w:r w:rsidR="00AB1FEE" w:rsidRPr="00685694">
        <w:t xml:space="preserve"> van </w:t>
      </w:r>
      <w:r w:rsidR="00AB1FEE" w:rsidRPr="008C3403">
        <w:t>de Wet inkomstenbelasting 2001</w:t>
      </w:r>
      <w:r w:rsidR="00AB1FEE" w:rsidRPr="00685694">
        <w:t xml:space="preserve"> (Wet </w:t>
      </w:r>
      <w:r w:rsidR="00AB1FEE" w:rsidRPr="007B77C2">
        <w:t>werkelijk rendement box 3</w:t>
      </w:r>
      <w:r w:rsidR="00AB1FEE" w:rsidRPr="00685694">
        <w:t>), W06.</w:t>
      </w:r>
      <w:r w:rsidR="00AB1FEE">
        <w:t>24.00138</w:t>
      </w:r>
      <w:r w:rsidR="00AB1FEE" w:rsidRPr="00685694">
        <w:t>/III</w:t>
      </w:r>
      <w:r w:rsidR="00AB1FEE">
        <w:t xml:space="preserve">, </w:t>
      </w:r>
      <w:r w:rsidR="00AB1FEE" w:rsidRPr="00F7573A">
        <w:t>Kamerstukken II 2024/25, 36748, nr. 4</w:t>
      </w:r>
      <w:r w:rsidR="00AB1FEE">
        <w:t>.</w:t>
      </w:r>
    </w:p>
  </w:footnote>
  <w:footnote w:id="10">
    <w:p w14:paraId="1070B935" w14:textId="77777777" w:rsidR="0019277D" w:rsidRDefault="0019277D" w:rsidP="0019277D">
      <w:pPr>
        <w:pStyle w:val="Voetnoottekst"/>
      </w:pPr>
      <w:r>
        <w:rPr>
          <w:rStyle w:val="Voetnootmarkering"/>
        </w:rPr>
        <w:footnoteRef/>
      </w:r>
      <w:r>
        <w:t xml:space="preserve"> Regeerakkoord 2026-2030, Kamerstukken II 2025/26, 36848, nr. 31, </w:t>
      </w:r>
      <w:r w:rsidRPr="002A643F">
        <w:t>blg-1233855</w:t>
      </w:r>
      <w:r>
        <w:t>, p. 28.</w:t>
      </w:r>
    </w:p>
  </w:footnote>
  <w:footnote w:id="11">
    <w:p w14:paraId="74673D51" w14:textId="0A2EAEA0" w:rsidR="00A555DD" w:rsidRDefault="00A555DD" w:rsidP="00A555DD">
      <w:pPr>
        <w:pStyle w:val="Voetnoottekst"/>
      </w:pPr>
      <w:r>
        <w:rPr>
          <w:rStyle w:val="Voetnootmarkering"/>
        </w:rPr>
        <w:footnoteRef/>
      </w:r>
      <w:r>
        <w:t xml:space="preserve"> Memorie van toelichting, paragraf</w:t>
      </w:r>
      <w:r w:rsidR="005768D6">
        <w:t>en</w:t>
      </w:r>
      <w:r>
        <w:t xml:space="preserve"> 1 en 2.4.</w:t>
      </w:r>
    </w:p>
  </w:footnote>
  <w:footnote w:id="12">
    <w:p w14:paraId="637FCACA" w14:textId="4FF13495" w:rsidR="00A05BDF" w:rsidRDefault="00A05BDF">
      <w:pPr>
        <w:pStyle w:val="Voetnoottekst"/>
      </w:pPr>
      <w:r>
        <w:rPr>
          <w:rStyle w:val="Voetnootmarkering"/>
        </w:rPr>
        <w:footnoteRef/>
      </w:r>
      <w:r>
        <w:t xml:space="preserve"> </w:t>
      </w:r>
      <w:r w:rsidR="00EE43D0">
        <w:t xml:space="preserve">Advies van de Afdeling advisering van de Raad van State </w:t>
      </w:r>
      <w:r w:rsidR="00EE43D0" w:rsidRPr="00685694">
        <w:t xml:space="preserve">bij het voorstel van wet </w:t>
      </w:r>
      <w:r w:rsidR="00EE43D0" w:rsidRPr="008C3403">
        <w:t>houdende wijziging van box 3</w:t>
      </w:r>
      <w:r w:rsidR="00EE43D0" w:rsidRPr="00685694">
        <w:t xml:space="preserve"> van </w:t>
      </w:r>
      <w:r w:rsidR="00EE43D0" w:rsidRPr="008C3403">
        <w:t>de Wet inkomstenbelasting 2001</w:t>
      </w:r>
      <w:r w:rsidR="00EE43D0" w:rsidRPr="00685694">
        <w:t xml:space="preserve"> (Wet </w:t>
      </w:r>
      <w:r w:rsidR="00EE43D0" w:rsidRPr="007B77C2">
        <w:t>werkelijk rendement box 3</w:t>
      </w:r>
      <w:r w:rsidR="00EE43D0" w:rsidRPr="00685694">
        <w:t>), W06.</w:t>
      </w:r>
      <w:r w:rsidR="00EE43D0">
        <w:t>24.00138</w:t>
      </w:r>
      <w:r w:rsidR="00EE43D0" w:rsidRPr="00685694">
        <w:t>/III</w:t>
      </w:r>
      <w:r w:rsidR="00EE43D0">
        <w:t xml:space="preserve">, </w:t>
      </w:r>
      <w:r w:rsidR="00EE43D0" w:rsidRPr="00F7573A">
        <w:t>Kamerstukken II 2024/25, 36748, nr. 4</w:t>
      </w:r>
      <w:r w:rsidR="00EE43D0">
        <w:t>.</w:t>
      </w:r>
    </w:p>
  </w:footnote>
  <w:footnote w:id="13">
    <w:p w14:paraId="7088C5B8" w14:textId="77777777" w:rsidR="00C33980" w:rsidRDefault="00C33980" w:rsidP="00C33980">
      <w:pPr>
        <w:pStyle w:val="Voetnoottekst"/>
      </w:pPr>
      <w:r>
        <w:rPr>
          <w:rStyle w:val="Voetnootmarkering"/>
        </w:rPr>
        <w:footnoteRef/>
      </w:r>
      <w:r>
        <w:t xml:space="preserve"> </w:t>
      </w:r>
      <w:r w:rsidRPr="00893306">
        <w:t>Kamerstukken II 2024/25, 36748, nr. 3, p. 20-21 en p. 27-28.</w:t>
      </w:r>
    </w:p>
  </w:footnote>
  <w:footnote w:id="14">
    <w:p w14:paraId="11C29213" w14:textId="70D87AD0" w:rsidR="007A22FE" w:rsidRDefault="007A22FE">
      <w:pPr>
        <w:pStyle w:val="Voetnoottekst"/>
      </w:pPr>
      <w:r>
        <w:rPr>
          <w:rStyle w:val="Voetnootmarkering"/>
        </w:rPr>
        <w:footnoteRef/>
      </w:r>
      <w:r>
        <w:t xml:space="preserve"> </w:t>
      </w:r>
      <w:r w:rsidR="00E5061D" w:rsidRPr="00E5061D">
        <w:t>Dit is doorgaans bij verkoop, maar kan ook aan de orde zijn op andere momenten dat het vermogensbestanddeel het vermogenswinstregime in box 3 verlaat.</w:t>
      </w:r>
    </w:p>
  </w:footnote>
  <w:footnote w:id="15">
    <w:p w14:paraId="47F7C807" w14:textId="77777777" w:rsidR="00D450B0" w:rsidRDefault="00D450B0" w:rsidP="00D450B0">
      <w:pPr>
        <w:pStyle w:val="Voetnoottekst"/>
      </w:pPr>
      <w:r>
        <w:rPr>
          <w:rStyle w:val="Voetnootmarkering"/>
        </w:rPr>
        <w:footnoteRef/>
      </w:r>
      <w:r>
        <w:t xml:space="preserve"> Memorie van toelichting, paragraaf 2.3.</w:t>
      </w:r>
    </w:p>
  </w:footnote>
  <w:footnote w:id="16">
    <w:p w14:paraId="2785DF4C" w14:textId="77777777" w:rsidR="00F123F3" w:rsidRDefault="00F123F3" w:rsidP="00F123F3">
      <w:pPr>
        <w:pStyle w:val="Voetnoottekst"/>
      </w:pPr>
      <w:r>
        <w:rPr>
          <w:rStyle w:val="Voetnootmarkering"/>
        </w:rPr>
        <w:footnoteRef/>
      </w:r>
      <w:r>
        <w:t xml:space="preserve"> Memorie van toelichting, paragraaf 2.1.</w:t>
      </w:r>
    </w:p>
  </w:footnote>
  <w:footnote w:id="17">
    <w:p w14:paraId="5FCDACD9" w14:textId="510967E7" w:rsidR="00BE4FBA" w:rsidRDefault="00BE4FBA">
      <w:pPr>
        <w:pStyle w:val="Voetnoottekst"/>
      </w:pPr>
      <w:r>
        <w:rPr>
          <w:rStyle w:val="Voetnootmarkering"/>
        </w:rPr>
        <w:footnoteRef/>
      </w:r>
      <w:r>
        <w:t xml:space="preserve"> </w:t>
      </w:r>
      <w:r w:rsidR="0031332F">
        <w:t>Memorie van toelichting, paragraaf 2.4.</w:t>
      </w:r>
    </w:p>
  </w:footnote>
  <w:footnote w:id="18">
    <w:p w14:paraId="37CA500D" w14:textId="77777777" w:rsidR="00DE297B" w:rsidRDefault="00DE297B" w:rsidP="00DE297B">
      <w:pPr>
        <w:pStyle w:val="Voetnoottekst"/>
      </w:pPr>
      <w:r>
        <w:rPr>
          <w:rStyle w:val="Voetnootmarkering"/>
        </w:rPr>
        <w:footnoteRef/>
      </w:r>
      <w:r>
        <w:t xml:space="preserve"> Memorie van toelichting, paragraaf 2.4.</w:t>
      </w:r>
    </w:p>
  </w:footnote>
  <w:footnote w:id="19">
    <w:p w14:paraId="01CEF441" w14:textId="74CE20B4" w:rsidR="0040186D" w:rsidRDefault="0040186D">
      <w:pPr>
        <w:pStyle w:val="Voetnoottekst"/>
      </w:pPr>
      <w:r>
        <w:rPr>
          <w:rStyle w:val="Voetnootmarkering"/>
        </w:rPr>
        <w:footnoteRef/>
      </w:r>
      <w:r>
        <w:t xml:space="preserve"> Memorie van toelichting, paragraaf 2.2.</w:t>
      </w:r>
    </w:p>
  </w:footnote>
  <w:footnote w:id="20">
    <w:p w14:paraId="4BB18F1F" w14:textId="4C4B65A7" w:rsidR="004C6807" w:rsidRDefault="004C6807">
      <w:pPr>
        <w:pStyle w:val="Voetnoottekst"/>
      </w:pPr>
      <w:r>
        <w:rPr>
          <w:rStyle w:val="Voetnootmarkering"/>
        </w:rPr>
        <w:footnoteRef/>
      </w:r>
      <w:r>
        <w:t xml:space="preserve"> </w:t>
      </w:r>
      <w:r w:rsidR="00AD4AC3">
        <w:t>Als</w:t>
      </w:r>
      <w:r w:rsidRPr="00C96D4D">
        <w:rPr>
          <w:rFonts w:eastAsia="Calibri"/>
          <w:szCs w:val="18"/>
        </w:rPr>
        <w:t xml:space="preserve"> een aanmerkelijkbelanghouder meer dan € 500.000 (maximumbedrag) leent van de eigen vennootschap, </w:t>
      </w:r>
      <w:r w:rsidR="00AD4AC3">
        <w:rPr>
          <w:rFonts w:eastAsia="Calibri"/>
          <w:szCs w:val="18"/>
        </w:rPr>
        <w:t xml:space="preserve">wordt </w:t>
      </w:r>
      <w:r w:rsidRPr="00C96D4D">
        <w:rPr>
          <w:rFonts w:eastAsia="Calibri"/>
          <w:szCs w:val="18"/>
        </w:rPr>
        <w:t>het bovenmatige deel belast als fictief regulier voordeel in box 2.</w:t>
      </w:r>
    </w:p>
  </w:footnote>
  <w:footnote w:id="21">
    <w:p w14:paraId="6DFBB990" w14:textId="30443C7D" w:rsidR="00BC7A30" w:rsidRDefault="00BC7A30">
      <w:pPr>
        <w:pStyle w:val="Voetnoottekst"/>
      </w:pPr>
      <w:r>
        <w:rPr>
          <w:rStyle w:val="Voetnootmarkering"/>
        </w:rPr>
        <w:footnoteRef/>
      </w:r>
      <w:r>
        <w:t xml:space="preserve"> </w:t>
      </w:r>
      <w:r w:rsidR="006B39CC">
        <w:t xml:space="preserve">De </w:t>
      </w:r>
      <w:r w:rsidR="006B39CC" w:rsidRPr="002527A3">
        <w:rPr>
          <w:bCs/>
        </w:rPr>
        <w:t>artikelen 4.14a, tweede lid, 4.14b, eerste en tweede lid, en 4.14c, eerste lid</w:t>
      </w:r>
      <w:r w:rsidR="006B39CC">
        <w:rPr>
          <w:bCs/>
        </w:rPr>
        <w:t>, Wet IB 2001.</w:t>
      </w:r>
    </w:p>
  </w:footnote>
  <w:footnote w:id="22">
    <w:p w14:paraId="35D007A0" w14:textId="6CA64F4C" w:rsidR="006C13D0" w:rsidRDefault="006C13D0">
      <w:pPr>
        <w:pStyle w:val="Voetnoottekst"/>
      </w:pPr>
      <w:r>
        <w:rPr>
          <w:rStyle w:val="Voetnootmarkering"/>
        </w:rPr>
        <w:footnoteRef/>
      </w:r>
      <w:r>
        <w:t xml:space="preserve"> Memorie van toelichting</w:t>
      </w:r>
      <w:r w:rsidR="006D1F8D">
        <w:t>, paragraf</w:t>
      </w:r>
      <w:r w:rsidR="004D26BA">
        <w:t>en</w:t>
      </w:r>
      <w:r w:rsidR="006D1F8D">
        <w:t xml:space="preserve"> 1</w:t>
      </w:r>
      <w:r w:rsidR="004D26BA">
        <w:t xml:space="preserve"> en 2.5.1</w:t>
      </w:r>
      <w:r w:rsidR="006D1F8D">
        <w:t>.</w:t>
      </w:r>
      <w:r>
        <w:t xml:space="preserve"> </w:t>
      </w:r>
    </w:p>
  </w:footnote>
  <w:footnote w:id="23">
    <w:p w14:paraId="19755930" w14:textId="77777777" w:rsidR="002730E7" w:rsidRDefault="002730E7" w:rsidP="002730E7">
      <w:pPr>
        <w:pStyle w:val="Voetnoottekst"/>
      </w:pPr>
      <w:r>
        <w:rPr>
          <w:rStyle w:val="Voetnootmarkering"/>
        </w:rPr>
        <w:footnoteRef/>
      </w:r>
      <w:r>
        <w:t xml:space="preserve"> Kamerstukken I 2025/26, 36745, </w:t>
      </w:r>
      <w:r w:rsidRPr="00CE2E10">
        <w:t>kst-1271372</w:t>
      </w:r>
      <w:r>
        <w:t>.</w:t>
      </w:r>
    </w:p>
  </w:footnote>
  <w:footnote w:id="24">
    <w:p w14:paraId="645BB15A" w14:textId="2C0E8D82" w:rsidR="00C139AB" w:rsidRDefault="00C139AB">
      <w:pPr>
        <w:pStyle w:val="Voetnoottekst"/>
      </w:pPr>
      <w:r>
        <w:rPr>
          <w:rStyle w:val="Voetnootmarkering"/>
        </w:rPr>
        <w:footnoteRef/>
      </w:r>
      <w:r>
        <w:t xml:space="preserve"> </w:t>
      </w:r>
      <w:r w:rsidR="00F112B7">
        <w:t>Memorie van toelichting, paragraaf 2.5.</w:t>
      </w:r>
    </w:p>
  </w:footnote>
  <w:footnote w:id="25">
    <w:p w14:paraId="7BFB0356" w14:textId="6FC2EBD4" w:rsidR="00DB6C3C" w:rsidRPr="00895105" w:rsidRDefault="00DB6C3C">
      <w:pPr>
        <w:pStyle w:val="Voetnoottekst"/>
      </w:pPr>
      <w:r>
        <w:rPr>
          <w:rStyle w:val="Voetnootmarkering"/>
        </w:rPr>
        <w:footnoteRef/>
      </w:r>
      <w:r>
        <w:t xml:space="preserve"> </w:t>
      </w:r>
      <w:r w:rsidR="00B020C4" w:rsidRPr="00895105">
        <w:t>Memorie van toelichting, paragraaf</w:t>
      </w:r>
      <w:r w:rsidR="00D0158B" w:rsidRPr="00895105">
        <w:t xml:space="preserve"> 4</w:t>
      </w:r>
      <w:r w:rsidR="009B2A04">
        <w:t xml:space="preserve"> en uitvoeringtoets, onder ‘eindoordeel’</w:t>
      </w:r>
      <w:r w:rsidR="00D0158B" w:rsidRPr="00895105">
        <w:t>.</w:t>
      </w:r>
      <w:r w:rsidRPr="00895105">
        <w:t xml:space="preserve"> </w:t>
      </w:r>
    </w:p>
  </w:footnote>
  <w:footnote w:id="26">
    <w:p w14:paraId="39D648F8" w14:textId="25E6485E" w:rsidR="000777D0" w:rsidRPr="00895105" w:rsidRDefault="000777D0" w:rsidP="000777D0">
      <w:pPr>
        <w:pStyle w:val="Voetnoottekst"/>
      </w:pPr>
      <w:r w:rsidRPr="00895105">
        <w:rPr>
          <w:rStyle w:val="Voetnootmarkering"/>
        </w:rPr>
        <w:footnoteRef/>
      </w:r>
      <w:r w:rsidRPr="00895105">
        <w:t xml:space="preserve"> Memorie van toelichting, paragraaf 2.2</w:t>
      </w:r>
      <w:r w:rsidR="00B07E5F" w:rsidRPr="00895105">
        <w:t>, zoals hiervoor in punt</w:t>
      </w:r>
      <w:r w:rsidR="008900E0" w:rsidRPr="00895105">
        <w:t xml:space="preserve"> 2b is opgemerkt, is de toelichting niet geheel duidelijk over de reden voor de afwijkende behandeling.</w:t>
      </w:r>
    </w:p>
  </w:footnote>
  <w:footnote w:id="27">
    <w:p w14:paraId="6B2BC161" w14:textId="094EA9B6" w:rsidR="0030613C" w:rsidRPr="00895105" w:rsidRDefault="0030613C" w:rsidP="0030613C">
      <w:pPr>
        <w:pStyle w:val="Voetnoottekst"/>
      </w:pPr>
      <w:r w:rsidRPr="00895105">
        <w:rPr>
          <w:rStyle w:val="Voetnootmarkering"/>
        </w:rPr>
        <w:footnoteRef/>
      </w:r>
      <w:r w:rsidRPr="00895105">
        <w:t xml:space="preserve"> </w:t>
      </w:r>
      <w:r w:rsidR="000D5FB5" w:rsidRPr="00895105">
        <w:t xml:space="preserve">Zie in dit verband ook </w:t>
      </w:r>
      <w:r w:rsidRPr="00895105">
        <w:t>HR 24 december 2021, ECLI:NL:HR:2021:1963, r.o. 3.4 en 3.5.</w:t>
      </w:r>
    </w:p>
  </w:footnote>
  <w:footnote w:id="28">
    <w:p w14:paraId="5A6DF590" w14:textId="37624A58" w:rsidR="00286345" w:rsidRDefault="00286345">
      <w:pPr>
        <w:pStyle w:val="Voetnoottekst"/>
      </w:pPr>
      <w:r w:rsidRPr="00895105">
        <w:rPr>
          <w:rStyle w:val="Voetnootmarkering"/>
        </w:rPr>
        <w:footnoteRef/>
      </w:r>
      <w:r w:rsidRPr="00895105">
        <w:t xml:space="preserve"> </w:t>
      </w:r>
      <w:r w:rsidR="00F3412C" w:rsidRPr="00895105">
        <w:t xml:space="preserve">Zie </w:t>
      </w:r>
      <w:r w:rsidR="008F4A15" w:rsidRPr="00895105">
        <w:t xml:space="preserve">onderdeel 2 van </w:t>
      </w:r>
      <w:r w:rsidR="00F3412C" w:rsidRPr="00895105">
        <w:t>h</w:t>
      </w:r>
      <w:r w:rsidR="00685694" w:rsidRPr="00895105">
        <w:t xml:space="preserve">et advies van </w:t>
      </w:r>
      <w:r w:rsidR="001624DC" w:rsidRPr="00895105">
        <w:t>27 november 2024</w:t>
      </w:r>
      <w:r w:rsidR="00685694" w:rsidRPr="00895105">
        <w:t xml:space="preserve"> van de Afdeling advisering van de Raad van State bij het voorstel</w:t>
      </w:r>
      <w:r w:rsidR="00685694" w:rsidRPr="00685694">
        <w:t xml:space="preserve"> van wet </w:t>
      </w:r>
      <w:r w:rsidR="008C3403" w:rsidRPr="008C3403">
        <w:t>houdende wijziging van box 3</w:t>
      </w:r>
      <w:r w:rsidR="00685694" w:rsidRPr="00685694">
        <w:t xml:space="preserve"> van </w:t>
      </w:r>
      <w:r w:rsidR="008C3403" w:rsidRPr="008C3403">
        <w:t>de Wet inkomstenbelasting 2001</w:t>
      </w:r>
      <w:r w:rsidR="00685694" w:rsidRPr="00685694">
        <w:t xml:space="preserve"> (Wet </w:t>
      </w:r>
      <w:r w:rsidR="007B77C2" w:rsidRPr="007B77C2">
        <w:t>werkelijk rendement box 3</w:t>
      </w:r>
      <w:r w:rsidR="00685694" w:rsidRPr="00685694">
        <w:t>), W06.</w:t>
      </w:r>
      <w:r w:rsidR="006978F1">
        <w:t>24.00138</w:t>
      </w:r>
      <w:r w:rsidR="00685694" w:rsidRPr="00685694">
        <w:t>/III</w:t>
      </w:r>
      <w:r w:rsidR="002D593B">
        <w:t xml:space="preserve">, </w:t>
      </w:r>
      <w:r w:rsidR="00F7573A" w:rsidRPr="00F7573A">
        <w:t>Kamerstukken II 2024/25, 36748, nr. 4</w:t>
      </w:r>
      <w:r w:rsidR="00F3412C">
        <w:t>.</w:t>
      </w:r>
    </w:p>
  </w:footnote>
  <w:footnote w:id="29">
    <w:p w14:paraId="256256F0" w14:textId="2BB48226" w:rsidR="0073498A" w:rsidRDefault="0073498A">
      <w:pPr>
        <w:pStyle w:val="Voetnoottekst"/>
      </w:pPr>
      <w:r>
        <w:rPr>
          <w:rStyle w:val="Voetnootmarkering"/>
        </w:rPr>
        <w:footnoteRef/>
      </w:r>
      <w:r>
        <w:t xml:space="preserve"> Dit betreft interactie burgers/bedrijven, maakbaarheid systemen, handhaafbaarheid, fraudebestendigheid en complexiteitsgevolgen.</w:t>
      </w:r>
    </w:p>
  </w:footnote>
  <w:footnote w:id="30">
    <w:p w14:paraId="448DF675" w14:textId="77777777" w:rsidR="00415132" w:rsidRDefault="00415132" w:rsidP="00415132">
      <w:pPr>
        <w:pStyle w:val="Voetnoottekst"/>
      </w:pPr>
      <w:r>
        <w:rPr>
          <w:rStyle w:val="Voetnootmarkering"/>
        </w:rPr>
        <w:footnoteRef/>
      </w:r>
      <w:r>
        <w:t xml:space="preserve"> Uitvoeringstoets Belastingdienst 22 oktober 2026, paragraaf ‘eindoordeel’. </w:t>
      </w:r>
    </w:p>
  </w:footnote>
  <w:footnote w:id="31">
    <w:p w14:paraId="50CB98EF" w14:textId="11842CB2" w:rsidR="005F6D42" w:rsidRDefault="005F6D42">
      <w:pPr>
        <w:pStyle w:val="Voetnoottekst"/>
      </w:pPr>
      <w:r>
        <w:rPr>
          <w:rStyle w:val="Voetnootmarkering"/>
        </w:rPr>
        <w:footnoteRef/>
      </w:r>
      <w:r>
        <w:t xml:space="preserve"> U</w:t>
      </w:r>
      <w:r w:rsidRPr="005F6D42">
        <w:t>iteenlopend van vernieuwing en onderhoud van ICT-systemen tot implementatie van een variëteit aan fiscale wijzigingen</w:t>
      </w:r>
      <w:r>
        <w:t xml:space="preserve">. Uit de uitvoeringstoets blijkt </w:t>
      </w:r>
      <w:r w:rsidR="002D2F94">
        <w:t>dat met de novelle</w:t>
      </w:r>
      <w:r w:rsidR="002D2F94" w:rsidRPr="002D2F94">
        <w:t xml:space="preserve"> het portfolio voor </w:t>
      </w:r>
      <w:r w:rsidR="002D2F94">
        <w:t>het kalender</w:t>
      </w:r>
      <w:r w:rsidR="002D2F94" w:rsidRPr="002D2F94">
        <w:t xml:space="preserve">jaar 2028 vol </w:t>
      </w:r>
      <w:r w:rsidR="002D2F94">
        <w:t xml:space="preserve">is </w:t>
      </w:r>
      <w:r w:rsidR="002D2F94" w:rsidRPr="002D2F94">
        <w:t xml:space="preserve">en voor </w:t>
      </w:r>
      <w:r w:rsidR="002D2F94">
        <w:t>het kalender</w:t>
      </w:r>
      <w:r w:rsidR="002D2F94" w:rsidRPr="002D2F94">
        <w:t>jaar 2029 nog slechts beperkt ruimte</w:t>
      </w:r>
      <w:r w:rsidR="002D2F94">
        <w:t xml:space="preserve"> biedt</w:t>
      </w:r>
      <w:r>
        <w:t>.</w:t>
      </w:r>
    </w:p>
  </w:footnote>
  <w:footnote w:id="32">
    <w:p w14:paraId="3D82A3D9" w14:textId="5CEE8825" w:rsidR="005F6D42" w:rsidRPr="00422035" w:rsidRDefault="005F6D42" w:rsidP="005F6D42">
      <w:pPr>
        <w:pStyle w:val="Voetnoottekst"/>
      </w:pPr>
      <w:r>
        <w:rPr>
          <w:rStyle w:val="Voetnootmarkering"/>
        </w:rPr>
        <w:footnoteRef/>
      </w:r>
      <w:r>
        <w:t xml:space="preserve"> </w:t>
      </w:r>
      <w:r w:rsidRPr="00422035">
        <w:t>Eline Nugteren</w:t>
      </w:r>
      <w:r>
        <w:t xml:space="preserve"> en</w:t>
      </w:r>
      <w:r w:rsidRPr="00422035">
        <w:t xml:space="preserve"> Stefan Vermeulen</w:t>
      </w:r>
      <w:r>
        <w:t xml:space="preserve">, </w:t>
      </w:r>
      <w:r w:rsidRPr="00FB3BE5">
        <w:t>Kabinet bezuinigt fors meer op de Belastingdienst, terwijl die door personeelsgebrek al miljarden niet kan innen</w:t>
      </w:r>
      <w:r>
        <w:t xml:space="preserve">, NRC 15 oktober 2026, </w:t>
      </w:r>
      <w:r w:rsidRPr="00845CF9">
        <w:t>https://www.nrc.nl/nieuws/2026/10/15/kabinet-bezuinigt-fors-meer-op-de-belastingdienst-terwijl-die-door-personeelsgebrek-al-miljarden-niet-kan-innen-a4939016?t=1792651016</w:t>
      </w:r>
      <w:r>
        <w:t>.</w:t>
      </w:r>
    </w:p>
  </w:footnote>
  <w:footnote w:id="33">
    <w:p w14:paraId="62F0163B" w14:textId="77777777" w:rsidR="00967453" w:rsidRPr="00895105" w:rsidRDefault="00967453" w:rsidP="00967453">
      <w:pPr>
        <w:pStyle w:val="Voetnoottekst"/>
      </w:pPr>
      <w:r w:rsidRPr="00895105">
        <w:rPr>
          <w:rStyle w:val="Voetnootmarkering"/>
        </w:rPr>
        <w:footnoteRef/>
      </w:r>
      <w:r w:rsidRPr="00895105">
        <w:t xml:space="preserve"> Gelet op de herijkte uitvoeringstoets bij het wetsvoorstel Wet werkelijk rendement box 3 lijkt het erop dat het voorinvullen van de aangifte wel mogelijk is voor de jaarlijks in aanmerking te nemen reguliere voordelen. Kamerstukken II 2024/25, 36748, nr. 3, blg-1196827. Het lijkt niet aannemelijk dat dit met de invoering van de novelle op dit punt anders zal zijn. </w:t>
      </w:r>
    </w:p>
  </w:footnote>
  <w:footnote w:id="34">
    <w:p w14:paraId="3EDE3E1D" w14:textId="1D6C5B47" w:rsidR="00CA21E7" w:rsidRPr="00895105" w:rsidRDefault="00CA21E7">
      <w:pPr>
        <w:pStyle w:val="Voetnoottekst"/>
      </w:pPr>
      <w:r w:rsidRPr="00895105">
        <w:rPr>
          <w:rStyle w:val="Voetnootmarkering"/>
        </w:rPr>
        <w:footnoteRef/>
      </w:r>
      <w:r w:rsidRPr="00895105">
        <w:t xml:space="preserve"> Memorie van toelichting, paragraaf </w:t>
      </w:r>
      <w:r w:rsidR="009562FC" w:rsidRPr="00895105">
        <w:t>4.</w:t>
      </w:r>
    </w:p>
  </w:footnote>
  <w:footnote w:id="35">
    <w:p w14:paraId="3D7C4D60" w14:textId="0DB307E9" w:rsidR="00485669" w:rsidRDefault="00485669">
      <w:pPr>
        <w:pStyle w:val="Voetnoottekst"/>
      </w:pPr>
      <w:r>
        <w:rPr>
          <w:rStyle w:val="Voetnootmarkering"/>
        </w:rPr>
        <w:footnoteRef/>
      </w:r>
      <w:r>
        <w:t xml:space="preserve"> </w:t>
      </w:r>
      <w:r w:rsidR="00E26C7F">
        <w:t xml:space="preserve">Een wetsvoorstel dient ingevolge artikel 3.1, onder c, van de Comptabiliteitswet 2016 te zijn voorzien van een toelichting op </w:t>
      </w:r>
      <w:r w:rsidR="00E26C7F" w:rsidRPr="00002E86">
        <w:t>de financiële gevolgen voor het Rijk</w:t>
      </w:r>
      <w:r w:rsidR="00E26C7F">
        <w:t xml:space="preserve">. </w:t>
      </w:r>
    </w:p>
  </w:footnote>
  <w:footnote w:id="36">
    <w:p w14:paraId="4D92D130" w14:textId="23ED759A" w:rsidR="00A05A5C" w:rsidRDefault="00A05A5C">
      <w:pPr>
        <w:pStyle w:val="Voetnoottekst"/>
      </w:pPr>
      <w:r>
        <w:rPr>
          <w:rStyle w:val="Voetnootmarkering"/>
        </w:rPr>
        <w:footnoteRef/>
      </w:r>
      <w:r>
        <w:t xml:space="preserve"> Memorie van toelichting, paragraaf </w:t>
      </w:r>
      <w:r w:rsidR="005E5C7E">
        <w:t>3</w:t>
      </w:r>
      <w:r>
        <w:t>, tabel 1.</w:t>
      </w:r>
    </w:p>
  </w:footnote>
  <w:footnote w:id="37">
    <w:p w14:paraId="51BD2E0A" w14:textId="591CF842" w:rsidR="001960D6" w:rsidRDefault="001960D6">
      <w:pPr>
        <w:pStyle w:val="Voetnoottekst"/>
      </w:pPr>
      <w:r>
        <w:rPr>
          <w:rStyle w:val="Voetnootmarkering"/>
        </w:rPr>
        <w:footnoteRef/>
      </w:r>
      <w:r>
        <w:t xml:space="preserve"> Memorie van toelichting, paragraaf 3, tabel 2.</w:t>
      </w:r>
    </w:p>
  </w:footnote>
  <w:footnote w:id="38">
    <w:p w14:paraId="073F60FD" w14:textId="1DD85768" w:rsidR="0011111D" w:rsidRDefault="0011111D">
      <w:pPr>
        <w:pStyle w:val="Voetnoottekst"/>
      </w:pPr>
      <w:r>
        <w:rPr>
          <w:rStyle w:val="Voetnootmarkering"/>
        </w:rPr>
        <w:footnoteRef/>
      </w:r>
      <w:r>
        <w:t xml:space="preserve"> </w:t>
      </w:r>
      <w:r w:rsidR="00C13BFA">
        <w:t>E. van Uunen</w:t>
      </w:r>
      <w:r w:rsidR="0026293B">
        <w:t>, V</w:t>
      </w:r>
      <w:r w:rsidR="0026293B" w:rsidRPr="0026293B">
        <w:t>erlaagd box 2-tarief vanaf 2027: wel of niet benutten?</w:t>
      </w:r>
      <w:r w:rsidR="00187D96">
        <w:t>,</w:t>
      </w:r>
      <w:r w:rsidR="00EF0032">
        <w:t xml:space="preserve"> </w:t>
      </w:r>
      <w:r w:rsidR="00187D96">
        <w:t xml:space="preserve">Taxlive </w:t>
      </w:r>
      <w:r w:rsidR="0024285A">
        <w:t xml:space="preserve">30 september 2026 </w:t>
      </w:r>
      <w:r w:rsidR="00187D96">
        <w:t xml:space="preserve">en </w:t>
      </w:r>
      <w:r w:rsidR="00BB144C">
        <w:t>M.</w:t>
      </w:r>
      <w:r w:rsidR="00B9107D">
        <w:t>P.A.</w:t>
      </w:r>
      <w:r w:rsidR="00BB144C">
        <w:t xml:space="preserve"> Spanjers, </w:t>
      </w:r>
      <w:r w:rsidR="00E67B40">
        <w:t>Miljardenrekening</w:t>
      </w:r>
      <w:r w:rsidR="00187D96">
        <w:t>, NLF-P2026/34</w:t>
      </w:r>
      <w:r w:rsidR="00E67B40">
        <w:t>.</w:t>
      </w:r>
    </w:p>
  </w:footnote>
  <w:footnote w:id="39">
    <w:p w14:paraId="3537DFBD" w14:textId="4F18EF52" w:rsidR="00C823D1" w:rsidRDefault="00C823D1">
      <w:pPr>
        <w:pStyle w:val="Voetnoottekst"/>
      </w:pPr>
      <w:r>
        <w:rPr>
          <w:rStyle w:val="Voetnootmarkering"/>
        </w:rPr>
        <w:footnoteRef/>
      </w:r>
      <w:r>
        <w:t xml:space="preserve"> </w:t>
      </w:r>
      <w:r w:rsidR="00CB7923">
        <w:t xml:space="preserve">Het is in korte tijd </w:t>
      </w:r>
      <w:r w:rsidR="00C4472A">
        <w:t xml:space="preserve">niet de eerste keer </w:t>
      </w:r>
      <w:r w:rsidR="00CB7923">
        <w:t xml:space="preserve">dat hiervan sprake is. </w:t>
      </w:r>
      <w:r w:rsidR="00C01D1C">
        <w:t>Zie</w:t>
      </w:r>
      <w:r w:rsidR="00CB7923">
        <w:t xml:space="preserve"> ook </w:t>
      </w:r>
      <w:r w:rsidR="003D5453">
        <w:t xml:space="preserve">onderdeel </w:t>
      </w:r>
      <w:r w:rsidR="008F4A15">
        <w:t>1</w:t>
      </w:r>
      <w:r w:rsidR="003D5453">
        <w:t xml:space="preserve"> van </w:t>
      </w:r>
      <w:r w:rsidR="00CB7923">
        <w:t>het advies</w:t>
      </w:r>
      <w:r w:rsidR="00A33077">
        <w:t xml:space="preserve"> </w:t>
      </w:r>
      <w:r w:rsidR="003D5453">
        <w:t xml:space="preserve">van 7 </w:t>
      </w:r>
      <w:r w:rsidR="005224F2">
        <w:t xml:space="preserve">september 2026 </w:t>
      </w:r>
      <w:r w:rsidR="00031AAF">
        <w:t xml:space="preserve">van de Afdeling advisering van de Raad van State bij het voorstel van wet </w:t>
      </w:r>
      <w:r w:rsidR="00EB1C55">
        <w:t>tot</w:t>
      </w:r>
      <w:r w:rsidR="000C1389">
        <w:t xml:space="preserve"> wijziging van enkele belastingwetten en enige andere wetten (</w:t>
      </w:r>
      <w:r w:rsidR="003D5453">
        <w:t>Belastingplan 2027</w:t>
      </w:r>
      <w:r w:rsidR="000C1389">
        <w:t>)</w:t>
      </w:r>
      <w:r w:rsidR="002A652C">
        <w:t xml:space="preserve">, </w:t>
      </w:r>
      <w:r w:rsidR="000C1389">
        <w:t>K</w:t>
      </w:r>
      <w:r w:rsidR="002A652C">
        <w:t>amerstukken</w:t>
      </w:r>
      <w:r w:rsidR="00C47209">
        <w:t xml:space="preserve"> II</w:t>
      </w:r>
      <w:r w:rsidR="00A86A92">
        <w:t xml:space="preserve"> 202</w:t>
      </w:r>
      <w:r w:rsidR="007E6836">
        <w:t xml:space="preserve">6/27, </w:t>
      </w:r>
      <w:r w:rsidR="00D70AA7">
        <w:t>37022, nr. 4.</w:t>
      </w:r>
      <w:r w:rsidR="009573A7">
        <w:t xml:space="preserve"> </w:t>
      </w:r>
    </w:p>
  </w:footnote>
  <w:footnote w:id="40">
    <w:p w14:paraId="7CB2E3DB" w14:textId="23DE27F7" w:rsidR="00C02AA0" w:rsidRDefault="00C02AA0" w:rsidP="00C02AA0">
      <w:pPr>
        <w:pStyle w:val="Voetnoottekst"/>
      </w:pPr>
      <w:r>
        <w:rPr>
          <w:rStyle w:val="Voetnootmarkering"/>
        </w:rPr>
        <w:footnoteRef/>
      </w:r>
      <w:r>
        <w:t xml:space="preserve"> Dit in aanvulling op wat de </w:t>
      </w:r>
      <w:r w:rsidRPr="00895105">
        <w:t xml:space="preserve">staatssecretaris hierover eerder heeft opgemerkt </w:t>
      </w:r>
      <w:r w:rsidR="005F6D42">
        <w:t xml:space="preserve">over de jaren 2017-2024 </w:t>
      </w:r>
      <w:r w:rsidRPr="00895105">
        <w:t>(Aanhangsel Handelingen II 2026/27, nr. 177, ah-1271164)</w:t>
      </w:r>
      <w:r w:rsidR="0075179E" w:rsidRPr="00895105">
        <w:t xml:space="preserve">, nu het hier een nieuwe raming voor de jaren 2028 en </w:t>
      </w:r>
      <w:r w:rsidR="00CB0272" w:rsidRPr="00895105">
        <w:t>2029 betreft.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62FC6" w14:textId="77777777" w:rsidR="00FA7BCD" w:rsidRDefault="00F32C7F"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62FCC" w14:textId="77777777" w:rsidR="00DA0CDA" w:rsidRDefault="00F32C7F"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32D62FCD" w14:textId="77777777" w:rsidR="00993C75" w:rsidRDefault="00F32C7F">
    <w:pPr>
      <w:pStyle w:val="Koptekst"/>
    </w:pPr>
    <w:r>
      <w:rPr>
        <w:noProof/>
      </w:rPr>
      <w:drawing>
        <wp:anchor distT="0" distB="0" distL="114300" distR="114300" simplePos="0" relativeHeight="251658240" behindDoc="1" locked="0" layoutInCell="1" allowOverlap="1" wp14:anchorId="32D62FD8" wp14:editId="32D62FD9">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4735"/>
    <w:multiLevelType w:val="hybridMultilevel"/>
    <w:tmpl w:val="D9DED57C"/>
    <w:lvl w:ilvl="0" w:tplc="83DCEF60">
      <w:start w:val="1"/>
      <w:numFmt w:val="decimal"/>
      <w:lvlText w:val="%1."/>
      <w:lvlJc w:val="left"/>
      <w:pPr>
        <w:ind w:left="1020" w:hanging="360"/>
      </w:pPr>
    </w:lvl>
    <w:lvl w:ilvl="1" w:tplc="FE8CDC38">
      <w:start w:val="1"/>
      <w:numFmt w:val="decimal"/>
      <w:lvlText w:val="%2."/>
      <w:lvlJc w:val="left"/>
      <w:pPr>
        <w:ind w:left="1020" w:hanging="360"/>
      </w:pPr>
    </w:lvl>
    <w:lvl w:ilvl="2" w:tplc="07E06B80">
      <w:start w:val="1"/>
      <w:numFmt w:val="decimal"/>
      <w:lvlText w:val="%3."/>
      <w:lvlJc w:val="left"/>
      <w:pPr>
        <w:ind w:left="1020" w:hanging="360"/>
      </w:pPr>
    </w:lvl>
    <w:lvl w:ilvl="3" w:tplc="A266C20C">
      <w:start w:val="1"/>
      <w:numFmt w:val="decimal"/>
      <w:lvlText w:val="%4."/>
      <w:lvlJc w:val="left"/>
      <w:pPr>
        <w:ind w:left="1020" w:hanging="360"/>
      </w:pPr>
    </w:lvl>
    <w:lvl w:ilvl="4" w:tplc="C1960E66">
      <w:start w:val="1"/>
      <w:numFmt w:val="decimal"/>
      <w:lvlText w:val="%5."/>
      <w:lvlJc w:val="left"/>
      <w:pPr>
        <w:ind w:left="1020" w:hanging="360"/>
      </w:pPr>
    </w:lvl>
    <w:lvl w:ilvl="5" w:tplc="A276067E">
      <w:start w:val="1"/>
      <w:numFmt w:val="decimal"/>
      <w:lvlText w:val="%6."/>
      <w:lvlJc w:val="left"/>
      <w:pPr>
        <w:ind w:left="1020" w:hanging="360"/>
      </w:pPr>
    </w:lvl>
    <w:lvl w:ilvl="6" w:tplc="934411AE">
      <w:start w:val="1"/>
      <w:numFmt w:val="decimal"/>
      <w:lvlText w:val="%7."/>
      <w:lvlJc w:val="left"/>
      <w:pPr>
        <w:ind w:left="1020" w:hanging="360"/>
      </w:pPr>
    </w:lvl>
    <w:lvl w:ilvl="7" w:tplc="9CC6BF24">
      <w:start w:val="1"/>
      <w:numFmt w:val="decimal"/>
      <w:lvlText w:val="%8."/>
      <w:lvlJc w:val="left"/>
      <w:pPr>
        <w:ind w:left="1020" w:hanging="360"/>
      </w:pPr>
    </w:lvl>
    <w:lvl w:ilvl="8" w:tplc="45C4CE42">
      <w:start w:val="1"/>
      <w:numFmt w:val="decimal"/>
      <w:lvlText w:val="%9."/>
      <w:lvlJc w:val="left"/>
      <w:pPr>
        <w:ind w:left="1020" w:hanging="360"/>
      </w:pPr>
    </w:lvl>
  </w:abstractNum>
  <w:abstractNum w:abstractNumId="1" w15:restartNumberingAfterBreak="0">
    <w:nsid w:val="27A061F2"/>
    <w:multiLevelType w:val="hybridMultilevel"/>
    <w:tmpl w:val="4E6AC26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E366158"/>
    <w:multiLevelType w:val="hybridMultilevel"/>
    <w:tmpl w:val="62803F52"/>
    <w:lvl w:ilvl="0" w:tplc="7818960C">
      <w:start w:val="1"/>
      <w:numFmt w:val="decimal"/>
      <w:lvlText w:val="%1."/>
      <w:lvlJc w:val="left"/>
      <w:pPr>
        <w:ind w:left="1020" w:hanging="360"/>
      </w:pPr>
    </w:lvl>
    <w:lvl w:ilvl="1" w:tplc="C944EEDA">
      <w:start w:val="1"/>
      <w:numFmt w:val="decimal"/>
      <w:lvlText w:val="%2."/>
      <w:lvlJc w:val="left"/>
      <w:pPr>
        <w:ind w:left="1020" w:hanging="360"/>
      </w:pPr>
    </w:lvl>
    <w:lvl w:ilvl="2" w:tplc="D326E3C4">
      <w:start w:val="1"/>
      <w:numFmt w:val="decimal"/>
      <w:lvlText w:val="%3."/>
      <w:lvlJc w:val="left"/>
      <w:pPr>
        <w:ind w:left="1020" w:hanging="360"/>
      </w:pPr>
    </w:lvl>
    <w:lvl w:ilvl="3" w:tplc="9296E728">
      <w:start w:val="1"/>
      <w:numFmt w:val="decimal"/>
      <w:lvlText w:val="%4."/>
      <w:lvlJc w:val="left"/>
      <w:pPr>
        <w:ind w:left="1020" w:hanging="360"/>
      </w:pPr>
    </w:lvl>
    <w:lvl w:ilvl="4" w:tplc="98AC994A">
      <w:start w:val="1"/>
      <w:numFmt w:val="decimal"/>
      <w:lvlText w:val="%5."/>
      <w:lvlJc w:val="left"/>
      <w:pPr>
        <w:ind w:left="1020" w:hanging="360"/>
      </w:pPr>
    </w:lvl>
    <w:lvl w:ilvl="5" w:tplc="1222FAFA">
      <w:start w:val="1"/>
      <w:numFmt w:val="decimal"/>
      <w:lvlText w:val="%6."/>
      <w:lvlJc w:val="left"/>
      <w:pPr>
        <w:ind w:left="1020" w:hanging="360"/>
      </w:pPr>
    </w:lvl>
    <w:lvl w:ilvl="6" w:tplc="D74C10E2">
      <w:start w:val="1"/>
      <w:numFmt w:val="decimal"/>
      <w:lvlText w:val="%7."/>
      <w:lvlJc w:val="left"/>
      <w:pPr>
        <w:ind w:left="1020" w:hanging="360"/>
      </w:pPr>
    </w:lvl>
    <w:lvl w:ilvl="7" w:tplc="072428D2">
      <w:start w:val="1"/>
      <w:numFmt w:val="decimal"/>
      <w:lvlText w:val="%8."/>
      <w:lvlJc w:val="left"/>
      <w:pPr>
        <w:ind w:left="1020" w:hanging="360"/>
      </w:pPr>
    </w:lvl>
    <w:lvl w:ilvl="8" w:tplc="7B9CA910">
      <w:start w:val="1"/>
      <w:numFmt w:val="decimal"/>
      <w:lvlText w:val="%9."/>
      <w:lvlJc w:val="left"/>
      <w:pPr>
        <w:ind w:left="1020" w:hanging="360"/>
      </w:pPr>
    </w:lvl>
  </w:abstractNum>
  <w:num w:numId="1" w16cid:durableId="1361391829">
    <w:abstractNumId w:val="1"/>
  </w:num>
  <w:num w:numId="2" w16cid:durableId="940453227">
    <w:abstractNumId w:val="0"/>
  </w:num>
  <w:num w:numId="3" w16cid:durableId="529418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860"/>
    <w:rsid w:val="00000305"/>
    <w:rsid w:val="00000CBA"/>
    <w:rsid w:val="00000E67"/>
    <w:rsid w:val="0000109F"/>
    <w:rsid w:val="00001C22"/>
    <w:rsid w:val="0000211F"/>
    <w:rsid w:val="000023F1"/>
    <w:rsid w:val="000027AC"/>
    <w:rsid w:val="00002872"/>
    <w:rsid w:val="00002C16"/>
    <w:rsid w:val="00002D83"/>
    <w:rsid w:val="00002E12"/>
    <w:rsid w:val="00002E86"/>
    <w:rsid w:val="000032AD"/>
    <w:rsid w:val="00003726"/>
    <w:rsid w:val="00003830"/>
    <w:rsid w:val="000039C1"/>
    <w:rsid w:val="00003CE1"/>
    <w:rsid w:val="00003ED3"/>
    <w:rsid w:val="00004650"/>
    <w:rsid w:val="000046B3"/>
    <w:rsid w:val="00004EAD"/>
    <w:rsid w:val="000052DB"/>
    <w:rsid w:val="0000533D"/>
    <w:rsid w:val="00005579"/>
    <w:rsid w:val="000058AD"/>
    <w:rsid w:val="00005A27"/>
    <w:rsid w:val="00005AB8"/>
    <w:rsid w:val="00006072"/>
    <w:rsid w:val="00006368"/>
    <w:rsid w:val="000066A8"/>
    <w:rsid w:val="00006913"/>
    <w:rsid w:val="00006A3A"/>
    <w:rsid w:val="00006AE8"/>
    <w:rsid w:val="00006F87"/>
    <w:rsid w:val="000074A7"/>
    <w:rsid w:val="00007DA7"/>
    <w:rsid w:val="000109F3"/>
    <w:rsid w:val="00010E26"/>
    <w:rsid w:val="00010F7B"/>
    <w:rsid w:val="000110FB"/>
    <w:rsid w:val="000114CA"/>
    <w:rsid w:val="00011581"/>
    <w:rsid w:val="000119B7"/>
    <w:rsid w:val="00011D15"/>
    <w:rsid w:val="00011DAE"/>
    <w:rsid w:val="000125DB"/>
    <w:rsid w:val="00012910"/>
    <w:rsid w:val="00012C94"/>
    <w:rsid w:val="0001312B"/>
    <w:rsid w:val="0001319C"/>
    <w:rsid w:val="000134F6"/>
    <w:rsid w:val="000139D7"/>
    <w:rsid w:val="00014054"/>
    <w:rsid w:val="00014438"/>
    <w:rsid w:val="000146E7"/>
    <w:rsid w:val="00014AB9"/>
    <w:rsid w:val="00014C73"/>
    <w:rsid w:val="00014EA4"/>
    <w:rsid w:val="00015080"/>
    <w:rsid w:val="00015689"/>
    <w:rsid w:val="000159D9"/>
    <w:rsid w:val="00015A40"/>
    <w:rsid w:val="00015AFE"/>
    <w:rsid w:val="00015C4F"/>
    <w:rsid w:val="00015D2C"/>
    <w:rsid w:val="00016180"/>
    <w:rsid w:val="000162D9"/>
    <w:rsid w:val="00016515"/>
    <w:rsid w:val="000167CB"/>
    <w:rsid w:val="0001688E"/>
    <w:rsid w:val="000168BD"/>
    <w:rsid w:val="00016AFD"/>
    <w:rsid w:val="00016B63"/>
    <w:rsid w:val="000178C5"/>
    <w:rsid w:val="00017C54"/>
    <w:rsid w:val="00017EA6"/>
    <w:rsid w:val="000201A8"/>
    <w:rsid w:val="000206A7"/>
    <w:rsid w:val="00020B5D"/>
    <w:rsid w:val="0002163A"/>
    <w:rsid w:val="00021900"/>
    <w:rsid w:val="00021E33"/>
    <w:rsid w:val="00022334"/>
    <w:rsid w:val="00023A7A"/>
    <w:rsid w:val="00023D12"/>
    <w:rsid w:val="00023DC1"/>
    <w:rsid w:val="00023F3C"/>
    <w:rsid w:val="00024342"/>
    <w:rsid w:val="00024364"/>
    <w:rsid w:val="00024561"/>
    <w:rsid w:val="000246D4"/>
    <w:rsid w:val="000248E9"/>
    <w:rsid w:val="0002490E"/>
    <w:rsid w:val="00024F06"/>
    <w:rsid w:val="00025185"/>
    <w:rsid w:val="0002526C"/>
    <w:rsid w:val="00025417"/>
    <w:rsid w:val="000254FD"/>
    <w:rsid w:val="00025527"/>
    <w:rsid w:val="00025558"/>
    <w:rsid w:val="00025722"/>
    <w:rsid w:val="00025777"/>
    <w:rsid w:val="00025B24"/>
    <w:rsid w:val="00025C44"/>
    <w:rsid w:val="00025D92"/>
    <w:rsid w:val="00025FE4"/>
    <w:rsid w:val="0002600B"/>
    <w:rsid w:val="000260F9"/>
    <w:rsid w:val="00026860"/>
    <w:rsid w:val="000269D8"/>
    <w:rsid w:val="00026A39"/>
    <w:rsid w:val="000272B7"/>
    <w:rsid w:val="00027480"/>
    <w:rsid w:val="000275BE"/>
    <w:rsid w:val="00027843"/>
    <w:rsid w:val="000278FF"/>
    <w:rsid w:val="00027D3C"/>
    <w:rsid w:val="00027E17"/>
    <w:rsid w:val="00027F08"/>
    <w:rsid w:val="0003011D"/>
    <w:rsid w:val="000303D5"/>
    <w:rsid w:val="0003042B"/>
    <w:rsid w:val="000304F1"/>
    <w:rsid w:val="00030501"/>
    <w:rsid w:val="000305CE"/>
    <w:rsid w:val="000305DC"/>
    <w:rsid w:val="00030B5B"/>
    <w:rsid w:val="00030BA1"/>
    <w:rsid w:val="000315A6"/>
    <w:rsid w:val="0003168C"/>
    <w:rsid w:val="0003174C"/>
    <w:rsid w:val="00031AAF"/>
    <w:rsid w:val="00031BC3"/>
    <w:rsid w:val="00031CE4"/>
    <w:rsid w:val="00032316"/>
    <w:rsid w:val="0003245D"/>
    <w:rsid w:val="00032842"/>
    <w:rsid w:val="00032F4E"/>
    <w:rsid w:val="00033067"/>
    <w:rsid w:val="00033539"/>
    <w:rsid w:val="00033821"/>
    <w:rsid w:val="00033C93"/>
    <w:rsid w:val="00033CAE"/>
    <w:rsid w:val="00033CDE"/>
    <w:rsid w:val="00033D7B"/>
    <w:rsid w:val="0003412E"/>
    <w:rsid w:val="00034BB0"/>
    <w:rsid w:val="00034C33"/>
    <w:rsid w:val="00034C59"/>
    <w:rsid w:val="00034F27"/>
    <w:rsid w:val="000352CA"/>
    <w:rsid w:val="000352D7"/>
    <w:rsid w:val="00035449"/>
    <w:rsid w:val="00035744"/>
    <w:rsid w:val="00035A1C"/>
    <w:rsid w:val="00035D4C"/>
    <w:rsid w:val="00035E00"/>
    <w:rsid w:val="00035E76"/>
    <w:rsid w:val="00036008"/>
    <w:rsid w:val="000360CD"/>
    <w:rsid w:val="00036190"/>
    <w:rsid w:val="000362A2"/>
    <w:rsid w:val="000362AC"/>
    <w:rsid w:val="00036351"/>
    <w:rsid w:val="00036384"/>
    <w:rsid w:val="0003734D"/>
    <w:rsid w:val="00037431"/>
    <w:rsid w:val="000376FD"/>
    <w:rsid w:val="00037B95"/>
    <w:rsid w:val="00040228"/>
    <w:rsid w:val="000405C0"/>
    <w:rsid w:val="000408A7"/>
    <w:rsid w:val="00040A79"/>
    <w:rsid w:val="00040AEB"/>
    <w:rsid w:val="00040BD1"/>
    <w:rsid w:val="00040F4C"/>
    <w:rsid w:val="00040FF6"/>
    <w:rsid w:val="00041918"/>
    <w:rsid w:val="00041D52"/>
    <w:rsid w:val="00041DBF"/>
    <w:rsid w:val="00041E55"/>
    <w:rsid w:val="00042C67"/>
    <w:rsid w:val="00042CA8"/>
    <w:rsid w:val="000431EB"/>
    <w:rsid w:val="000433D4"/>
    <w:rsid w:val="00043535"/>
    <w:rsid w:val="00043604"/>
    <w:rsid w:val="00043810"/>
    <w:rsid w:val="00043980"/>
    <w:rsid w:val="00043A79"/>
    <w:rsid w:val="00043D61"/>
    <w:rsid w:val="00043D9C"/>
    <w:rsid w:val="00043DF3"/>
    <w:rsid w:val="00043E23"/>
    <w:rsid w:val="00044359"/>
    <w:rsid w:val="000446DA"/>
    <w:rsid w:val="000447D0"/>
    <w:rsid w:val="00044BA0"/>
    <w:rsid w:val="00044D00"/>
    <w:rsid w:val="00044EB5"/>
    <w:rsid w:val="00044FCA"/>
    <w:rsid w:val="00045131"/>
    <w:rsid w:val="000455D0"/>
    <w:rsid w:val="00045D66"/>
    <w:rsid w:val="00046010"/>
    <w:rsid w:val="00046074"/>
    <w:rsid w:val="000464EE"/>
    <w:rsid w:val="0004670C"/>
    <w:rsid w:val="00046715"/>
    <w:rsid w:val="000468AF"/>
    <w:rsid w:val="00046903"/>
    <w:rsid w:val="00047271"/>
    <w:rsid w:val="00047285"/>
    <w:rsid w:val="000473C4"/>
    <w:rsid w:val="000474D0"/>
    <w:rsid w:val="00047567"/>
    <w:rsid w:val="000475B6"/>
    <w:rsid w:val="00047D14"/>
    <w:rsid w:val="00047DDA"/>
    <w:rsid w:val="00047E5F"/>
    <w:rsid w:val="000501FF"/>
    <w:rsid w:val="000502C2"/>
    <w:rsid w:val="00050369"/>
    <w:rsid w:val="00050453"/>
    <w:rsid w:val="00050596"/>
    <w:rsid w:val="000505A8"/>
    <w:rsid w:val="0005072F"/>
    <w:rsid w:val="000508D6"/>
    <w:rsid w:val="00050B8B"/>
    <w:rsid w:val="00050BAB"/>
    <w:rsid w:val="00050C1B"/>
    <w:rsid w:val="00050F8A"/>
    <w:rsid w:val="00051277"/>
    <w:rsid w:val="000513CD"/>
    <w:rsid w:val="00051539"/>
    <w:rsid w:val="00051BC0"/>
    <w:rsid w:val="00051DEE"/>
    <w:rsid w:val="00052CDA"/>
    <w:rsid w:val="00053573"/>
    <w:rsid w:val="000535E9"/>
    <w:rsid w:val="00053C1D"/>
    <w:rsid w:val="00054097"/>
    <w:rsid w:val="00054376"/>
    <w:rsid w:val="0005439E"/>
    <w:rsid w:val="000543AE"/>
    <w:rsid w:val="00054554"/>
    <w:rsid w:val="000546D3"/>
    <w:rsid w:val="00055524"/>
    <w:rsid w:val="0005553F"/>
    <w:rsid w:val="000556E4"/>
    <w:rsid w:val="00055D46"/>
    <w:rsid w:val="00055E10"/>
    <w:rsid w:val="00056060"/>
    <w:rsid w:val="0005616A"/>
    <w:rsid w:val="000562D3"/>
    <w:rsid w:val="0005637B"/>
    <w:rsid w:val="00056585"/>
    <w:rsid w:val="00056720"/>
    <w:rsid w:val="0005699B"/>
    <w:rsid w:val="00056BA2"/>
    <w:rsid w:val="00056CB6"/>
    <w:rsid w:val="00057173"/>
    <w:rsid w:val="000571E5"/>
    <w:rsid w:val="00057432"/>
    <w:rsid w:val="00057540"/>
    <w:rsid w:val="00057699"/>
    <w:rsid w:val="000576E8"/>
    <w:rsid w:val="00057C1C"/>
    <w:rsid w:val="00057E1E"/>
    <w:rsid w:val="000602E0"/>
    <w:rsid w:val="00060654"/>
    <w:rsid w:val="000609FF"/>
    <w:rsid w:val="00060E77"/>
    <w:rsid w:val="000613DE"/>
    <w:rsid w:val="00061423"/>
    <w:rsid w:val="00061911"/>
    <w:rsid w:val="00062094"/>
    <w:rsid w:val="000626BF"/>
    <w:rsid w:val="000628A6"/>
    <w:rsid w:val="000628C4"/>
    <w:rsid w:val="00062CA2"/>
    <w:rsid w:val="00062EE0"/>
    <w:rsid w:val="00062F87"/>
    <w:rsid w:val="0006303C"/>
    <w:rsid w:val="00063386"/>
    <w:rsid w:val="0006353D"/>
    <w:rsid w:val="00063C77"/>
    <w:rsid w:val="00063C87"/>
    <w:rsid w:val="0006416C"/>
    <w:rsid w:val="000644DD"/>
    <w:rsid w:val="00064B9C"/>
    <w:rsid w:val="00064DD7"/>
    <w:rsid w:val="00064E2C"/>
    <w:rsid w:val="000653AE"/>
    <w:rsid w:val="000658E6"/>
    <w:rsid w:val="00065985"/>
    <w:rsid w:val="00065D9B"/>
    <w:rsid w:val="0006633C"/>
    <w:rsid w:val="00066376"/>
    <w:rsid w:val="00066586"/>
    <w:rsid w:val="0006658F"/>
    <w:rsid w:val="000666A1"/>
    <w:rsid w:val="0006715F"/>
    <w:rsid w:val="00067180"/>
    <w:rsid w:val="00067267"/>
    <w:rsid w:val="000678EB"/>
    <w:rsid w:val="000679B7"/>
    <w:rsid w:val="00067AC2"/>
    <w:rsid w:val="00067B8A"/>
    <w:rsid w:val="00067D97"/>
    <w:rsid w:val="000700A2"/>
    <w:rsid w:val="00070285"/>
    <w:rsid w:val="0007030F"/>
    <w:rsid w:val="00070976"/>
    <w:rsid w:val="00070A50"/>
    <w:rsid w:val="000710CD"/>
    <w:rsid w:val="00071180"/>
    <w:rsid w:val="00071325"/>
    <w:rsid w:val="000714DC"/>
    <w:rsid w:val="00071715"/>
    <w:rsid w:val="00071768"/>
    <w:rsid w:val="00071E02"/>
    <w:rsid w:val="00071F94"/>
    <w:rsid w:val="0007234A"/>
    <w:rsid w:val="000724ED"/>
    <w:rsid w:val="00072750"/>
    <w:rsid w:val="0007277F"/>
    <w:rsid w:val="00072F8E"/>
    <w:rsid w:val="00072FFB"/>
    <w:rsid w:val="000734CF"/>
    <w:rsid w:val="00073561"/>
    <w:rsid w:val="00073893"/>
    <w:rsid w:val="00073ADC"/>
    <w:rsid w:val="00073BC9"/>
    <w:rsid w:val="00073C36"/>
    <w:rsid w:val="00073D21"/>
    <w:rsid w:val="00074030"/>
    <w:rsid w:val="00074083"/>
    <w:rsid w:val="0007541C"/>
    <w:rsid w:val="00075656"/>
    <w:rsid w:val="00075ADE"/>
    <w:rsid w:val="00075C8D"/>
    <w:rsid w:val="00075DCB"/>
    <w:rsid w:val="00075E38"/>
    <w:rsid w:val="00075FFD"/>
    <w:rsid w:val="000764C7"/>
    <w:rsid w:val="0007677F"/>
    <w:rsid w:val="00077157"/>
    <w:rsid w:val="000776E4"/>
    <w:rsid w:val="000777D0"/>
    <w:rsid w:val="00077914"/>
    <w:rsid w:val="00077AE8"/>
    <w:rsid w:val="00077B88"/>
    <w:rsid w:val="000801E7"/>
    <w:rsid w:val="00080627"/>
    <w:rsid w:val="000806EF"/>
    <w:rsid w:val="00080B1F"/>
    <w:rsid w:val="00080D17"/>
    <w:rsid w:val="00080DA1"/>
    <w:rsid w:val="00081716"/>
    <w:rsid w:val="00081B63"/>
    <w:rsid w:val="00081C38"/>
    <w:rsid w:val="000823D8"/>
    <w:rsid w:val="000824F1"/>
    <w:rsid w:val="000828B4"/>
    <w:rsid w:val="000828FF"/>
    <w:rsid w:val="00082B26"/>
    <w:rsid w:val="00082B68"/>
    <w:rsid w:val="00083A5C"/>
    <w:rsid w:val="00083BE3"/>
    <w:rsid w:val="00083D1E"/>
    <w:rsid w:val="00084005"/>
    <w:rsid w:val="0008455B"/>
    <w:rsid w:val="00084655"/>
    <w:rsid w:val="0008484A"/>
    <w:rsid w:val="00085259"/>
    <w:rsid w:val="000856AB"/>
    <w:rsid w:val="0008580B"/>
    <w:rsid w:val="000859D7"/>
    <w:rsid w:val="00085BBB"/>
    <w:rsid w:val="00085D7D"/>
    <w:rsid w:val="00086025"/>
    <w:rsid w:val="000865FF"/>
    <w:rsid w:val="0008685C"/>
    <w:rsid w:val="00086B53"/>
    <w:rsid w:val="00086F6F"/>
    <w:rsid w:val="000874BE"/>
    <w:rsid w:val="00087C8B"/>
    <w:rsid w:val="00087E63"/>
    <w:rsid w:val="0009034B"/>
    <w:rsid w:val="0009038C"/>
    <w:rsid w:val="000908FE"/>
    <w:rsid w:val="00090A34"/>
    <w:rsid w:val="00090B38"/>
    <w:rsid w:val="00090D3F"/>
    <w:rsid w:val="00090D6B"/>
    <w:rsid w:val="0009108E"/>
    <w:rsid w:val="0009118A"/>
    <w:rsid w:val="0009189A"/>
    <w:rsid w:val="00091E0E"/>
    <w:rsid w:val="00091EC9"/>
    <w:rsid w:val="0009213A"/>
    <w:rsid w:val="00092828"/>
    <w:rsid w:val="0009285F"/>
    <w:rsid w:val="000928C5"/>
    <w:rsid w:val="00092952"/>
    <w:rsid w:val="00092B30"/>
    <w:rsid w:val="00092E28"/>
    <w:rsid w:val="00093173"/>
    <w:rsid w:val="00094AD9"/>
    <w:rsid w:val="00094B9E"/>
    <w:rsid w:val="00094BDD"/>
    <w:rsid w:val="00094D1E"/>
    <w:rsid w:val="00094E95"/>
    <w:rsid w:val="0009526C"/>
    <w:rsid w:val="00095624"/>
    <w:rsid w:val="0009568D"/>
    <w:rsid w:val="00095BC3"/>
    <w:rsid w:val="00095D18"/>
    <w:rsid w:val="00095DDC"/>
    <w:rsid w:val="00095F78"/>
    <w:rsid w:val="00096078"/>
    <w:rsid w:val="00096158"/>
    <w:rsid w:val="000968DB"/>
    <w:rsid w:val="0009694B"/>
    <w:rsid w:val="00096996"/>
    <w:rsid w:val="00096A8D"/>
    <w:rsid w:val="00096CCD"/>
    <w:rsid w:val="00096CF8"/>
    <w:rsid w:val="00096D75"/>
    <w:rsid w:val="00096F9A"/>
    <w:rsid w:val="000972BA"/>
    <w:rsid w:val="00097844"/>
    <w:rsid w:val="00097A6D"/>
    <w:rsid w:val="00097A6E"/>
    <w:rsid w:val="00097AE9"/>
    <w:rsid w:val="00097E0E"/>
    <w:rsid w:val="000A050C"/>
    <w:rsid w:val="000A0526"/>
    <w:rsid w:val="000A0751"/>
    <w:rsid w:val="000A087D"/>
    <w:rsid w:val="000A0A57"/>
    <w:rsid w:val="000A0B5A"/>
    <w:rsid w:val="000A0C6A"/>
    <w:rsid w:val="000A124E"/>
    <w:rsid w:val="000A1773"/>
    <w:rsid w:val="000A184A"/>
    <w:rsid w:val="000A192E"/>
    <w:rsid w:val="000A1C2F"/>
    <w:rsid w:val="000A1F7D"/>
    <w:rsid w:val="000A2128"/>
    <w:rsid w:val="000A2AE0"/>
    <w:rsid w:val="000A2E55"/>
    <w:rsid w:val="000A2F09"/>
    <w:rsid w:val="000A3175"/>
    <w:rsid w:val="000A388F"/>
    <w:rsid w:val="000A3B8B"/>
    <w:rsid w:val="000A3C8C"/>
    <w:rsid w:val="000A3EDB"/>
    <w:rsid w:val="000A3F4B"/>
    <w:rsid w:val="000A41CC"/>
    <w:rsid w:val="000A457F"/>
    <w:rsid w:val="000A45B0"/>
    <w:rsid w:val="000A484F"/>
    <w:rsid w:val="000A4919"/>
    <w:rsid w:val="000A49D4"/>
    <w:rsid w:val="000A4B66"/>
    <w:rsid w:val="000A50EE"/>
    <w:rsid w:val="000A514C"/>
    <w:rsid w:val="000A5417"/>
    <w:rsid w:val="000A5B38"/>
    <w:rsid w:val="000A5CF0"/>
    <w:rsid w:val="000A5D0E"/>
    <w:rsid w:val="000A6095"/>
    <w:rsid w:val="000A6108"/>
    <w:rsid w:val="000A66D2"/>
    <w:rsid w:val="000A6C3D"/>
    <w:rsid w:val="000A6DC0"/>
    <w:rsid w:val="000A72A9"/>
    <w:rsid w:val="000A72C0"/>
    <w:rsid w:val="000A7427"/>
    <w:rsid w:val="000A749E"/>
    <w:rsid w:val="000A74CE"/>
    <w:rsid w:val="000A75B1"/>
    <w:rsid w:val="000A7620"/>
    <w:rsid w:val="000A7E74"/>
    <w:rsid w:val="000A7EFC"/>
    <w:rsid w:val="000B0218"/>
    <w:rsid w:val="000B03FC"/>
    <w:rsid w:val="000B0674"/>
    <w:rsid w:val="000B0757"/>
    <w:rsid w:val="000B0B6B"/>
    <w:rsid w:val="000B1006"/>
    <w:rsid w:val="000B1342"/>
    <w:rsid w:val="000B1617"/>
    <w:rsid w:val="000B171C"/>
    <w:rsid w:val="000B19F1"/>
    <w:rsid w:val="000B1D71"/>
    <w:rsid w:val="000B2096"/>
    <w:rsid w:val="000B2601"/>
    <w:rsid w:val="000B2BD4"/>
    <w:rsid w:val="000B2E07"/>
    <w:rsid w:val="000B2E98"/>
    <w:rsid w:val="000B2F07"/>
    <w:rsid w:val="000B2FF3"/>
    <w:rsid w:val="000B31DA"/>
    <w:rsid w:val="000B34E1"/>
    <w:rsid w:val="000B35EF"/>
    <w:rsid w:val="000B3662"/>
    <w:rsid w:val="000B3703"/>
    <w:rsid w:val="000B3920"/>
    <w:rsid w:val="000B3964"/>
    <w:rsid w:val="000B40F0"/>
    <w:rsid w:val="000B454C"/>
    <w:rsid w:val="000B4683"/>
    <w:rsid w:val="000B468B"/>
    <w:rsid w:val="000B47C3"/>
    <w:rsid w:val="000B48EE"/>
    <w:rsid w:val="000B49A8"/>
    <w:rsid w:val="000B4F0B"/>
    <w:rsid w:val="000B5176"/>
    <w:rsid w:val="000B543A"/>
    <w:rsid w:val="000B5702"/>
    <w:rsid w:val="000B5BA2"/>
    <w:rsid w:val="000B67C7"/>
    <w:rsid w:val="000B6B32"/>
    <w:rsid w:val="000B6BC1"/>
    <w:rsid w:val="000B73A5"/>
    <w:rsid w:val="000B73EC"/>
    <w:rsid w:val="000B7529"/>
    <w:rsid w:val="000B78FB"/>
    <w:rsid w:val="000B7B03"/>
    <w:rsid w:val="000C035C"/>
    <w:rsid w:val="000C074F"/>
    <w:rsid w:val="000C0871"/>
    <w:rsid w:val="000C0CC1"/>
    <w:rsid w:val="000C0DF8"/>
    <w:rsid w:val="000C12DF"/>
    <w:rsid w:val="000C1389"/>
    <w:rsid w:val="000C140F"/>
    <w:rsid w:val="000C1449"/>
    <w:rsid w:val="000C1689"/>
    <w:rsid w:val="000C1F82"/>
    <w:rsid w:val="000C2495"/>
    <w:rsid w:val="000C2A03"/>
    <w:rsid w:val="000C2B07"/>
    <w:rsid w:val="000C2D0E"/>
    <w:rsid w:val="000C2E9F"/>
    <w:rsid w:val="000C3C83"/>
    <w:rsid w:val="000C3E26"/>
    <w:rsid w:val="000C3E8D"/>
    <w:rsid w:val="000C3EF8"/>
    <w:rsid w:val="000C3FE9"/>
    <w:rsid w:val="000C41DD"/>
    <w:rsid w:val="000C41F8"/>
    <w:rsid w:val="000C447A"/>
    <w:rsid w:val="000C479F"/>
    <w:rsid w:val="000C4937"/>
    <w:rsid w:val="000C4AB0"/>
    <w:rsid w:val="000C4BD7"/>
    <w:rsid w:val="000C4C59"/>
    <w:rsid w:val="000C4EE8"/>
    <w:rsid w:val="000C5463"/>
    <w:rsid w:val="000C5789"/>
    <w:rsid w:val="000C58B4"/>
    <w:rsid w:val="000C58B5"/>
    <w:rsid w:val="000C5D69"/>
    <w:rsid w:val="000C60E5"/>
    <w:rsid w:val="000C674E"/>
    <w:rsid w:val="000C69E0"/>
    <w:rsid w:val="000C6B4E"/>
    <w:rsid w:val="000C6C61"/>
    <w:rsid w:val="000C70F2"/>
    <w:rsid w:val="000C71ED"/>
    <w:rsid w:val="000C7287"/>
    <w:rsid w:val="000C7799"/>
    <w:rsid w:val="000C77A1"/>
    <w:rsid w:val="000C7893"/>
    <w:rsid w:val="000C7C4E"/>
    <w:rsid w:val="000C7C5C"/>
    <w:rsid w:val="000D009E"/>
    <w:rsid w:val="000D0219"/>
    <w:rsid w:val="000D0AE5"/>
    <w:rsid w:val="000D0D76"/>
    <w:rsid w:val="000D0F42"/>
    <w:rsid w:val="000D111E"/>
    <w:rsid w:val="000D152D"/>
    <w:rsid w:val="000D1846"/>
    <w:rsid w:val="000D1A54"/>
    <w:rsid w:val="000D1D5C"/>
    <w:rsid w:val="000D1DCB"/>
    <w:rsid w:val="000D1FEB"/>
    <w:rsid w:val="000D208E"/>
    <w:rsid w:val="000D22A2"/>
    <w:rsid w:val="000D2642"/>
    <w:rsid w:val="000D2800"/>
    <w:rsid w:val="000D2A92"/>
    <w:rsid w:val="000D2E7D"/>
    <w:rsid w:val="000D31E9"/>
    <w:rsid w:val="000D3583"/>
    <w:rsid w:val="000D40F1"/>
    <w:rsid w:val="000D4427"/>
    <w:rsid w:val="000D448E"/>
    <w:rsid w:val="000D44D5"/>
    <w:rsid w:val="000D4754"/>
    <w:rsid w:val="000D4DB4"/>
    <w:rsid w:val="000D4E1C"/>
    <w:rsid w:val="000D4FFD"/>
    <w:rsid w:val="000D52E4"/>
    <w:rsid w:val="000D5571"/>
    <w:rsid w:val="000D56C8"/>
    <w:rsid w:val="000D5B67"/>
    <w:rsid w:val="000D5FB5"/>
    <w:rsid w:val="000D64A0"/>
    <w:rsid w:val="000D64EC"/>
    <w:rsid w:val="000D652D"/>
    <w:rsid w:val="000D65D9"/>
    <w:rsid w:val="000D6B80"/>
    <w:rsid w:val="000D6C7A"/>
    <w:rsid w:val="000D6DF8"/>
    <w:rsid w:val="000D70F1"/>
    <w:rsid w:val="000D77CB"/>
    <w:rsid w:val="000D7950"/>
    <w:rsid w:val="000D7FD6"/>
    <w:rsid w:val="000E03FE"/>
    <w:rsid w:val="000E04AD"/>
    <w:rsid w:val="000E0563"/>
    <w:rsid w:val="000E0C5D"/>
    <w:rsid w:val="000E0ECD"/>
    <w:rsid w:val="000E10DF"/>
    <w:rsid w:val="000E10F0"/>
    <w:rsid w:val="000E1B18"/>
    <w:rsid w:val="000E1EC7"/>
    <w:rsid w:val="000E2204"/>
    <w:rsid w:val="000E2321"/>
    <w:rsid w:val="000E29DF"/>
    <w:rsid w:val="000E2D27"/>
    <w:rsid w:val="000E2FB5"/>
    <w:rsid w:val="000E3365"/>
    <w:rsid w:val="000E386A"/>
    <w:rsid w:val="000E3871"/>
    <w:rsid w:val="000E38E0"/>
    <w:rsid w:val="000E3CF5"/>
    <w:rsid w:val="000E3DC0"/>
    <w:rsid w:val="000E3E1F"/>
    <w:rsid w:val="000E3E30"/>
    <w:rsid w:val="000E40C5"/>
    <w:rsid w:val="000E4258"/>
    <w:rsid w:val="000E4268"/>
    <w:rsid w:val="000E42C5"/>
    <w:rsid w:val="000E4472"/>
    <w:rsid w:val="000E4762"/>
    <w:rsid w:val="000E4E14"/>
    <w:rsid w:val="000E4EE7"/>
    <w:rsid w:val="000E503B"/>
    <w:rsid w:val="000E51A1"/>
    <w:rsid w:val="000E545C"/>
    <w:rsid w:val="000E58D9"/>
    <w:rsid w:val="000E5D15"/>
    <w:rsid w:val="000E5D1A"/>
    <w:rsid w:val="000E5D23"/>
    <w:rsid w:val="000E605A"/>
    <w:rsid w:val="000E61F3"/>
    <w:rsid w:val="000E6284"/>
    <w:rsid w:val="000E6622"/>
    <w:rsid w:val="000E6932"/>
    <w:rsid w:val="000E6D73"/>
    <w:rsid w:val="000E6FDC"/>
    <w:rsid w:val="000E70E5"/>
    <w:rsid w:val="000E7151"/>
    <w:rsid w:val="000E7441"/>
    <w:rsid w:val="000E79F9"/>
    <w:rsid w:val="000E7A9C"/>
    <w:rsid w:val="000E7D83"/>
    <w:rsid w:val="000F013B"/>
    <w:rsid w:val="000F066B"/>
    <w:rsid w:val="000F073C"/>
    <w:rsid w:val="000F0C98"/>
    <w:rsid w:val="000F15B4"/>
    <w:rsid w:val="000F16D2"/>
    <w:rsid w:val="000F172C"/>
    <w:rsid w:val="000F1929"/>
    <w:rsid w:val="000F1AC2"/>
    <w:rsid w:val="000F1EAB"/>
    <w:rsid w:val="000F1EFD"/>
    <w:rsid w:val="000F2594"/>
    <w:rsid w:val="000F25CF"/>
    <w:rsid w:val="000F268A"/>
    <w:rsid w:val="000F26BE"/>
    <w:rsid w:val="000F2AF2"/>
    <w:rsid w:val="000F2BC5"/>
    <w:rsid w:val="000F2D5D"/>
    <w:rsid w:val="000F32B6"/>
    <w:rsid w:val="000F3608"/>
    <w:rsid w:val="000F375C"/>
    <w:rsid w:val="000F3811"/>
    <w:rsid w:val="000F398E"/>
    <w:rsid w:val="000F406E"/>
    <w:rsid w:val="000F4146"/>
    <w:rsid w:val="000F4528"/>
    <w:rsid w:val="000F4C6A"/>
    <w:rsid w:val="000F4D12"/>
    <w:rsid w:val="000F5357"/>
    <w:rsid w:val="000F5438"/>
    <w:rsid w:val="000F548A"/>
    <w:rsid w:val="000F55A3"/>
    <w:rsid w:val="000F55C5"/>
    <w:rsid w:val="000F5615"/>
    <w:rsid w:val="000F5731"/>
    <w:rsid w:val="000F5AE3"/>
    <w:rsid w:val="000F5B80"/>
    <w:rsid w:val="000F6202"/>
    <w:rsid w:val="000F69FA"/>
    <w:rsid w:val="000F6D2E"/>
    <w:rsid w:val="000F6E90"/>
    <w:rsid w:val="000F723E"/>
    <w:rsid w:val="000F733A"/>
    <w:rsid w:val="000F75ED"/>
    <w:rsid w:val="000F77B7"/>
    <w:rsid w:val="0010007C"/>
    <w:rsid w:val="001003D3"/>
    <w:rsid w:val="0010051D"/>
    <w:rsid w:val="00100832"/>
    <w:rsid w:val="00100A47"/>
    <w:rsid w:val="00100B62"/>
    <w:rsid w:val="00100B65"/>
    <w:rsid w:val="00100EA9"/>
    <w:rsid w:val="00100ED3"/>
    <w:rsid w:val="00101092"/>
    <w:rsid w:val="001010B6"/>
    <w:rsid w:val="001010F7"/>
    <w:rsid w:val="00101121"/>
    <w:rsid w:val="00101189"/>
    <w:rsid w:val="001016AF"/>
    <w:rsid w:val="0010188A"/>
    <w:rsid w:val="00101A32"/>
    <w:rsid w:val="00101A81"/>
    <w:rsid w:val="00102083"/>
    <w:rsid w:val="00102280"/>
    <w:rsid w:val="001025D7"/>
    <w:rsid w:val="00102B14"/>
    <w:rsid w:val="00102CAA"/>
    <w:rsid w:val="00102F66"/>
    <w:rsid w:val="00103751"/>
    <w:rsid w:val="00103D38"/>
    <w:rsid w:val="00103F49"/>
    <w:rsid w:val="00103F76"/>
    <w:rsid w:val="00104C3B"/>
    <w:rsid w:val="00104FE0"/>
    <w:rsid w:val="0010512D"/>
    <w:rsid w:val="00105225"/>
    <w:rsid w:val="00105272"/>
    <w:rsid w:val="0010539A"/>
    <w:rsid w:val="001057A9"/>
    <w:rsid w:val="00105ACB"/>
    <w:rsid w:val="00105CA8"/>
    <w:rsid w:val="00105EE4"/>
    <w:rsid w:val="00105F17"/>
    <w:rsid w:val="00105F3E"/>
    <w:rsid w:val="00106000"/>
    <w:rsid w:val="001060DA"/>
    <w:rsid w:val="0010619D"/>
    <w:rsid w:val="001061FA"/>
    <w:rsid w:val="001065C4"/>
    <w:rsid w:val="00106619"/>
    <w:rsid w:val="00106864"/>
    <w:rsid w:val="00106B37"/>
    <w:rsid w:val="00106B8B"/>
    <w:rsid w:val="00106EF0"/>
    <w:rsid w:val="00107277"/>
    <w:rsid w:val="001075F0"/>
    <w:rsid w:val="00107DBC"/>
    <w:rsid w:val="001105EB"/>
    <w:rsid w:val="00110692"/>
    <w:rsid w:val="00110806"/>
    <w:rsid w:val="00110A9F"/>
    <w:rsid w:val="0011111D"/>
    <w:rsid w:val="00111FBD"/>
    <w:rsid w:val="001125CF"/>
    <w:rsid w:val="00112CF8"/>
    <w:rsid w:val="00112F25"/>
    <w:rsid w:val="00112F7E"/>
    <w:rsid w:val="00113785"/>
    <w:rsid w:val="00113ABA"/>
    <w:rsid w:val="00113CDD"/>
    <w:rsid w:val="00113D72"/>
    <w:rsid w:val="00114E5B"/>
    <w:rsid w:val="0011580E"/>
    <w:rsid w:val="00115F10"/>
    <w:rsid w:val="00115FDC"/>
    <w:rsid w:val="00116242"/>
    <w:rsid w:val="001162E4"/>
    <w:rsid w:val="00116727"/>
    <w:rsid w:val="00116B41"/>
    <w:rsid w:val="00117451"/>
    <w:rsid w:val="0011778B"/>
    <w:rsid w:val="00117999"/>
    <w:rsid w:val="00117B12"/>
    <w:rsid w:val="00117B3B"/>
    <w:rsid w:val="00117B8B"/>
    <w:rsid w:val="00117DCA"/>
    <w:rsid w:val="00117DCD"/>
    <w:rsid w:val="00117F6F"/>
    <w:rsid w:val="001200F4"/>
    <w:rsid w:val="0012030C"/>
    <w:rsid w:val="00120362"/>
    <w:rsid w:val="0012070A"/>
    <w:rsid w:val="001208A2"/>
    <w:rsid w:val="0012090B"/>
    <w:rsid w:val="00120DB2"/>
    <w:rsid w:val="00120DE8"/>
    <w:rsid w:val="00120F13"/>
    <w:rsid w:val="00121437"/>
    <w:rsid w:val="001214CB"/>
    <w:rsid w:val="00121575"/>
    <w:rsid w:val="0012164C"/>
    <w:rsid w:val="001216B8"/>
    <w:rsid w:val="001217BF"/>
    <w:rsid w:val="001218D5"/>
    <w:rsid w:val="00122294"/>
    <w:rsid w:val="00122357"/>
    <w:rsid w:val="00122438"/>
    <w:rsid w:val="00122599"/>
    <w:rsid w:val="00122642"/>
    <w:rsid w:val="001227B0"/>
    <w:rsid w:val="001227F6"/>
    <w:rsid w:val="00123854"/>
    <w:rsid w:val="00123AFE"/>
    <w:rsid w:val="00123D68"/>
    <w:rsid w:val="00123FD8"/>
    <w:rsid w:val="00123FE9"/>
    <w:rsid w:val="00124092"/>
    <w:rsid w:val="0012411B"/>
    <w:rsid w:val="00124435"/>
    <w:rsid w:val="00124655"/>
    <w:rsid w:val="0012477D"/>
    <w:rsid w:val="0012493C"/>
    <w:rsid w:val="00124A30"/>
    <w:rsid w:val="00124C05"/>
    <w:rsid w:val="00124DBB"/>
    <w:rsid w:val="00124F9D"/>
    <w:rsid w:val="00124FB1"/>
    <w:rsid w:val="00125064"/>
    <w:rsid w:val="001251A7"/>
    <w:rsid w:val="00125C71"/>
    <w:rsid w:val="00125E76"/>
    <w:rsid w:val="00126132"/>
    <w:rsid w:val="00126220"/>
    <w:rsid w:val="00126235"/>
    <w:rsid w:val="00126B63"/>
    <w:rsid w:val="00126B81"/>
    <w:rsid w:val="00126C42"/>
    <w:rsid w:val="00126CC7"/>
    <w:rsid w:val="001272EC"/>
    <w:rsid w:val="0012734F"/>
    <w:rsid w:val="00127913"/>
    <w:rsid w:val="00130016"/>
    <w:rsid w:val="00130024"/>
    <w:rsid w:val="00130325"/>
    <w:rsid w:val="00130A20"/>
    <w:rsid w:val="001313EF"/>
    <w:rsid w:val="00131C38"/>
    <w:rsid w:val="00131FA4"/>
    <w:rsid w:val="001327E6"/>
    <w:rsid w:val="00132F8E"/>
    <w:rsid w:val="00133463"/>
    <w:rsid w:val="0013366A"/>
    <w:rsid w:val="001338EE"/>
    <w:rsid w:val="001339E7"/>
    <w:rsid w:val="00133C6C"/>
    <w:rsid w:val="00133E05"/>
    <w:rsid w:val="001340A3"/>
    <w:rsid w:val="001340D2"/>
    <w:rsid w:val="00134A76"/>
    <w:rsid w:val="00134B4F"/>
    <w:rsid w:val="001355F7"/>
    <w:rsid w:val="0013597D"/>
    <w:rsid w:val="00135A57"/>
    <w:rsid w:val="001360F8"/>
    <w:rsid w:val="0013628E"/>
    <w:rsid w:val="0013685F"/>
    <w:rsid w:val="00136869"/>
    <w:rsid w:val="00136B66"/>
    <w:rsid w:val="00136E1B"/>
    <w:rsid w:val="00137187"/>
    <w:rsid w:val="00137452"/>
    <w:rsid w:val="0013768D"/>
    <w:rsid w:val="0014006E"/>
    <w:rsid w:val="001400BD"/>
    <w:rsid w:val="00140116"/>
    <w:rsid w:val="0014022E"/>
    <w:rsid w:val="00140269"/>
    <w:rsid w:val="00140528"/>
    <w:rsid w:val="00140E72"/>
    <w:rsid w:val="00140F2E"/>
    <w:rsid w:val="00140F3E"/>
    <w:rsid w:val="001410DA"/>
    <w:rsid w:val="001411B2"/>
    <w:rsid w:val="001415E0"/>
    <w:rsid w:val="001419B0"/>
    <w:rsid w:val="001420AC"/>
    <w:rsid w:val="001423BB"/>
    <w:rsid w:val="0014258A"/>
    <w:rsid w:val="0014287A"/>
    <w:rsid w:val="0014294F"/>
    <w:rsid w:val="00142F5F"/>
    <w:rsid w:val="0014319E"/>
    <w:rsid w:val="0014360C"/>
    <w:rsid w:val="0014362A"/>
    <w:rsid w:val="0014381A"/>
    <w:rsid w:val="00143EDD"/>
    <w:rsid w:val="001443E9"/>
    <w:rsid w:val="001446A6"/>
    <w:rsid w:val="00144748"/>
    <w:rsid w:val="00144798"/>
    <w:rsid w:val="001447AE"/>
    <w:rsid w:val="001449B1"/>
    <w:rsid w:val="00144D38"/>
    <w:rsid w:val="00144F80"/>
    <w:rsid w:val="00144FDA"/>
    <w:rsid w:val="00145520"/>
    <w:rsid w:val="001455DC"/>
    <w:rsid w:val="00145856"/>
    <w:rsid w:val="00145894"/>
    <w:rsid w:val="001458C2"/>
    <w:rsid w:val="00145ABA"/>
    <w:rsid w:val="00145AE9"/>
    <w:rsid w:val="00146218"/>
    <w:rsid w:val="0014631F"/>
    <w:rsid w:val="0014638A"/>
    <w:rsid w:val="00147291"/>
    <w:rsid w:val="0014764B"/>
    <w:rsid w:val="00147B21"/>
    <w:rsid w:val="00147E77"/>
    <w:rsid w:val="00147E78"/>
    <w:rsid w:val="00150083"/>
    <w:rsid w:val="001502CC"/>
    <w:rsid w:val="001505B0"/>
    <w:rsid w:val="00150B31"/>
    <w:rsid w:val="00150C02"/>
    <w:rsid w:val="00150C24"/>
    <w:rsid w:val="00150CBC"/>
    <w:rsid w:val="00151276"/>
    <w:rsid w:val="001516AE"/>
    <w:rsid w:val="001518AD"/>
    <w:rsid w:val="0015190F"/>
    <w:rsid w:val="00151A4F"/>
    <w:rsid w:val="00151FC8"/>
    <w:rsid w:val="0015209F"/>
    <w:rsid w:val="0015234A"/>
    <w:rsid w:val="00152387"/>
    <w:rsid w:val="00152502"/>
    <w:rsid w:val="00152908"/>
    <w:rsid w:val="00152C84"/>
    <w:rsid w:val="00152CD1"/>
    <w:rsid w:val="00152E0B"/>
    <w:rsid w:val="00152EFD"/>
    <w:rsid w:val="00153648"/>
    <w:rsid w:val="00153806"/>
    <w:rsid w:val="00153C44"/>
    <w:rsid w:val="001544C8"/>
    <w:rsid w:val="001546EB"/>
    <w:rsid w:val="00154763"/>
    <w:rsid w:val="00154768"/>
    <w:rsid w:val="00154826"/>
    <w:rsid w:val="00155012"/>
    <w:rsid w:val="0015505E"/>
    <w:rsid w:val="001553DF"/>
    <w:rsid w:val="00155AA6"/>
    <w:rsid w:val="00155DBC"/>
    <w:rsid w:val="0015601D"/>
    <w:rsid w:val="00156290"/>
    <w:rsid w:val="00156329"/>
    <w:rsid w:val="00156565"/>
    <w:rsid w:val="001565DE"/>
    <w:rsid w:val="00156B19"/>
    <w:rsid w:val="00156D47"/>
    <w:rsid w:val="001571F7"/>
    <w:rsid w:val="00160051"/>
    <w:rsid w:val="001606E9"/>
    <w:rsid w:val="001607C9"/>
    <w:rsid w:val="00160A24"/>
    <w:rsid w:val="00160D2B"/>
    <w:rsid w:val="00160EC7"/>
    <w:rsid w:val="00160F76"/>
    <w:rsid w:val="0016105D"/>
    <w:rsid w:val="00161529"/>
    <w:rsid w:val="00161539"/>
    <w:rsid w:val="001615AB"/>
    <w:rsid w:val="001615E8"/>
    <w:rsid w:val="001619C9"/>
    <w:rsid w:val="00162278"/>
    <w:rsid w:val="001624DC"/>
    <w:rsid w:val="0016263A"/>
    <w:rsid w:val="0016277A"/>
    <w:rsid w:val="00162D23"/>
    <w:rsid w:val="00162D86"/>
    <w:rsid w:val="00162DDD"/>
    <w:rsid w:val="00162F55"/>
    <w:rsid w:val="001631D4"/>
    <w:rsid w:val="00163231"/>
    <w:rsid w:val="001638DA"/>
    <w:rsid w:val="0016410E"/>
    <w:rsid w:val="0016419B"/>
    <w:rsid w:val="00164422"/>
    <w:rsid w:val="0016480E"/>
    <w:rsid w:val="00164B20"/>
    <w:rsid w:val="00164D70"/>
    <w:rsid w:val="00164DBF"/>
    <w:rsid w:val="00164E06"/>
    <w:rsid w:val="001650AE"/>
    <w:rsid w:val="001658D3"/>
    <w:rsid w:val="00165F0B"/>
    <w:rsid w:val="00166230"/>
    <w:rsid w:val="0016647C"/>
    <w:rsid w:val="001666B8"/>
    <w:rsid w:val="001668DA"/>
    <w:rsid w:val="00166A7C"/>
    <w:rsid w:val="001672DB"/>
    <w:rsid w:val="00167752"/>
    <w:rsid w:val="001677F1"/>
    <w:rsid w:val="0017010D"/>
    <w:rsid w:val="0017014D"/>
    <w:rsid w:val="001701E5"/>
    <w:rsid w:val="00170207"/>
    <w:rsid w:val="00170408"/>
    <w:rsid w:val="0017042A"/>
    <w:rsid w:val="0017059C"/>
    <w:rsid w:val="0017074F"/>
    <w:rsid w:val="00170A74"/>
    <w:rsid w:val="00170CCF"/>
    <w:rsid w:val="00170E00"/>
    <w:rsid w:val="00170F96"/>
    <w:rsid w:val="00171070"/>
    <w:rsid w:val="001712F3"/>
    <w:rsid w:val="0017192D"/>
    <w:rsid w:val="00171A60"/>
    <w:rsid w:val="00171C24"/>
    <w:rsid w:val="0017277B"/>
    <w:rsid w:val="00172822"/>
    <w:rsid w:val="001728E4"/>
    <w:rsid w:val="00172D74"/>
    <w:rsid w:val="00172FD6"/>
    <w:rsid w:val="0017302E"/>
    <w:rsid w:val="00173096"/>
    <w:rsid w:val="0017310A"/>
    <w:rsid w:val="0017317C"/>
    <w:rsid w:val="001734C1"/>
    <w:rsid w:val="001735CB"/>
    <w:rsid w:val="0017383C"/>
    <w:rsid w:val="00173AFA"/>
    <w:rsid w:val="00173B49"/>
    <w:rsid w:val="00173B74"/>
    <w:rsid w:val="0017425C"/>
    <w:rsid w:val="00174866"/>
    <w:rsid w:val="00174A18"/>
    <w:rsid w:val="00174E6A"/>
    <w:rsid w:val="00175128"/>
    <w:rsid w:val="00175154"/>
    <w:rsid w:val="00175AC3"/>
    <w:rsid w:val="00175D06"/>
    <w:rsid w:val="00175D11"/>
    <w:rsid w:val="00175E7A"/>
    <w:rsid w:val="001769C2"/>
    <w:rsid w:val="00176ED3"/>
    <w:rsid w:val="001770F0"/>
    <w:rsid w:val="00177511"/>
    <w:rsid w:val="0017765F"/>
    <w:rsid w:val="001776F1"/>
    <w:rsid w:val="00177A6F"/>
    <w:rsid w:val="001800A2"/>
    <w:rsid w:val="00180A12"/>
    <w:rsid w:val="00181121"/>
    <w:rsid w:val="00181206"/>
    <w:rsid w:val="00181238"/>
    <w:rsid w:val="00181A67"/>
    <w:rsid w:val="00181AF5"/>
    <w:rsid w:val="001821FC"/>
    <w:rsid w:val="001824A0"/>
    <w:rsid w:val="001824EB"/>
    <w:rsid w:val="00182ADD"/>
    <w:rsid w:val="00182B99"/>
    <w:rsid w:val="00182E30"/>
    <w:rsid w:val="00182E31"/>
    <w:rsid w:val="00183810"/>
    <w:rsid w:val="00183C29"/>
    <w:rsid w:val="00183D44"/>
    <w:rsid w:val="00183F74"/>
    <w:rsid w:val="00184037"/>
    <w:rsid w:val="00184052"/>
    <w:rsid w:val="00184169"/>
    <w:rsid w:val="001844EB"/>
    <w:rsid w:val="001846BB"/>
    <w:rsid w:val="00184D35"/>
    <w:rsid w:val="0018518E"/>
    <w:rsid w:val="00185D46"/>
    <w:rsid w:val="00186037"/>
    <w:rsid w:val="00186315"/>
    <w:rsid w:val="0018689F"/>
    <w:rsid w:val="00186AFD"/>
    <w:rsid w:val="001873F7"/>
    <w:rsid w:val="001876C6"/>
    <w:rsid w:val="00187D96"/>
    <w:rsid w:val="00190B5F"/>
    <w:rsid w:val="00190C5A"/>
    <w:rsid w:val="00190CBB"/>
    <w:rsid w:val="00190E1F"/>
    <w:rsid w:val="00190FB2"/>
    <w:rsid w:val="0019101D"/>
    <w:rsid w:val="0019119A"/>
    <w:rsid w:val="0019187B"/>
    <w:rsid w:val="00191994"/>
    <w:rsid w:val="00191D1E"/>
    <w:rsid w:val="00191D81"/>
    <w:rsid w:val="00191DD7"/>
    <w:rsid w:val="00192608"/>
    <w:rsid w:val="0019277D"/>
    <w:rsid w:val="00192871"/>
    <w:rsid w:val="00192A1F"/>
    <w:rsid w:val="00192B47"/>
    <w:rsid w:val="00192C2A"/>
    <w:rsid w:val="001931F9"/>
    <w:rsid w:val="00193216"/>
    <w:rsid w:val="001932C3"/>
    <w:rsid w:val="001937CA"/>
    <w:rsid w:val="0019389C"/>
    <w:rsid w:val="001939E4"/>
    <w:rsid w:val="00193ADA"/>
    <w:rsid w:val="00193CA9"/>
    <w:rsid w:val="00193CD1"/>
    <w:rsid w:val="00193DF4"/>
    <w:rsid w:val="00193E08"/>
    <w:rsid w:val="00193FD1"/>
    <w:rsid w:val="00194264"/>
    <w:rsid w:val="00194295"/>
    <w:rsid w:val="001944C4"/>
    <w:rsid w:val="00194903"/>
    <w:rsid w:val="00194BF6"/>
    <w:rsid w:val="001954AB"/>
    <w:rsid w:val="00195D5A"/>
    <w:rsid w:val="001960D6"/>
    <w:rsid w:val="001961F7"/>
    <w:rsid w:val="001966E0"/>
    <w:rsid w:val="0019671A"/>
    <w:rsid w:val="001969C4"/>
    <w:rsid w:val="00196B0B"/>
    <w:rsid w:val="00196B1C"/>
    <w:rsid w:val="00196BFA"/>
    <w:rsid w:val="00196C09"/>
    <w:rsid w:val="00196EBA"/>
    <w:rsid w:val="001971D3"/>
    <w:rsid w:val="0019745B"/>
    <w:rsid w:val="00197B08"/>
    <w:rsid w:val="00197B41"/>
    <w:rsid w:val="00197B6A"/>
    <w:rsid w:val="00197C95"/>
    <w:rsid w:val="00197EBC"/>
    <w:rsid w:val="00197EC7"/>
    <w:rsid w:val="001A0058"/>
    <w:rsid w:val="001A03C8"/>
    <w:rsid w:val="001A0409"/>
    <w:rsid w:val="001A060B"/>
    <w:rsid w:val="001A0737"/>
    <w:rsid w:val="001A093F"/>
    <w:rsid w:val="001A0E7D"/>
    <w:rsid w:val="001A16B8"/>
    <w:rsid w:val="001A1765"/>
    <w:rsid w:val="001A1A8E"/>
    <w:rsid w:val="001A1D01"/>
    <w:rsid w:val="001A1D77"/>
    <w:rsid w:val="001A1F1D"/>
    <w:rsid w:val="001A20EB"/>
    <w:rsid w:val="001A2368"/>
    <w:rsid w:val="001A252C"/>
    <w:rsid w:val="001A2A53"/>
    <w:rsid w:val="001A2DDB"/>
    <w:rsid w:val="001A2EA1"/>
    <w:rsid w:val="001A3321"/>
    <w:rsid w:val="001A35E5"/>
    <w:rsid w:val="001A3930"/>
    <w:rsid w:val="001A3BB0"/>
    <w:rsid w:val="001A3C96"/>
    <w:rsid w:val="001A4236"/>
    <w:rsid w:val="001A446B"/>
    <w:rsid w:val="001A44BF"/>
    <w:rsid w:val="001A470E"/>
    <w:rsid w:val="001A48B8"/>
    <w:rsid w:val="001A4916"/>
    <w:rsid w:val="001A4B2B"/>
    <w:rsid w:val="001A54F3"/>
    <w:rsid w:val="001A5CB6"/>
    <w:rsid w:val="001A5DFE"/>
    <w:rsid w:val="001A5F14"/>
    <w:rsid w:val="001A6019"/>
    <w:rsid w:val="001A624D"/>
    <w:rsid w:val="001A659A"/>
    <w:rsid w:val="001A69DA"/>
    <w:rsid w:val="001A6D84"/>
    <w:rsid w:val="001A6E14"/>
    <w:rsid w:val="001A702C"/>
    <w:rsid w:val="001A73A1"/>
    <w:rsid w:val="001A7748"/>
    <w:rsid w:val="001A7C67"/>
    <w:rsid w:val="001B0320"/>
    <w:rsid w:val="001B1250"/>
    <w:rsid w:val="001B12D7"/>
    <w:rsid w:val="001B1427"/>
    <w:rsid w:val="001B16B6"/>
    <w:rsid w:val="001B18FC"/>
    <w:rsid w:val="001B18FF"/>
    <w:rsid w:val="001B1FE6"/>
    <w:rsid w:val="001B2366"/>
    <w:rsid w:val="001B27B9"/>
    <w:rsid w:val="001B27C5"/>
    <w:rsid w:val="001B2934"/>
    <w:rsid w:val="001B2CC6"/>
    <w:rsid w:val="001B2EE5"/>
    <w:rsid w:val="001B31EA"/>
    <w:rsid w:val="001B3512"/>
    <w:rsid w:val="001B352A"/>
    <w:rsid w:val="001B357E"/>
    <w:rsid w:val="001B3921"/>
    <w:rsid w:val="001B3D46"/>
    <w:rsid w:val="001B4176"/>
    <w:rsid w:val="001B4269"/>
    <w:rsid w:val="001B42F7"/>
    <w:rsid w:val="001B4649"/>
    <w:rsid w:val="001B50EE"/>
    <w:rsid w:val="001B53AD"/>
    <w:rsid w:val="001B592D"/>
    <w:rsid w:val="001B5ABD"/>
    <w:rsid w:val="001B5E53"/>
    <w:rsid w:val="001B5EAF"/>
    <w:rsid w:val="001B5F44"/>
    <w:rsid w:val="001B60AB"/>
    <w:rsid w:val="001B60E9"/>
    <w:rsid w:val="001B6153"/>
    <w:rsid w:val="001B62C4"/>
    <w:rsid w:val="001B6467"/>
    <w:rsid w:val="001B647E"/>
    <w:rsid w:val="001B6865"/>
    <w:rsid w:val="001B6BE6"/>
    <w:rsid w:val="001B6C38"/>
    <w:rsid w:val="001B6C3A"/>
    <w:rsid w:val="001B6D72"/>
    <w:rsid w:val="001B6E5E"/>
    <w:rsid w:val="001B77C1"/>
    <w:rsid w:val="001B7B69"/>
    <w:rsid w:val="001B7D58"/>
    <w:rsid w:val="001B7DF4"/>
    <w:rsid w:val="001B7E22"/>
    <w:rsid w:val="001B7F02"/>
    <w:rsid w:val="001C0075"/>
    <w:rsid w:val="001C00A6"/>
    <w:rsid w:val="001C05F2"/>
    <w:rsid w:val="001C07FD"/>
    <w:rsid w:val="001C0C8A"/>
    <w:rsid w:val="001C0EF5"/>
    <w:rsid w:val="001C12F4"/>
    <w:rsid w:val="001C133F"/>
    <w:rsid w:val="001C14A0"/>
    <w:rsid w:val="001C1828"/>
    <w:rsid w:val="001C1ABA"/>
    <w:rsid w:val="001C1BD0"/>
    <w:rsid w:val="001C1FC7"/>
    <w:rsid w:val="001C2423"/>
    <w:rsid w:val="001C24E0"/>
    <w:rsid w:val="001C265D"/>
    <w:rsid w:val="001C28A7"/>
    <w:rsid w:val="001C2D43"/>
    <w:rsid w:val="001C2E63"/>
    <w:rsid w:val="001C2FF8"/>
    <w:rsid w:val="001C33C1"/>
    <w:rsid w:val="001C3413"/>
    <w:rsid w:val="001C3AF5"/>
    <w:rsid w:val="001C3BD6"/>
    <w:rsid w:val="001C3EBC"/>
    <w:rsid w:val="001C3FC4"/>
    <w:rsid w:val="001C3FF8"/>
    <w:rsid w:val="001C40FE"/>
    <w:rsid w:val="001C433E"/>
    <w:rsid w:val="001C4811"/>
    <w:rsid w:val="001C48E2"/>
    <w:rsid w:val="001C4A23"/>
    <w:rsid w:val="001C4ACB"/>
    <w:rsid w:val="001C5234"/>
    <w:rsid w:val="001C583E"/>
    <w:rsid w:val="001C586E"/>
    <w:rsid w:val="001C5DF5"/>
    <w:rsid w:val="001C5E0E"/>
    <w:rsid w:val="001C5FC5"/>
    <w:rsid w:val="001C605C"/>
    <w:rsid w:val="001C6062"/>
    <w:rsid w:val="001C60D5"/>
    <w:rsid w:val="001C61FA"/>
    <w:rsid w:val="001C6318"/>
    <w:rsid w:val="001C6441"/>
    <w:rsid w:val="001C6584"/>
    <w:rsid w:val="001C6C87"/>
    <w:rsid w:val="001C6F3F"/>
    <w:rsid w:val="001C6FAE"/>
    <w:rsid w:val="001C70EA"/>
    <w:rsid w:val="001C725F"/>
    <w:rsid w:val="001C727A"/>
    <w:rsid w:val="001C7334"/>
    <w:rsid w:val="001C765A"/>
    <w:rsid w:val="001C7B69"/>
    <w:rsid w:val="001D02F1"/>
    <w:rsid w:val="001D0A8C"/>
    <w:rsid w:val="001D0CFA"/>
    <w:rsid w:val="001D0ECD"/>
    <w:rsid w:val="001D103C"/>
    <w:rsid w:val="001D12E1"/>
    <w:rsid w:val="001D1392"/>
    <w:rsid w:val="001D1411"/>
    <w:rsid w:val="001D154A"/>
    <w:rsid w:val="001D1D3D"/>
    <w:rsid w:val="001D1DFC"/>
    <w:rsid w:val="001D223D"/>
    <w:rsid w:val="001D2328"/>
    <w:rsid w:val="001D276E"/>
    <w:rsid w:val="001D28B5"/>
    <w:rsid w:val="001D29EF"/>
    <w:rsid w:val="001D2A44"/>
    <w:rsid w:val="001D2D2D"/>
    <w:rsid w:val="001D3877"/>
    <w:rsid w:val="001D3AFF"/>
    <w:rsid w:val="001D3C22"/>
    <w:rsid w:val="001D4030"/>
    <w:rsid w:val="001D409F"/>
    <w:rsid w:val="001D414C"/>
    <w:rsid w:val="001D4396"/>
    <w:rsid w:val="001D4508"/>
    <w:rsid w:val="001D481E"/>
    <w:rsid w:val="001D49BF"/>
    <w:rsid w:val="001D4A02"/>
    <w:rsid w:val="001D4B22"/>
    <w:rsid w:val="001D4CC5"/>
    <w:rsid w:val="001D4DC5"/>
    <w:rsid w:val="001D5372"/>
    <w:rsid w:val="001D5983"/>
    <w:rsid w:val="001D5C14"/>
    <w:rsid w:val="001D5CA7"/>
    <w:rsid w:val="001D5E9D"/>
    <w:rsid w:val="001D61DF"/>
    <w:rsid w:val="001D6404"/>
    <w:rsid w:val="001D6693"/>
    <w:rsid w:val="001D68A1"/>
    <w:rsid w:val="001D6F99"/>
    <w:rsid w:val="001D7671"/>
    <w:rsid w:val="001D77CB"/>
    <w:rsid w:val="001D7839"/>
    <w:rsid w:val="001D7874"/>
    <w:rsid w:val="001D7933"/>
    <w:rsid w:val="001E0623"/>
    <w:rsid w:val="001E06B5"/>
    <w:rsid w:val="001E099A"/>
    <w:rsid w:val="001E0C0D"/>
    <w:rsid w:val="001E0C7A"/>
    <w:rsid w:val="001E0F98"/>
    <w:rsid w:val="001E0FC8"/>
    <w:rsid w:val="001E1227"/>
    <w:rsid w:val="001E1483"/>
    <w:rsid w:val="001E1929"/>
    <w:rsid w:val="001E19A6"/>
    <w:rsid w:val="001E1C4D"/>
    <w:rsid w:val="001E251D"/>
    <w:rsid w:val="001E2577"/>
    <w:rsid w:val="001E25ED"/>
    <w:rsid w:val="001E2768"/>
    <w:rsid w:val="001E3031"/>
    <w:rsid w:val="001E308E"/>
    <w:rsid w:val="001E32CA"/>
    <w:rsid w:val="001E35A0"/>
    <w:rsid w:val="001E3AF6"/>
    <w:rsid w:val="001E496C"/>
    <w:rsid w:val="001E523A"/>
    <w:rsid w:val="001E5647"/>
    <w:rsid w:val="001E5685"/>
    <w:rsid w:val="001E5D1B"/>
    <w:rsid w:val="001E5DB1"/>
    <w:rsid w:val="001E5E12"/>
    <w:rsid w:val="001E6728"/>
    <w:rsid w:val="001E68D8"/>
    <w:rsid w:val="001E6ABB"/>
    <w:rsid w:val="001E6EFD"/>
    <w:rsid w:val="001E6F69"/>
    <w:rsid w:val="001E7493"/>
    <w:rsid w:val="001E75B0"/>
    <w:rsid w:val="001E76D9"/>
    <w:rsid w:val="001E7B1B"/>
    <w:rsid w:val="001E7B97"/>
    <w:rsid w:val="001F0479"/>
    <w:rsid w:val="001F0615"/>
    <w:rsid w:val="001F1028"/>
    <w:rsid w:val="001F152A"/>
    <w:rsid w:val="001F164A"/>
    <w:rsid w:val="001F1AD3"/>
    <w:rsid w:val="001F1B99"/>
    <w:rsid w:val="001F1EF2"/>
    <w:rsid w:val="001F24C6"/>
    <w:rsid w:val="001F2B2A"/>
    <w:rsid w:val="001F2BD8"/>
    <w:rsid w:val="001F3293"/>
    <w:rsid w:val="001F357A"/>
    <w:rsid w:val="001F371D"/>
    <w:rsid w:val="001F372F"/>
    <w:rsid w:val="001F3B19"/>
    <w:rsid w:val="001F3E46"/>
    <w:rsid w:val="001F4079"/>
    <w:rsid w:val="001F46D1"/>
    <w:rsid w:val="001F4A31"/>
    <w:rsid w:val="001F4B58"/>
    <w:rsid w:val="001F4D12"/>
    <w:rsid w:val="001F4D7D"/>
    <w:rsid w:val="001F52DA"/>
    <w:rsid w:val="001F556A"/>
    <w:rsid w:val="001F5640"/>
    <w:rsid w:val="001F5B3D"/>
    <w:rsid w:val="001F5BF4"/>
    <w:rsid w:val="001F5D84"/>
    <w:rsid w:val="001F5F5A"/>
    <w:rsid w:val="001F5F64"/>
    <w:rsid w:val="001F5F65"/>
    <w:rsid w:val="001F63E5"/>
    <w:rsid w:val="001F65F0"/>
    <w:rsid w:val="001F665F"/>
    <w:rsid w:val="001F6A1E"/>
    <w:rsid w:val="001F6AC7"/>
    <w:rsid w:val="001F734F"/>
    <w:rsid w:val="001F74D1"/>
    <w:rsid w:val="001F7863"/>
    <w:rsid w:val="001F7A4D"/>
    <w:rsid w:val="001F7CA5"/>
    <w:rsid w:val="001F7E79"/>
    <w:rsid w:val="001F7EB4"/>
    <w:rsid w:val="00200342"/>
    <w:rsid w:val="002003F9"/>
    <w:rsid w:val="00200996"/>
    <w:rsid w:val="00200C8F"/>
    <w:rsid w:val="00201168"/>
    <w:rsid w:val="0020159A"/>
    <w:rsid w:val="002015F6"/>
    <w:rsid w:val="002016D4"/>
    <w:rsid w:val="00201905"/>
    <w:rsid w:val="002019E0"/>
    <w:rsid w:val="00201A97"/>
    <w:rsid w:val="00201B0D"/>
    <w:rsid w:val="002021C2"/>
    <w:rsid w:val="0020255E"/>
    <w:rsid w:val="00202824"/>
    <w:rsid w:val="00202A2F"/>
    <w:rsid w:val="00202EEE"/>
    <w:rsid w:val="002033CC"/>
    <w:rsid w:val="00203528"/>
    <w:rsid w:val="00203551"/>
    <w:rsid w:val="00203972"/>
    <w:rsid w:val="002039B8"/>
    <w:rsid w:val="00203C3A"/>
    <w:rsid w:val="00203F34"/>
    <w:rsid w:val="0020416A"/>
    <w:rsid w:val="00204309"/>
    <w:rsid w:val="00204481"/>
    <w:rsid w:val="002044F9"/>
    <w:rsid w:val="00204657"/>
    <w:rsid w:val="00205024"/>
    <w:rsid w:val="002052E2"/>
    <w:rsid w:val="0020540F"/>
    <w:rsid w:val="00205426"/>
    <w:rsid w:val="00205915"/>
    <w:rsid w:val="00205C54"/>
    <w:rsid w:val="00205C59"/>
    <w:rsid w:val="002061A9"/>
    <w:rsid w:val="00206393"/>
    <w:rsid w:val="002065A5"/>
    <w:rsid w:val="00206617"/>
    <w:rsid w:val="00206CF3"/>
    <w:rsid w:val="00206FAD"/>
    <w:rsid w:val="00206FC8"/>
    <w:rsid w:val="00206FF2"/>
    <w:rsid w:val="0020720D"/>
    <w:rsid w:val="0020736B"/>
    <w:rsid w:val="0021041F"/>
    <w:rsid w:val="00210797"/>
    <w:rsid w:val="0021093F"/>
    <w:rsid w:val="00210B4D"/>
    <w:rsid w:val="00210E37"/>
    <w:rsid w:val="00210F6E"/>
    <w:rsid w:val="0021135A"/>
    <w:rsid w:val="0021135B"/>
    <w:rsid w:val="00211566"/>
    <w:rsid w:val="00211684"/>
    <w:rsid w:val="002119AA"/>
    <w:rsid w:val="00211B71"/>
    <w:rsid w:val="0021201C"/>
    <w:rsid w:val="002129A0"/>
    <w:rsid w:val="00212BAB"/>
    <w:rsid w:val="00212C3B"/>
    <w:rsid w:val="00212C44"/>
    <w:rsid w:val="00212C60"/>
    <w:rsid w:val="00212CB4"/>
    <w:rsid w:val="00212D2F"/>
    <w:rsid w:val="00212E45"/>
    <w:rsid w:val="002130EF"/>
    <w:rsid w:val="00213379"/>
    <w:rsid w:val="00213556"/>
    <w:rsid w:val="00213D67"/>
    <w:rsid w:val="00214105"/>
    <w:rsid w:val="00214654"/>
    <w:rsid w:val="002148E1"/>
    <w:rsid w:val="00214BC5"/>
    <w:rsid w:val="00214CA8"/>
    <w:rsid w:val="002156DF"/>
    <w:rsid w:val="00215A85"/>
    <w:rsid w:val="00215C16"/>
    <w:rsid w:val="00215F8D"/>
    <w:rsid w:val="0021625A"/>
    <w:rsid w:val="002165A6"/>
    <w:rsid w:val="002168E9"/>
    <w:rsid w:val="00216935"/>
    <w:rsid w:val="002169CE"/>
    <w:rsid w:val="00216ADD"/>
    <w:rsid w:val="00216C10"/>
    <w:rsid w:val="00216FA6"/>
    <w:rsid w:val="00217373"/>
    <w:rsid w:val="00217431"/>
    <w:rsid w:val="00217617"/>
    <w:rsid w:val="00217B57"/>
    <w:rsid w:val="00217C11"/>
    <w:rsid w:val="00217C7E"/>
    <w:rsid w:val="00217CE1"/>
    <w:rsid w:val="00217E93"/>
    <w:rsid w:val="00217EE9"/>
    <w:rsid w:val="00217EF3"/>
    <w:rsid w:val="002201A5"/>
    <w:rsid w:val="002206F3"/>
    <w:rsid w:val="002209D4"/>
    <w:rsid w:val="00220D96"/>
    <w:rsid w:val="00220EF1"/>
    <w:rsid w:val="00221122"/>
    <w:rsid w:val="002212E7"/>
    <w:rsid w:val="0022142B"/>
    <w:rsid w:val="0022159B"/>
    <w:rsid w:val="002216CD"/>
    <w:rsid w:val="00221801"/>
    <w:rsid w:val="00221B4E"/>
    <w:rsid w:val="00221C2B"/>
    <w:rsid w:val="00221D94"/>
    <w:rsid w:val="00222123"/>
    <w:rsid w:val="002221C0"/>
    <w:rsid w:val="00222690"/>
    <w:rsid w:val="00222B90"/>
    <w:rsid w:val="002233EA"/>
    <w:rsid w:val="0022345B"/>
    <w:rsid w:val="002235C5"/>
    <w:rsid w:val="002238D4"/>
    <w:rsid w:val="00223A0D"/>
    <w:rsid w:val="00223D40"/>
    <w:rsid w:val="0022401D"/>
    <w:rsid w:val="0022402F"/>
    <w:rsid w:val="00224281"/>
    <w:rsid w:val="00224462"/>
    <w:rsid w:val="00224A34"/>
    <w:rsid w:val="00224BAE"/>
    <w:rsid w:val="00224DBE"/>
    <w:rsid w:val="00224F79"/>
    <w:rsid w:val="002251B9"/>
    <w:rsid w:val="00225357"/>
    <w:rsid w:val="00225A87"/>
    <w:rsid w:val="00225A8A"/>
    <w:rsid w:val="00225D03"/>
    <w:rsid w:val="00226214"/>
    <w:rsid w:val="00226A55"/>
    <w:rsid w:val="00226B57"/>
    <w:rsid w:val="002276E0"/>
    <w:rsid w:val="00227D54"/>
    <w:rsid w:val="0023001E"/>
    <w:rsid w:val="002300CB"/>
    <w:rsid w:val="002300E3"/>
    <w:rsid w:val="002301CD"/>
    <w:rsid w:val="002305EB"/>
    <w:rsid w:val="002307D2"/>
    <w:rsid w:val="002308BC"/>
    <w:rsid w:val="00230F3B"/>
    <w:rsid w:val="002314FD"/>
    <w:rsid w:val="00231512"/>
    <w:rsid w:val="00231580"/>
    <w:rsid w:val="0023196D"/>
    <w:rsid w:val="00231A1E"/>
    <w:rsid w:val="00231B4D"/>
    <w:rsid w:val="00231D54"/>
    <w:rsid w:val="00232047"/>
    <w:rsid w:val="00232162"/>
    <w:rsid w:val="002324AE"/>
    <w:rsid w:val="00232541"/>
    <w:rsid w:val="00232559"/>
    <w:rsid w:val="00232DF3"/>
    <w:rsid w:val="00233133"/>
    <w:rsid w:val="002332B5"/>
    <w:rsid w:val="00233360"/>
    <w:rsid w:val="00233AA0"/>
    <w:rsid w:val="00233B07"/>
    <w:rsid w:val="00233D8F"/>
    <w:rsid w:val="00234337"/>
    <w:rsid w:val="00234458"/>
    <w:rsid w:val="00234606"/>
    <w:rsid w:val="00235268"/>
    <w:rsid w:val="00235881"/>
    <w:rsid w:val="00235B4C"/>
    <w:rsid w:val="00235B67"/>
    <w:rsid w:val="00235BD7"/>
    <w:rsid w:val="00235CA9"/>
    <w:rsid w:val="00236323"/>
    <w:rsid w:val="00236347"/>
    <w:rsid w:val="0023656D"/>
    <w:rsid w:val="002366C3"/>
    <w:rsid w:val="002367A8"/>
    <w:rsid w:val="0023729F"/>
    <w:rsid w:val="00237725"/>
    <w:rsid w:val="00237A71"/>
    <w:rsid w:val="00237C49"/>
    <w:rsid w:val="00237C9A"/>
    <w:rsid w:val="00237D23"/>
    <w:rsid w:val="00237FFE"/>
    <w:rsid w:val="00240D2D"/>
    <w:rsid w:val="002410CF"/>
    <w:rsid w:val="0024193E"/>
    <w:rsid w:val="002419A8"/>
    <w:rsid w:val="00241B51"/>
    <w:rsid w:val="002422D4"/>
    <w:rsid w:val="00242352"/>
    <w:rsid w:val="00242534"/>
    <w:rsid w:val="002425BF"/>
    <w:rsid w:val="00242690"/>
    <w:rsid w:val="0024285A"/>
    <w:rsid w:val="00242AAC"/>
    <w:rsid w:val="00242CA5"/>
    <w:rsid w:val="00243179"/>
    <w:rsid w:val="0024318F"/>
    <w:rsid w:val="0024333E"/>
    <w:rsid w:val="0024336F"/>
    <w:rsid w:val="00243CD3"/>
    <w:rsid w:val="00243D32"/>
    <w:rsid w:val="00243F6A"/>
    <w:rsid w:val="002443D1"/>
    <w:rsid w:val="0024454C"/>
    <w:rsid w:val="002445C8"/>
    <w:rsid w:val="002446D0"/>
    <w:rsid w:val="00244800"/>
    <w:rsid w:val="00244B66"/>
    <w:rsid w:val="00244C84"/>
    <w:rsid w:val="00244D0A"/>
    <w:rsid w:val="00244DC5"/>
    <w:rsid w:val="00245011"/>
    <w:rsid w:val="00245072"/>
    <w:rsid w:val="0024511D"/>
    <w:rsid w:val="002452FE"/>
    <w:rsid w:val="002458AB"/>
    <w:rsid w:val="00245C4F"/>
    <w:rsid w:val="002460BE"/>
    <w:rsid w:val="00246147"/>
    <w:rsid w:val="0024656A"/>
    <w:rsid w:val="002465C3"/>
    <w:rsid w:val="00246F60"/>
    <w:rsid w:val="002473BD"/>
    <w:rsid w:val="00247530"/>
    <w:rsid w:val="00247B6F"/>
    <w:rsid w:val="00247C1D"/>
    <w:rsid w:val="00247DFC"/>
    <w:rsid w:val="00247F41"/>
    <w:rsid w:val="0025016C"/>
    <w:rsid w:val="002501D9"/>
    <w:rsid w:val="00250274"/>
    <w:rsid w:val="00250308"/>
    <w:rsid w:val="00250594"/>
    <w:rsid w:val="00250777"/>
    <w:rsid w:val="0025127C"/>
    <w:rsid w:val="002514E1"/>
    <w:rsid w:val="00251AE2"/>
    <w:rsid w:val="00252017"/>
    <w:rsid w:val="0025215C"/>
    <w:rsid w:val="002521E5"/>
    <w:rsid w:val="002522C5"/>
    <w:rsid w:val="002522F1"/>
    <w:rsid w:val="00252957"/>
    <w:rsid w:val="00252A16"/>
    <w:rsid w:val="00252B1F"/>
    <w:rsid w:val="00253082"/>
    <w:rsid w:val="002534B5"/>
    <w:rsid w:val="002535F3"/>
    <w:rsid w:val="00253640"/>
    <w:rsid w:val="0025391A"/>
    <w:rsid w:val="00253FC0"/>
    <w:rsid w:val="002545CE"/>
    <w:rsid w:val="0025496D"/>
    <w:rsid w:val="002549FF"/>
    <w:rsid w:val="00254A96"/>
    <w:rsid w:val="00254D30"/>
    <w:rsid w:val="00254E16"/>
    <w:rsid w:val="00255282"/>
    <w:rsid w:val="00255488"/>
    <w:rsid w:val="002557F1"/>
    <w:rsid w:val="0025591F"/>
    <w:rsid w:val="00255B8F"/>
    <w:rsid w:val="00255D95"/>
    <w:rsid w:val="00256036"/>
    <w:rsid w:val="0025647F"/>
    <w:rsid w:val="00256504"/>
    <w:rsid w:val="00256E1F"/>
    <w:rsid w:val="0025703E"/>
    <w:rsid w:val="00257110"/>
    <w:rsid w:val="0025721C"/>
    <w:rsid w:val="0025739E"/>
    <w:rsid w:val="002574BC"/>
    <w:rsid w:val="002575C7"/>
    <w:rsid w:val="002577B3"/>
    <w:rsid w:val="0025787C"/>
    <w:rsid w:val="002604BF"/>
    <w:rsid w:val="00260751"/>
    <w:rsid w:val="002607A8"/>
    <w:rsid w:val="00260948"/>
    <w:rsid w:val="00260C9F"/>
    <w:rsid w:val="00260FB9"/>
    <w:rsid w:val="0026133B"/>
    <w:rsid w:val="00261496"/>
    <w:rsid w:val="002617A5"/>
    <w:rsid w:val="00261811"/>
    <w:rsid w:val="002618C5"/>
    <w:rsid w:val="00261B76"/>
    <w:rsid w:val="00261E75"/>
    <w:rsid w:val="00261FDA"/>
    <w:rsid w:val="00262135"/>
    <w:rsid w:val="002622BF"/>
    <w:rsid w:val="0026250A"/>
    <w:rsid w:val="0026293B"/>
    <w:rsid w:val="00263075"/>
    <w:rsid w:val="0026367D"/>
    <w:rsid w:val="00263814"/>
    <w:rsid w:val="0026385F"/>
    <w:rsid w:val="0026395D"/>
    <w:rsid w:val="00264297"/>
    <w:rsid w:val="00264508"/>
    <w:rsid w:val="0026461F"/>
    <w:rsid w:val="002649A8"/>
    <w:rsid w:val="00264A22"/>
    <w:rsid w:val="00264C03"/>
    <w:rsid w:val="00265247"/>
    <w:rsid w:val="00265700"/>
    <w:rsid w:val="002659A4"/>
    <w:rsid w:val="00265B04"/>
    <w:rsid w:val="00265BA5"/>
    <w:rsid w:val="00265BD0"/>
    <w:rsid w:val="00265D9F"/>
    <w:rsid w:val="00265E48"/>
    <w:rsid w:val="00265E89"/>
    <w:rsid w:val="0026601C"/>
    <w:rsid w:val="0026647A"/>
    <w:rsid w:val="00266505"/>
    <w:rsid w:val="002666F2"/>
    <w:rsid w:val="00266E9F"/>
    <w:rsid w:val="0026708F"/>
    <w:rsid w:val="002670F2"/>
    <w:rsid w:val="00267197"/>
    <w:rsid w:val="00267230"/>
    <w:rsid w:val="002672F5"/>
    <w:rsid w:val="00267357"/>
    <w:rsid w:val="0026754D"/>
    <w:rsid w:val="00267593"/>
    <w:rsid w:val="00267907"/>
    <w:rsid w:val="00267921"/>
    <w:rsid w:val="00267B18"/>
    <w:rsid w:val="00270111"/>
    <w:rsid w:val="002702D6"/>
    <w:rsid w:val="00270B97"/>
    <w:rsid w:val="002715B1"/>
    <w:rsid w:val="00271BAF"/>
    <w:rsid w:val="00271F50"/>
    <w:rsid w:val="0027240D"/>
    <w:rsid w:val="00272801"/>
    <w:rsid w:val="002728C2"/>
    <w:rsid w:val="00272C9C"/>
    <w:rsid w:val="002730E7"/>
    <w:rsid w:val="002730F9"/>
    <w:rsid w:val="0027367C"/>
    <w:rsid w:val="00273880"/>
    <w:rsid w:val="002738EB"/>
    <w:rsid w:val="00273BA5"/>
    <w:rsid w:val="00274078"/>
    <w:rsid w:val="00274141"/>
    <w:rsid w:val="002741EA"/>
    <w:rsid w:val="002745EA"/>
    <w:rsid w:val="002747B0"/>
    <w:rsid w:val="002749AB"/>
    <w:rsid w:val="00274DD6"/>
    <w:rsid w:val="00275351"/>
    <w:rsid w:val="002758EB"/>
    <w:rsid w:val="00275ACC"/>
    <w:rsid w:val="00275D6A"/>
    <w:rsid w:val="00275DC3"/>
    <w:rsid w:val="002764DE"/>
    <w:rsid w:val="002764FD"/>
    <w:rsid w:val="0027662E"/>
    <w:rsid w:val="0027691D"/>
    <w:rsid w:val="00276A18"/>
    <w:rsid w:val="00276A42"/>
    <w:rsid w:val="002772A6"/>
    <w:rsid w:val="0027737C"/>
    <w:rsid w:val="0027786B"/>
    <w:rsid w:val="0027793D"/>
    <w:rsid w:val="00277AE0"/>
    <w:rsid w:val="00277DBC"/>
    <w:rsid w:val="002802C0"/>
    <w:rsid w:val="00280317"/>
    <w:rsid w:val="002804D7"/>
    <w:rsid w:val="0028064B"/>
    <w:rsid w:val="0028068F"/>
    <w:rsid w:val="00280C32"/>
    <w:rsid w:val="00280E99"/>
    <w:rsid w:val="002811BD"/>
    <w:rsid w:val="00281732"/>
    <w:rsid w:val="00281C00"/>
    <w:rsid w:val="00281C25"/>
    <w:rsid w:val="00281E1B"/>
    <w:rsid w:val="00281F7D"/>
    <w:rsid w:val="00282464"/>
    <w:rsid w:val="002828BE"/>
    <w:rsid w:val="002829AB"/>
    <w:rsid w:val="00282AC0"/>
    <w:rsid w:val="00282BCE"/>
    <w:rsid w:val="00282DD7"/>
    <w:rsid w:val="00282DFF"/>
    <w:rsid w:val="00282EF1"/>
    <w:rsid w:val="0028346A"/>
    <w:rsid w:val="002834B8"/>
    <w:rsid w:val="0028385A"/>
    <w:rsid w:val="00283D52"/>
    <w:rsid w:val="00283F16"/>
    <w:rsid w:val="00284246"/>
    <w:rsid w:val="00284261"/>
    <w:rsid w:val="00284745"/>
    <w:rsid w:val="002847B3"/>
    <w:rsid w:val="00284AD1"/>
    <w:rsid w:val="00284DA6"/>
    <w:rsid w:val="00284FF2"/>
    <w:rsid w:val="002853E0"/>
    <w:rsid w:val="0028590D"/>
    <w:rsid w:val="0028623C"/>
    <w:rsid w:val="00286274"/>
    <w:rsid w:val="00286345"/>
    <w:rsid w:val="002864AE"/>
    <w:rsid w:val="0028652F"/>
    <w:rsid w:val="0028661A"/>
    <w:rsid w:val="00286782"/>
    <w:rsid w:val="002869CA"/>
    <w:rsid w:val="00286E5B"/>
    <w:rsid w:val="00286F97"/>
    <w:rsid w:val="00286FA3"/>
    <w:rsid w:val="00286FF5"/>
    <w:rsid w:val="00287166"/>
    <w:rsid w:val="0028743A"/>
    <w:rsid w:val="002900C7"/>
    <w:rsid w:val="00290186"/>
    <w:rsid w:val="00290439"/>
    <w:rsid w:val="00290447"/>
    <w:rsid w:val="002905C0"/>
    <w:rsid w:val="00290CC7"/>
    <w:rsid w:val="00290DF5"/>
    <w:rsid w:val="00290E0F"/>
    <w:rsid w:val="00290F93"/>
    <w:rsid w:val="00291478"/>
    <w:rsid w:val="00291E10"/>
    <w:rsid w:val="00292044"/>
    <w:rsid w:val="002921B2"/>
    <w:rsid w:val="00292772"/>
    <w:rsid w:val="00292AB3"/>
    <w:rsid w:val="00292DBA"/>
    <w:rsid w:val="00292DEC"/>
    <w:rsid w:val="00292F38"/>
    <w:rsid w:val="002936FE"/>
    <w:rsid w:val="00293A58"/>
    <w:rsid w:val="00293B35"/>
    <w:rsid w:val="00293EF0"/>
    <w:rsid w:val="0029406D"/>
    <w:rsid w:val="002942F8"/>
    <w:rsid w:val="002945F5"/>
    <w:rsid w:val="002948F1"/>
    <w:rsid w:val="00294A99"/>
    <w:rsid w:val="00295140"/>
    <w:rsid w:val="00295748"/>
    <w:rsid w:val="00295764"/>
    <w:rsid w:val="00295A98"/>
    <w:rsid w:val="00295E6F"/>
    <w:rsid w:val="00296037"/>
    <w:rsid w:val="002963FE"/>
    <w:rsid w:val="00296564"/>
    <w:rsid w:val="002967C6"/>
    <w:rsid w:val="002978C0"/>
    <w:rsid w:val="00297A4C"/>
    <w:rsid w:val="00297C42"/>
    <w:rsid w:val="00297CB2"/>
    <w:rsid w:val="002A00B0"/>
    <w:rsid w:val="002A0366"/>
    <w:rsid w:val="002A0409"/>
    <w:rsid w:val="002A05F5"/>
    <w:rsid w:val="002A0787"/>
    <w:rsid w:val="002A09EE"/>
    <w:rsid w:val="002A0DAE"/>
    <w:rsid w:val="002A11E7"/>
    <w:rsid w:val="002A1201"/>
    <w:rsid w:val="002A1742"/>
    <w:rsid w:val="002A1783"/>
    <w:rsid w:val="002A17CA"/>
    <w:rsid w:val="002A18B8"/>
    <w:rsid w:val="002A19E9"/>
    <w:rsid w:val="002A19ED"/>
    <w:rsid w:val="002A1C38"/>
    <w:rsid w:val="002A2257"/>
    <w:rsid w:val="002A23E2"/>
    <w:rsid w:val="002A2509"/>
    <w:rsid w:val="002A25CA"/>
    <w:rsid w:val="002A2B26"/>
    <w:rsid w:val="002A2CEC"/>
    <w:rsid w:val="002A306F"/>
    <w:rsid w:val="002A3228"/>
    <w:rsid w:val="002A382D"/>
    <w:rsid w:val="002A3887"/>
    <w:rsid w:val="002A3CA7"/>
    <w:rsid w:val="002A3CF9"/>
    <w:rsid w:val="002A3E51"/>
    <w:rsid w:val="002A4020"/>
    <w:rsid w:val="002A41A8"/>
    <w:rsid w:val="002A4302"/>
    <w:rsid w:val="002A43E7"/>
    <w:rsid w:val="002A47B5"/>
    <w:rsid w:val="002A48CF"/>
    <w:rsid w:val="002A4BAB"/>
    <w:rsid w:val="002A4CD2"/>
    <w:rsid w:val="002A4E60"/>
    <w:rsid w:val="002A4EBE"/>
    <w:rsid w:val="002A5532"/>
    <w:rsid w:val="002A557E"/>
    <w:rsid w:val="002A56FC"/>
    <w:rsid w:val="002A5BC6"/>
    <w:rsid w:val="002A5E9B"/>
    <w:rsid w:val="002A6101"/>
    <w:rsid w:val="002A652C"/>
    <w:rsid w:val="002A652D"/>
    <w:rsid w:val="002A6613"/>
    <w:rsid w:val="002A6B6E"/>
    <w:rsid w:val="002A6C2F"/>
    <w:rsid w:val="002A6C6D"/>
    <w:rsid w:val="002A6D9C"/>
    <w:rsid w:val="002A709F"/>
    <w:rsid w:val="002A7593"/>
    <w:rsid w:val="002A7625"/>
    <w:rsid w:val="002A76BC"/>
    <w:rsid w:val="002A7A94"/>
    <w:rsid w:val="002A7B2F"/>
    <w:rsid w:val="002A7CA4"/>
    <w:rsid w:val="002A7D0A"/>
    <w:rsid w:val="002A7F2B"/>
    <w:rsid w:val="002B00F7"/>
    <w:rsid w:val="002B03E2"/>
    <w:rsid w:val="002B0458"/>
    <w:rsid w:val="002B0538"/>
    <w:rsid w:val="002B0924"/>
    <w:rsid w:val="002B0987"/>
    <w:rsid w:val="002B0A15"/>
    <w:rsid w:val="002B0B80"/>
    <w:rsid w:val="002B0CDD"/>
    <w:rsid w:val="002B0F73"/>
    <w:rsid w:val="002B14F2"/>
    <w:rsid w:val="002B18CC"/>
    <w:rsid w:val="002B1915"/>
    <w:rsid w:val="002B1B28"/>
    <w:rsid w:val="002B1E96"/>
    <w:rsid w:val="002B2641"/>
    <w:rsid w:val="002B285E"/>
    <w:rsid w:val="002B2929"/>
    <w:rsid w:val="002B2A54"/>
    <w:rsid w:val="002B2D69"/>
    <w:rsid w:val="002B2E04"/>
    <w:rsid w:val="002B2E7D"/>
    <w:rsid w:val="002B303A"/>
    <w:rsid w:val="002B33B6"/>
    <w:rsid w:val="002B388E"/>
    <w:rsid w:val="002B3E3D"/>
    <w:rsid w:val="002B424F"/>
    <w:rsid w:val="002B4656"/>
    <w:rsid w:val="002B469A"/>
    <w:rsid w:val="002B475B"/>
    <w:rsid w:val="002B4ACF"/>
    <w:rsid w:val="002B4D1F"/>
    <w:rsid w:val="002B4D48"/>
    <w:rsid w:val="002B5021"/>
    <w:rsid w:val="002B5217"/>
    <w:rsid w:val="002B5602"/>
    <w:rsid w:val="002B5B92"/>
    <w:rsid w:val="002B6000"/>
    <w:rsid w:val="002B63CF"/>
    <w:rsid w:val="002B7284"/>
    <w:rsid w:val="002B7413"/>
    <w:rsid w:val="002B7424"/>
    <w:rsid w:val="002B76A6"/>
    <w:rsid w:val="002B7C4A"/>
    <w:rsid w:val="002B7D87"/>
    <w:rsid w:val="002B7FC5"/>
    <w:rsid w:val="002C0015"/>
    <w:rsid w:val="002C016C"/>
    <w:rsid w:val="002C0362"/>
    <w:rsid w:val="002C04AA"/>
    <w:rsid w:val="002C0715"/>
    <w:rsid w:val="002C0B83"/>
    <w:rsid w:val="002C0DDA"/>
    <w:rsid w:val="002C1755"/>
    <w:rsid w:val="002C1C79"/>
    <w:rsid w:val="002C1F6C"/>
    <w:rsid w:val="002C21F4"/>
    <w:rsid w:val="002C242E"/>
    <w:rsid w:val="002C27BB"/>
    <w:rsid w:val="002C2AFB"/>
    <w:rsid w:val="002C2B0E"/>
    <w:rsid w:val="002C337E"/>
    <w:rsid w:val="002C3860"/>
    <w:rsid w:val="002C3B4E"/>
    <w:rsid w:val="002C404A"/>
    <w:rsid w:val="002C4320"/>
    <w:rsid w:val="002C45F6"/>
    <w:rsid w:val="002C4C0C"/>
    <w:rsid w:val="002C4D34"/>
    <w:rsid w:val="002C572B"/>
    <w:rsid w:val="002C5CD3"/>
    <w:rsid w:val="002C5D8E"/>
    <w:rsid w:val="002C5E3B"/>
    <w:rsid w:val="002C5ED8"/>
    <w:rsid w:val="002C5EEF"/>
    <w:rsid w:val="002C6217"/>
    <w:rsid w:val="002C6229"/>
    <w:rsid w:val="002C6593"/>
    <w:rsid w:val="002C6959"/>
    <w:rsid w:val="002C75A1"/>
    <w:rsid w:val="002C7644"/>
    <w:rsid w:val="002C791A"/>
    <w:rsid w:val="002C799B"/>
    <w:rsid w:val="002C7AD6"/>
    <w:rsid w:val="002C7E33"/>
    <w:rsid w:val="002C7FF7"/>
    <w:rsid w:val="002D038B"/>
    <w:rsid w:val="002D062D"/>
    <w:rsid w:val="002D09FD"/>
    <w:rsid w:val="002D0CFA"/>
    <w:rsid w:val="002D0E0A"/>
    <w:rsid w:val="002D13AF"/>
    <w:rsid w:val="002D14F1"/>
    <w:rsid w:val="002D1524"/>
    <w:rsid w:val="002D15AB"/>
    <w:rsid w:val="002D15D4"/>
    <w:rsid w:val="002D17E2"/>
    <w:rsid w:val="002D19AB"/>
    <w:rsid w:val="002D1BE4"/>
    <w:rsid w:val="002D1C93"/>
    <w:rsid w:val="002D1CB2"/>
    <w:rsid w:val="002D1D4D"/>
    <w:rsid w:val="002D2944"/>
    <w:rsid w:val="002D2B06"/>
    <w:rsid w:val="002D2F94"/>
    <w:rsid w:val="002D3412"/>
    <w:rsid w:val="002D365F"/>
    <w:rsid w:val="002D3874"/>
    <w:rsid w:val="002D38E6"/>
    <w:rsid w:val="002D3A29"/>
    <w:rsid w:val="002D3D60"/>
    <w:rsid w:val="002D4905"/>
    <w:rsid w:val="002D4E09"/>
    <w:rsid w:val="002D4FE2"/>
    <w:rsid w:val="002D501E"/>
    <w:rsid w:val="002D514F"/>
    <w:rsid w:val="002D55D2"/>
    <w:rsid w:val="002D5807"/>
    <w:rsid w:val="002D5880"/>
    <w:rsid w:val="002D593B"/>
    <w:rsid w:val="002D5A79"/>
    <w:rsid w:val="002D5B96"/>
    <w:rsid w:val="002D5D6C"/>
    <w:rsid w:val="002D5DC8"/>
    <w:rsid w:val="002D62A3"/>
    <w:rsid w:val="002D63A1"/>
    <w:rsid w:val="002D6BA8"/>
    <w:rsid w:val="002D6E5D"/>
    <w:rsid w:val="002D735E"/>
    <w:rsid w:val="002D76B0"/>
    <w:rsid w:val="002D76D4"/>
    <w:rsid w:val="002D78EE"/>
    <w:rsid w:val="002D7A66"/>
    <w:rsid w:val="002D7BC2"/>
    <w:rsid w:val="002D7CE2"/>
    <w:rsid w:val="002D7D0E"/>
    <w:rsid w:val="002D7D7E"/>
    <w:rsid w:val="002E04DA"/>
    <w:rsid w:val="002E061C"/>
    <w:rsid w:val="002E0682"/>
    <w:rsid w:val="002E0BBB"/>
    <w:rsid w:val="002E0F86"/>
    <w:rsid w:val="002E1369"/>
    <w:rsid w:val="002E17B9"/>
    <w:rsid w:val="002E17C3"/>
    <w:rsid w:val="002E198F"/>
    <w:rsid w:val="002E24F8"/>
    <w:rsid w:val="002E26FB"/>
    <w:rsid w:val="002E2D71"/>
    <w:rsid w:val="002E3216"/>
    <w:rsid w:val="002E3271"/>
    <w:rsid w:val="002E33AF"/>
    <w:rsid w:val="002E343E"/>
    <w:rsid w:val="002E3534"/>
    <w:rsid w:val="002E35C9"/>
    <w:rsid w:val="002E3942"/>
    <w:rsid w:val="002E3964"/>
    <w:rsid w:val="002E3BFD"/>
    <w:rsid w:val="002E3CB1"/>
    <w:rsid w:val="002E3E83"/>
    <w:rsid w:val="002E409D"/>
    <w:rsid w:val="002E43A5"/>
    <w:rsid w:val="002E44AC"/>
    <w:rsid w:val="002E4F81"/>
    <w:rsid w:val="002E5503"/>
    <w:rsid w:val="002E5695"/>
    <w:rsid w:val="002E5791"/>
    <w:rsid w:val="002E5AA0"/>
    <w:rsid w:val="002E5AFB"/>
    <w:rsid w:val="002E5B81"/>
    <w:rsid w:val="002E5F7F"/>
    <w:rsid w:val="002E6482"/>
    <w:rsid w:val="002E65C1"/>
    <w:rsid w:val="002E6648"/>
    <w:rsid w:val="002E67C2"/>
    <w:rsid w:val="002E6C75"/>
    <w:rsid w:val="002E7164"/>
    <w:rsid w:val="002E75E5"/>
    <w:rsid w:val="002E770B"/>
    <w:rsid w:val="002E7A10"/>
    <w:rsid w:val="002E7BE9"/>
    <w:rsid w:val="002E7C1D"/>
    <w:rsid w:val="002F0372"/>
    <w:rsid w:val="002F1277"/>
    <w:rsid w:val="002F12C2"/>
    <w:rsid w:val="002F13A5"/>
    <w:rsid w:val="002F17A5"/>
    <w:rsid w:val="002F1C0F"/>
    <w:rsid w:val="002F1CF6"/>
    <w:rsid w:val="002F1DDC"/>
    <w:rsid w:val="002F2518"/>
    <w:rsid w:val="002F2801"/>
    <w:rsid w:val="002F2871"/>
    <w:rsid w:val="002F3197"/>
    <w:rsid w:val="002F31FB"/>
    <w:rsid w:val="002F341E"/>
    <w:rsid w:val="002F3434"/>
    <w:rsid w:val="002F355E"/>
    <w:rsid w:val="002F390E"/>
    <w:rsid w:val="002F402E"/>
    <w:rsid w:val="002F4093"/>
    <w:rsid w:val="002F418E"/>
    <w:rsid w:val="002F439A"/>
    <w:rsid w:val="002F44A2"/>
    <w:rsid w:val="002F46A2"/>
    <w:rsid w:val="002F4837"/>
    <w:rsid w:val="002F4F72"/>
    <w:rsid w:val="002F5036"/>
    <w:rsid w:val="002F57F7"/>
    <w:rsid w:val="002F5C95"/>
    <w:rsid w:val="002F5EE8"/>
    <w:rsid w:val="002F6028"/>
    <w:rsid w:val="002F6B78"/>
    <w:rsid w:val="002F6C28"/>
    <w:rsid w:val="002F6C42"/>
    <w:rsid w:val="002F7236"/>
    <w:rsid w:val="002F7395"/>
    <w:rsid w:val="002F73FB"/>
    <w:rsid w:val="002F7475"/>
    <w:rsid w:val="002F76F6"/>
    <w:rsid w:val="002F78CD"/>
    <w:rsid w:val="002F79D6"/>
    <w:rsid w:val="002F7B4B"/>
    <w:rsid w:val="002F7E2E"/>
    <w:rsid w:val="002F7E93"/>
    <w:rsid w:val="00300903"/>
    <w:rsid w:val="00300994"/>
    <w:rsid w:val="00300DE1"/>
    <w:rsid w:val="00300DF5"/>
    <w:rsid w:val="00300EAC"/>
    <w:rsid w:val="00301020"/>
    <w:rsid w:val="0030112F"/>
    <w:rsid w:val="003012C0"/>
    <w:rsid w:val="003014A0"/>
    <w:rsid w:val="003015F4"/>
    <w:rsid w:val="00301B90"/>
    <w:rsid w:val="00301D94"/>
    <w:rsid w:val="00301EF9"/>
    <w:rsid w:val="00301F9D"/>
    <w:rsid w:val="003021E9"/>
    <w:rsid w:val="0030269E"/>
    <w:rsid w:val="0030273C"/>
    <w:rsid w:val="003029EE"/>
    <w:rsid w:val="00302D26"/>
    <w:rsid w:val="00302F42"/>
    <w:rsid w:val="00302F4F"/>
    <w:rsid w:val="00303060"/>
    <w:rsid w:val="00303429"/>
    <w:rsid w:val="00303442"/>
    <w:rsid w:val="00303444"/>
    <w:rsid w:val="00303A11"/>
    <w:rsid w:val="00303D57"/>
    <w:rsid w:val="00303F7C"/>
    <w:rsid w:val="00303FEC"/>
    <w:rsid w:val="00304180"/>
    <w:rsid w:val="0030422D"/>
    <w:rsid w:val="00304429"/>
    <w:rsid w:val="0030475F"/>
    <w:rsid w:val="00304B67"/>
    <w:rsid w:val="00304BF3"/>
    <w:rsid w:val="00305124"/>
    <w:rsid w:val="00305291"/>
    <w:rsid w:val="00305424"/>
    <w:rsid w:val="00305585"/>
    <w:rsid w:val="00305CDB"/>
    <w:rsid w:val="0030613C"/>
    <w:rsid w:val="003062E5"/>
    <w:rsid w:val="0030697D"/>
    <w:rsid w:val="00306B45"/>
    <w:rsid w:val="00306C50"/>
    <w:rsid w:val="00306D7F"/>
    <w:rsid w:val="00306E36"/>
    <w:rsid w:val="00307843"/>
    <w:rsid w:val="003078FE"/>
    <w:rsid w:val="00307D48"/>
    <w:rsid w:val="00307E78"/>
    <w:rsid w:val="00310075"/>
    <w:rsid w:val="0031050D"/>
    <w:rsid w:val="00310A79"/>
    <w:rsid w:val="00310D7A"/>
    <w:rsid w:val="003118DF"/>
    <w:rsid w:val="00312204"/>
    <w:rsid w:val="003124D0"/>
    <w:rsid w:val="00312908"/>
    <w:rsid w:val="003129C4"/>
    <w:rsid w:val="00312ACA"/>
    <w:rsid w:val="00312BF7"/>
    <w:rsid w:val="00313168"/>
    <w:rsid w:val="00313317"/>
    <w:rsid w:val="0031332F"/>
    <w:rsid w:val="003135CB"/>
    <w:rsid w:val="003137BE"/>
    <w:rsid w:val="003138E8"/>
    <w:rsid w:val="00313919"/>
    <w:rsid w:val="00313C58"/>
    <w:rsid w:val="00313C7F"/>
    <w:rsid w:val="00313CA8"/>
    <w:rsid w:val="00313EBB"/>
    <w:rsid w:val="00314040"/>
    <w:rsid w:val="0031406C"/>
    <w:rsid w:val="00314305"/>
    <w:rsid w:val="00314370"/>
    <w:rsid w:val="00314376"/>
    <w:rsid w:val="00314413"/>
    <w:rsid w:val="00314771"/>
    <w:rsid w:val="0031494F"/>
    <w:rsid w:val="00314DBB"/>
    <w:rsid w:val="00315107"/>
    <w:rsid w:val="003151A2"/>
    <w:rsid w:val="003151EF"/>
    <w:rsid w:val="003158DA"/>
    <w:rsid w:val="0031593D"/>
    <w:rsid w:val="003159DB"/>
    <w:rsid w:val="00315F6C"/>
    <w:rsid w:val="00315FE6"/>
    <w:rsid w:val="003166D8"/>
    <w:rsid w:val="00316985"/>
    <w:rsid w:val="0031714B"/>
    <w:rsid w:val="0031769F"/>
    <w:rsid w:val="00317723"/>
    <w:rsid w:val="003178E5"/>
    <w:rsid w:val="0032009D"/>
    <w:rsid w:val="0032023C"/>
    <w:rsid w:val="003202E6"/>
    <w:rsid w:val="00320311"/>
    <w:rsid w:val="00320BC8"/>
    <w:rsid w:val="00320CA0"/>
    <w:rsid w:val="0032135A"/>
    <w:rsid w:val="0032196A"/>
    <w:rsid w:val="00321B84"/>
    <w:rsid w:val="00321CA3"/>
    <w:rsid w:val="00321D1A"/>
    <w:rsid w:val="003220F2"/>
    <w:rsid w:val="003221B2"/>
    <w:rsid w:val="0032228A"/>
    <w:rsid w:val="0032245D"/>
    <w:rsid w:val="00322528"/>
    <w:rsid w:val="003226A4"/>
    <w:rsid w:val="00322A6E"/>
    <w:rsid w:val="00322A7D"/>
    <w:rsid w:val="00322F3C"/>
    <w:rsid w:val="00323193"/>
    <w:rsid w:val="003233D6"/>
    <w:rsid w:val="00323418"/>
    <w:rsid w:val="00323559"/>
    <w:rsid w:val="003237A6"/>
    <w:rsid w:val="0032467E"/>
    <w:rsid w:val="003248C1"/>
    <w:rsid w:val="003249B3"/>
    <w:rsid w:val="00324A99"/>
    <w:rsid w:val="00324B1E"/>
    <w:rsid w:val="00324CF3"/>
    <w:rsid w:val="00324F52"/>
    <w:rsid w:val="00325691"/>
    <w:rsid w:val="003257E8"/>
    <w:rsid w:val="00325A0A"/>
    <w:rsid w:val="00325DF4"/>
    <w:rsid w:val="003261BF"/>
    <w:rsid w:val="00326408"/>
    <w:rsid w:val="00326E36"/>
    <w:rsid w:val="00326EAD"/>
    <w:rsid w:val="00326FC1"/>
    <w:rsid w:val="0032701C"/>
    <w:rsid w:val="00327E5F"/>
    <w:rsid w:val="00330137"/>
    <w:rsid w:val="00330152"/>
    <w:rsid w:val="0033075B"/>
    <w:rsid w:val="00330817"/>
    <w:rsid w:val="003308C0"/>
    <w:rsid w:val="00330931"/>
    <w:rsid w:val="00330B9A"/>
    <w:rsid w:val="00330E06"/>
    <w:rsid w:val="003312CF"/>
    <w:rsid w:val="003312DD"/>
    <w:rsid w:val="0033160B"/>
    <w:rsid w:val="00331A67"/>
    <w:rsid w:val="00331CBF"/>
    <w:rsid w:val="00331F1A"/>
    <w:rsid w:val="0033237A"/>
    <w:rsid w:val="003327BC"/>
    <w:rsid w:val="003328AD"/>
    <w:rsid w:val="003328DA"/>
    <w:rsid w:val="00332B5D"/>
    <w:rsid w:val="00332C42"/>
    <w:rsid w:val="00332E10"/>
    <w:rsid w:val="00333125"/>
    <w:rsid w:val="0033330F"/>
    <w:rsid w:val="003336CC"/>
    <w:rsid w:val="003339FF"/>
    <w:rsid w:val="00333A54"/>
    <w:rsid w:val="00333B29"/>
    <w:rsid w:val="00333D9B"/>
    <w:rsid w:val="00333ECC"/>
    <w:rsid w:val="003342AC"/>
    <w:rsid w:val="003346B3"/>
    <w:rsid w:val="00334A09"/>
    <w:rsid w:val="00334B13"/>
    <w:rsid w:val="00334F2F"/>
    <w:rsid w:val="00335AAA"/>
    <w:rsid w:val="00335B27"/>
    <w:rsid w:val="003362F2"/>
    <w:rsid w:val="0033639B"/>
    <w:rsid w:val="003367E3"/>
    <w:rsid w:val="00336EB6"/>
    <w:rsid w:val="00336F40"/>
    <w:rsid w:val="00336FE2"/>
    <w:rsid w:val="0033730E"/>
    <w:rsid w:val="003376C8"/>
    <w:rsid w:val="00337780"/>
    <w:rsid w:val="00337DBA"/>
    <w:rsid w:val="0034061C"/>
    <w:rsid w:val="0034064A"/>
    <w:rsid w:val="00340854"/>
    <w:rsid w:val="0034090F"/>
    <w:rsid w:val="00340A69"/>
    <w:rsid w:val="00340DE3"/>
    <w:rsid w:val="00340FC8"/>
    <w:rsid w:val="003414A1"/>
    <w:rsid w:val="00341752"/>
    <w:rsid w:val="0034194D"/>
    <w:rsid w:val="00341AAF"/>
    <w:rsid w:val="00341B31"/>
    <w:rsid w:val="0034205C"/>
    <w:rsid w:val="0034207F"/>
    <w:rsid w:val="00342943"/>
    <w:rsid w:val="003429D5"/>
    <w:rsid w:val="00342BC7"/>
    <w:rsid w:val="00342C10"/>
    <w:rsid w:val="00342D8D"/>
    <w:rsid w:val="00342E4C"/>
    <w:rsid w:val="00343311"/>
    <w:rsid w:val="00343522"/>
    <w:rsid w:val="00343808"/>
    <w:rsid w:val="0034388B"/>
    <w:rsid w:val="00343AA8"/>
    <w:rsid w:val="003440CF"/>
    <w:rsid w:val="0034447F"/>
    <w:rsid w:val="0034452C"/>
    <w:rsid w:val="00344596"/>
    <w:rsid w:val="00344742"/>
    <w:rsid w:val="00344754"/>
    <w:rsid w:val="003447EC"/>
    <w:rsid w:val="00344831"/>
    <w:rsid w:val="00344ACF"/>
    <w:rsid w:val="00344D2C"/>
    <w:rsid w:val="00344E93"/>
    <w:rsid w:val="003451A6"/>
    <w:rsid w:val="003453BE"/>
    <w:rsid w:val="00345B0B"/>
    <w:rsid w:val="00345BD2"/>
    <w:rsid w:val="00345DF4"/>
    <w:rsid w:val="00345E45"/>
    <w:rsid w:val="0034610B"/>
    <w:rsid w:val="003463FC"/>
    <w:rsid w:val="0034657F"/>
    <w:rsid w:val="00346751"/>
    <w:rsid w:val="003467DB"/>
    <w:rsid w:val="003468C4"/>
    <w:rsid w:val="00346A59"/>
    <w:rsid w:val="00346CE8"/>
    <w:rsid w:val="0034711F"/>
    <w:rsid w:val="00347493"/>
    <w:rsid w:val="003477EE"/>
    <w:rsid w:val="00347AE4"/>
    <w:rsid w:val="00347FD2"/>
    <w:rsid w:val="00347FD8"/>
    <w:rsid w:val="0035016D"/>
    <w:rsid w:val="00350668"/>
    <w:rsid w:val="00350791"/>
    <w:rsid w:val="003507BA"/>
    <w:rsid w:val="003507BB"/>
    <w:rsid w:val="00350F04"/>
    <w:rsid w:val="0035114E"/>
    <w:rsid w:val="003512A8"/>
    <w:rsid w:val="0035148E"/>
    <w:rsid w:val="003516B4"/>
    <w:rsid w:val="00351761"/>
    <w:rsid w:val="0035176F"/>
    <w:rsid w:val="0035180C"/>
    <w:rsid w:val="00352191"/>
    <w:rsid w:val="00352854"/>
    <w:rsid w:val="0035294A"/>
    <w:rsid w:val="00352C26"/>
    <w:rsid w:val="00352E18"/>
    <w:rsid w:val="0035326D"/>
    <w:rsid w:val="0035337B"/>
    <w:rsid w:val="0035346C"/>
    <w:rsid w:val="0035346D"/>
    <w:rsid w:val="00353852"/>
    <w:rsid w:val="00353C17"/>
    <w:rsid w:val="00353FEE"/>
    <w:rsid w:val="0035437F"/>
    <w:rsid w:val="003544FB"/>
    <w:rsid w:val="0035458C"/>
    <w:rsid w:val="00354647"/>
    <w:rsid w:val="00355196"/>
    <w:rsid w:val="003553C4"/>
    <w:rsid w:val="0035545A"/>
    <w:rsid w:val="0035551D"/>
    <w:rsid w:val="00356CEE"/>
    <w:rsid w:val="00356F9B"/>
    <w:rsid w:val="00356FA8"/>
    <w:rsid w:val="0035700A"/>
    <w:rsid w:val="00357340"/>
    <w:rsid w:val="00357523"/>
    <w:rsid w:val="00357B9F"/>
    <w:rsid w:val="00357C9A"/>
    <w:rsid w:val="00357E1A"/>
    <w:rsid w:val="0036039E"/>
    <w:rsid w:val="00360AED"/>
    <w:rsid w:val="00360AFB"/>
    <w:rsid w:val="00360B99"/>
    <w:rsid w:val="00360D2C"/>
    <w:rsid w:val="00360D6C"/>
    <w:rsid w:val="00360FC8"/>
    <w:rsid w:val="00361559"/>
    <w:rsid w:val="00361838"/>
    <w:rsid w:val="0036189E"/>
    <w:rsid w:val="00361E59"/>
    <w:rsid w:val="00361EF9"/>
    <w:rsid w:val="003623A5"/>
    <w:rsid w:val="0036252C"/>
    <w:rsid w:val="0036263F"/>
    <w:rsid w:val="00362913"/>
    <w:rsid w:val="003629AA"/>
    <w:rsid w:val="00362A84"/>
    <w:rsid w:val="003631B8"/>
    <w:rsid w:val="00363D3C"/>
    <w:rsid w:val="003640DD"/>
    <w:rsid w:val="003642A2"/>
    <w:rsid w:val="00364754"/>
    <w:rsid w:val="00364BC8"/>
    <w:rsid w:val="00364CEF"/>
    <w:rsid w:val="00364D02"/>
    <w:rsid w:val="00365734"/>
    <w:rsid w:val="00365791"/>
    <w:rsid w:val="003657ED"/>
    <w:rsid w:val="00366274"/>
    <w:rsid w:val="003662FA"/>
    <w:rsid w:val="0036630D"/>
    <w:rsid w:val="0036708C"/>
    <w:rsid w:val="003672F4"/>
    <w:rsid w:val="00367559"/>
    <w:rsid w:val="00367605"/>
    <w:rsid w:val="0036761D"/>
    <w:rsid w:val="00370044"/>
    <w:rsid w:val="00370553"/>
    <w:rsid w:val="0037069F"/>
    <w:rsid w:val="00370A54"/>
    <w:rsid w:val="00370A81"/>
    <w:rsid w:val="00370CD6"/>
    <w:rsid w:val="00370F57"/>
    <w:rsid w:val="0037143B"/>
    <w:rsid w:val="00371732"/>
    <w:rsid w:val="00371B12"/>
    <w:rsid w:val="00371DED"/>
    <w:rsid w:val="00372133"/>
    <w:rsid w:val="00372173"/>
    <w:rsid w:val="003727A2"/>
    <w:rsid w:val="00372B22"/>
    <w:rsid w:val="00372C73"/>
    <w:rsid w:val="00372F7A"/>
    <w:rsid w:val="00373025"/>
    <w:rsid w:val="003730B5"/>
    <w:rsid w:val="00373245"/>
    <w:rsid w:val="003733FA"/>
    <w:rsid w:val="00373A9E"/>
    <w:rsid w:val="00373B5A"/>
    <w:rsid w:val="00373CCA"/>
    <w:rsid w:val="00373D40"/>
    <w:rsid w:val="0037400C"/>
    <w:rsid w:val="003740B3"/>
    <w:rsid w:val="0037438F"/>
    <w:rsid w:val="00374C23"/>
    <w:rsid w:val="00374D30"/>
    <w:rsid w:val="00374D66"/>
    <w:rsid w:val="00375596"/>
    <w:rsid w:val="00375B73"/>
    <w:rsid w:val="00375E0A"/>
    <w:rsid w:val="003760F0"/>
    <w:rsid w:val="00376326"/>
    <w:rsid w:val="00376535"/>
    <w:rsid w:val="003765A6"/>
    <w:rsid w:val="0037663D"/>
    <w:rsid w:val="00376A45"/>
    <w:rsid w:val="00376C66"/>
    <w:rsid w:val="00376E3D"/>
    <w:rsid w:val="00377130"/>
    <w:rsid w:val="0037768D"/>
    <w:rsid w:val="003777F6"/>
    <w:rsid w:val="00377B73"/>
    <w:rsid w:val="00377D23"/>
    <w:rsid w:val="00377EEC"/>
    <w:rsid w:val="00377FBE"/>
    <w:rsid w:val="003800BE"/>
    <w:rsid w:val="0038011C"/>
    <w:rsid w:val="0038025B"/>
    <w:rsid w:val="003808AA"/>
    <w:rsid w:val="00380DC6"/>
    <w:rsid w:val="00380FFD"/>
    <w:rsid w:val="00381A84"/>
    <w:rsid w:val="00381A91"/>
    <w:rsid w:val="00381AB0"/>
    <w:rsid w:val="00381E4A"/>
    <w:rsid w:val="00381FC6"/>
    <w:rsid w:val="00382036"/>
    <w:rsid w:val="00382041"/>
    <w:rsid w:val="003824BD"/>
    <w:rsid w:val="00382750"/>
    <w:rsid w:val="00382AD8"/>
    <w:rsid w:val="00383664"/>
    <w:rsid w:val="003836F3"/>
    <w:rsid w:val="00383C57"/>
    <w:rsid w:val="0038452B"/>
    <w:rsid w:val="00384886"/>
    <w:rsid w:val="00384A7D"/>
    <w:rsid w:val="00384D1C"/>
    <w:rsid w:val="00384DB8"/>
    <w:rsid w:val="003850B6"/>
    <w:rsid w:val="00385484"/>
    <w:rsid w:val="00385C4D"/>
    <w:rsid w:val="00386135"/>
    <w:rsid w:val="003861E5"/>
    <w:rsid w:val="00386990"/>
    <w:rsid w:val="00386D6D"/>
    <w:rsid w:val="00386D89"/>
    <w:rsid w:val="00386DC2"/>
    <w:rsid w:val="0038717C"/>
    <w:rsid w:val="003875D9"/>
    <w:rsid w:val="00387B58"/>
    <w:rsid w:val="00387CE3"/>
    <w:rsid w:val="00387EB4"/>
    <w:rsid w:val="003902F3"/>
    <w:rsid w:val="0039032C"/>
    <w:rsid w:val="003903BB"/>
    <w:rsid w:val="003907E6"/>
    <w:rsid w:val="00390A4C"/>
    <w:rsid w:val="00391499"/>
    <w:rsid w:val="003917B7"/>
    <w:rsid w:val="00391847"/>
    <w:rsid w:val="003919CD"/>
    <w:rsid w:val="00391FD4"/>
    <w:rsid w:val="00392584"/>
    <w:rsid w:val="00392709"/>
    <w:rsid w:val="003928ED"/>
    <w:rsid w:val="00392A78"/>
    <w:rsid w:val="00393386"/>
    <w:rsid w:val="003936C4"/>
    <w:rsid w:val="00394327"/>
    <w:rsid w:val="0039448F"/>
    <w:rsid w:val="003948B7"/>
    <w:rsid w:val="00394BC0"/>
    <w:rsid w:val="00394E28"/>
    <w:rsid w:val="00394FB7"/>
    <w:rsid w:val="003950ED"/>
    <w:rsid w:val="003958E7"/>
    <w:rsid w:val="00395A3E"/>
    <w:rsid w:val="00395C6C"/>
    <w:rsid w:val="00395D18"/>
    <w:rsid w:val="00395EA5"/>
    <w:rsid w:val="00395F79"/>
    <w:rsid w:val="00396236"/>
    <w:rsid w:val="0039648E"/>
    <w:rsid w:val="003966F3"/>
    <w:rsid w:val="0039688F"/>
    <w:rsid w:val="00396F0D"/>
    <w:rsid w:val="00397313"/>
    <w:rsid w:val="003973E8"/>
    <w:rsid w:val="00397423"/>
    <w:rsid w:val="00397617"/>
    <w:rsid w:val="00397A9E"/>
    <w:rsid w:val="00397C0D"/>
    <w:rsid w:val="003A0055"/>
    <w:rsid w:val="003A0330"/>
    <w:rsid w:val="003A06F7"/>
    <w:rsid w:val="003A07F0"/>
    <w:rsid w:val="003A0CE9"/>
    <w:rsid w:val="003A0F99"/>
    <w:rsid w:val="003A1397"/>
    <w:rsid w:val="003A1548"/>
    <w:rsid w:val="003A1C79"/>
    <w:rsid w:val="003A1CCD"/>
    <w:rsid w:val="003A2295"/>
    <w:rsid w:val="003A2765"/>
    <w:rsid w:val="003A28D8"/>
    <w:rsid w:val="003A2C22"/>
    <w:rsid w:val="003A2DFD"/>
    <w:rsid w:val="003A2EF0"/>
    <w:rsid w:val="003A3472"/>
    <w:rsid w:val="003A3617"/>
    <w:rsid w:val="003A3AD0"/>
    <w:rsid w:val="003A3C1A"/>
    <w:rsid w:val="003A3DB2"/>
    <w:rsid w:val="003A3E1D"/>
    <w:rsid w:val="003A4004"/>
    <w:rsid w:val="003A408C"/>
    <w:rsid w:val="003A42F4"/>
    <w:rsid w:val="003A468F"/>
    <w:rsid w:val="003A4CC9"/>
    <w:rsid w:val="003A5351"/>
    <w:rsid w:val="003A5384"/>
    <w:rsid w:val="003A5445"/>
    <w:rsid w:val="003A5B29"/>
    <w:rsid w:val="003A5CB2"/>
    <w:rsid w:val="003A5F3D"/>
    <w:rsid w:val="003A5FF7"/>
    <w:rsid w:val="003A608C"/>
    <w:rsid w:val="003A61C8"/>
    <w:rsid w:val="003A62E8"/>
    <w:rsid w:val="003A6767"/>
    <w:rsid w:val="003A68AD"/>
    <w:rsid w:val="003A6F4B"/>
    <w:rsid w:val="003A7131"/>
    <w:rsid w:val="003A716F"/>
    <w:rsid w:val="003A7503"/>
    <w:rsid w:val="003A7784"/>
    <w:rsid w:val="003A7AC3"/>
    <w:rsid w:val="003A7C4D"/>
    <w:rsid w:val="003A7DC7"/>
    <w:rsid w:val="003B0072"/>
    <w:rsid w:val="003B035C"/>
    <w:rsid w:val="003B03D0"/>
    <w:rsid w:val="003B1094"/>
    <w:rsid w:val="003B1163"/>
    <w:rsid w:val="003B1300"/>
    <w:rsid w:val="003B1318"/>
    <w:rsid w:val="003B1860"/>
    <w:rsid w:val="003B197F"/>
    <w:rsid w:val="003B1AE2"/>
    <w:rsid w:val="003B2258"/>
    <w:rsid w:val="003B24AC"/>
    <w:rsid w:val="003B250C"/>
    <w:rsid w:val="003B2717"/>
    <w:rsid w:val="003B2B44"/>
    <w:rsid w:val="003B2EA5"/>
    <w:rsid w:val="003B3127"/>
    <w:rsid w:val="003B38D3"/>
    <w:rsid w:val="003B3B62"/>
    <w:rsid w:val="003B3EAE"/>
    <w:rsid w:val="003B3FDE"/>
    <w:rsid w:val="003B402C"/>
    <w:rsid w:val="003B409C"/>
    <w:rsid w:val="003B4604"/>
    <w:rsid w:val="003B4E51"/>
    <w:rsid w:val="003B4E53"/>
    <w:rsid w:val="003B4E82"/>
    <w:rsid w:val="003B5874"/>
    <w:rsid w:val="003B58C4"/>
    <w:rsid w:val="003B5946"/>
    <w:rsid w:val="003B60D5"/>
    <w:rsid w:val="003B6456"/>
    <w:rsid w:val="003B6D25"/>
    <w:rsid w:val="003B6DF7"/>
    <w:rsid w:val="003B70F8"/>
    <w:rsid w:val="003B75B4"/>
    <w:rsid w:val="003B7617"/>
    <w:rsid w:val="003B76E4"/>
    <w:rsid w:val="003B788E"/>
    <w:rsid w:val="003B7965"/>
    <w:rsid w:val="003B7BE2"/>
    <w:rsid w:val="003C007A"/>
    <w:rsid w:val="003C0236"/>
    <w:rsid w:val="003C0422"/>
    <w:rsid w:val="003C0570"/>
    <w:rsid w:val="003C0749"/>
    <w:rsid w:val="003C07EA"/>
    <w:rsid w:val="003C07ED"/>
    <w:rsid w:val="003C0A9C"/>
    <w:rsid w:val="003C11F5"/>
    <w:rsid w:val="003C1469"/>
    <w:rsid w:val="003C1C48"/>
    <w:rsid w:val="003C1CDA"/>
    <w:rsid w:val="003C1FE9"/>
    <w:rsid w:val="003C2012"/>
    <w:rsid w:val="003C20D9"/>
    <w:rsid w:val="003C224E"/>
    <w:rsid w:val="003C2A88"/>
    <w:rsid w:val="003C2C1E"/>
    <w:rsid w:val="003C2FBB"/>
    <w:rsid w:val="003C3355"/>
    <w:rsid w:val="003C33AC"/>
    <w:rsid w:val="003C33E3"/>
    <w:rsid w:val="003C36F4"/>
    <w:rsid w:val="003C3787"/>
    <w:rsid w:val="003C3B00"/>
    <w:rsid w:val="003C3BFD"/>
    <w:rsid w:val="003C3C06"/>
    <w:rsid w:val="003C3F44"/>
    <w:rsid w:val="003C42E7"/>
    <w:rsid w:val="003C486F"/>
    <w:rsid w:val="003C4935"/>
    <w:rsid w:val="003C4DCB"/>
    <w:rsid w:val="003C4F7F"/>
    <w:rsid w:val="003C5287"/>
    <w:rsid w:val="003C56AB"/>
    <w:rsid w:val="003C5765"/>
    <w:rsid w:val="003C5F1A"/>
    <w:rsid w:val="003C66AA"/>
    <w:rsid w:val="003C676D"/>
    <w:rsid w:val="003C69C3"/>
    <w:rsid w:val="003C6AC6"/>
    <w:rsid w:val="003C6C3B"/>
    <w:rsid w:val="003C6D1C"/>
    <w:rsid w:val="003C701C"/>
    <w:rsid w:val="003C7215"/>
    <w:rsid w:val="003C739F"/>
    <w:rsid w:val="003C7A8E"/>
    <w:rsid w:val="003C7AE9"/>
    <w:rsid w:val="003C7B13"/>
    <w:rsid w:val="003C7CA5"/>
    <w:rsid w:val="003C7D61"/>
    <w:rsid w:val="003C7E23"/>
    <w:rsid w:val="003D01DC"/>
    <w:rsid w:val="003D0277"/>
    <w:rsid w:val="003D02F1"/>
    <w:rsid w:val="003D0A07"/>
    <w:rsid w:val="003D1149"/>
    <w:rsid w:val="003D11A6"/>
    <w:rsid w:val="003D18E3"/>
    <w:rsid w:val="003D1C12"/>
    <w:rsid w:val="003D1CA2"/>
    <w:rsid w:val="003D2374"/>
    <w:rsid w:val="003D2CE1"/>
    <w:rsid w:val="003D2E79"/>
    <w:rsid w:val="003D309B"/>
    <w:rsid w:val="003D345D"/>
    <w:rsid w:val="003D3D3C"/>
    <w:rsid w:val="003D4288"/>
    <w:rsid w:val="003D43C0"/>
    <w:rsid w:val="003D4B49"/>
    <w:rsid w:val="003D4BD7"/>
    <w:rsid w:val="003D512A"/>
    <w:rsid w:val="003D51CD"/>
    <w:rsid w:val="003D526B"/>
    <w:rsid w:val="003D52EC"/>
    <w:rsid w:val="003D534F"/>
    <w:rsid w:val="003D5453"/>
    <w:rsid w:val="003D554E"/>
    <w:rsid w:val="003D5BCF"/>
    <w:rsid w:val="003D5EB9"/>
    <w:rsid w:val="003D5F35"/>
    <w:rsid w:val="003D611C"/>
    <w:rsid w:val="003D6146"/>
    <w:rsid w:val="003D6991"/>
    <w:rsid w:val="003D6AE9"/>
    <w:rsid w:val="003D6DE8"/>
    <w:rsid w:val="003D6F23"/>
    <w:rsid w:val="003D74C3"/>
    <w:rsid w:val="003D7A98"/>
    <w:rsid w:val="003E0582"/>
    <w:rsid w:val="003E05FD"/>
    <w:rsid w:val="003E0D52"/>
    <w:rsid w:val="003E12EC"/>
    <w:rsid w:val="003E14D8"/>
    <w:rsid w:val="003E158D"/>
    <w:rsid w:val="003E1CF5"/>
    <w:rsid w:val="003E1D84"/>
    <w:rsid w:val="003E1F77"/>
    <w:rsid w:val="003E1FB1"/>
    <w:rsid w:val="003E284D"/>
    <w:rsid w:val="003E2E49"/>
    <w:rsid w:val="003E2F0B"/>
    <w:rsid w:val="003E30F4"/>
    <w:rsid w:val="003E3719"/>
    <w:rsid w:val="003E3811"/>
    <w:rsid w:val="003E4018"/>
    <w:rsid w:val="003E45B0"/>
    <w:rsid w:val="003E4814"/>
    <w:rsid w:val="003E4819"/>
    <w:rsid w:val="003E4939"/>
    <w:rsid w:val="003E4F6A"/>
    <w:rsid w:val="003E55C3"/>
    <w:rsid w:val="003E565C"/>
    <w:rsid w:val="003E56AA"/>
    <w:rsid w:val="003E56DA"/>
    <w:rsid w:val="003E578B"/>
    <w:rsid w:val="003E57C1"/>
    <w:rsid w:val="003E582A"/>
    <w:rsid w:val="003E583D"/>
    <w:rsid w:val="003E61F8"/>
    <w:rsid w:val="003E6383"/>
    <w:rsid w:val="003E6530"/>
    <w:rsid w:val="003E654F"/>
    <w:rsid w:val="003E6800"/>
    <w:rsid w:val="003E6993"/>
    <w:rsid w:val="003E6A3E"/>
    <w:rsid w:val="003E6A85"/>
    <w:rsid w:val="003E6D9E"/>
    <w:rsid w:val="003E706E"/>
    <w:rsid w:val="003E721D"/>
    <w:rsid w:val="003E7298"/>
    <w:rsid w:val="003E7505"/>
    <w:rsid w:val="003E7613"/>
    <w:rsid w:val="003E7660"/>
    <w:rsid w:val="003E7784"/>
    <w:rsid w:val="003E77E1"/>
    <w:rsid w:val="003E7995"/>
    <w:rsid w:val="003E79B4"/>
    <w:rsid w:val="003E7BAD"/>
    <w:rsid w:val="003E7DD5"/>
    <w:rsid w:val="003E7E00"/>
    <w:rsid w:val="003E7EC6"/>
    <w:rsid w:val="003F015D"/>
    <w:rsid w:val="003F0220"/>
    <w:rsid w:val="003F0918"/>
    <w:rsid w:val="003F0A10"/>
    <w:rsid w:val="003F0AD4"/>
    <w:rsid w:val="003F0CBE"/>
    <w:rsid w:val="003F0D05"/>
    <w:rsid w:val="003F0E69"/>
    <w:rsid w:val="003F1268"/>
    <w:rsid w:val="003F154D"/>
    <w:rsid w:val="003F15DF"/>
    <w:rsid w:val="003F1A60"/>
    <w:rsid w:val="003F2206"/>
    <w:rsid w:val="003F22BC"/>
    <w:rsid w:val="003F274A"/>
    <w:rsid w:val="003F2B0E"/>
    <w:rsid w:val="003F31C8"/>
    <w:rsid w:val="003F334F"/>
    <w:rsid w:val="003F3518"/>
    <w:rsid w:val="003F3681"/>
    <w:rsid w:val="003F36A7"/>
    <w:rsid w:val="003F4E2A"/>
    <w:rsid w:val="003F5536"/>
    <w:rsid w:val="003F564B"/>
    <w:rsid w:val="003F576C"/>
    <w:rsid w:val="003F5967"/>
    <w:rsid w:val="003F5A0A"/>
    <w:rsid w:val="003F5A25"/>
    <w:rsid w:val="003F5CE7"/>
    <w:rsid w:val="003F5E3E"/>
    <w:rsid w:val="003F5EC0"/>
    <w:rsid w:val="003F6369"/>
    <w:rsid w:val="003F67D9"/>
    <w:rsid w:val="003F6B3A"/>
    <w:rsid w:val="003F6E28"/>
    <w:rsid w:val="003F72FC"/>
    <w:rsid w:val="003F735B"/>
    <w:rsid w:val="003F76F3"/>
    <w:rsid w:val="003F788F"/>
    <w:rsid w:val="003F79C8"/>
    <w:rsid w:val="003F7BAC"/>
    <w:rsid w:val="003F7C4C"/>
    <w:rsid w:val="003F7EDF"/>
    <w:rsid w:val="004001D6"/>
    <w:rsid w:val="004007E8"/>
    <w:rsid w:val="0040089D"/>
    <w:rsid w:val="00401352"/>
    <w:rsid w:val="0040186D"/>
    <w:rsid w:val="004018E3"/>
    <w:rsid w:val="00401956"/>
    <w:rsid w:val="004019CC"/>
    <w:rsid w:val="00401C11"/>
    <w:rsid w:val="00401DAD"/>
    <w:rsid w:val="00402092"/>
    <w:rsid w:val="004020AD"/>
    <w:rsid w:val="00402269"/>
    <w:rsid w:val="004022C7"/>
    <w:rsid w:val="00402458"/>
    <w:rsid w:val="004024A1"/>
    <w:rsid w:val="00402C36"/>
    <w:rsid w:val="00402F52"/>
    <w:rsid w:val="00402F57"/>
    <w:rsid w:val="0040304B"/>
    <w:rsid w:val="004031E5"/>
    <w:rsid w:val="0040347B"/>
    <w:rsid w:val="00403573"/>
    <w:rsid w:val="00403FB2"/>
    <w:rsid w:val="004040E4"/>
    <w:rsid w:val="00404106"/>
    <w:rsid w:val="00404708"/>
    <w:rsid w:val="0040497C"/>
    <w:rsid w:val="00404A7A"/>
    <w:rsid w:val="00404EBE"/>
    <w:rsid w:val="0040501C"/>
    <w:rsid w:val="004051A8"/>
    <w:rsid w:val="00405394"/>
    <w:rsid w:val="0040578A"/>
    <w:rsid w:val="0040596A"/>
    <w:rsid w:val="004059DB"/>
    <w:rsid w:val="00405A04"/>
    <w:rsid w:val="00405E62"/>
    <w:rsid w:val="00406221"/>
    <w:rsid w:val="0040642E"/>
    <w:rsid w:val="0040685B"/>
    <w:rsid w:val="00406D67"/>
    <w:rsid w:val="0040709F"/>
    <w:rsid w:val="004075AE"/>
    <w:rsid w:val="00407645"/>
    <w:rsid w:val="0040765C"/>
    <w:rsid w:val="00407AFD"/>
    <w:rsid w:val="00407C45"/>
    <w:rsid w:val="00407C8E"/>
    <w:rsid w:val="00407D98"/>
    <w:rsid w:val="0041020C"/>
    <w:rsid w:val="0041040D"/>
    <w:rsid w:val="00410A9B"/>
    <w:rsid w:val="004112EC"/>
    <w:rsid w:val="004113AF"/>
    <w:rsid w:val="004116E9"/>
    <w:rsid w:val="00411736"/>
    <w:rsid w:val="004119B1"/>
    <w:rsid w:val="00411D89"/>
    <w:rsid w:val="00411FF3"/>
    <w:rsid w:val="00412155"/>
    <w:rsid w:val="00412780"/>
    <w:rsid w:val="00412BF4"/>
    <w:rsid w:val="00412D12"/>
    <w:rsid w:val="00413147"/>
    <w:rsid w:val="004133BC"/>
    <w:rsid w:val="004133C9"/>
    <w:rsid w:val="004133F4"/>
    <w:rsid w:val="00413D8E"/>
    <w:rsid w:val="00413F5E"/>
    <w:rsid w:val="0041402F"/>
    <w:rsid w:val="004144BB"/>
    <w:rsid w:val="00414607"/>
    <w:rsid w:val="00414C9A"/>
    <w:rsid w:val="00414F74"/>
    <w:rsid w:val="00415132"/>
    <w:rsid w:val="00415756"/>
    <w:rsid w:val="00415CD7"/>
    <w:rsid w:val="004162AD"/>
    <w:rsid w:val="004167D8"/>
    <w:rsid w:val="00416CF7"/>
    <w:rsid w:val="00416E96"/>
    <w:rsid w:val="004171D6"/>
    <w:rsid w:val="0041733A"/>
    <w:rsid w:val="0041746D"/>
    <w:rsid w:val="004174A6"/>
    <w:rsid w:val="00417810"/>
    <w:rsid w:val="00417819"/>
    <w:rsid w:val="00417871"/>
    <w:rsid w:val="00417D75"/>
    <w:rsid w:val="0042010C"/>
    <w:rsid w:val="004205AF"/>
    <w:rsid w:val="00420718"/>
    <w:rsid w:val="004208CE"/>
    <w:rsid w:val="00420B74"/>
    <w:rsid w:val="00420C4A"/>
    <w:rsid w:val="00420D99"/>
    <w:rsid w:val="00420FB8"/>
    <w:rsid w:val="00421355"/>
    <w:rsid w:val="00421D37"/>
    <w:rsid w:val="00421E23"/>
    <w:rsid w:val="00421F64"/>
    <w:rsid w:val="00422035"/>
    <w:rsid w:val="00422267"/>
    <w:rsid w:val="00422E7B"/>
    <w:rsid w:val="00422F29"/>
    <w:rsid w:val="0042322C"/>
    <w:rsid w:val="00423D35"/>
    <w:rsid w:val="004241E4"/>
    <w:rsid w:val="004242F9"/>
    <w:rsid w:val="00424356"/>
    <w:rsid w:val="004247FB"/>
    <w:rsid w:val="0042499E"/>
    <w:rsid w:val="00424A4B"/>
    <w:rsid w:val="00424C5D"/>
    <w:rsid w:val="00424FFA"/>
    <w:rsid w:val="004251B5"/>
    <w:rsid w:val="00425E9E"/>
    <w:rsid w:val="00426402"/>
    <w:rsid w:val="004267FB"/>
    <w:rsid w:val="004268C2"/>
    <w:rsid w:val="004268F6"/>
    <w:rsid w:val="00426A99"/>
    <w:rsid w:val="00427012"/>
    <w:rsid w:val="0042701D"/>
    <w:rsid w:val="004276E1"/>
    <w:rsid w:val="0042773D"/>
    <w:rsid w:val="00427990"/>
    <w:rsid w:val="00427C3B"/>
    <w:rsid w:val="00427D3F"/>
    <w:rsid w:val="0043034D"/>
    <w:rsid w:val="00430668"/>
    <w:rsid w:val="004306DF"/>
    <w:rsid w:val="0043084C"/>
    <w:rsid w:val="00430D72"/>
    <w:rsid w:val="00430FB7"/>
    <w:rsid w:val="004313D8"/>
    <w:rsid w:val="00431595"/>
    <w:rsid w:val="00431A99"/>
    <w:rsid w:val="00431A9B"/>
    <w:rsid w:val="00431D0A"/>
    <w:rsid w:val="00431DC7"/>
    <w:rsid w:val="00431E67"/>
    <w:rsid w:val="00432682"/>
    <w:rsid w:val="00432C0B"/>
    <w:rsid w:val="00432EA8"/>
    <w:rsid w:val="00432F81"/>
    <w:rsid w:val="00433175"/>
    <w:rsid w:val="0043327C"/>
    <w:rsid w:val="00433285"/>
    <w:rsid w:val="0043370F"/>
    <w:rsid w:val="00433944"/>
    <w:rsid w:val="00434137"/>
    <w:rsid w:val="0043453C"/>
    <w:rsid w:val="00434685"/>
    <w:rsid w:val="004347A6"/>
    <w:rsid w:val="00435692"/>
    <w:rsid w:val="004358A8"/>
    <w:rsid w:val="00435A31"/>
    <w:rsid w:val="00435A73"/>
    <w:rsid w:val="00435CBB"/>
    <w:rsid w:val="00435EB4"/>
    <w:rsid w:val="00436544"/>
    <w:rsid w:val="004367F5"/>
    <w:rsid w:val="0043689A"/>
    <w:rsid w:val="00436AE9"/>
    <w:rsid w:val="00436B49"/>
    <w:rsid w:val="00436BBB"/>
    <w:rsid w:val="00436CC8"/>
    <w:rsid w:val="00436D2F"/>
    <w:rsid w:val="00437337"/>
    <w:rsid w:val="00437588"/>
    <w:rsid w:val="00437869"/>
    <w:rsid w:val="004378C8"/>
    <w:rsid w:val="0043796B"/>
    <w:rsid w:val="00437B39"/>
    <w:rsid w:val="00437B78"/>
    <w:rsid w:val="00437FAC"/>
    <w:rsid w:val="004401AF"/>
    <w:rsid w:val="0044088F"/>
    <w:rsid w:val="00440E73"/>
    <w:rsid w:val="004410AB"/>
    <w:rsid w:val="00441105"/>
    <w:rsid w:val="00441452"/>
    <w:rsid w:val="004415FD"/>
    <w:rsid w:val="0044191B"/>
    <w:rsid w:val="004420C2"/>
    <w:rsid w:val="004427B6"/>
    <w:rsid w:val="00442D45"/>
    <w:rsid w:val="00442DEF"/>
    <w:rsid w:val="00443235"/>
    <w:rsid w:val="00443351"/>
    <w:rsid w:val="0044348B"/>
    <w:rsid w:val="00443999"/>
    <w:rsid w:val="00443A10"/>
    <w:rsid w:val="00443B61"/>
    <w:rsid w:val="0044412A"/>
    <w:rsid w:val="004441C2"/>
    <w:rsid w:val="004446FB"/>
    <w:rsid w:val="0044473E"/>
    <w:rsid w:val="00444796"/>
    <w:rsid w:val="00444895"/>
    <w:rsid w:val="004448A2"/>
    <w:rsid w:val="00444953"/>
    <w:rsid w:val="00444A61"/>
    <w:rsid w:val="00444BC6"/>
    <w:rsid w:val="00444E48"/>
    <w:rsid w:val="00444FEE"/>
    <w:rsid w:val="00445095"/>
    <w:rsid w:val="00445453"/>
    <w:rsid w:val="004454A4"/>
    <w:rsid w:val="00445875"/>
    <w:rsid w:val="00445BD6"/>
    <w:rsid w:val="00446002"/>
    <w:rsid w:val="0044664A"/>
    <w:rsid w:val="00446988"/>
    <w:rsid w:val="00446A8D"/>
    <w:rsid w:val="00446F54"/>
    <w:rsid w:val="004471A4"/>
    <w:rsid w:val="004471CC"/>
    <w:rsid w:val="00447501"/>
    <w:rsid w:val="00447A3B"/>
    <w:rsid w:val="00447BF6"/>
    <w:rsid w:val="00447D53"/>
    <w:rsid w:val="00447F32"/>
    <w:rsid w:val="00450295"/>
    <w:rsid w:val="004505EC"/>
    <w:rsid w:val="004506B5"/>
    <w:rsid w:val="00450733"/>
    <w:rsid w:val="004508B5"/>
    <w:rsid w:val="00451465"/>
    <w:rsid w:val="004515A6"/>
    <w:rsid w:val="004515D6"/>
    <w:rsid w:val="00451624"/>
    <w:rsid w:val="00451855"/>
    <w:rsid w:val="00451D67"/>
    <w:rsid w:val="00451D99"/>
    <w:rsid w:val="00451E32"/>
    <w:rsid w:val="00451ECF"/>
    <w:rsid w:val="00451FAB"/>
    <w:rsid w:val="00452430"/>
    <w:rsid w:val="0045253F"/>
    <w:rsid w:val="004527A1"/>
    <w:rsid w:val="00452A47"/>
    <w:rsid w:val="00452AA1"/>
    <w:rsid w:val="00453315"/>
    <w:rsid w:val="00453495"/>
    <w:rsid w:val="00453B20"/>
    <w:rsid w:val="00453C52"/>
    <w:rsid w:val="00454500"/>
    <w:rsid w:val="00454521"/>
    <w:rsid w:val="004549A5"/>
    <w:rsid w:val="00454C3D"/>
    <w:rsid w:val="00454D12"/>
    <w:rsid w:val="00454FD6"/>
    <w:rsid w:val="004553F0"/>
    <w:rsid w:val="004554EF"/>
    <w:rsid w:val="004558EE"/>
    <w:rsid w:val="004559A8"/>
    <w:rsid w:val="00455A4A"/>
    <w:rsid w:val="00455C4A"/>
    <w:rsid w:val="00455F4C"/>
    <w:rsid w:val="0045650B"/>
    <w:rsid w:val="0045682D"/>
    <w:rsid w:val="00456C17"/>
    <w:rsid w:val="004572A8"/>
    <w:rsid w:val="004573D1"/>
    <w:rsid w:val="0045769E"/>
    <w:rsid w:val="0045781C"/>
    <w:rsid w:val="00457CE8"/>
    <w:rsid w:val="00457F21"/>
    <w:rsid w:val="00460199"/>
    <w:rsid w:val="004603E5"/>
    <w:rsid w:val="00460429"/>
    <w:rsid w:val="00460658"/>
    <w:rsid w:val="00460C4A"/>
    <w:rsid w:val="00460E3B"/>
    <w:rsid w:val="004612D2"/>
    <w:rsid w:val="00461358"/>
    <w:rsid w:val="00461550"/>
    <w:rsid w:val="00461806"/>
    <w:rsid w:val="004618E1"/>
    <w:rsid w:val="0046199C"/>
    <w:rsid w:val="004619B6"/>
    <w:rsid w:val="00461CC3"/>
    <w:rsid w:val="0046226C"/>
    <w:rsid w:val="00462D6C"/>
    <w:rsid w:val="00462F12"/>
    <w:rsid w:val="0046349F"/>
    <w:rsid w:val="0046354C"/>
    <w:rsid w:val="00463D88"/>
    <w:rsid w:val="00463DCD"/>
    <w:rsid w:val="004644D8"/>
    <w:rsid w:val="004649DE"/>
    <w:rsid w:val="00464AF2"/>
    <w:rsid w:val="00464FD3"/>
    <w:rsid w:val="00465CB3"/>
    <w:rsid w:val="00465D0F"/>
    <w:rsid w:val="00465E50"/>
    <w:rsid w:val="00465FEA"/>
    <w:rsid w:val="004661AB"/>
    <w:rsid w:val="00466672"/>
    <w:rsid w:val="00467171"/>
    <w:rsid w:val="004678F2"/>
    <w:rsid w:val="004700CB"/>
    <w:rsid w:val="00470297"/>
    <w:rsid w:val="0047050E"/>
    <w:rsid w:val="00470EB0"/>
    <w:rsid w:val="00471453"/>
    <w:rsid w:val="004715BF"/>
    <w:rsid w:val="00471928"/>
    <w:rsid w:val="004721D1"/>
    <w:rsid w:val="0047236E"/>
    <w:rsid w:val="0047242E"/>
    <w:rsid w:val="0047281A"/>
    <w:rsid w:val="00472A53"/>
    <w:rsid w:val="00472A84"/>
    <w:rsid w:val="00473043"/>
    <w:rsid w:val="00473152"/>
    <w:rsid w:val="004737D1"/>
    <w:rsid w:val="004738D9"/>
    <w:rsid w:val="0047399D"/>
    <w:rsid w:val="00473E4A"/>
    <w:rsid w:val="00473E4B"/>
    <w:rsid w:val="00473FE8"/>
    <w:rsid w:val="004741D2"/>
    <w:rsid w:val="00474492"/>
    <w:rsid w:val="004745BF"/>
    <w:rsid w:val="0047498D"/>
    <w:rsid w:val="00474D2B"/>
    <w:rsid w:val="00474F9A"/>
    <w:rsid w:val="00475060"/>
    <w:rsid w:val="0047527B"/>
    <w:rsid w:val="00475663"/>
    <w:rsid w:val="004759E2"/>
    <w:rsid w:val="00475AA2"/>
    <w:rsid w:val="00475DAE"/>
    <w:rsid w:val="004761FB"/>
    <w:rsid w:val="00476381"/>
    <w:rsid w:val="00476896"/>
    <w:rsid w:val="00476BAF"/>
    <w:rsid w:val="004770C0"/>
    <w:rsid w:val="004775AB"/>
    <w:rsid w:val="00477823"/>
    <w:rsid w:val="00477BF5"/>
    <w:rsid w:val="00480109"/>
    <w:rsid w:val="00480252"/>
    <w:rsid w:val="004808F9"/>
    <w:rsid w:val="00480B4B"/>
    <w:rsid w:val="00480CF7"/>
    <w:rsid w:val="00481BEE"/>
    <w:rsid w:val="0048201A"/>
    <w:rsid w:val="00482201"/>
    <w:rsid w:val="004829FF"/>
    <w:rsid w:val="00483409"/>
    <w:rsid w:val="00483512"/>
    <w:rsid w:val="004836EA"/>
    <w:rsid w:val="00483824"/>
    <w:rsid w:val="00483828"/>
    <w:rsid w:val="00484024"/>
    <w:rsid w:val="004845F0"/>
    <w:rsid w:val="00484B96"/>
    <w:rsid w:val="00484C4D"/>
    <w:rsid w:val="00484EDD"/>
    <w:rsid w:val="0048500D"/>
    <w:rsid w:val="00485194"/>
    <w:rsid w:val="0048563A"/>
    <w:rsid w:val="00485669"/>
    <w:rsid w:val="00485889"/>
    <w:rsid w:val="004858BF"/>
    <w:rsid w:val="00485A61"/>
    <w:rsid w:val="00485B67"/>
    <w:rsid w:val="004862D9"/>
    <w:rsid w:val="00486397"/>
    <w:rsid w:val="00486760"/>
    <w:rsid w:val="004871F6"/>
    <w:rsid w:val="004873E8"/>
    <w:rsid w:val="00487461"/>
    <w:rsid w:val="0048761E"/>
    <w:rsid w:val="00487662"/>
    <w:rsid w:val="00490012"/>
    <w:rsid w:val="004900B6"/>
    <w:rsid w:val="004906C3"/>
    <w:rsid w:val="00490792"/>
    <w:rsid w:val="00490F5C"/>
    <w:rsid w:val="004919F0"/>
    <w:rsid w:val="00491BD4"/>
    <w:rsid w:val="00491C10"/>
    <w:rsid w:val="004922CF"/>
    <w:rsid w:val="00492344"/>
    <w:rsid w:val="00492A70"/>
    <w:rsid w:val="00492A73"/>
    <w:rsid w:val="00493239"/>
    <w:rsid w:val="004935C3"/>
    <w:rsid w:val="00493635"/>
    <w:rsid w:val="00493846"/>
    <w:rsid w:val="00493880"/>
    <w:rsid w:val="004938D2"/>
    <w:rsid w:val="00493B53"/>
    <w:rsid w:val="00493B56"/>
    <w:rsid w:val="00493E62"/>
    <w:rsid w:val="00493F43"/>
    <w:rsid w:val="0049409D"/>
    <w:rsid w:val="004941BC"/>
    <w:rsid w:val="00494763"/>
    <w:rsid w:val="00494E8E"/>
    <w:rsid w:val="004952EB"/>
    <w:rsid w:val="004959C8"/>
    <w:rsid w:val="00495BCA"/>
    <w:rsid w:val="00495D1D"/>
    <w:rsid w:val="0049612F"/>
    <w:rsid w:val="00496385"/>
    <w:rsid w:val="00496482"/>
    <w:rsid w:val="00496531"/>
    <w:rsid w:val="00496844"/>
    <w:rsid w:val="0049689B"/>
    <w:rsid w:val="00496CBB"/>
    <w:rsid w:val="00497159"/>
    <w:rsid w:val="00497464"/>
    <w:rsid w:val="00497760"/>
    <w:rsid w:val="00497A59"/>
    <w:rsid w:val="00497B4C"/>
    <w:rsid w:val="00497C34"/>
    <w:rsid w:val="004A04C8"/>
    <w:rsid w:val="004A0C40"/>
    <w:rsid w:val="004A0D12"/>
    <w:rsid w:val="004A1575"/>
    <w:rsid w:val="004A1B83"/>
    <w:rsid w:val="004A1F6F"/>
    <w:rsid w:val="004A20BB"/>
    <w:rsid w:val="004A21CB"/>
    <w:rsid w:val="004A2266"/>
    <w:rsid w:val="004A22D7"/>
    <w:rsid w:val="004A287F"/>
    <w:rsid w:val="004A2994"/>
    <w:rsid w:val="004A2CEF"/>
    <w:rsid w:val="004A2CF8"/>
    <w:rsid w:val="004A2F64"/>
    <w:rsid w:val="004A3146"/>
    <w:rsid w:val="004A3169"/>
    <w:rsid w:val="004A388C"/>
    <w:rsid w:val="004A3E5B"/>
    <w:rsid w:val="004A4177"/>
    <w:rsid w:val="004A41C0"/>
    <w:rsid w:val="004A44A8"/>
    <w:rsid w:val="004A492A"/>
    <w:rsid w:val="004A49DB"/>
    <w:rsid w:val="004A4A1E"/>
    <w:rsid w:val="004A4C55"/>
    <w:rsid w:val="004A4D1E"/>
    <w:rsid w:val="004A4D5D"/>
    <w:rsid w:val="004A5067"/>
    <w:rsid w:val="004A5157"/>
    <w:rsid w:val="004A52EE"/>
    <w:rsid w:val="004A5489"/>
    <w:rsid w:val="004A5894"/>
    <w:rsid w:val="004A6166"/>
    <w:rsid w:val="004A6595"/>
    <w:rsid w:val="004A65BA"/>
    <w:rsid w:val="004A6632"/>
    <w:rsid w:val="004A69F6"/>
    <w:rsid w:val="004A6DDC"/>
    <w:rsid w:val="004A6ED7"/>
    <w:rsid w:val="004A7183"/>
    <w:rsid w:val="004A7A4A"/>
    <w:rsid w:val="004A7A65"/>
    <w:rsid w:val="004A7A78"/>
    <w:rsid w:val="004B0746"/>
    <w:rsid w:val="004B07B9"/>
    <w:rsid w:val="004B0C5A"/>
    <w:rsid w:val="004B0D7F"/>
    <w:rsid w:val="004B0F40"/>
    <w:rsid w:val="004B12D4"/>
    <w:rsid w:val="004B17BC"/>
    <w:rsid w:val="004B1B42"/>
    <w:rsid w:val="004B1DCE"/>
    <w:rsid w:val="004B1ECC"/>
    <w:rsid w:val="004B2229"/>
    <w:rsid w:val="004B25B6"/>
    <w:rsid w:val="004B2EFF"/>
    <w:rsid w:val="004B31E1"/>
    <w:rsid w:val="004B3214"/>
    <w:rsid w:val="004B3464"/>
    <w:rsid w:val="004B367B"/>
    <w:rsid w:val="004B3789"/>
    <w:rsid w:val="004B4757"/>
    <w:rsid w:val="004B47F3"/>
    <w:rsid w:val="004B4847"/>
    <w:rsid w:val="004B498B"/>
    <w:rsid w:val="004B4BAE"/>
    <w:rsid w:val="004B4CE9"/>
    <w:rsid w:val="004B517E"/>
    <w:rsid w:val="004B54BC"/>
    <w:rsid w:val="004B55D5"/>
    <w:rsid w:val="004B562A"/>
    <w:rsid w:val="004B5D1E"/>
    <w:rsid w:val="004B5D76"/>
    <w:rsid w:val="004B5E96"/>
    <w:rsid w:val="004B5ED6"/>
    <w:rsid w:val="004B5F35"/>
    <w:rsid w:val="004B649D"/>
    <w:rsid w:val="004B64FE"/>
    <w:rsid w:val="004B6570"/>
    <w:rsid w:val="004B66FB"/>
    <w:rsid w:val="004B6718"/>
    <w:rsid w:val="004B703D"/>
    <w:rsid w:val="004B7068"/>
    <w:rsid w:val="004B71AF"/>
    <w:rsid w:val="004B73FF"/>
    <w:rsid w:val="004B7C00"/>
    <w:rsid w:val="004B7C5A"/>
    <w:rsid w:val="004B7E0F"/>
    <w:rsid w:val="004C0323"/>
    <w:rsid w:val="004C0922"/>
    <w:rsid w:val="004C0A89"/>
    <w:rsid w:val="004C0BA2"/>
    <w:rsid w:val="004C0C3E"/>
    <w:rsid w:val="004C11A1"/>
    <w:rsid w:val="004C126C"/>
    <w:rsid w:val="004C1416"/>
    <w:rsid w:val="004C1834"/>
    <w:rsid w:val="004C185B"/>
    <w:rsid w:val="004C1C6F"/>
    <w:rsid w:val="004C1D98"/>
    <w:rsid w:val="004C20ED"/>
    <w:rsid w:val="004C232B"/>
    <w:rsid w:val="004C246E"/>
    <w:rsid w:val="004C2602"/>
    <w:rsid w:val="004C27DB"/>
    <w:rsid w:val="004C2812"/>
    <w:rsid w:val="004C2F68"/>
    <w:rsid w:val="004C3018"/>
    <w:rsid w:val="004C3578"/>
    <w:rsid w:val="004C378D"/>
    <w:rsid w:val="004C3871"/>
    <w:rsid w:val="004C3C40"/>
    <w:rsid w:val="004C3F76"/>
    <w:rsid w:val="004C3FFD"/>
    <w:rsid w:val="004C4B62"/>
    <w:rsid w:val="004C4FF8"/>
    <w:rsid w:val="004C50A4"/>
    <w:rsid w:val="004C565A"/>
    <w:rsid w:val="004C59C3"/>
    <w:rsid w:val="004C5E67"/>
    <w:rsid w:val="004C5F79"/>
    <w:rsid w:val="004C6807"/>
    <w:rsid w:val="004C6B18"/>
    <w:rsid w:val="004C7712"/>
    <w:rsid w:val="004C7748"/>
    <w:rsid w:val="004C7786"/>
    <w:rsid w:val="004C786E"/>
    <w:rsid w:val="004C78D7"/>
    <w:rsid w:val="004C7C25"/>
    <w:rsid w:val="004D0560"/>
    <w:rsid w:val="004D077D"/>
    <w:rsid w:val="004D098A"/>
    <w:rsid w:val="004D09D9"/>
    <w:rsid w:val="004D0DD9"/>
    <w:rsid w:val="004D10DC"/>
    <w:rsid w:val="004D11F6"/>
    <w:rsid w:val="004D1227"/>
    <w:rsid w:val="004D14C2"/>
    <w:rsid w:val="004D15DA"/>
    <w:rsid w:val="004D1850"/>
    <w:rsid w:val="004D1C0E"/>
    <w:rsid w:val="004D1CD8"/>
    <w:rsid w:val="004D1D7B"/>
    <w:rsid w:val="004D2118"/>
    <w:rsid w:val="004D2397"/>
    <w:rsid w:val="004D249A"/>
    <w:rsid w:val="004D2627"/>
    <w:rsid w:val="004D2679"/>
    <w:rsid w:val="004D26BA"/>
    <w:rsid w:val="004D2AC9"/>
    <w:rsid w:val="004D2BB4"/>
    <w:rsid w:val="004D2C1A"/>
    <w:rsid w:val="004D3212"/>
    <w:rsid w:val="004D3344"/>
    <w:rsid w:val="004D3609"/>
    <w:rsid w:val="004D39AA"/>
    <w:rsid w:val="004D3CEE"/>
    <w:rsid w:val="004D3D1B"/>
    <w:rsid w:val="004D42F4"/>
    <w:rsid w:val="004D4874"/>
    <w:rsid w:val="004D488B"/>
    <w:rsid w:val="004D49BF"/>
    <w:rsid w:val="004D4F3E"/>
    <w:rsid w:val="004D52CD"/>
    <w:rsid w:val="004D5373"/>
    <w:rsid w:val="004D5556"/>
    <w:rsid w:val="004D574F"/>
    <w:rsid w:val="004D5899"/>
    <w:rsid w:val="004D5C11"/>
    <w:rsid w:val="004D5C47"/>
    <w:rsid w:val="004D67C2"/>
    <w:rsid w:val="004D6C14"/>
    <w:rsid w:val="004D6D46"/>
    <w:rsid w:val="004D6EE8"/>
    <w:rsid w:val="004D71D0"/>
    <w:rsid w:val="004D7460"/>
    <w:rsid w:val="004D75E7"/>
    <w:rsid w:val="004D77D7"/>
    <w:rsid w:val="004D7F0D"/>
    <w:rsid w:val="004E026A"/>
    <w:rsid w:val="004E0798"/>
    <w:rsid w:val="004E08BF"/>
    <w:rsid w:val="004E0A30"/>
    <w:rsid w:val="004E0C08"/>
    <w:rsid w:val="004E129E"/>
    <w:rsid w:val="004E1385"/>
    <w:rsid w:val="004E16B5"/>
    <w:rsid w:val="004E1921"/>
    <w:rsid w:val="004E1A80"/>
    <w:rsid w:val="004E1B77"/>
    <w:rsid w:val="004E1CB1"/>
    <w:rsid w:val="004E1DFC"/>
    <w:rsid w:val="004E20F7"/>
    <w:rsid w:val="004E2161"/>
    <w:rsid w:val="004E276D"/>
    <w:rsid w:val="004E2A74"/>
    <w:rsid w:val="004E2DA2"/>
    <w:rsid w:val="004E325F"/>
    <w:rsid w:val="004E4290"/>
    <w:rsid w:val="004E45F1"/>
    <w:rsid w:val="004E4C13"/>
    <w:rsid w:val="004E4E5F"/>
    <w:rsid w:val="004E5191"/>
    <w:rsid w:val="004E535F"/>
    <w:rsid w:val="004E5397"/>
    <w:rsid w:val="004E598E"/>
    <w:rsid w:val="004E5B99"/>
    <w:rsid w:val="004E5D18"/>
    <w:rsid w:val="004E693C"/>
    <w:rsid w:val="004E6953"/>
    <w:rsid w:val="004E6BDF"/>
    <w:rsid w:val="004E6D69"/>
    <w:rsid w:val="004E7247"/>
    <w:rsid w:val="004E74B7"/>
    <w:rsid w:val="004E7531"/>
    <w:rsid w:val="004E7666"/>
    <w:rsid w:val="004E77CE"/>
    <w:rsid w:val="004F019E"/>
    <w:rsid w:val="004F04A9"/>
    <w:rsid w:val="004F0A89"/>
    <w:rsid w:val="004F0AD5"/>
    <w:rsid w:val="004F13A2"/>
    <w:rsid w:val="004F168E"/>
    <w:rsid w:val="004F1D78"/>
    <w:rsid w:val="004F217A"/>
    <w:rsid w:val="004F217C"/>
    <w:rsid w:val="004F2354"/>
    <w:rsid w:val="004F2393"/>
    <w:rsid w:val="004F2718"/>
    <w:rsid w:val="004F2A7B"/>
    <w:rsid w:val="004F2D7A"/>
    <w:rsid w:val="004F2DCF"/>
    <w:rsid w:val="004F310E"/>
    <w:rsid w:val="004F34EA"/>
    <w:rsid w:val="004F351F"/>
    <w:rsid w:val="004F35E2"/>
    <w:rsid w:val="004F3660"/>
    <w:rsid w:val="004F3680"/>
    <w:rsid w:val="004F393C"/>
    <w:rsid w:val="004F3D59"/>
    <w:rsid w:val="004F3D71"/>
    <w:rsid w:val="004F3E81"/>
    <w:rsid w:val="004F3FE0"/>
    <w:rsid w:val="004F44D7"/>
    <w:rsid w:val="004F4B5C"/>
    <w:rsid w:val="004F4D89"/>
    <w:rsid w:val="004F511E"/>
    <w:rsid w:val="004F5393"/>
    <w:rsid w:val="004F53C9"/>
    <w:rsid w:val="004F5417"/>
    <w:rsid w:val="004F54D5"/>
    <w:rsid w:val="004F567D"/>
    <w:rsid w:val="004F5774"/>
    <w:rsid w:val="004F5B8F"/>
    <w:rsid w:val="004F5FC0"/>
    <w:rsid w:val="004F60E9"/>
    <w:rsid w:val="004F61EA"/>
    <w:rsid w:val="004F6714"/>
    <w:rsid w:val="004F6A1D"/>
    <w:rsid w:val="004F7284"/>
    <w:rsid w:val="004F765D"/>
    <w:rsid w:val="004F775E"/>
    <w:rsid w:val="004F793A"/>
    <w:rsid w:val="004F7ECB"/>
    <w:rsid w:val="004F7FDD"/>
    <w:rsid w:val="005002CD"/>
    <w:rsid w:val="00500EEB"/>
    <w:rsid w:val="0050113F"/>
    <w:rsid w:val="00501AD3"/>
    <w:rsid w:val="00501CA9"/>
    <w:rsid w:val="00501E42"/>
    <w:rsid w:val="00501EFC"/>
    <w:rsid w:val="00501F36"/>
    <w:rsid w:val="0050237B"/>
    <w:rsid w:val="00502418"/>
    <w:rsid w:val="00502E22"/>
    <w:rsid w:val="00502FFB"/>
    <w:rsid w:val="005035C9"/>
    <w:rsid w:val="0050373E"/>
    <w:rsid w:val="00503CEE"/>
    <w:rsid w:val="00503E60"/>
    <w:rsid w:val="005045E9"/>
    <w:rsid w:val="005046B5"/>
    <w:rsid w:val="0050474F"/>
    <w:rsid w:val="00504B5F"/>
    <w:rsid w:val="00504C1D"/>
    <w:rsid w:val="00504D9C"/>
    <w:rsid w:val="0050504C"/>
    <w:rsid w:val="005051A9"/>
    <w:rsid w:val="005052ED"/>
    <w:rsid w:val="00505442"/>
    <w:rsid w:val="00505741"/>
    <w:rsid w:val="00505765"/>
    <w:rsid w:val="00505A19"/>
    <w:rsid w:val="00505B17"/>
    <w:rsid w:val="00505C43"/>
    <w:rsid w:val="00505FA6"/>
    <w:rsid w:val="00506074"/>
    <w:rsid w:val="00506461"/>
    <w:rsid w:val="005065F0"/>
    <w:rsid w:val="00506A5C"/>
    <w:rsid w:val="00506C42"/>
    <w:rsid w:val="00506F50"/>
    <w:rsid w:val="0050729D"/>
    <w:rsid w:val="0050730D"/>
    <w:rsid w:val="005073DF"/>
    <w:rsid w:val="0050746A"/>
    <w:rsid w:val="00507C87"/>
    <w:rsid w:val="00510263"/>
    <w:rsid w:val="005103B0"/>
    <w:rsid w:val="00510490"/>
    <w:rsid w:val="005106B7"/>
    <w:rsid w:val="005106D5"/>
    <w:rsid w:val="00510C76"/>
    <w:rsid w:val="00510EFB"/>
    <w:rsid w:val="00511034"/>
    <w:rsid w:val="00511243"/>
    <w:rsid w:val="005114DA"/>
    <w:rsid w:val="005115C2"/>
    <w:rsid w:val="00511662"/>
    <w:rsid w:val="00511A33"/>
    <w:rsid w:val="00511EC5"/>
    <w:rsid w:val="00511FC3"/>
    <w:rsid w:val="0051242A"/>
    <w:rsid w:val="0051244A"/>
    <w:rsid w:val="00512453"/>
    <w:rsid w:val="00512786"/>
    <w:rsid w:val="00512D3E"/>
    <w:rsid w:val="0051311E"/>
    <w:rsid w:val="0051355C"/>
    <w:rsid w:val="0051391E"/>
    <w:rsid w:val="00513A93"/>
    <w:rsid w:val="00513DC2"/>
    <w:rsid w:val="00513F9D"/>
    <w:rsid w:val="00514072"/>
    <w:rsid w:val="00514319"/>
    <w:rsid w:val="005145FE"/>
    <w:rsid w:val="00514725"/>
    <w:rsid w:val="00514918"/>
    <w:rsid w:val="00515164"/>
    <w:rsid w:val="005151FA"/>
    <w:rsid w:val="005153C8"/>
    <w:rsid w:val="00515475"/>
    <w:rsid w:val="00515710"/>
    <w:rsid w:val="00515A14"/>
    <w:rsid w:val="00515B17"/>
    <w:rsid w:val="00515D42"/>
    <w:rsid w:val="00515ED1"/>
    <w:rsid w:val="00516172"/>
    <w:rsid w:val="00516747"/>
    <w:rsid w:val="00516995"/>
    <w:rsid w:val="00516AB2"/>
    <w:rsid w:val="00516B81"/>
    <w:rsid w:val="00517164"/>
    <w:rsid w:val="005171A1"/>
    <w:rsid w:val="005176A3"/>
    <w:rsid w:val="00517960"/>
    <w:rsid w:val="00517B84"/>
    <w:rsid w:val="00517BE0"/>
    <w:rsid w:val="00520098"/>
    <w:rsid w:val="005203C1"/>
    <w:rsid w:val="005206B4"/>
    <w:rsid w:val="005206D7"/>
    <w:rsid w:val="00520879"/>
    <w:rsid w:val="005208F0"/>
    <w:rsid w:val="0052094C"/>
    <w:rsid w:val="00520BE2"/>
    <w:rsid w:val="00520C55"/>
    <w:rsid w:val="00520F69"/>
    <w:rsid w:val="00521609"/>
    <w:rsid w:val="00521B86"/>
    <w:rsid w:val="00521C79"/>
    <w:rsid w:val="00521DBB"/>
    <w:rsid w:val="005224F2"/>
    <w:rsid w:val="005226BF"/>
    <w:rsid w:val="0052295E"/>
    <w:rsid w:val="00522A76"/>
    <w:rsid w:val="00522BE6"/>
    <w:rsid w:val="005230ED"/>
    <w:rsid w:val="0052339F"/>
    <w:rsid w:val="005235F5"/>
    <w:rsid w:val="00523B18"/>
    <w:rsid w:val="00523C50"/>
    <w:rsid w:val="00523E79"/>
    <w:rsid w:val="00523F06"/>
    <w:rsid w:val="00524047"/>
    <w:rsid w:val="0052479F"/>
    <w:rsid w:val="00524A6D"/>
    <w:rsid w:val="00524A78"/>
    <w:rsid w:val="00524BBA"/>
    <w:rsid w:val="00524BD0"/>
    <w:rsid w:val="00524F05"/>
    <w:rsid w:val="00525089"/>
    <w:rsid w:val="00525728"/>
    <w:rsid w:val="00525DC7"/>
    <w:rsid w:val="00525E78"/>
    <w:rsid w:val="00525F63"/>
    <w:rsid w:val="005267F0"/>
    <w:rsid w:val="0052685A"/>
    <w:rsid w:val="00526CC5"/>
    <w:rsid w:val="00526EE1"/>
    <w:rsid w:val="00526FA5"/>
    <w:rsid w:val="005271C0"/>
    <w:rsid w:val="0052748D"/>
    <w:rsid w:val="00527589"/>
    <w:rsid w:val="00527898"/>
    <w:rsid w:val="00527903"/>
    <w:rsid w:val="00527C07"/>
    <w:rsid w:val="0053006F"/>
    <w:rsid w:val="0053011E"/>
    <w:rsid w:val="0053034F"/>
    <w:rsid w:val="005303A3"/>
    <w:rsid w:val="005303F5"/>
    <w:rsid w:val="005305A0"/>
    <w:rsid w:val="005306D3"/>
    <w:rsid w:val="005306E5"/>
    <w:rsid w:val="00530EE0"/>
    <w:rsid w:val="00530EE8"/>
    <w:rsid w:val="00530F7F"/>
    <w:rsid w:val="005310A9"/>
    <w:rsid w:val="0053186B"/>
    <w:rsid w:val="00531D21"/>
    <w:rsid w:val="00531EDF"/>
    <w:rsid w:val="0053245B"/>
    <w:rsid w:val="0053299A"/>
    <w:rsid w:val="00532AA5"/>
    <w:rsid w:val="0053309D"/>
    <w:rsid w:val="00533460"/>
    <w:rsid w:val="005338C2"/>
    <w:rsid w:val="00533A63"/>
    <w:rsid w:val="00533EE1"/>
    <w:rsid w:val="00534260"/>
    <w:rsid w:val="005345DF"/>
    <w:rsid w:val="005346D7"/>
    <w:rsid w:val="005347CA"/>
    <w:rsid w:val="00534950"/>
    <w:rsid w:val="00534A34"/>
    <w:rsid w:val="00534D44"/>
    <w:rsid w:val="00534F4F"/>
    <w:rsid w:val="0053504D"/>
    <w:rsid w:val="005350B0"/>
    <w:rsid w:val="0053541F"/>
    <w:rsid w:val="0053548A"/>
    <w:rsid w:val="005357C4"/>
    <w:rsid w:val="005359B7"/>
    <w:rsid w:val="00535BFF"/>
    <w:rsid w:val="00535DEA"/>
    <w:rsid w:val="005361B3"/>
    <w:rsid w:val="00536241"/>
    <w:rsid w:val="0053649A"/>
    <w:rsid w:val="0053660D"/>
    <w:rsid w:val="00536B82"/>
    <w:rsid w:val="00536FAC"/>
    <w:rsid w:val="0053714E"/>
    <w:rsid w:val="00537B2D"/>
    <w:rsid w:val="00537F7D"/>
    <w:rsid w:val="00537FB7"/>
    <w:rsid w:val="005403D0"/>
    <w:rsid w:val="005409E2"/>
    <w:rsid w:val="00540DB8"/>
    <w:rsid w:val="00540FFE"/>
    <w:rsid w:val="005410CA"/>
    <w:rsid w:val="00541117"/>
    <w:rsid w:val="00541336"/>
    <w:rsid w:val="00541867"/>
    <w:rsid w:val="00541895"/>
    <w:rsid w:val="00541C2B"/>
    <w:rsid w:val="00541C4C"/>
    <w:rsid w:val="00541C59"/>
    <w:rsid w:val="00541DFE"/>
    <w:rsid w:val="005421AB"/>
    <w:rsid w:val="005421DA"/>
    <w:rsid w:val="005422ED"/>
    <w:rsid w:val="00542375"/>
    <w:rsid w:val="005424C9"/>
    <w:rsid w:val="00542503"/>
    <w:rsid w:val="00542758"/>
    <w:rsid w:val="00542B66"/>
    <w:rsid w:val="00542C4D"/>
    <w:rsid w:val="00542C50"/>
    <w:rsid w:val="00543309"/>
    <w:rsid w:val="0054341C"/>
    <w:rsid w:val="00543B93"/>
    <w:rsid w:val="00543C96"/>
    <w:rsid w:val="0054405F"/>
    <w:rsid w:val="005441B7"/>
    <w:rsid w:val="0054425A"/>
    <w:rsid w:val="00544858"/>
    <w:rsid w:val="00544A15"/>
    <w:rsid w:val="00544B16"/>
    <w:rsid w:val="00544BCB"/>
    <w:rsid w:val="00544C59"/>
    <w:rsid w:val="00544CCB"/>
    <w:rsid w:val="005451D9"/>
    <w:rsid w:val="005452C7"/>
    <w:rsid w:val="005453F9"/>
    <w:rsid w:val="00545883"/>
    <w:rsid w:val="005458B4"/>
    <w:rsid w:val="00545D27"/>
    <w:rsid w:val="00545E9D"/>
    <w:rsid w:val="00545FC0"/>
    <w:rsid w:val="005460EB"/>
    <w:rsid w:val="0054639B"/>
    <w:rsid w:val="005465E5"/>
    <w:rsid w:val="00546901"/>
    <w:rsid w:val="00546AEA"/>
    <w:rsid w:val="00546F39"/>
    <w:rsid w:val="0054704D"/>
    <w:rsid w:val="0054752C"/>
    <w:rsid w:val="005475AF"/>
    <w:rsid w:val="005475CD"/>
    <w:rsid w:val="00547874"/>
    <w:rsid w:val="00547935"/>
    <w:rsid w:val="00547956"/>
    <w:rsid w:val="00547ACA"/>
    <w:rsid w:val="00547B7C"/>
    <w:rsid w:val="00550101"/>
    <w:rsid w:val="0055029A"/>
    <w:rsid w:val="005506DC"/>
    <w:rsid w:val="00550C04"/>
    <w:rsid w:val="00550DC4"/>
    <w:rsid w:val="00550DEE"/>
    <w:rsid w:val="00550FCA"/>
    <w:rsid w:val="00551020"/>
    <w:rsid w:val="00551403"/>
    <w:rsid w:val="00551439"/>
    <w:rsid w:val="005515E1"/>
    <w:rsid w:val="005516AC"/>
    <w:rsid w:val="005519E1"/>
    <w:rsid w:val="005525BA"/>
    <w:rsid w:val="0055261B"/>
    <w:rsid w:val="00552DF7"/>
    <w:rsid w:val="00552E80"/>
    <w:rsid w:val="00552FE3"/>
    <w:rsid w:val="005532F3"/>
    <w:rsid w:val="00553549"/>
    <w:rsid w:val="00553B3F"/>
    <w:rsid w:val="00553F9F"/>
    <w:rsid w:val="00553FE3"/>
    <w:rsid w:val="00554141"/>
    <w:rsid w:val="0055456A"/>
    <w:rsid w:val="005546BF"/>
    <w:rsid w:val="00554DE8"/>
    <w:rsid w:val="00555071"/>
    <w:rsid w:val="005551C9"/>
    <w:rsid w:val="0055534D"/>
    <w:rsid w:val="00555610"/>
    <w:rsid w:val="00555A0B"/>
    <w:rsid w:val="00555DA7"/>
    <w:rsid w:val="005567FC"/>
    <w:rsid w:val="00556914"/>
    <w:rsid w:val="00556A2C"/>
    <w:rsid w:val="00556BE3"/>
    <w:rsid w:val="00556E2C"/>
    <w:rsid w:val="005573D8"/>
    <w:rsid w:val="00557666"/>
    <w:rsid w:val="00557787"/>
    <w:rsid w:val="00557A8A"/>
    <w:rsid w:val="00557DFD"/>
    <w:rsid w:val="00557E3C"/>
    <w:rsid w:val="0056015D"/>
    <w:rsid w:val="00560725"/>
    <w:rsid w:val="00560825"/>
    <w:rsid w:val="005609E2"/>
    <w:rsid w:val="005609E9"/>
    <w:rsid w:val="00560E77"/>
    <w:rsid w:val="005612AC"/>
    <w:rsid w:val="00561362"/>
    <w:rsid w:val="005613CE"/>
    <w:rsid w:val="00561521"/>
    <w:rsid w:val="005615B2"/>
    <w:rsid w:val="00561728"/>
    <w:rsid w:val="00562769"/>
    <w:rsid w:val="0056327E"/>
    <w:rsid w:val="005632A5"/>
    <w:rsid w:val="0056356E"/>
    <w:rsid w:val="0056358C"/>
    <w:rsid w:val="005636AC"/>
    <w:rsid w:val="005636E3"/>
    <w:rsid w:val="00563BE9"/>
    <w:rsid w:val="00564080"/>
    <w:rsid w:val="0056515B"/>
    <w:rsid w:val="0056566E"/>
    <w:rsid w:val="005658F6"/>
    <w:rsid w:val="00565CBC"/>
    <w:rsid w:val="00565EF2"/>
    <w:rsid w:val="00566301"/>
    <w:rsid w:val="00566668"/>
    <w:rsid w:val="005667B4"/>
    <w:rsid w:val="005667E8"/>
    <w:rsid w:val="00566B61"/>
    <w:rsid w:val="00566E2B"/>
    <w:rsid w:val="0056702E"/>
    <w:rsid w:val="00567071"/>
    <w:rsid w:val="005673BA"/>
    <w:rsid w:val="00567711"/>
    <w:rsid w:val="00567856"/>
    <w:rsid w:val="005678F0"/>
    <w:rsid w:val="00570548"/>
    <w:rsid w:val="005707DF"/>
    <w:rsid w:val="00570C82"/>
    <w:rsid w:val="00570F78"/>
    <w:rsid w:val="0057112E"/>
    <w:rsid w:val="005711D3"/>
    <w:rsid w:val="005714F3"/>
    <w:rsid w:val="005715BD"/>
    <w:rsid w:val="005716CD"/>
    <w:rsid w:val="005717CC"/>
    <w:rsid w:val="00571816"/>
    <w:rsid w:val="00571A64"/>
    <w:rsid w:val="00571BAA"/>
    <w:rsid w:val="00571C2E"/>
    <w:rsid w:val="00571D87"/>
    <w:rsid w:val="00571D9A"/>
    <w:rsid w:val="005722C2"/>
    <w:rsid w:val="0057293D"/>
    <w:rsid w:val="00572D40"/>
    <w:rsid w:val="00572E31"/>
    <w:rsid w:val="005733AF"/>
    <w:rsid w:val="0057388D"/>
    <w:rsid w:val="00573A74"/>
    <w:rsid w:val="005744DA"/>
    <w:rsid w:val="00574554"/>
    <w:rsid w:val="005747CD"/>
    <w:rsid w:val="005747E8"/>
    <w:rsid w:val="005747EB"/>
    <w:rsid w:val="005750D9"/>
    <w:rsid w:val="0057551D"/>
    <w:rsid w:val="00575974"/>
    <w:rsid w:val="00576056"/>
    <w:rsid w:val="005760C0"/>
    <w:rsid w:val="0057613B"/>
    <w:rsid w:val="005761AF"/>
    <w:rsid w:val="0057631A"/>
    <w:rsid w:val="005763BD"/>
    <w:rsid w:val="005768D6"/>
    <w:rsid w:val="00576B59"/>
    <w:rsid w:val="00577222"/>
    <w:rsid w:val="00577335"/>
    <w:rsid w:val="005778A1"/>
    <w:rsid w:val="00577964"/>
    <w:rsid w:val="0057798B"/>
    <w:rsid w:val="00577DCF"/>
    <w:rsid w:val="00580370"/>
    <w:rsid w:val="005803E3"/>
    <w:rsid w:val="0058063C"/>
    <w:rsid w:val="00580B25"/>
    <w:rsid w:val="00580CCB"/>
    <w:rsid w:val="0058147F"/>
    <w:rsid w:val="00581582"/>
    <w:rsid w:val="005815EC"/>
    <w:rsid w:val="00581915"/>
    <w:rsid w:val="00581BF3"/>
    <w:rsid w:val="00581E5A"/>
    <w:rsid w:val="00581EEC"/>
    <w:rsid w:val="00581F1D"/>
    <w:rsid w:val="005828F9"/>
    <w:rsid w:val="00582A63"/>
    <w:rsid w:val="00582AC9"/>
    <w:rsid w:val="00582E17"/>
    <w:rsid w:val="00582E38"/>
    <w:rsid w:val="00583322"/>
    <w:rsid w:val="00583621"/>
    <w:rsid w:val="00583D67"/>
    <w:rsid w:val="00583E47"/>
    <w:rsid w:val="0058453A"/>
    <w:rsid w:val="005849D4"/>
    <w:rsid w:val="00584B83"/>
    <w:rsid w:val="00584E11"/>
    <w:rsid w:val="00584F63"/>
    <w:rsid w:val="005852E8"/>
    <w:rsid w:val="0058564C"/>
    <w:rsid w:val="00585650"/>
    <w:rsid w:val="00585689"/>
    <w:rsid w:val="0058594A"/>
    <w:rsid w:val="00585DF6"/>
    <w:rsid w:val="005861CA"/>
    <w:rsid w:val="005861E4"/>
    <w:rsid w:val="00586B47"/>
    <w:rsid w:val="00586CDB"/>
    <w:rsid w:val="00586F33"/>
    <w:rsid w:val="0058711E"/>
    <w:rsid w:val="005872E7"/>
    <w:rsid w:val="005874C8"/>
    <w:rsid w:val="00587536"/>
    <w:rsid w:val="005876CF"/>
    <w:rsid w:val="00587761"/>
    <w:rsid w:val="00587AA1"/>
    <w:rsid w:val="00587CF2"/>
    <w:rsid w:val="00590001"/>
    <w:rsid w:val="00590037"/>
    <w:rsid w:val="005903AA"/>
    <w:rsid w:val="005904C2"/>
    <w:rsid w:val="00590878"/>
    <w:rsid w:val="00591432"/>
    <w:rsid w:val="00591742"/>
    <w:rsid w:val="0059179E"/>
    <w:rsid w:val="0059181A"/>
    <w:rsid w:val="00591830"/>
    <w:rsid w:val="005918EC"/>
    <w:rsid w:val="00591A3F"/>
    <w:rsid w:val="00591C09"/>
    <w:rsid w:val="00591FE7"/>
    <w:rsid w:val="00592049"/>
    <w:rsid w:val="005923A5"/>
    <w:rsid w:val="005924C9"/>
    <w:rsid w:val="00592781"/>
    <w:rsid w:val="00592976"/>
    <w:rsid w:val="00592D80"/>
    <w:rsid w:val="00592DF5"/>
    <w:rsid w:val="00592F51"/>
    <w:rsid w:val="00593223"/>
    <w:rsid w:val="00593442"/>
    <w:rsid w:val="00593A67"/>
    <w:rsid w:val="00593E4B"/>
    <w:rsid w:val="00593EB4"/>
    <w:rsid w:val="00593F9B"/>
    <w:rsid w:val="0059444C"/>
    <w:rsid w:val="005952B5"/>
    <w:rsid w:val="00595482"/>
    <w:rsid w:val="005954D7"/>
    <w:rsid w:val="00595827"/>
    <w:rsid w:val="0059592A"/>
    <w:rsid w:val="00595B90"/>
    <w:rsid w:val="00595C75"/>
    <w:rsid w:val="00595E4E"/>
    <w:rsid w:val="00595ECD"/>
    <w:rsid w:val="00596151"/>
    <w:rsid w:val="005961DD"/>
    <w:rsid w:val="005967D7"/>
    <w:rsid w:val="00597D61"/>
    <w:rsid w:val="00597D6D"/>
    <w:rsid w:val="00597FEF"/>
    <w:rsid w:val="005A0251"/>
    <w:rsid w:val="005A04CA"/>
    <w:rsid w:val="005A067E"/>
    <w:rsid w:val="005A06E7"/>
    <w:rsid w:val="005A1A93"/>
    <w:rsid w:val="005A1B9D"/>
    <w:rsid w:val="005A1CCA"/>
    <w:rsid w:val="005A227F"/>
    <w:rsid w:val="005A249E"/>
    <w:rsid w:val="005A25CD"/>
    <w:rsid w:val="005A292A"/>
    <w:rsid w:val="005A2A92"/>
    <w:rsid w:val="005A2AC4"/>
    <w:rsid w:val="005A2BF3"/>
    <w:rsid w:val="005A2CFB"/>
    <w:rsid w:val="005A3079"/>
    <w:rsid w:val="005A308D"/>
    <w:rsid w:val="005A31DF"/>
    <w:rsid w:val="005A344A"/>
    <w:rsid w:val="005A34BF"/>
    <w:rsid w:val="005A3A22"/>
    <w:rsid w:val="005A3B1A"/>
    <w:rsid w:val="005A3C3F"/>
    <w:rsid w:val="005A3DDC"/>
    <w:rsid w:val="005A3F42"/>
    <w:rsid w:val="005A4010"/>
    <w:rsid w:val="005A4296"/>
    <w:rsid w:val="005A42D2"/>
    <w:rsid w:val="005A48B3"/>
    <w:rsid w:val="005A4A3E"/>
    <w:rsid w:val="005A5106"/>
    <w:rsid w:val="005A57E5"/>
    <w:rsid w:val="005A59F8"/>
    <w:rsid w:val="005A5EC5"/>
    <w:rsid w:val="005A5F87"/>
    <w:rsid w:val="005A62DC"/>
    <w:rsid w:val="005A6518"/>
    <w:rsid w:val="005A6605"/>
    <w:rsid w:val="005A68E5"/>
    <w:rsid w:val="005A69EB"/>
    <w:rsid w:val="005A6C49"/>
    <w:rsid w:val="005A6ED2"/>
    <w:rsid w:val="005A6EEA"/>
    <w:rsid w:val="005A7115"/>
    <w:rsid w:val="005A71D4"/>
    <w:rsid w:val="005A7578"/>
    <w:rsid w:val="005A781A"/>
    <w:rsid w:val="005A7841"/>
    <w:rsid w:val="005A7FA1"/>
    <w:rsid w:val="005B0469"/>
    <w:rsid w:val="005B0797"/>
    <w:rsid w:val="005B0C95"/>
    <w:rsid w:val="005B1360"/>
    <w:rsid w:val="005B1553"/>
    <w:rsid w:val="005B1881"/>
    <w:rsid w:val="005B18D3"/>
    <w:rsid w:val="005B1BEA"/>
    <w:rsid w:val="005B1CB4"/>
    <w:rsid w:val="005B1D95"/>
    <w:rsid w:val="005B1E41"/>
    <w:rsid w:val="005B22A8"/>
    <w:rsid w:val="005B23AD"/>
    <w:rsid w:val="005B258C"/>
    <w:rsid w:val="005B26B9"/>
    <w:rsid w:val="005B290C"/>
    <w:rsid w:val="005B2AD6"/>
    <w:rsid w:val="005B2FDB"/>
    <w:rsid w:val="005B30D2"/>
    <w:rsid w:val="005B319F"/>
    <w:rsid w:val="005B31F3"/>
    <w:rsid w:val="005B32FE"/>
    <w:rsid w:val="005B33D0"/>
    <w:rsid w:val="005B3451"/>
    <w:rsid w:val="005B34AD"/>
    <w:rsid w:val="005B352E"/>
    <w:rsid w:val="005B3563"/>
    <w:rsid w:val="005B36C4"/>
    <w:rsid w:val="005B3730"/>
    <w:rsid w:val="005B3A43"/>
    <w:rsid w:val="005B453D"/>
    <w:rsid w:val="005B4D24"/>
    <w:rsid w:val="005B4F6C"/>
    <w:rsid w:val="005B4FAE"/>
    <w:rsid w:val="005B50E4"/>
    <w:rsid w:val="005B51D8"/>
    <w:rsid w:val="005B52D2"/>
    <w:rsid w:val="005B5A9A"/>
    <w:rsid w:val="005B5B7D"/>
    <w:rsid w:val="005B5DB3"/>
    <w:rsid w:val="005B63FB"/>
    <w:rsid w:val="005B6449"/>
    <w:rsid w:val="005B6D64"/>
    <w:rsid w:val="005B73A7"/>
    <w:rsid w:val="005B759F"/>
    <w:rsid w:val="005B7791"/>
    <w:rsid w:val="005B7793"/>
    <w:rsid w:val="005B7886"/>
    <w:rsid w:val="005B7DEE"/>
    <w:rsid w:val="005B7EEA"/>
    <w:rsid w:val="005C004E"/>
    <w:rsid w:val="005C0311"/>
    <w:rsid w:val="005C0334"/>
    <w:rsid w:val="005C0F73"/>
    <w:rsid w:val="005C0FA5"/>
    <w:rsid w:val="005C10A6"/>
    <w:rsid w:val="005C1BB0"/>
    <w:rsid w:val="005C1C72"/>
    <w:rsid w:val="005C1D70"/>
    <w:rsid w:val="005C1D7D"/>
    <w:rsid w:val="005C2966"/>
    <w:rsid w:val="005C2B37"/>
    <w:rsid w:val="005C2EED"/>
    <w:rsid w:val="005C2FA1"/>
    <w:rsid w:val="005C3603"/>
    <w:rsid w:val="005C3735"/>
    <w:rsid w:val="005C39AE"/>
    <w:rsid w:val="005C3C8D"/>
    <w:rsid w:val="005C429E"/>
    <w:rsid w:val="005C42D0"/>
    <w:rsid w:val="005C46F4"/>
    <w:rsid w:val="005C4C81"/>
    <w:rsid w:val="005C4C9E"/>
    <w:rsid w:val="005C4EC8"/>
    <w:rsid w:val="005C4EEE"/>
    <w:rsid w:val="005C554F"/>
    <w:rsid w:val="005C57FE"/>
    <w:rsid w:val="005C586C"/>
    <w:rsid w:val="005C58F1"/>
    <w:rsid w:val="005C5BA4"/>
    <w:rsid w:val="005C61D2"/>
    <w:rsid w:val="005C645C"/>
    <w:rsid w:val="005C6565"/>
    <w:rsid w:val="005C6624"/>
    <w:rsid w:val="005C6F99"/>
    <w:rsid w:val="005C7001"/>
    <w:rsid w:val="005C7613"/>
    <w:rsid w:val="005C79AF"/>
    <w:rsid w:val="005C7BB4"/>
    <w:rsid w:val="005C7C53"/>
    <w:rsid w:val="005C7D29"/>
    <w:rsid w:val="005D0049"/>
    <w:rsid w:val="005D0237"/>
    <w:rsid w:val="005D048C"/>
    <w:rsid w:val="005D074C"/>
    <w:rsid w:val="005D08AF"/>
    <w:rsid w:val="005D08E7"/>
    <w:rsid w:val="005D09B1"/>
    <w:rsid w:val="005D0F71"/>
    <w:rsid w:val="005D0FF4"/>
    <w:rsid w:val="005D11D2"/>
    <w:rsid w:val="005D12C1"/>
    <w:rsid w:val="005D16A7"/>
    <w:rsid w:val="005D16D7"/>
    <w:rsid w:val="005D173D"/>
    <w:rsid w:val="005D1840"/>
    <w:rsid w:val="005D191F"/>
    <w:rsid w:val="005D19D3"/>
    <w:rsid w:val="005D1B8C"/>
    <w:rsid w:val="005D21E1"/>
    <w:rsid w:val="005D22C7"/>
    <w:rsid w:val="005D2451"/>
    <w:rsid w:val="005D256A"/>
    <w:rsid w:val="005D25EB"/>
    <w:rsid w:val="005D2673"/>
    <w:rsid w:val="005D3077"/>
    <w:rsid w:val="005D307E"/>
    <w:rsid w:val="005D36B1"/>
    <w:rsid w:val="005D397D"/>
    <w:rsid w:val="005D3A00"/>
    <w:rsid w:val="005D3B73"/>
    <w:rsid w:val="005D4098"/>
    <w:rsid w:val="005D4296"/>
    <w:rsid w:val="005D46DC"/>
    <w:rsid w:val="005D49D9"/>
    <w:rsid w:val="005D4A1D"/>
    <w:rsid w:val="005D508F"/>
    <w:rsid w:val="005D5324"/>
    <w:rsid w:val="005D57ED"/>
    <w:rsid w:val="005D5E0E"/>
    <w:rsid w:val="005D5FBB"/>
    <w:rsid w:val="005D5FFC"/>
    <w:rsid w:val="005D6003"/>
    <w:rsid w:val="005D6547"/>
    <w:rsid w:val="005D6593"/>
    <w:rsid w:val="005D6687"/>
    <w:rsid w:val="005D683F"/>
    <w:rsid w:val="005D6B04"/>
    <w:rsid w:val="005D6E63"/>
    <w:rsid w:val="005D7163"/>
    <w:rsid w:val="005D7274"/>
    <w:rsid w:val="005D766E"/>
    <w:rsid w:val="005D777F"/>
    <w:rsid w:val="005D7981"/>
    <w:rsid w:val="005D79F0"/>
    <w:rsid w:val="005E061B"/>
    <w:rsid w:val="005E06FD"/>
    <w:rsid w:val="005E09D7"/>
    <w:rsid w:val="005E0C12"/>
    <w:rsid w:val="005E0C87"/>
    <w:rsid w:val="005E0DFD"/>
    <w:rsid w:val="005E1467"/>
    <w:rsid w:val="005E14D9"/>
    <w:rsid w:val="005E1628"/>
    <w:rsid w:val="005E169A"/>
    <w:rsid w:val="005E16A9"/>
    <w:rsid w:val="005E16EC"/>
    <w:rsid w:val="005E19A1"/>
    <w:rsid w:val="005E1A71"/>
    <w:rsid w:val="005E1AF6"/>
    <w:rsid w:val="005E1CF0"/>
    <w:rsid w:val="005E1EF9"/>
    <w:rsid w:val="005E1FF8"/>
    <w:rsid w:val="005E22AB"/>
    <w:rsid w:val="005E2928"/>
    <w:rsid w:val="005E2A6D"/>
    <w:rsid w:val="005E2A89"/>
    <w:rsid w:val="005E2E1A"/>
    <w:rsid w:val="005E2E89"/>
    <w:rsid w:val="005E3017"/>
    <w:rsid w:val="005E3095"/>
    <w:rsid w:val="005E3131"/>
    <w:rsid w:val="005E364B"/>
    <w:rsid w:val="005E3710"/>
    <w:rsid w:val="005E373C"/>
    <w:rsid w:val="005E3C9D"/>
    <w:rsid w:val="005E3DBE"/>
    <w:rsid w:val="005E42A0"/>
    <w:rsid w:val="005E44D4"/>
    <w:rsid w:val="005E4980"/>
    <w:rsid w:val="005E4AB8"/>
    <w:rsid w:val="005E4ED2"/>
    <w:rsid w:val="005E4F1B"/>
    <w:rsid w:val="005E51CF"/>
    <w:rsid w:val="005E5524"/>
    <w:rsid w:val="005E578A"/>
    <w:rsid w:val="005E5A2A"/>
    <w:rsid w:val="005E5A43"/>
    <w:rsid w:val="005E5C56"/>
    <w:rsid w:val="005E5C7E"/>
    <w:rsid w:val="005E5F0D"/>
    <w:rsid w:val="005E60B1"/>
    <w:rsid w:val="005E6796"/>
    <w:rsid w:val="005E686B"/>
    <w:rsid w:val="005E6924"/>
    <w:rsid w:val="005E69EB"/>
    <w:rsid w:val="005E6FB4"/>
    <w:rsid w:val="005E70B7"/>
    <w:rsid w:val="005E73A9"/>
    <w:rsid w:val="005E75FE"/>
    <w:rsid w:val="005E79AE"/>
    <w:rsid w:val="005E7A83"/>
    <w:rsid w:val="005E7BF7"/>
    <w:rsid w:val="005E7FB9"/>
    <w:rsid w:val="005F0166"/>
    <w:rsid w:val="005F024B"/>
    <w:rsid w:val="005F0341"/>
    <w:rsid w:val="005F0B35"/>
    <w:rsid w:val="005F0C72"/>
    <w:rsid w:val="005F172A"/>
    <w:rsid w:val="005F1BED"/>
    <w:rsid w:val="005F1F4A"/>
    <w:rsid w:val="005F2452"/>
    <w:rsid w:val="005F297D"/>
    <w:rsid w:val="005F2AFE"/>
    <w:rsid w:val="005F30D9"/>
    <w:rsid w:val="005F3DD7"/>
    <w:rsid w:val="005F3E57"/>
    <w:rsid w:val="005F3E5D"/>
    <w:rsid w:val="005F40A1"/>
    <w:rsid w:val="005F40C4"/>
    <w:rsid w:val="005F42A0"/>
    <w:rsid w:val="005F42F0"/>
    <w:rsid w:val="005F47CC"/>
    <w:rsid w:val="005F4899"/>
    <w:rsid w:val="005F4ECC"/>
    <w:rsid w:val="005F4F63"/>
    <w:rsid w:val="005F5119"/>
    <w:rsid w:val="005F5200"/>
    <w:rsid w:val="005F5730"/>
    <w:rsid w:val="005F5988"/>
    <w:rsid w:val="005F5996"/>
    <w:rsid w:val="005F5AE9"/>
    <w:rsid w:val="005F5B00"/>
    <w:rsid w:val="005F5E0F"/>
    <w:rsid w:val="005F60AA"/>
    <w:rsid w:val="005F614B"/>
    <w:rsid w:val="005F67DA"/>
    <w:rsid w:val="005F683A"/>
    <w:rsid w:val="005F6ADD"/>
    <w:rsid w:val="005F6AE2"/>
    <w:rsid w:val="005F6C1B"/>
    <w:rsid w:val="005F6CC8"/>
    <w:rsid w:val="005F6D42"/>
    <w:rsid w:val="005F77D0"/>
    <w:rsid w:val="005F7E9A"/>
    <w:rsid w:val="00600164"/>
    <w:rsid w:val="0060089E"/>
    <w:rsid w:val="00600987"/>
    <w:rsid w:val="006009D1"/>
    <w:rsid w:val="00600A65"/>
    <w:rsid w:val="00600CFC"/>
    <w:rsid w:val="00600DA5"/>
    <w:rsid w:val="00601322"/>
    <w:rsid w:val="0060166E"/>
    <w:rsid w:val="00601BEE"/>
    <w:rsid w:val="00601D1A"/>
    <w:rsid w:val="00601D43"/>
    <w:rsid w:val="00601DA8"/>
    <w:rsid w:val="00601F7D"/>
    <w:rsid w:val="00601FA1"/>
    <w:rsid w:val="006020DC"/>
    <w:rsid w:val="0060223D"/>
    <w:rsid w:val="00602765"/>
    <w:rsid w:val="00602EA7"/>
    <w:rsid w:val="00603360"/>
    <w:rsid w:val="00603425"/>
    <w:rsid w:val="006038E0"/>
    <w:rsid w:val="00603A05"/>
    <w:rsid w:val="006047C6"/>
    <w:rsid w:val="00604AF9"/>
    <w:rsid w:val="00604CE7"/>
    <w:rsid w:val="00604D1E"/>
    <w:rsid w:val="00604D43"/>
    <w:rsid w:val="00604FA8"/>
    <w:rsid w:val="006053AE"/>
    <w:rsid w:val="006053D9"/>
    <w:rsid w:val="006053E3"/>
    <w:rsid w:val="00605D4A"/>
    <w:rsid w:val="00605ECC"/>
    <w:rsid w:val="00605FD9"/>
    <w:rsid w:val="006063EC"/>
    <w:rsid w:val="0060646F"/>
    <w:rsid w:val="00606BA0"/>
    <w:rsid w:val="0060758F"/>
    <w:rsid w:val="00607BFB"/>
    <w:rsid w:val="00607E2E"/>
    <w:rsid w:val="00610425"/>
    <w:rsid w:val="006105BD"/>
    <w:rsid w:val="00610617"/>
    <w:rsid w:val="00610725"/>
    <w:rsid w:val="0061097B"/>
    <w:rsid w:val="00610C9A"/>
    <w:rsid w:val="00610D77"/>
    <w:rsid w:val="0061106B"/>
    <w:rsid w:val="00611130"/>
    <w:rsid w:val="006116EE"/>
    <w:rsid w:val="00611818"/>
    <w:rsid w:val="00611875"/>
    <w:rsid w:val="00611D57"/>
    <w:rsid w:val="00611ECC"/>
    <w:rsid w:val="00611F26"/>
    <w:rsid w:val="00612206"/>
    <w:rsid w:val="00612289"/>
    <w:rsid w:val="0061230B"/>
    <w:rsid w:val="006128FA"/>
    <w:rsid w:val="0061290D"/>
    <w:rsid w:val="006129F6"/>
    <w:rsid w:val="00612A39"/>
    <w:rsid w:val="00612C88"/>
    <w:rsid w:val="00612C94"/>
    <w:rsid w:val="00612D18"/>
    <w:rsid w:val="0061389D"/>
    <w:rsid w:val="00613A6A"/>
    <w:rsid w:val="00613B18"/>
    <w:rsid w:val="00613B1D"/>
    <w:rsid w:val="00613B54"/>
    <w:rsid w:val="00613CC5"/>
    <w:rsid w:val="00613EA5"/>
    <w:rsid w:val="0061456D"/>
    <w:rsid w:val="00614B12"/>
    <w:rsid w:val="00614C82"/>
    <w:rsid w:val="00614D19"/>
    <w:rsid w:val="00615015"/>
    <w:rsid w:val="006159E0"/>
    <w:rsid w:val="00615D54"/>
    <w:rsid w:val="00615D5D"/>
    <w:rsid w:val="0061610D"/>
    <w:rsid w:val="0061651C"/>
    <w:rsid w:val="00616EB7"/>
    <w:rsid w:val="006171CC"/>
    <w:rsid w:val="006176C6"/>
    <w:rsid w:val="00617EAB"/>
    <w:rsid w:val="00620150"/>
    <w:rsid w:val="00620275"/>
    <w:rsid w:val="00620523"/>
    <w:rsid w:val="0062054C"/>
    <w:rsid w:val="006216BE"/>
    <w:rsid w:val="00621835"/>
    <w:rsid w:val="00621AB3"/>
    <w:rsid w:val="006222AE"/>
    <w:rsid w:val="00622374"/>
    <w:rsid w:val="006235AA"/>
    <w:rsid w:val="00623A64"/>
    <w:rsid w:val="00623D64"/>
    <w:rsid w:val="00623F7F"/>
    <w:rsid w:val="00624A63"/>
    <w:rsid w:val="00624C37"/>
    <w:rsid w:val="00625611"/>
    <w:rsid w:val="0062599B"/>
    <w:rsid w:val="00626A42"/>
    <w:rsid w:val="00626ABD"/>
    <w:rsid w:val="00626DFD"/>
    <w:rsid w:val="00626ED1"/>
    <w:rsid w:val="00627009"/>
    <w:rsid w:val="0062724B"/>
    <w:rsid w:val="006272AD"/>
    <w:rsid w:val="0062738F"/>
    <w:rsid w:val="00630176"/>
    <w:rsid w:val="0063054E"/>
    <w:rsid w:val="00630A2D"/>
    <w:rsid w:val="00630B30"/>
    <w:rsid w:val="00630C57"/>
    <w:rsid w:val="00630F4C"/>
    <w:rsid w:val="006310CE"/>
    <w:rsid w:val="0063112E"/>
    <w:rsid w:val="0063157E"/>
    <w:rsid w:val="00631976"/>
    <w:rsid w:val="00631ADE"/>
    <w:rsid w:val="00631C44"/>
    <w:rsid w:val="00631DCF"/>
    <w:rsid w:val="00632649"/>
    <w:rsid w:val="0063269A"/>
    <w:rsid w:val="00632806"/>
    <w:rsid w:val="0063283E"/>
    <w:rsid w:val="00632AD8"/>
    <w:rsid w:val="00632D2F"/>
    <w:rsid w:val="00632D3E"/>
    <w:rsid w:val="00632E91"/>
    <w:rsid w:val="006336C4"/>
    <w:rsid w:val="00634521"/>
    <w:rsid w:val="00634529"/>
    <w:rsid w:val="006347B6"/>
    <w:rsid w:val="00634B6C"/>
    <w:rsid w:val="006351D5"/>
    <w:rsid w:val="0063533F"/>
    <w:rsid w:val="00635BAD"/>
    <w:rsid w:val="00635CA4"/>
    <w:rsid w:val="006361EE"/>
    <w:rsid w:val="006363E7"/>
    <w:rsid w:val="00636558"/>
    <w:rsid w:val="006368E3"/>
    <w:rsid w:val="006369B3"/>
    <w:rsid w:val="00636B65"/>
    <w:rsid w:val="00636CA4"/>
    <w:rsid w:val="006371ED"/>
    <w:rsid w:val="006371F2"/>
    <w:rsid w:val="0063724C"/>
    <w:rsid w:val="006372FE"/>
    <w:rsid w:val="00637561"/>
    <w:rsid w:val="006379A3"/>
    <w:rsid w:val="006400BC"/>
    <w:rsid w:val="00640106"/>
    <w:rsid w:val="0064057A"/>
    <w:rsid w:val="00640C26"/>
    <w:rsid w:val="00640E88"/>
    <w:rsid w:val="00640EF1"/>
    <w:rsid w:val="0064118D"/>
    <w:rsid w:val="006411D2"/>
    <w:rsid w:val="006412F5"/>
    <w:rsid w:val="0064145A"/>
    <w:rsid w:val="0064172F"/>
    <w:rsid w:val="0064188D"/>
    <w:rsid w:val="00641C83"/>
    <w:rsid w:val="00641F7F"/>
    <w:rsid w:val="00642079"/>
    <w:rsid w:val="00642161"/>
    <w:rsid w:val="00642201"/>
    <w:rsid w:val="00642393"/>
    <w:rsid w:val="00642552"/>
    <w:rsid w:val="00642DBF"/>
    <w:rsid w:val="0064313F"/>
    <w:rsid w:val="00643278"/>
    <w:rsid w:val="006439C7"/>
    <w:rsid w:val="00643F2C"/>
    <w:rsid w:val="00643F84"/>
    <w:rsid w:val="00644014"/>
    <w:rsid w:val="00644AE1"/>
    <w:rsid w:val="00644C28"/>
    <w:rsid w:val="00644E70"/>
    <w:rsid w:val="0064500C"/>
    <w:rsid w:val="00645401"/>
    <w:rsid w:val="0064549E"/>
    <w:rsid w:val="006454B5"/>
    <w:rsid w:val="00645668"/>
    <w:rsid w:val="00645A70"/>
    <w:rsid w:val="00645BEE"/>
    <w:rsid w:val="00646445"/>
    <w:rsid w:val="0064649F"/>
    <w:rsid w:val="006464C2"/>
    <w:rsid w:val="00646723"/>
    <w:rsid w:val="00646B0F"/>
    <w:rsid w:val="00646BF3"/>
    <w:rsid w:val="00647035"/>
    <w:rsid w:val="006475C7"/>
    <w:rsid w:val="006476BF"/>
    <w:rsid w:val="006477BD"/>
    <w:rsid w:val="006477F0"/>
    <w:rsid w:val="00647ED6"/>
    <w:rsid w:val="0065011D"/>
    <w:rsid w:val="0065028D"/>
    <w:rsid w:val="006502E4"/>
    <w:rsid w:val="00650438"/>
    <w:rsid w:val="00650C5D"/>
    <w:rsid w:val="00650C9F"/>
    <w:rsid w:val="00650E0F"/>
    <w:rsid w:val="006512D7"/>
    <w:rsid w:val="0065152A"/>
    <w:rsid w:val="00651E4F"/>
    <w:rsid w:val="00651F79"/>
    <w:rsid w:val="00652423"/>
    <w:rsid w:val="00652431"/>
    <w:rsid w:val="00652638"/>
    <w:rsid w:val="006526E2"/>
    <w:rsid w:val="006528D5"/>
    <w:rsid w:val="00652917"/>
    <w:rsid w:val="00652A83"/>
    <w:rsid w:val="00652BC0"/>
    <w:rsid w:val="00652C8D"/>
    <w:rsid w:val="00652CAA"/>
    <w:rsid w:val="00652E4C"/>
    <w:rsid w:val="0065304B"/>
    <w:rsid w:val="00653842"/>
    <w:rsid w:val="00653EE0"/>
    <w:rsid w:val="00653F23"/>
    <w:rsid w:val="006541F2"/>
    <w:rsid w:val="0065448F"/>
    <w:rsid w:val="00655106"/>
    <w:rsid w:val="006552AF"/>
    <w:rsid w:val="00655862"/>
    <w:rsid w:val="00655B9C"/>
    <w:rsid w:val="00655CB4"/>
    <w:rsid w:val="0065600C"/>
    <w:rsid w:val="006567E5"/>
    <w:rsid w:val="006568B4"/>
    <w:rsid w:val="00656AD1"/>
    <w:rsid w:val="00656F5E"/>
    <w:rsid w:val="006574B7"/>
    <w:rsid w:val="0065755F"/>
    <w:rsid w:val="00657569"/>
    <w:rsid w:val="00657A15"/>
    <w:rsid w:val="00657AF7"/>
    <w:rsid w:val="006601B6"/>
    <w:rsid w:val="006603AF"/>
    <w:rsid w:val="006606C6"/>
    <w:rsid w:val="00660988"/>
    <w:rsid w:val="00660D0C"/>
    <w:rsid w:val="00660E62"/>
    <w:rsid w:val="00660FF6"/>
    <w:rsid w:val="0066126F"/>
    <w:rsid w:val="00661321"/>
    <w:rsid w:val="00661353"/>
    <w:rsid w:val="00661412"/>
    <w:rsid w:val="00661852"/>
    <w:rsid w:val="00661C07"/>
    <w:rsid w:val="00661C91"/>
    <w:rsid w:val="00662A2E"/>
    <w:rsid w:val="00662CC4"/>
    <w:rsid w:val="00662F73"/>
    <w:rsid w:val="00664185"/>
    <w:rsid w:val="006641B8"/>
    <w:rsid w:val="00664203"/>
    <w:rsid w:val="00664349"/>
    <w:rsid w:val="00664384"/>
    <w:rsid w:val="00664632"/>
    <w:rsid w:val="0066496A"/>
    <w:rsid w:val="00664BAA"/>
    <w:rsid w:val="006651FB"/>
    <w:rsid w:val="00665C7E"/>
    <w:rsid w:val="00665DBD"/>
    <w:rsid w:val="00665DD6"/>
    <w:rsid w:val="00665F85"/>
    <w:rsid w:val="006661C9"/>
    <w:rsid w:val="006662AB"/>
    <w:rsid w:val="0066666E"/>
    <w:rsid w:val="00666952"/>
    <w:rsid w:val="00666AF5"/>
    <w:rsid w:val="00666DEF"/>
    <w:rsid w:val="00666FB7"/>
    <w:rsid w:val="006670DF"/>
    <w:rsid w:val="00667218"/>
    <w:rsid w:val="0066725A"/>
    <w:rsid w:val="006677C4"/>
    <w:rsid w:val="00667906"/>
    <w:rsid w:val="00667993"/>
    <w:rsid w:val="00667AD9"/>
    <w:rsid w:val="00667D07"/>
    <w:rsid w:val="006707D8"/>
    <w:rsid w:val="006716C1"/>
    <w:rsid w:val="006718F3"/>
    <w:rsid w:val="00671FA2"/>
    <w:rsid w:val="0067223F"/>
    <w:rsid w:val="00672250"/>
    <w:rsid w:val="006723B7"/>
    <w:rsid w:val="00672695"/>
    <w:rsid w:val="00672F12"/>
    <w:rsid w:val="00672F46"/>
    <w:rsid w:val="00672FEF"/>
    <w:rsid w:val="006730F0"/>
    <w:rsid w:val="00673155"/>
    <w:rsid w:val="006731D5"/>
    <w:rsid w:val="006733C7"/>
    <w:rsid w:val="00673850"/>
    <w:rsid w:val="006738ED"/>
    <w:rsid w:val="00673C22"/>
    <w:rsid w:val="0067437F"/>
    <w:rsid w:val="00674556"/>
    <w:rsid w:val="006747D5"/>
    <w:rsid w:val="006749C6"/>
    <w:rsid w:val="00674A09"/>
    <w:rsid w:val="00674ACA"/>
    <w:rsid w:val="00674ACB"/>
    <w:rsid w:val="00674E94"/>
    <w:rsid w:val="00674F16"/>
    <w:rsid w:val="00674F2A"/>
    <w:rsid w:val="0067500C"/>
    <w:rsid w:val="00675280"/>
    <w:rsid w:val="006757F6"/>
    <w:rsid w:val="006758BE"/>
    <w:rsid w:val="00675D90"/>
    <w:rsid w:val="00675F36"/>
    <w:rsid w:val="0067625A"/>
    <w:rsid w:val="00676498"/>
    <w:rsid w:val="006764CA"/>
    <w:rsid w:val="006764F8"/>
    <w:rsid w:val="006765E8"/>
    <w:rsid w:val="00676BE9"/>
    <w:rsid w:val="00676E3E"/>
    <w:rsid w:val="006771D5"/>
    <w:rsid w:val="006771E1"/>
    <w:rsid w:val="0067741F"/>
    <w:rsid w:val="00677435"/>
    <w:rsid w:val="0067782C"/>
    <w:rsid w:val="006778B3"/>
    <w:rsid w:val="006778F0"/>
    <w:rsid w:val="00677962"/>
    <w:rsid w:val="00677D03"/>
    <w:rsid w:val="00680932"/>
    <w:rsid w:val="00680BDA"/>
    <w:rsid w:val="00680E4D"/>
    <w:rsid w:val="006811E1"/>
    <w:rsid w:val="0068125E"/>
    <w:rsid w:val="006814C0"/>
    <w:rsid w:val="006815D5"/>
    <w:rsid w:val="00681821"/>
    <w:rsid w:val="006819B8"/>
    <w:rsid w:val="00681F34"/>
    <w:rsid w:val="006821DD"/>
    <w:rsid w:val="006826DD"/>
    <w:rsid w:val="0068275E"/>
    <w:rsid w:val="00682A4D"/>
    <w:rsid w:val="00682ABF"/>
    <w:rsid w:val="00682E32"/>
    <w:rsid w:val="00682F40"/>
    <w:rsid w:val="0068334B"/>
    <w:rsid w:val="006837B0"/>
    <w:rsid w:val="006838B1"/>
    <w:rsid w:val="00683935"/>
    <w:rsid w:val="00683988"/>
    <w:rsid w:val="00683B30"/>
    <w:rsid w:val="006842D7"/>
    <w:rsid w:val="00684705"/>
    <w:rsid w:val="00684B02"/>
    <w:rsid w:val="00684C85"/>
    <w:rsid w:val="00684CDA"/>
    <w:rsid w:val="00684E66"/>
    <w:rsid w:val="00685283"/>
    <w:rsid w:val="00685569"/>
    <w:rsid w:val="00685694"/>
    <w:rsid w:val="00685A0C"/>
    <w:rsid w:val="00685C79"/>
    <w:rsid w:val="00685FBE"/>
    <w:rsid w:val="00686132"/>
    <w:rsid w:val="00686427"/>
    <w:rsid w:val="00686691"/>
    <w:rsid w:val="00686D04"/>
    <w:rsid w:val="00686EB0"/>
    <w:rsid w:val="006874BC"/>
    <w:rsid w:val="006875EA"/>
    <w:rsid w:val="006876BB"/>
    <w:rsid w:val="006904B6"/>
    <w:rsid w:val="0069066D"/>
    <w:rsid w:val="00690B33"/>
    <w:rsid w:val="00690B35"/>
    <w:rsid w:val="006910D0"/>
    <w:rsid w:val="0069140E"/>
    <w:rsid w:val="0069154C"/>
    <w:rsid w:val="00691CCA"/>
    <w:rsid w:val="00691F10"/>
    <w:rsid w:val="00691FC4"/>
    <w:rsid w:val="00692477"/>
    <w:rsid w:val="00692653"/>
    <w:rsid w:val="0069271D"/>
    <w:rsid w:val="00692885"/>
    <w:rsid w:val="00692E48"/>
    <w:rsid w:val="00692FE0"/>
    <w:rsid w:val="00693082"/>
    <w:rsid w:val="006935CC"/>
    <w:rsid w:val="00693681"/>
    <w:rsid w:val="00693C8A"/>
    <w:rsid w:val="00693E4E"/>
    <w:rsid w:val="00694169"/>
    <w:rsid w:val="006948FC"/>
    <w:rsid w:val="00694F09"/>
    <w:rsid w:val="006958B0"/>
    <w:rsid w:val="006958BC"/>
    <w:rsid w:val="00695AD1"/>
    <w:rsid w:val="00695BD3"/>
    <w:rsid w:val="00695C9D"/>
    <w:rsid w:val="00695CEE"/>
    <w:rsid w:val="006962F6"/>
    <w:rsid w:val="00696344"/>
    <w:rsid w:val="006964DC"/>
    <w:rsid w:val="006965E6"/>
    <w:rsid w:val="00696839"/>
    <w:rsid w:val="00696A5D"/>
    <w:rsid w:val="00696CCB"/>
    <w:rsid w:val="00696D11"/>
    <w:rsid w:val="00696FE3"/>
    <w:rsid w:val="00697380"/>
    <w:rsid w:val="0069785C"/>
    <w:rsid w:val="006978F1"/>
    <w:rsid w:val="00697C0E"/>
    <w:rsid w:val="006A0220"/>
    <w:rsid w:val="006A046A"/>
    <w:rsid w:val="006A06B9"/>
    <w:rsid w:val="006A0772"/>
    <w:rsid w:val="006A07AF"/>
    <w:rsid w:val="006A0895"/>
    <w:rsid w:val="006A0BC2"/>
    <w:rsid w:val="006A1184"/>
    <w:rsid w:val="006A1599"/>
    <w:rsid w:val="006A1944"/>
    <w:rsid w:val="006A19A9"/>
    <w:rsid w:val="006A1D2A"/>
    <w:rsid w:val="006A1D46"/>
    <w:rsid w:val="006A1DAC"/>
    <w:rsid w:val="006A21BB"/>
    <w:rsid w:val="006A22DF"/>
    <w:rsid w:val="006A2401"/>
    <w:rsid w:val="006A2742"/>
    <w:rsid w:val="006A284E"/>
    <w:rsid w:val="006A290B"/>
    <w:rsid w:val="006A2A16"/>
    <w:rsid w:val="006A2D58"/>
    <w:rsid w:val="006A313D"/>
    <w:rsid w:val="006A31AD"/>
    <w:rsid w:val="006A3587"/>
    <w:rsid w:val="006A3C11"/>
    <w:rsid w:val="006A3DAE"/>
    <w:rsid w:val="006A3DF1"/>
    <w:rsid w:val="006A4099"/>
    <w:rsid w:val="006A426C"/>
    <w:rsid w:val="006A447E"/>
    <w:rsid w:val="006A451C"/>
    <w:rsid w:val="006A4823"/>
    <w:rsid w:val="006A4C94"/>
    <w:rsid w:val="006A4D88"/>
    <w:rsid w:val="006A51BF"/>
    <w:rsid w:val="006A59B0"/>
    <w:rsid w:val="006A5CC9"/>
    <w:rsid w:val="006A5E27"/>
    <w:rsid w:val="006A6356"/>
    <w:rsid w:val="006A6477"/>
    <w:rsid w:val="006A676B"/>
    <w:rsid w:val="006A68B6"/>
    <w:rsid w:val="006A6E73"/>
    <w:rsid w:val="006A6EFE"/>
    <w:rsid w:val="006A7F1C"/>
    <w:rsid w:val="006B0612"/>
    <w:rsid w:val="006B064F"/>
    <w:rsid w:val="006B0A5E"/>
    <w:rsid w:val="006B1370"/>
    <w:rsid w:val="006B167F"/>
    <w:rsid w:val="006B1842"/>
    <w:rsid w:val="006B1C25"/>
    <w:rsid w:val="006B1DE0"/>
    <w:rsid w:val="006B2A71"/>
    <w:rsid w:val="006B2E80"/>
    <w:rsid w:val="006B389E"/>
    <w:rsid w:val="006B396D"/>
    <w:rsid w:val="006B39CC"/>
    <w:rsid w:val="006B3A9B"/>
    <w:rsid w:val="006B3D7C"/>
    <w:rsid w:val="006B3FC5"/>
    <w:rsid w:val="006B422D"/>
    <w:rsid w:val="006B4232"/>
    <w:rsid w:val="006B4237"/>
    <w:rsid w:val="006B43A0"/>
    <w:rsid w:val="006B452E"/>
    <w:rsid w:val="006B4618"/>
    <w:rsid w:val="006B4712"/>
    <w:rsid w:val="006B4746"/>
    <w:rsid w:val="006B4831"/>
    <w:rsid w:val="006B48BE"/>
    <w:rsid w:val="006B4D7B"/>
    <w:rsid w:val="006B4E82"/>
    <w:rsid w:val="006B4EEF"/>
    <w:rsid w:val="006B4F90"/>
    <w:rsid w:val="006B513C"/>
    <w:rsid w:val="006B5141"/>
    <w:rsid w:val="006B5B89"/>
    <w:rsid w:val="006B60E6"/>
    <w:rsid w:val="006B627B"/>
    <w:rsid w:val="006B6BAD"/>
    <w:rsid w:val="006B6C36"/>
    <w:rsid w:val="006B6DC2"/>
    <w:rsid w:val="006B7207"/>
    <w:rsid w:val="006B723C"/>
    <w:rsid w:val="006B748C"/>
    <w:rsid w:val="006B770C"/>
    <w:rsid w:val="006B7740"/>
    <w:rsid w:val="006B7748"/>
    <w:rsid w:val="006B7CAE"/>
    <w:rsid w:val="006C0F0D"/>
    <w:rsid w:val="006C1024"/>
    <w:rsid w:val="006C12B1"/>
    <w:rsid w:val="006C13C5"/>
    <w:rsid w:val="006C13D0"/>
    <w:rsid w:val="006C14DA"/>
    <w:rsid w:val="006C1783"/>
    <w:rsid w:val="006C17F9"/>
    <w:rsid w:val="006C1A25"/>
    <w:rsid w:val="006C1BE8"/>
    <w:rsid w:val="006C2243"/>
    <w:rsid w:val="006C22BB"/>
    <w:rsid w:val="006C2372"/>
    <w:rsid w:val="006C25B8"/>
    <w:rsid w:val="006C2742"/>
    <w:rsid w:val="006C285C"/>
    <w:rsid w:val="006C29F0"/>
    <w:rsid w:val="006C2B75"/>
    <w:rsid w:val="006C2DB4"/>
    <w:rsid w:val="006C3055"/>
    <w:rsid w:val="006C3383"/>
    <w:rsid w:val="006C3C8F"/>
    <w:rsid w:val="006C3CB9"/>
    <w:rsid w:val="006C3D1A"/>
    <w:rsid w:val="006C405F"/>
    <w:rsid w:val="006C4286"/>
    <w:rsid w:val="006C430D"/>
    <w:rsid w:val="006C43D4"/>
    <w:rsid w:val="006C4482"/>
    <w:rsid w:val="006C46D9"/>
    <w:rsid w:val="006C491B"/>
    <w:rsid w:val="006C587C"/>
    <w:rsid w:val="006C604E"/>
    <w:rsid w:val="006C6248"/>
    <w:rsid w:val="006C636D"/>
    <w:rsid w:val="006C6986"/>
    <w:rsid w:val="006C6A21"/>
    <w:rsid w:val="006C6B98"/>
    <w:rsid w:val="006C6D4C"/>
    <w:rsid w:val="006C7144"/>
    <w:rsid w:val="006C7433"/>
    <w:rsid w:val="006C7615"/>
    <w:rsid w:val="006C76F4"/>
    <w:rsid w:val="006C77BB"/>
    <w:rsid w:val="006C785F"/>
    <w:rsid w:val="006C7AB0"/>
    <w:rsid w:val="006D0149"/>
    <w:rsid w:val="006D02B9"/>
    <w:rsid w:val="006D053F"/>
    <w:rsid w:val="006D06DB"/>
    <w:rsid w:val="006D1040"/>
    <w:rsid w:val="006D111B"/>
    <w:rsid w:val="006D1D72"/>
    <w:rsid w:val="006D1EE7"/>
    <w:rsid w:val="006D1F8D"/>
    <w:rsid w:val="006D2132"/>
    <w:rsid w:val="006D214D"/>
    <w:rsid w:val="006D24C5"/>
    <w:rsid w:val="006D28F0"/>
    <w:rsid w:val="006D2A68"/>
    <w:rsid w:val="006D2C7F"/>
    <w:rsid w:val="006D2F99"/>
    <w:rsid w:val="006D3262"/>
    <w:rsid w:val="006D354D"/>
    <w:rsid w:val="006D434D"/>
    <w:rsid w:val="006D43EC"/>
    <w:rsid w:val="006D4EFF"/>
    <w:rsid w:val="006D52C3"/>
    <w:rsid w:val="006D54A1"/>
    <w:rsid w:val="006D5574"/>
    <w:rsid w:val="006D5700"/>
    <w:rsid w:val="006D5A96"/>
    <w:rsid w:val="006D6599"/>
    <w:rsid w:val="006D686B"/>
    <w:rsid w:val="006D6CF9"/>
    <w:rsid w:val="006D6EB0"/>
    <w:rsid w:val="006D6EE4"/>
    <w:rsid w:val="006D75CF"/>
    <w:rsid w:val="006D7AED"/>
    <w:rsid w:val="006D7B9C"/>
    <w:rsid w:val="006D7E30"/>
    <w:rsid w:val="006E030B"/>
    <w:rsid w:val="006E0A43"/>
    <w:rsid w:val="006E0D35"/>
    <w:rsid w:val="006E11C2"/>
    <w:rsid w:val="006E1581"/>
    <w:rsid w:val="006E19D8"/>
    <w:rsid w:val="006E1A6D"/>
    <w:rsid w:val="006E21F5"/>
    <w:rsid w:val="006E26A8"/>
    <w:rsid w:val="006E26DD"/>
    <w:rsid w:val="006E28A6"/>
    <w:rsid w:val="006E29BF"/>
    <w:rsid w:val="006E2A3C"/>
    <w:rsid w:val="006E3746"/>
    <w:rsid w:val="006E38E6"/>
    <w:rsid w:val="006E3E24"/>
    <w:rsid w:val="006E400D"/>
    <w:rsid w:val="006E409B"/>
    <w:rsid w:val="006E46D7"/>
    <w:rsid w:val="006E4853"/>
    <w:rsid w:val="006E5234"/>
    <w:rsid w:val="006E5364"/>
    <w:rsid w:val="006E5812"/>
    <w:rsid w:val="006E5F37"/>
    <w:rsid w:val="006E6188"/>
    <w:rsid w:val="006E6313"/>
    <w:rsid w:val="006E68F3"/>
    <w:rsid w:val="006E6BA8"/>
    <w:rsid w:val="006E6D41"/>
    <w:rsid w:val="006E740C"/>
    <w:rsid w:val="006E7566"/>
    <w:rsid w:val="006E764E"/>
    <w:rsid w:val="006E7655"/>
    <w:rsid w:val="006E7B86"/>
    <w:rsid w:val="006E7C60"/>
    <w:rsid w:val="006E7E8B"/>
    <w:rsid w:val="006F08FE"/>
    <w:rsid w:val="006F0B4F"/>
    <w:rsid w:val="006F0C45"/>
    <w:rsid w:val="006F104D"/>
    <w:rsid w:val="006F1215"/>
    <w:rsid w:val="006F14CE"/>
    <w:rsid w:val="006F198B"/>
    <w:rsid w:val="006F1C5A"/>
    <w:rsid w:val="006F1F9F"/>
    <w:rsid w:val="006F22F2"/>
    <w:rsid w:val="006F2963"/>
    <w:rsid w:val="006F2ADA"/>
    <w:rsid w:val="006F2BBC"/>
    <w:rsid w:val="006F2FC8"/>
    <w:rsid w:val="006F2FFE"/>
    <w:rsid w:val="006F3081"/>
    <w:rsid w:val="006F32B5"/>
    <w:rsid w:val="006F3826"/>
    <w:rsid w:val="006F3B5B"/>
    <w:rsid w:val="006F3D3D"/>
    <w:rsid w:val="006F3E07"/>
    <w:rsid w:val="006F3F2C"/>
    <w:rsid w:val="006F3F4F"/>
    <w:rsid w:val="006F4198"/>
    <w:rsid w:val="006F44F3"/>
    <w:rsid w:val="006F4697"/>
    <w:rsid w:val="006F4DC5"/>
    <w:rsid w:val="006F6AC6"/>
    <w:rsid w:val="006F6BEC"/>
    <w:rsid w:val="006F6CD0"/>
    <w:rsid w:val="006F6CD7"/>
    <w:rsid w:val="006F6E1C"/>
    <w:rsid w:val="006F6FE0"/>
    <w:rsid w:val="006F7482"/>
    <w:rsid w:val="006F7832"/>
    <w:rsid w:val="006F7F84"/>
    <w:rsid w:val="007002CC"/>
    <w:rsid w:val="00700486"/>
    <w:rsid w:val="00700690"/>
    <w:rsid w:val="0070093D"/>
    <w:rsid w:val="00700978"/>
    <w:rsid w:val="00701003"/>
    <w:rsid w:val="007010E0"/>
    <w:rsid w:val="007013EB"/>
    <w:rsid w:val="007019DD"/>
    <w:rsid w:val="00701C4A"/>
    <w:rsid w:val="00701EFF"/>
    <w:rsid w:val="00702012"/>
    <w:rsid w:val="007021E1"/>
    <w:rsid w:val="0070268B"/>
    <w:rsid w:val="00702713"/>
    <w:rsid w:val="007028C7"/>
    <w:rsid w:val="00702FA6"/>
    <w:rsid w:val="00702FC0"/>
    <w:rsid w:val="007031DA"/>
    <w:rsid w:val="00703656"/>
    <w:rsid w:val="007036DE"/>
    <w:rsid w:val="007037D5"/>
    <w:rsid w:val="00703A7D"/>
    <w:rsid w:val="00703B42"/>
    <w:rsid w:val="00704252"/>
    <w:rsid w:val="007043FF"/>
    <w:rsid w:val="007045A6"/>
    <w:rsid w:val="0070476C"/>
    <w:rsid w:val="00704793"/>
    <w:rsid w:val="0070515A"/>
    <w:rsid w:val="00705208"/>
    <w:rsid w:val="00705372"/>
    <w:rsid w:val="00705525"/>
    <w:rsid w:val="00705922"/>
    <w:rsid w:val="00705BC9"/>
    <w:rsid w:val="00706359"/>
    <w:rsid w:val="007065D5"/>
    <w:rsid w:val="00706A30"/>
    <w:rsid w:val="00706A4A"/>
    <w:rsid w:val="00706AC5"/>
    <w:rsid w:val="00706B5F"/>
    <w:rsid w:val="00706CC1"/>
    <w:rsid w:val="00707041"/>
    <w:rsid w:val="00707387"/>
    <w:rsid w:val="00707464"/>
    <w:rsid w:val="00707C3B"/>
    <w:rsid w:val="00707C47"/>
    <w:rsid w:val="00707CB6"/>
    <w:rsid w:val="00707DAA"/>
    <w:rsid w:val="00707E02"/>
    <w:rsid w:val="00707F9D"/>
    <w:rsid w:val="00707FA2"/>
    <w:rsid w:val="007100D2"/>
    <w:rsid w:val="00710256"/>
    <w:rsid w:val="0071034C"/>
    <w:rsid w:val="00710AE7"/>
    <w:rsid w:val="00710B8E"/>
    <w:rsid w:val="00710D86"/>
    <w:rsid w:val="00710DE8"/>
    <w:rsid w:val="00712620"/>
    <w:rsid w:val="007127AB"/>
    <w:rsid w:val="00712C3D"/>
    <w:rsid w:val="00713086"/>
    <w:rsid w:val="0071334B"/>
    <w:rsid w:val="0071390D"/>
    <w:rsid w:val="00713948"/>
    <w:rsid w:val="00713C62"/>
    <w:rsid w:val="00713D50"/>
    <w:rsid w:val="00713FF0"/>
    <w:rsid w:val="00714100"/>
    <w:rsid w:val="00714280"/>
    <w:rsid w:val="00714AF2"/>
    <w:rsid w:val="00714C18"/>
    <w:rsid w:val="00714E46"/>
    <w:rsid w:val="00714E7B"/>
    <w:rsid w:val="00714F0F"/>
    <w:rsid w:val="00714F64"/>
    <w:rsid w:val="00715120"/>
    <w:rsid w:val="007156F6"/>
    <w:rsid w:val="007157CD"/>
    <w:rsid w:val="00715B93"/>
    <w:rsid w:val="00715BC4"/>
    <w:rsid w:val="00715C10"/>
    <w:rsid w:val="007167E2"/>
    <w:rsid w:val="00716BAA"/>
    <w:rsid w:val="00716C2E"/>
    <w:rsid w:val="0071701C"/>
    <w:rsid w:val="0071704E"/>
    <w:rsid w:val="0071718B"/>
    <w:rsid w:val="007172C3"/>
    <w:rsid w:val="007173BE"/>
    <w:rsid w:val="0071754C"/>
    <w:rsid w:val="007177B1"/>
    <w:rsid w:val="00717A71"/>
    <w:rsid w:val="00717C45"/>
    <w:rsid w:val="00717C53"/>
    <w:rsid w:val="00717D55"/>
    <w:rsid w:val="00717F2E"/>
    <w:rsid w:val="00717F42"/>
    <w:rsid w:val="0072001A"/>
    <w:rsid w:val="007203CF"/>
    <w:rsid w:val="0072050F"/>
    <w:rsid w:val="0072097F"/>
    <w:rsid w:val="00720A87"/>
    <w:rsid w:val="00720FFC"/>
    <w:rsid w:val="007211B1"/>
    <w:rsid w:val="007216EC"/>
    <w:rsid w:val="00721AEF"/>
    <w:rsid w:val="00721B98"/>
    <w:rsid w:val="00721CF8"/>
    <w:rsid w:val="007222DF"/>
    <w:rsid w:val="007225D5"/>
    <w:rsid w:val="0072280A"/>
    <w:rsid w:val="007229AB"/>
    <w:rsid w:val="00722B1F"/>
    <w:rsid w:val="007232C9"/>
    <w:rsid w:val="00723C35"/>
    <w:rsid w:val="00723C4D"/>
    <w:rsid w:val="00723C77"/>
    <w:rsid w:val="00724230"/>
    <w:rsid w:val="00724B63"/>
    <w:rsid w:val="007252F3"/>
    <w:rsid w:val="00725411"/>
    <w:rsid w:val="00725476"/>
    <w:rsid w:val="007256D1"/>
    <w:rsid w:val="00725EC4"/>
    <w:rsid w:val="00725EC6"/>
    <w:rsid w:val="0072608F"/>
    <w:rsid w:val="007261DE"/>
    <w:rsid w:val="0072625E"/>
    <w:rsid w:val="0072670A"/>
    <w:rsid w:val="00726AD5"/>
    <w:rsid w:val="00726AF9"/>
    <w:rsid w:val="00726F7B"/>
    <w:rsid w:val="00727380"/>
    <w:rsid w:val="007273FD"/>
    <w:rsid w:val="00727578"/>
    <w:rsid w:val="007300BD"/>
    <w:rsid w:val="00730158"/>
    <w:rsid w:val="00730860"/>
    <w:rsid w:val="00730A84"/>
    <w:rsid w:val="00731066"/>
    <w:rsid w:val="007318B2"/>
    <w:rsid w:val="00731977"/>
    <w:rsid w:val="007319AE"/>
    <w:rsid w:val="00731D00"/>
    <w:rsid w:val="00731E6D"/>
    <w:rsid w:val="007323A4"/>
    <w:rsid w:val="007323CF"/>
    <w:rsid w:val="007326C2"/>
    <w:rsid w:val="0073273B"/>
    <w:rsid w:val="00732B5C"/>
    <w:rsid w:val="00732BD1"/>
    <w:rsid w:val="00733089"/>
    <w:rsid w:val="00733390"/>
    <w:rsid w:val="0073360D"/>
    <w:rsid w:val="00733633"/>
    <w:rsid w:val="007338E3"/>
    <w:rsid w:val="0073393F"/>
    <w:rsid w:val="00733BE7"/>
    <w:rsid w:val="00733D82"/>
    <w:rsid w:val="007341CB"/>
    <w:rsid w:val="00734710"/>
    <w:rsid w:val="0073476B"/>
    <w:rsid w:val="0073498A"/>
    <w:rsid w:val="00734D30"/>
    <w:rsid w:val="007356FE"/>
    <w:rsid w:val="00735C79"/>
    <w:rsid w:val="0073616D"/>
    <w:rsid w:val="00736557"/>
    <w:rsid w:val="0073686D"/>
    <w:rsid w:val="00736D5C"/>
    <w:rsid w:val="00737438"/>
    <w:rsid w:val="00737A5E"/>
    <w:rsid w:val="00737F18"/>
    <w:rsid w:val="007402B4"/>
    <w:rsid w:val="0074065E"/>
    <w:rsid w:val="00740715"/>
    <w:rsid w:val="00740849"/>
    <w:rsid w:val="0074088D"/>
    <w:rsid w:val="00740C8E"/>
    <w:rsid w:val="007411E0"/>
    <w:rsid w:val="00741586"/>
    <w:rsid w:val="00741894"/>
    <w:rsid w:val="00741A52"/>
    <w:rsid w:val="00741E34"/>
    <w:rsid w:val="00741F0D"/>
    <w:rsid w:val="00742105"/>
    <w:rsid w:val="00742427"/>
    <w:rsid w:val="00742D9A"/>
    <w:rsid w:val="00742DEF"/>
    <w:rsid w:val="007431D3"/>
    <w:rsid w:val="00743BB7"/>
    <w:rsid w:val="00743CDE"/>
    <w:rsid w:val="00743F88"/>
    <w:rsid w:val="0074400B"/>
    <w:rsid w:val="00744023"/>
    <w:rsid w:val="007449CD"/>
    <w:rsid w:val="007449E7"/>
    <w:rsid w:val="00744DE0"/>
    <w:rsid w:val="00744EBE"/>
    <w:rsid w:val="00744FA5"/>
    <w:rsid w:val="0074503A"/>
    <w:rsid w:val="007454BA"/>
    <w:rsid w:val="007454D7"/>
    <w:rsid w:val="00745621"/>
    <w:rsid w:val="0074565E"/>
    <w:rsid w:val="00745769"/>
    <w:rsid w:val="00745C4B"/>
    <w:rsid w:val="00745CF6"/>
    <w:rsid w:val="00745EF0"/>
    <w:rsid w:val="00745F99"/>
    <w:rsid w:val="007462CA"/>
    <w:rsid w:val="0074648A"/>
    <w:rsid w:val="00746783"/>
    <w:rsid w:val="0074685D"/>
    <w:rsid w:val="00746D74"/>
    <w:rsid w:val="007470DA"/>
    <w:rsid w:val="0074753D"/>
    <w:rsid w:val="0074798B"/>
    <w:rsid w:val="00747A4F"/>
    <w:rsid w:val="00747B90"/>
    <w:rsid w:val="00747D55"/>
    <w:rsid w:val="00747FD2"/>
    <w:rsid w:val="0075051D"/>
    <w:rsid w:val="007507D4"/>
    <w:rsid w:val="00750927"/>
    <w:rsid w:val="00750C5E"/>
    <w:rsid w:val="00750CCF"/>
    <w:rsid w:val="00751458"/>
    <w:rsid w:val="007515E4"/>
    <w:rsid w:val="0075179E"/>
    <w:rsid w:val="00751A2B"/>
    <w:rsid w:val="00751B0E"/>
    <w:rsid w:val="00751C71"/>
    <w:rsid w:val="00751E6B"/>
    <w:rsid w:val="00752113"/>
    <w:rsid w:val="007530B3"/>
    <w:rsid w:val="007530B5"/>
    <w:rsid w:val="007540C4"/>
    <w:rsid w:val="0075425E"/>
    <w:rsid w:val="00754349"/>
    <w:rsid w:val="00754401"/>
    <w:rsid w:val="007547FE"/>
    <w:rsid w:val="007549A8"/>
    <w:rsid w:val="00754EA3"/>
    <w:rsid w:val="00754FD7"/>
    <w:rsid w:val="007558B5"/>
    <w:rsid w:val="0075598B"/>
    <w:rsid w:val="00755DD9"/>
    <w:rsid w:val="00755F0C"/>
    <w:rsid w:val="00755F46"/>
    <w:rsid w:val="00756595"/>
    <w:rsid w:val="00756944"/>
    <w:rsid w:val="00756F2B"/>
    <w:rsid w:val="00756F37"/>
    <w:rsid w:val="0075742E"/>
    <w:rsid w:val="007579BC"/>
    <w:rsid w:val="00757C5C"/>
    <w:rsid w:val="00760000"/>
    <w:rsid w:val="00760045"/>
    <w:rsid w:val="007606E6"/>
    <w:rsid w:val="00760918"/>
    <w:rsid w:val="00760C10"/>
    <w:rsid w:val="00760F70"/>
    <w:rsid w:val="007610D5"/>
    <w:rsid w:val="00761310"/>
    <w:rsid w:val="0076181E"/>
    <w:rsid w:val="00761E20"/>
    <w:rsid w:val="00761E6B"/>
    <w:rsid w:val="00761E8F"/>
    <w:rsid w:val="00762603"/>
    <w:rsid w:val="00762B46"/>
    <w:rsid w:val="00762BF3"/>
    <w:rsid w:val="00762CF6"/>
    <w:rsid w:val="00762E06"/>
    <w:rsid w:val="00763045"/>
    <w:rsid w:val="00763228"/>
    <w:rsid w:val="007633C9"/>
    <w:rsid w:val="00763B9D"/>
    <w:rsid w:val="00763E20"/>
    <w:rsid w:val="007645D8"/>
    <w:rsid w:val="007646DF"/>
    <w:rsid w:val="00764922"/>
    <w:rsid w:val="00764CC1"/>
    <w:rsid w:val="00764DFC"/>
    <w:rsid w:val="00765280"/>
    <w:rsid w:val="007652DA"/>
    <w:rsid w:val="00765A46"/>
    <w:rsid w:val="00765B0E"/>
    <w:rsid w:val="00765F54"/>
    <w:rsid w:val="007660A2"/>
    <w:rsid w:val="00766550"/>
    <w:rsid w:val="00766DF8"/>
    <w:rsid w:val="007677AD"/>
    <w:rsid w:val="007709F9"/>
    <w:rsid w:val="00770B26"/>
    <w:rsid w:val="00770E32"/>
    <w:rsid w:val="00771010"/>
    <w:rsid w:val="007712DD"/>
    <w:rsid w:val="00771346"/>
    <w:rsid w:val="00771578"/>
    <w:rsid w:val="00771777"/>
    <w:rsid w:val="00771C5D"/>
    <w:rsid w:val="00771CAB"/>
    <w:rsid w:val="00771E54"/>
    <w:rsid w:val="00771F80"/>
    <w:rsid w:val="00771FD5"/>
    <w:rsid w:val="00772113"/>
    <w:rsid w:val="007726DB"/>
    <w:rsid w:val="00772747"/>
    <w:rsid w:val="00772AF1"/>
    <w:rsid w:val="00773010"/>
    <w:rsid w:val="007731B8"/>
    <w:rsid w:val="007734EF"/>
    <w:rsid w:val="007734FD"/>
    <w:rsid w:val="0077352A"/>
    <w:rsid w:val="007737DC"/>
    <w:rsid w:val="00773894"/>
    <w:rsid w:val="0077406C"/>
    <w:rsid w:val="007740FE"/>
    <w:rsid w:val="00774397"/>
    <w:rsid w:val="0077458F"/>
    <w:rsid w:val="0077474C"/>
    <w:rsid w:val="00774C66"/>
    <w:rsid w:val="00774E17"/>
    <w:rsid w:val="00774F3A"/>
    <w:rsid w:val="00775110"/>
    <w:rsid w:val="0077535C"/>
    <w:rsid w:val="00775381"/>
    <w:rsid w:val="0077550E"/>
    <w:rsid w:val="00775862"/>
    <w:rsid w:val="00775BB8"/>
    <w:rsid w:val="00775BC7"/>
    <w:rsid w:val="00775BE6"/>
    <w:rsid w:val="00775D3D"/>
    <w:rsid w:val="00775F81"/>
    <w:rsid w:val="00775FBF"/>
    <w:rsid w:val="00776014"/>
    <w:rsid w:val="007761A4"/>
    <w:rsid w:val="007763F0"/>
    <w:rsid w:val="007764B4"/>
    <w:rsid w:val="007764DB"/>
    <w:rsid w:val="00776708"/>
    <w:rsid w:val="00776B48"/>
    <w:rsid w:val="00777217"/>
    <w:rsid w:val="007772FE"/>
    <w:rsid w:val="00777338"/>
    <w:rsid w:val="007776FB"/>
    <w:rsid w:val="0077780F"/>
    <w:rsid w:val="007779D1"/>
    <w:rsid w:val="00777D34"/>
    <w:rsid w:val="00780065"/>
    <w:rsid w:val="007800C4"/>
    <w:rsid w:val="00780224"/>
    <w:rsid w:val="00780515"/>
    <w:rsid w:val="007805E2"/>
    <w:rsid w:val="00780B90"/>
    <w:rsid w:val="00780BC5"/>
    <w:rsid w:val="00780CFC"/>
    <w:rsid w:val="00780E29"/>
    <w:rsid w:val="00781624"/>
    <w:rsid w:val="0078164B"/>
    <w:rsid w:val="00781A02"/>
    <w:rsid w:val="00781CFF"/>
    <w:rsid w:val="007821F6"/>
    <w:rsid w:val="0078287E"/>
    <w:rsid w:val="00782A70"/>
    <w:rsid w:val="00783009"/>
    <w:rsid w:val="007830A8"/>
    <w:rsid w:val="00783912"/>
    <w:rsid w:val="00783B30"/>
    <w:rsid w:val="00783D02"/>
    <w:rsid w:val="00783F17"/>
    <w:rsid w:val="00783F31"/>
    <w:rsid w:val="00784019"/>
    <w:rsid w:val="00784109"/>
    <w:rsid w:val="007847BB"/>
    <w:rsid w:val="0078483B"/>
    <w:rsid w:val="00784BA3"/>
    <w:rsid w:val="00784C52"/>
    <w:rsid w:val="00784D1F"/>
    <w:rsid w:val="007850D4"/>
    <w:rsid w:val="0078537A"/>
    <w:rsid w:val="00785CA9"/>
    <w:rsid w:val="00785EF0"/>
    <w:rsid w:val="007865F9"/>
    <w:rsid w:val="00786B04"/>
    <w:rsid w:val="00786BCF"/>
    <w:rsid w:val="00786C79"/>
    <w:rsid w:val="00787086"/>
    <w:rsid w:val="0078730E"/>
    <w:rsid w:val="007875E3"/>
    <w:rsid w:val="007904A2"/>
    <w:rsid w:val="00790846"/>
    <w:rsid w:val="00790D44"/>
    <w:rsid w:val="0079123F"/>
    <w:rsid w:val="007917A2"/>
    <w:rsid w:val="0079182B"/>
    <w:rsid w:val="00791A36"/>
    <w:rsid w:val="00791C47"/>
    <w:rsid w:val="007927DD"/>
    <w:rsid w:val="007928BA"/>
    <w:rsid w:val="00792A49"/>
    <w:rsid w:val="00792BDA"/>
    <w:rsid w:val="00792C41"/>
    <w:rsid w:val="00792C58"/>
    <w:rsid w:val="00792EEF"/>
    <w:rsid w:val="00792FF7"/>
    <w:rsid w:val="0079335D"/>
    <w:rsid w:val="0079367F"/>
    <w:rsid w:val="00793851"/>
    <w:rsid w:val="0079389E"/>
    <w:rsid w:val="007943B2"/>
    <w:rsid w:val="00794468"/>
    <w:rsid w:val="007944D4"/>
    <w:rsid w:val="00794687"/>
    <w:rsid w:val="007946A8"/>
    <w:rsid w:val="00794701"/>
    <w:rsid w:val="00794842"/>
    <w:rsid w:val="00794900"/>
    <w:rsid w:val="00794D7E"/>
    <w:rsid w:val="00795019"/>
    <w:rsid w:val="007955D5"/>
    <w:rsid w:val="0079578C"/>
    <w:rsid w:val="00795E0C"/>
    <w:rsid w:val="0079636A"/>
    <w:rsid w:val="0079647B"/>
    <w:rsid w:val="00796636"/>
    <w:rsid w:val="00796A59"/>
    <w:rsid w:val="00796AC9"/>
    <w:rsid w:val="007974D7"/>
    <w:rsid w:val="0079754C"/>
    <w:rsid w:val="0079776D"/>
    <w:rsid w:val="0079791D"/>
    <w:rsid w:val="00797A16"/>
    <w:rsid w:val="007A002E"/>
    <w:rsid w:val="007A00D3"/>
    <w:rsid w:val="007A082D"/>
    <w:rsid w:val="007A0966"/>
    <w:rsid w:val="007A0D25"/>
    <w:rsid w:val="007A1115"/>
    <w:rsid w:val="007A120B"/>
    <w:rsid w:val="007A170B"/>
    <w:rsid w:val="007A19A3"/>
    <w:rsid w:val="007A19A4"/>
    <w:rsid w:val="007A1AD7"/>
    <w:rsid w:val="007A1B06"/>
    <w:rsid w:val="007A1D8A"/>
    <w:rsid w:val="007A22FE"/>
    <w:rsid w:val="007A2331"/>
    <w:rsid w:val="007A261B"/>
    <w:rsid w:val="007A2E57"/>
    <w:rsid w:val="007A2EA1"/>
    <w:rsid w:val="007A30CE"/>
    <w:rsid w:val="007A317A"/>
    <w:rsid w:val="007A3533"/>
    <w:rsid w:val="007A37EC"/>
    <w:rsid w:val="007A38C6"/>
    <w:rsid w:val="007A3D63"/>
    <w:rsid w:val="007A3F06"/>
    <w:rsid w:val="007A4138"/>
    <w:rsid w:val="007A4586"/>
    <w:rsid w:val="007A48AE"/>
    <w:rsid w:val="007A4949"/>
    <w:rsid w:val="007A49E7"/>
    <w:rsid w:val="007A4C0F"/>
    <w:rsid w:val="007A4C5D"/>
    <w:rsid w:val="007A4D07"/>
    <w:rsid w:val="007A4D17"/>
    <w:rsid w:val="007A4E06"/>
    <w:rsid w:val="007A5523"/>
    <w:rsid w:val="007A5611"/>
    <w:rsid w:val="007A5925"/>
    <w:rsid w:val="007A602D"/>
    <w:rsid w:val="007A613D"/>
    <w:rsid w:val="007A654E"/>
    <w:rsid w:val="007A6613"/>
    <w:rsid w:val="007A677B"/>
    <w:rsid w:val="007A6A2A"/>
    <w:rsid w:val="007A6DEB"/>
    <w:rsid w:val="007A6FB4"/>
    <w:rsid w:val="007A7461"/>
    <w:rsid w:val="007A7564"/>
    <w:rsid w:val="007A75D0"/>
    <w:rsid w:val="007A768E"/>
    <w:rsid w:val="007A77F1"/>
    <w:rsid w:val="007A7805"/>
    <w:rsid w:val="007A78FA"/>
    <w:rsid w:val="007A7BD6"/>
    <w:rsid w:val="007A7F83"/>
    <w:rsid w:val="007B05CE"/>
    <w:rsid w:val="007B06A4"/>
    <w:rsid w:val="007B06F9"/>
    <w:rsid w:val="007B0CA5"/>
    <w:rsid w:val="007B12ED"/>
    <w:rsid w:val="007B153B"/>
    <w:rsid w:val="007B1683"/>
    <w:rsid w:val="007B16FA"/>
    <w:rsid w:val="007B18D4"/>
    <w:rsid w:val="007B1A02"/>
    <w:rsid w:val="007B1C9C"/>
    <w:rsid w:val="007B1CB7"/>
    <w:rsid w:val="007B1F52"/>
    <w:rsid w:val="007B2026"/>
    <w:rsid w:val="007B20E9"/>
    <w:rsid w:val="007B273A"/>
    <w:rsid w:val="007B2944"/>
    <w:rsid w:val="007B2B5F"/>
    <w:rsid w:val="007B2B6A"/>
    <w:rsid w:val="007B2B8D"/>
    <w:rsid w:val="007B2CED"/>
    <w:rsid w:val="007B2D31"/>
    <w:rsid w:val="007B2F60"/>
    <w:rsid w:val="007B31FE"/>
    <w:rsid w:val="007B3367"/>
    <w:rsid w:val="007B3AA2"/>
    <w:rsid w:val="007B3AEE"/>
    <w:rsid w:val="007B3B60"/>
    <w:rsid w:val="007B3C15"/>
    <w:rsid w:val="007B3D55"/>
    <w:rsid w:val="007B3ED8"/>
    <w:rsid w:val="007B42C3"/>
    <w:rsid w:val="007B432E"/>
    <w:rsid w:val="007B4340"/>
    <w:rsid w:val="007B44DF"/>
    <w:rsid w:val="007B4DF4"/>
    <w:rsid w:val="007B5068"/>
    <w:rsid w:val="007B51E5"/>
    <w:rsid w:val="007B5351"/>
    <w:rsid w:val="007B572A"/>
    <w:rsid w:val="007B5A9F"/>
    <w:rsid w:val="007B5BA8"/>
    <w:rsid w:val="007B5C22"/>
    <w:rsid w:val="007B61F7"/>
    <w:rsid w:val="007B64F4"/>
    <w:rsid w:val="007B655C"/>
    <w:rsid w:val="007B67A9"/>
    <w:rsid w:val="007B6866"/>
    <w:rsid w:val="007B6906"/>
    <w:rsid w:val="007B69CD"/>
    <w:rsid w:val="007B6BA5"/>
    <w:rsid w:val="007B6C63"/>
    <w:rsid w:val="007B6EA5"/>
    <w:rsid w:val="007B7093"/>
    <w:rsid w:val="007B7199"/>
    <w:rsid w:val="007B7361"/>
    <w:rsid w:val="007B74BD"/>
    <w:rsid w:val="007B75CB"/>
    <w:rsid w:val="007B75F8"/>
    <w:rsid w:val="007B77C2"/>
    <w:rsid w:val="007C0851"/>
    <w:rsid w:val="007C127F"/>
    <w:rsid w:val="007C19A2"/>
    <w:rsid w:val="007C1F7F"/>
    <w:rsid w:val="007C1FB6"/>
    <w:rsid w:val="007C2B00"/>
    <w:rsid w:val="007C2B8F"/>
    <w:rsid w:val="007C2FFF"/>
    <w:rsid w:val="007C3201"/>
    <w:rsid w:val="007C3418"/>
    <w:rsid w:val="007C3614"/>
    <w:rsid w:val="007C3970"/>
    <w:rsid w:val="007C45A2"/>
    <w:rsid w:val="007C473A"/>
    <w:rsid w:val="007C4A84"/>
    <w:rsid w:val="007C4A89"/>
    <w:rsid w:val="007C4DB9"/>
    <w:rsid w:val="007C4ED9"/>
    <w:rsid w:val="007C5411"/>
    <w:rsid w:val="007C5991"/>
    <w:rsid w:val="007C62B8"/>
    <w:rsid w:val="007C6675"/>
    <w:rsid w:val="007C6CF1"/>
    <w:rsid w:val="007C6E2C"/>
    <w:rsid w:val="007C701B"/>
    <w:rsid w:val="007C7104"/>
    <w:rsid w:val="007C747B"/>
    <w:rsid w:val="007C7923"/>
    <w:rsid w:val="007C7E2C"/>
    <w:rsid w:val="007D0001"/>
    <w:rsid w:val="007D0478"/>
    <w:rsid w:val="007D057E"/>
    <w:rsid w:val="007D0A3E"/>
    <w:rsid w:val="007D0A82"/>
    <w:rsid w:val="007D0B1B"/>
    <w:rsid w:val="007D0C14"/>
    <w:rsid w:val="007D0E4B"/>
    <w:rsid w:val="007D0ED8"/>
    <w:rsid w:val="007D0F5E"/>
    <w:rsid w:val="007D0FF5"/>
    <w:rsid w:val="007D1B0A"/>
    <w:rsid w:val="007D20D0"/>
    <w:rsid w:val="007D237E"/>
    <w:rsid w:val="007D27CB"/>
    <w:rsid w:val="007D27F1"/>
    <w:rsid w:val="007D2DDC"/>
    <w:rsid w:val="007D3753"/>
    <w:rsid w:val="007D37A7"/>
    <w:rsid w:val="007D3EBD"/>
    <w:rsid w:val="007D4514"/>
    <w:rsid w:val="007D4735"/>
    <w:rsid w:val="007D4A79"/>
    <w:rsid w:val="007D4CBE"/>
    <w:rsid w:val="007D4F76"/>
    <w:rsid w:val="007D509C"/>
    <w:rsid w:val="007D544D"/>
    <w:rsid w:val="007D548F"/>
    <w:rsid w:val="007D59BC"/>
    <w:rsid w:val="007D59D9"/>
    <w:rsid w:val="007D5AFA"/>
    <w:rsid w:val="007D5CCE"/>
    <w:rsid w:val="007D6187"/>
    <w:rsid w:val="007D6516"/>
    <w:rsid w:val="007D6594"/>
    <w:rsid w:val="007D6714"/>
    <w:rsid w:val="007D6B01"/>
    <w:rsid w:val="007D6F68"/>
    <w:rsid w:val="007D7043"/>
    <w:rsid w:val="007D7124"/>
    <w:rsid w:val="007D720C"/>
    <w:rsid w:val="007D75F2"/>
    <w:rsid w:val="007D77DA"/>
    <w:rsid w:val="007D77F9"/>
    <w:rsid w:val="007D7D59"/>
    <w:rsid w:val="007D7D82"/>
    <w:rsid w:val="007D7E65"/>
    <w:rsid w:val="007D7E84"/>
    <w:rsid w:val="007E01AB"/>
    <w:rsid w:val="007E02AB"/>
    <w:rsid w:val="007E0455"/>
    <w:rsid w:val="007E0531"/>
    <w:rsid w:val="007E0630"/>
    <w:rsid w:val="007E0694"/>
    <w:rsid w:val="007E0695"/>
    <w:rsid w:val="007E06A9"/>
    <w:rsid w:val="007E0739"/>
    <w:rsid w:val="007E0B1D"/>
    <w:rsid w:val="007E0F52"/>
    <w:rsid w:val="007E1119"/>
    <w:rsid w:val="007E1131"/>
    <w:rsid w:val="007E126E"/>
    <w:rsid w:val="007E1888"/>
    <w:rsid w:val="007E2125"/>
    <w:rsid w:val="007E22C6"/>
    <w:rsid w:val="007E266F"/>
    <w:rsid w:val="007E2B03"/>
    <w:rsid w:val="007E2C5D"/>
    <w:rsid w:val="007E2C8D"/>
    <w:rsid w:val="007E2D92"/>
    <w:rsid w:val="007E2FD9"/>
    <w:rsid w:val="007E3003"/>
    <w:rsid w:val="007E3410"/>
    <w:rsid w:val="007E36AD"/>
    <w:rsid w:val="007E4159"/>
    <w:rsid w:val="007E42BE"/>
    <w:rsid w:val="007E4424"/>
    <w:rsid w:val="007E450D"/>
    <w:rsid w:val="007E4510"/>
    <w:rsid w:val="007E465E"/>
    <w:rsid w:val="007E490B"/>
    <w:rsid w:val="007E4B4C"/>
    <w:rsid w:val="007E4BE4"/>
    <w:rsid w:val="007E4DC7"/>
    <w:rsid w:val="007E4FED"/>
    <w:rsid w:val="007E50A9"/>
    <w:rsid w:val="007E5102"/>
    <w:rsid w:val="007E570B"/>
    <w:rsid w:val="007E5952"/>
    <w:rsid w:val="007E5DF6"/>
    <w:rsid w:val="007E5F4F"/>
    <w:rsid w:val="007E64FD"/>
    <w:rsid w:val="007E65BD"/>
    <w:rsid w:val="007E6601"/>
    <w:rsid w:val="007E669D"/>
    <w:rsid w:val="007E6831"/>
    <w:rsid w:val="007E6836"/>
    <w:rsid w:val="007E68E8"/>
    <w:rsid w:val="007E69E3"/>
    <w:rsid w:val="007E6A04"/>
    <w:rsid w:val="007E73D2"/>
    <w:rsid w:val="007E7408"/>
    <w:rsid w:val="007E76AC"/>
    <w:rsid w:val="007E7BD2"/>
    <w:rsid w:val="007F01C2"/>
    <w:rsid w:val="007F0432"/>
    <w:rsid w:val="007F0906"/>
    <w:rsid w:val="007F0930"/>
    <w:rsid w:val="007F0B72"/>
    <w:rsid w:val="007F0B9A"/>
    <w:rsid w:val="007F10B8"/>
    <w:rsid w:val="007F11FB"/>
    <w:rsid w:val="007F1335"/>
    <w:rsid w:val="007F14AE"/>
    <w:rsid w:val="007F168B"/>
    <w:rsid w:val="007F1C4D"/>
    <w:rsid w:val="007F2234"/>
    <w:rsid w:val="007F25C4"/>
    <w:rsid w:val="007F25CA"/>
    <w:rsid w:val="007F2879"/>
    <w:rsid w:val="007F2C1C"/>
    <w:rsid w:val="007F2C8A"/>
    <w:rsid w:val="007F2F85"/>
    <w:rsid w:val="007F304D"/>
    <w:rsid w:val="007F3683"/>
    <w:rsid w:val="007F3A9A"/>
    <w:rsid w:val="007F3B5A"/>
    <w:rsid w:val="007F3C7D"/>
    <w:rsid w:val="007F4507"/>
    <w:rsid w:val="007F4721"/>
    <w:rsid w:val="007F48B8"/>
    <w:rsid w:val="007F49E0"/>
    <w:rsid w:val="007F4AB7"/>
    <w:rsid w:val="007F4BF3"/>
    <w:rsid w:val="007F4F25"/>
    <w:rsid w:val="007F584E"/>
    <w:rsid w:val="007F5AE5"/>
    <w:rsid w:val="007F5EF3"/>
    <w:rsid w:val="007F5F9E"/>
    <w:rsid w:val="007F619E"/>
    <w:rsid w:val="007F65F7"/>
    <w:rsid w:val="007F666E"/>
    <w:rsid w:val="007F6F0C"/>
    <w:rsid w:val="007F6F65"/>
    <w:rsid w:val="007F77A4"/>
    <w:rsid w:val="007F781B"/>
    <w:rsid w:val="007F7838"/>
    <w:rsid w:val="007F78E1"/>
    <w:rsid w:val="007F7E1A"/>
    <w:rsid w:val="008004AD"/>
    <w:rsid w:val="008007B1"/>
    <w:rsid w:val="008009A5"/>
    <w:rsid w:val="00800AEF"/>
    <w:rsid w:val="00800B24"/>
    <w:rsid w:val="00801617"/>
    <w:rsid w:val="00801A82"/>
    <w:rsid w:val="00801F77"/>
    <w:rsid w:val="00801FE7"/>
    <w:rsid w:val="0080202B"/>
    <w:rsid w:val="0080208B"/>
    <w:rsid w:val="00802171"/>
    <w:rsid w:val="0080256D"/>
    <w:rsid w:val="0080266B"/>
    <w:rsid w:val="00802888"/>
    <w:rsid w:val="00802DD7"/>
    <w:rsid w:val="0080306D"/>
    <w:rsid w:val="00803202"/>
    <w:rsid w:val="008036EC"/>
    <w:rsid w:val="00803A53"/>
    <w:rsid w:val="00803C50"/>
    <w:rsid w:val="0080403F"/>
    <w:rsid w:val="00804379"/>
    <w:rsid w:val="0080467A"/>
    <w:rsid w:val="00804812"/>
    <w:rsid w:val="00804C73"/>
    <w:rsid w:val="00804F14"/>
    <w:rsid w:val="00804FD0"/>
    <w:rsid w:val="0080502D"/>
    <w:rsid w:val="008051BE"/>
    <w:rsid w:val="008054EA"/>
    <w:rsid w:val="008058D2"/>
    <w:rsid w:val="0080590E"/>
    <w:rsid w:val="00805BE3"/>
    <w:rsid w:val="00805BE8"/>
    <w:rsid w:val="00805C3A"/>
    <w:rsid w:val="00805E86"/>
    <w:rsid w:val="00805E9E"/>
    <w:rsid w:val="00806B69"/>
    <w:rsid w:val="00806BF6"/>
    <w:rsid w:val="00806C25"/>
    <w:rsid w:val="00807144"/>
    <w:rsid w:val="008075D5"/>
    <w:rsid w:val="0080794E"/>
    <w:rsid w:val="00807AF5"/>
    <w:rsid w:val="00807BFE"/>
    <w:rsid w:val="00807E85"/>
    <w:rsid w:val="00807FB3"/>
    <w:rsid w:val="008100F3"/>
    <w:rsid w:val="00810350"/>
    <w:rsid w:val="00810D5A"/>
    <w:rsid w:val="00810EC9"/>
    <w:rsid w:val="00810F03"/>
    <w:rsid w:val="008112A0"/>
    <w:rsid w:val="008112C1"/>
    <w:rsid w:val="00811432"/>
    <w:rsid w:val="0081143B"/>
    <w:rsid w:val="008117E0"/>
    <w:rsid w:val="008118DC"/>
    <w:rsid w:val="00811B0E"/>
    <w:rsid w:val="00811C48"/>
    <w:rsid w:val="0081209D"/>
    <w:rsid w:val="008122CB"/>
    <w:rsid w:val="00812577"/>
    <w:rsid w:val="008125B2"/>
    <w:rsid w:val="00812610"/>
    <w:rsid w:val="00813071"/>
    <w:rsid w:val="00813444"/>
    <w:rsid w:val="00813C77"/>
    <w:rsid w:val="00814460"/>
    <w:rsid w:val="00814771"/>
    <w:rsid w:val="00814873"/>
    <w:rsid w:val="00814FCB"/>
    <w:rsid w:val="008151A5"/>
    <w:rsid w:val="008151D3"/>
    <w:rsid w:val="008153FF"/>
    <w:rsid w:val="00815428"/>
    <w:rsid w:val="0081550D"/>
    <w:rsid w:val="008156F4"/>
    <w:rsid w:val="008157BF"/>
    <w:rsid w:val="00815D27"/>
    <w:rsid w:val="00815FB8"/>
    <w:rsid w:val="008165C4"/>
    <w:rsid w:val="00816A0F"/>
    <w:rsid w:val="00816D2D"/>
    <w:rsid w:val="00816F1A"/>
    <w:rsid w:val="00817122"/>
    <w:rsid w:val="00817252"/>
    <w:rsid w:val="008173D6"/>
    <w:rsid w:val="00817664"/>
    <w:rsid w:val="008178A5"/>
    <w:rsid w:val="0081794C"/>
    <w:rsid w:val="00817CE0"/>
    <w:rsid w:val="008200BD"/>
    <w:rsid w:val="0082020D"/>
    <w:rsid w:val="00820369"/>
    <w:rsid w:val="00820435"/>
    <w:rsid w:val="00820783"/>
    <w:rsid w:val="008207AB"/>
    <w:rsid w:val="0082082C"/>
    <w:rsid w:val="00820863"/>
    <w:rsid w:val="008208F0"/>
    <w:rsid w:val="00820B46"/>
    <w:rsid w:val="00820B73"/>
    <w:rsid w:val="0082104D"/>
    <w:rsid w:val="008210C7"/>
    <w:rsid w:val="00821152"/>
    <w:rsid w:val="008211B8"/>
    <w:rsid w:val="008211C8"/>
    <w:rsid w:val="0082149E"/>
    <w:rsid w:val="008214DD"/>
    <w:rsid w:val="008217D0"/>
    <w:rsid w:val="00821AAB"/>
    <w:rsid w:val="0082223C"/>
    <w:rsid w:val="0082261E"/>
    <w:rsid w:val="00822D4E"/>
    <w:rsid w:val="00822DC9"/>
    <w:rsid w:val="00823046"/>
    <w:rsid w:val="008232AC"/>
    <w:rsid w:val="0082334C"/>
    <w:rsid w:val="0082348F"/>
    <w:rsid w:val="0082372F"/>
    <w:rsid w:val="00823868"/>
    <w:rsid w:val="008239CB"/>
    <w:rsid w:val="00823F23"/>
    <w:rsid w:val="00824360"/>
    <w:rsid w:val="00824499"/>
    <w:rsid w:val="008245F3"/>
    <w:rsid w:val="008246C4"/>
    <w:rsid w:val="008246D7"/>
    <w:rsid w:val="008249F8"/>
    <w:rsid w:val="00824A91"/>
    <w:rsid w:val="00824DB9"/>
    <w:rsid w:val="00824E67"/>
    <w:rsid w:val="00824FB9"/>
    <w:rsid w:val="00824FDD"/>
    <w:rsid w:val="00824FFF"/>
    <w:rsid w:val="00825202"/>
    <w:rsid w:val="008253B6"/>
    <w:rsid w:val="00825D8C"/>
    <w:rsid w:val="00825E3D"/>
    <w:rsid w:val="00826623"/>
    <w:rsid w:val="0082662D"/>
    <w:rsid w:val="00826ABF"/>
    <w:rsid w:val="00826ADF"/>
    <w:rsid w:val="00826C18"/>
    <w:rsid w:val="00827642"/>
    <w:rsid w:val="008279F8"/>
    <w:rsid w:val="00827A7B"/>
    <w:rsid w:val="00827C11"/>
    <w:rsid w:val="00830242"/>
    <w:rsid w:val="008305DB"/>
    <w:rsid w:val="008305E1"/>
    <w:rsid w:val="008306A4"/>
    <w:rsid w:val="00830D0F"/>
    <w:rsid w:val="00830D58"/>
    <w:rsid w:val="00830EF7"/>
    <w:rsid w:val="00830FD0"/>
    <w:rsid w:val="00831434"/>
    <w:rsid w:val="0083161B"/>
    <w:rsid w:val="0083171A"/>
    <w:rsid w:val="00831753"/>
    <w:rsid w:val="00831A92"/>
    <w:rsid w:val="00831B28"/>
    <w:rsid w:val="00831D0A"/>
    <w:rsid w:val="00831D56"/>
    <w:rsid w:val="00832033"/>
    <w:rsid w:val="00832088"/>
    <w:rsid w:val="00832203"/>
    <w:rsid w:val="008323A6"/>
    <w:rsid w:val="008324B7"/>
    <w:rsid w:val="0083271A"/>
    <w:rsid w:val="0083297B"/>
    <w:rsid w:val="00832EF4"/>
    <w:rsid w:val="00833195"/>
    <w:rsid w:val="0083319C"/>
    <w:rsid w:val="008331FA"/>
    <w:rsid w:val="008339AF"/>
    <w:rsid w:val="00833A1D"/>
    <w:rsid w:val="00833C34"/>
    <w:rsid w:val="0083403B"/>
    <w:rsid w:val="00834382"/>
    <w:rsid w:val="008346A8"/>
    <w:rsid w:val="008347A2"/>
    <w:rsid w:val="00834839"/>
    <w:rsid w:val="00834CFE"/>
    <w:rsid w:val="00835229"/>
    <w:rsid w:val="008352AC"/>
    <w:rsid w:val="0083548D"/>
    <w:rsid w:val="00835AFC"/>
    <w:rsid w:val="00835D46"/>
    <w:rsid w:val="00835E80"/>
    <w:rsid w:val="00835FB7"/>
    <w:rsid w:val="008360C9"/>
    <w:rsid w:val="0083626E"/>
    <w:rsid w:val="00836468"/>
    <w:rsid w:val="00836540"/>
    <w:rsid w:val="0083658B"/>
    <w:rsid w:val="00836BC6"/>
    <w:rsid w:val="00836F2A"/>
    <w:rsid w:val="00837367"/>
    <w:rsid w:val="00837734"/>
    <w:rsid w:val="00837C1D"/>
    <w:rsid w:val="0084005C"/>
    <w:rsid w:val="008401D0"/>
    <w:rsid w:val="00840882"/>
    <w:rsid w:val="008409A9"/>
    <w:rsid w:val="00840A34"/>
    <w:rsid w:val="0084119B"/>
    <w:rsid w:val="008412E2"/>
    <w:rsid w:val="00841650"/>
    <w:rsid w:val="0084172C"/>
    <w:rsid w:val="0084177C"/>
    <w:rsid w:val="00841AA3"/>
    <w:rsid w:val="00843082"/>
    <w:rsid w:val="0084327F"/>
    <w:rsid w:val="008432E5"/>
    <w:rsid w:val="00843377"/>
    <w:rsid w:val="00843C7D"/>
    <w:rsid w:val="00843D22"/>
    <w:rsid w:val="00843D2F"/>
    <w:rsid w:val="00843D49"/>
    <w:rsid w:val="00843E8C"/>
    <w:rsid w:val="00844294"/>
    <w:rsid w:val="00844423"/>
    <w:rsid w:val="0084444F"/>
    <w:rsid w:val="00844840"/>
    <w:rsid w:val="0084491E"/>
    <w:rsid w:val="00844B96"/>
    <w:rsid w:val="00844ED0"/>
    <w:rsid w:val="00845282"/>
    <w:rsid w:val="0084556F"/>
    <w:rsid w:val="00845A0E"/>
    <w:rsid w:val="00845C04"/>
    <w:rsid w:val="00845CF9"/>
    <w:rsid w:val="008460D8"/>
    <w:rsid w:val="0084639D"/>
    <w:rsid w:val="00846449"/>
    <w:rsid w:val="00846677"/>
    <w:rsid w:val="008466C5"/>
    <w:rsid w:val="008476B4"/>
    <w:rsid w:val="00847846"/>
    <w:rsid w:val="00847857"/>
    <w:rsid w:val="0085016E"/>
    <w:rsid w:val="0085074D"/>
    <w:rsid w:val="00850A2D"/>
    <w:rsid w:val="00850A70"/>
    <w:rsid w:val="00850A8E"/>
    <w:rsid w:val="00850BD3"/>
    <w:rsid w:val="008511B6"/>
    <w:rsid w:val="008511C9"/>
    <w:rsid w:val="00851395"/>
    <w:rsid w:val="00851585"/>
    <w:rsid w:val="00851C20"/>
    <w:rsid w:val="00851EAD"/>
    <w:rsid w:val="0085203F"/>
    <w:rsid w:val="00852179"/>
    <w:rsid w:val="008522DB"/>
    <w:rsid w:val="00852441"/>
    <w:rsid w:val="008524C3"/>
    <w:rsid w:val="00852669"/>
    <w:rsid w:val="00852735"/>
    <w:rsid w:val="00852941"/>
    <w:rsid w:val="00852958"/>
    <w:rsid w:val="00852C16"/>
    <w:rsid w:val="00852C44"/>
    <w:rsid w:val="00852D3D"/>
    <w:rsid w:val="00853126"/>
    <w:rsid w:val="00853264"/>
    <w:rsid w:val="008534A1"/>
    <w:rsid w:val="00853572"/>
    <w:rsid w:val="00853683"/>
    <w:rsid w:val="0085373B"/>
    <w:rsid w:val="00853DE6"/>
    <w:rsid w:val="00853ED1"/>
    <w:rsid w:val="008543A8"/>
    <w:rsid w:val="00854909"/>
    <w:rsid w:val="00854AD2"/>
    <w:rsid w:val="00854BBF"/>
    <w:rsid w:val="00854C5A"/>
    <w:rsid w:val="00854E54"/>
    <w:rsid w:val="00854F6E"/>
    <w:rsid w:val="008553DD"/>
    <w:rsid w:val="00855ACD"/>
    <w:rsid w:val="00855C7D"/>
    <w:rsid w:val="00855D11"/>
    <w:rsid w:val="00856199"/>
    <w:rsid w:val="008561E7"/>
    <w:rsid w:val="00856567"/>
    <w:rsid w:val="00856644"/>
    <w:rsid w:val="00856A48"/>
    <w:rsid w:val="00856BBE"/>
    <w:rsid w:val="00857307"/>
    <w:rsid w:val="008573E3"/>
    <w:rsid w:val="0085757E"/>
    <w:rsid w:val="00857D15"/>
    <w:rsid w:val="00860108"/>
    <w:rsid w:val="008601BD"/>
    <w:rsid w:val="0086046F"/>
    <w:rsid w:val="008604D3"/>
    <w:rsid w:val="008608FA"/>
    <w:rsid w:val="00860A2A"/>
    <w:rsid w:val="00860CDE"/>
    <w:rsid w:val="00861356"/>
    <w:rsid w:val="008615BB"/>
    <w:rsid w:val="008615F5"/>
    <w:rsid w:val="00861AB1"/>
    <w:rsid w:val="00861ACE"/>
    <w:rsid w:val="00861E89"/>
    <w:rsid w:val="00861FE0"/>
    <w:rsid w:val="008625E0"/>
    <w:rsid w:val="00862A88"/>
    <w:rsid w:val="00862C9B"/>
    <w:rsid w:val="00863188"/>
    <w:rsid w:val="0086337E"/>
    <w:rsid w:val="008635A4"/>
    <w:rsid w:val="00863CF2"/>
    <w:rsid w:val="00863D8E"/>
    <w:rsid w:val="00863D92"/>
    <w:rsid w:val="0086416E"/>
    <w:rsid w:val="00864418"/>
    <w:rsid w:val="00864439"/>
    <w:rsid w:val="00864635"/>
    <w:rsid w:val="00864937"/>
    <w:rsid w:val="00864B89"/>
    <w:rsid w:val="00865055"/>
    <w:rsid w:val="008652ED"/>
    <w:rsid w:val="00865A26"/>
    <w:rsid w:val="00866C11"/>
    <w:rsid w:val="00866C96"/>
    <w:rsid w:val="00866E42"/>
    <w:rsid w:val="00867917"/>
    <w:rsid w:val="00867960"/>
    <w:rsid w:val="00867B91"/>
    <w:rsid w:val="00870CB4"/>
    <w:rsid w:val="00870D7B"/>
    <w:rsid w:val="00870E7E"/>
    <w:rsid w:val="00871438"/>
    <w:rsid w:val="00871B86"/>
    <w:rsid w:val="00872038"/>
    <w:rsid w:val="0087211B"/>
    <w:rsid w:val="008725C8"/>
    <w:rsid w:val="0087261A"/>
    <w:rsid w:val="00872A84"/>
    <w:rsid w:val="00872C0E"/>
    <w:rsid w:val="00872D54"/>
    <w:rsid w:val="00872DE3"/>
    <w:rsid w:val="00873667"/>
    <w:rsid w:val="008737D5"/>
    <w:rsid w:val="00873945"/>
    <w:rsid w:val="00873A65"/>
    <w:rsid w:val="00873F09"/>
    <w:rsid w:val="00874852"/>
    <w:rsid w:val="0087543A"/>
    <w:rsid w:val="00875A0E"/>
    <w:rsid w:val="00875D4E"/>
    <w:rsid w:val="00875DBB"/>
    <w:rsid w:val="00875E0B"/>
    <w:rsid w:val="00876164"/>
    <w:rsid w:val="00876D1F"/>
    <w:rsid w:val="00877839"/>
    <w:rsid w:val="00877A88"/>
    <w:rsid w:val="00877DCF"/>
    <w:rsid w:val="00877F2F"/>
    <w:rsid w:val="0088032C"/>
    <w:rsid w:val="008803EF"/>
    <w:rsid w:val="0088067B"/>
    <w:rsid w:val="008809A0"/>
    <w:rsid w:val="00881018"/>
    <w:rsid w:val="00881254"/>
    <w:rsid w:val="008815F0"/>
    <w:rsid w:val="00881620"/>
    <w:rsid w:val="0088173A"/>
    <w:rsid w:val="00881B54"/>
    <w:rsid w:val="00881E54"/>
    <w:rsid w:val="00881E59"/>
    <w:rsid w:val="008821A0"/>
    <w:rsid w:val="008821FE"/>
    <w:rsid w:val="00882592"/>
    <w:rsid w:val="00882698"/>
    <w:rsid w:val="008829D2"/>
    <w:rsid w:val="00882B6E"/>
    <w:rsid w:val="00882C82"/>
    <w:rsid w:val="00882CA6"/>
    <w:rsid w:val="00882D9E"/>
    <w:rsid w:val="00882F1D"/>
    <w:rsid w:val="00882F81"/>
    <w:rsid w:val="00883083"/>
    <w:rsid w:val="0088321D"/>
    <w:rsid w:val="00883558"/>
    <w:rsid w:val="00883883"/>
    <w:rsid w:val="00883A8E"/>
    <w:rsid w:val="00883CAE"/>
    <w:rsid w:val="00883E7E"/>
    <w:rsid w:val="00883F79"/>
    <w:rsid w:val="00884124"/>
    <w:rsid w:val="008843FE"/>
    <w:rsid w:val="00884554"/>
    <w:rsid w:val="0088472D"/>
    <w:rsid w:val="00885030"/>
    <w:rsid w:val="0088518A"/>
    <w:rsid w:val="00885237"/>
    <w:rsid w:val="00885246"/>
    <w:rsid w:val="008855E9"/>
    <w:rsid w:val="00885658"/>
    <w:rsid w:val="008859F8"/>
    <w:rsid w:val="00885C55"/>
    <w:rsid w:val="008860C1"/>
    <w:rsid w:val="00886452"/>
    <w:rsid w:val="00886455"/>
    <w:rsid w:val="0088667F"/>
    <w:rsid w:val="008868E1"/>
    <w:rsid w:val="00886A1B"/>
    <w:rsid w:val="00886EC2"/>
    <w:rsid w:val="00887000"/>
    <w:rsid w:val="008870D1"/>
    <w:rsid w:val="0088731B"/>
    <w:rsid w:val="0088738D"/>
    <w:rsid w:val="008873F7"/>
    <w:rsid w:val="00887BD3"/>
    <w:rsid w:val="008900DB"/>
    <w:rsid w:val="008900E0"/>
    <w:rsid w:val="00890E54"/>
    <w:rsid w:val="008910CE"/>
    <w:rsid w:val="00891250"/>
    <w:rsid w:val="008919F9"/>
    <w:rsid w:val="00891A2F"/>
    <w:rsid w:val="00892323"/>
    <w:rsid w:val="00892428"/>
    <w:rsid w:val="0089270C"/>
    <w:rsid w:val="00892C7A"/>
    <w:rsid w:val="0089321E"/>
    <w:rsid w:val="00893306"/>
    <w:rsid w:val="008934B6"/>
    <w:rsid w:val="0089360D"/>
    <w:rsid w:val="008936F0"/>
    <w:rsid w:val="00893AEF"/>
    <w:rsid w:val="00893B6F"/>
    <w:rsid w:val="00893E4F"/>
    <w:rsid w:val="00894126"/>
    <w:rsid w:val="008943D9"/>
    <w:rsid w:val="00894410"/>
    <w:rsid w:val="008944DD"/>
    <w:rsid w:val="00894670"/>
    <w:rsid w:val="00894672"/>
    <w:rsid w:val="00894A1B"/>
    <w:rsid w:val="00894C98"/>
    <w:rsid w:val="00894E06"/>
    <w:rsid w:val="008950A4"/>
    <w:rsid w:val="00895105"/>
    <w:rsid w:val="0089514C"/>
    <w:rsid w:val="00895379"/>
    <w:rsid w:val="008957FE"/>
    <w:rsid w:val="0089586C"/>
    <w:rsid w:val="00895CFF"/>
    <w:rsid w:val="00896038"/>
    <w:rsid w:val="0089612B"/>
    <w:rsid w:val="008964DA"/>
    <w:rsid w:val="00896566"/>
    <w:rsid w:val="00896601"/>
    <w:rsid w:val="00896855"/>
    <w:rsid w:val="00896936"/>
    <w:rsid w:val="00896977"/>
    <w:rsid w:val="00896BCE"/>
    <w:rsid w:val="00896C4B"/>
    <w:rsid w:val="00896EFA"/>
    <w:rsid w:val="008972A4"/>
    <w:rsid w:val="0089731B"/>
    <w:rsid w:val="008975AD"/>
    <w:rsid w:val="00897900"/>
    <w:rsid w:val="00897A2F"/>
    <w:rsid w:val="00897BCA"/>
    <w:rsid w:val="00897E14"/>
    <w:rsid w:val="00897EB1"/>
    <w:rsid w:val="008A00C4"/>
    <w:rsid w:val="008A0131"/>
    <w:rsid w:val="008A014E"/>
    <w:rsid w:val="008A0578"/>
    <w:rsid w:val="008A065C"/>
    <w:rsid w:val="008A0815"/>
    <w:rsid w:val="008A0DE8"/>
    <w:rsid w:val="008A0DFE"/>
    <w:rsid w:val="008A161C"/>
    <w:rsid w:val="008A1994"/>
    <w:rsid w:val="008A1A59"/>
    <w:rsid w:val="008A1C9E"/>
    <w:rsid w:val="008A1ED0"/>
    <w:rsid w:val="008A203C"/>
    <w:rsid w:val="008A20D2"/>
    <w:rsid w:val="008A2302"/>
    <w:rsid w:val="008A234F"/>
    <w:rsid w:val="008A257B"/>
    <w:rsid w:val="008A260D"/>
    <w:rsid w:val="008A2869"/>
    <w:rsid w:val="008A2CF3"/>
    <w:rsid w:val="008A2D80"/>
    <w:rsid w:val="008A306F"/>
    <w:rsid w:val="008A315D"/>
    <w:rsid w:val="008A399F"/>
    <w:rsid w:val="008A3AF8"/>
    <w:rsid w:val="008A3CC5"/>
    <w:rsid w:val="008A3EE9"/>
    <w:rsid w:val="008A4297"/>
    <w:rsid w:val="008A487F"/>
    <w:rsid w:val="008A4926"/>
    <w:rsid w:val="008A4A2F"/>
    <w:rsid w:val="008A4ADE"/>
    <w:rsid w:val="008A4BE3"/>
    <w:rsid w:val="008A4E97"/>
    <w:rsid w:val="008A50D7"/>
    <w:rsid w:val="008A5388"/>
    <w:rsid w:val="008A57F4"/>
    <w:rsid w:val="008A5B24"/>
    <w:rsid w:val="008A5C94"/>
    <w:rsid w:val="008A5F16"/>
    <w:rsid w:val="008A6315"/>
    <w:rsid w:val="008A6321"/>
    <w:rsid w:val="008A696A"/>
    <w:rsid w:val="008A6A91"/>
    <w:rsid w:val="008A6C24"/>
    <w:rsid w:val="008A6D24"/>
    <w:rsid w:val="008A6EE2"/>
    <w:rsid w:val="008A6FCC"/>
    <w:rsid w:val="008A72AC"/>
    <w:rsid w:val="008A7A8B"/>
    <w:rsid w:val="008A7AD5"/>
    <w:rsid w:val="008B0355"/>
    <w:rsid w:val="008B06A3"/>
    <w:rsid w:val="008B0779"/>
    <w:rsid w:val="008B0A77"/>
    <w:rsid w:val="008B0BA2"/>
    <w:rsid w:val="008B1012"/>
    <w:rsid w:val="008B1071"/>
    <w:rsid w:val="008B146B"/>
    <w:rsid w:val="008B155D"/>
    <w:rsid w:val="008B1615"/>
    <w:rsid w:val="008B1983"/>
    <w:rsid w:val="008B1987"/>
    <w:rsid w:val="008B1B31"/>
    <w:rsid w:val="008B1E25"/>
    <w:rsid w:val="008B2577"/>
    <w:rsid w:val="008B26CD"/>
    <w:rsid w:val="008B2951"/>
    <w:rsid w:val="008B2C95"/>
    <w:rsid w:val="008B2CA4"/>
    <w:rsid w:val="008B2CCA"/>
    <w:rsid w:val="008B2D28"/>
    <w:rsid w:val="008B2D8D"/>
    <w:rsid w:val="008B3116"/>
    <w:rsid w:val="008B343C"/>
    <w:rsid w:val="008B36D4"/>
    <w:rsid w:val="008B3917"/>
    <w:rsid w:val="008B3B46"/>
    <w:rsid w:val="008B405C"/>
    <w:rsid w:val="008B4486"/>
    <w:rsid w:val="008B47AD"/>
    <w:rsid w:val="008B52D0"/>
    <w:rsid w:val="008B54A5"/>
    <w:rsid w:val="008B5894"/>
    <w:rsid w:val="008B5975"/>
    <w:rsid w:val="008B5A4F"/>
    <w:rsid w:val="008B5A5D"/>
    <w:rsid w:val="008B5B98"/>
    <w:rsid w:val="008B642D"/>
    <w:rsid w:val="008B66AD"/>
    <w:rsid w:val="008B680D"/>
    <w:rsid w:val="008B6C67"/>
    <w:rsid w:val="008B6D9D"/>
    <w:rsid w:val="008B6ED4"/>
    <w:rsid w:val="008B756A"/>
    <w:rsid w:val="008B7620"/>
    <w:rsid w:val="008B787B"/>
    <w:rsid w:val="008B7C8C"/>
    <w:rsid w:val="008B7DCE"/>
    <w:rsid w:val="008C002B"/>
    <w:rsid w:val="008C00BF"/>
    <w:rsid w:val="008C02B6"/>
    <w:rsid w:val="008C0446"/>
    <w:rsid w:val="008C0948"/>
    <w:rsid w:val="008C17F9"/>
    <w:rsid w:val="008C1AD5"/>
    <w:rsid w:val="008C1B38"/>
    <w:rsid w:val="008C1D1F"/>
    <w:rsid w:val="008C2338"/>
    <w:rsid w:val="008C2539"/>
    <w:rsid w:val="008C2749"/>
    <w:rsid w:val="008C2A3F"/>
    <w:rsid w:val="008C2AC8"/>
    <w:rsid w:val="008C2D5E"/>
    <w:rsid w:val="008C2D91"/>
    <w:rsid w:val="008C2E3A"/>
    <w:rsid w:val="008C2F14"/>
    <w:rsid w:val="008C324C"/>
    <w:rsid w:val="008C3403"/>
    <w:rsid w:val="008C3477"/>
    <w:rsid w:val="008C38A0"/>
    <w:rsid w:val="008C400E"/>
    <w:rsid w:val="008C40F9"/>
    <w:rsid w:val="008C4882"/>
    <w:rsid w:val="008C5598"/>
    <w:rsid w:val="008C5DF7"/>
    <w:rsid w:val="008C6194"/>
    <w:rsid w:val="008C61D3"/>
    <w:rsid w:val="008C63D5"/>
    <w:rsid w:val="008C6534"/>
    <w:rsid w:val="008C664E"/>
    <w:rsid w:val="008C6841"/>
    <w:rsid w:val="008C6D6B"/>
    <w:rsid w:val="008C714E"/>
    <w:rsid w:val="008C78FD"/>
    <w:rsid w:val="008C79A8"/>
    <w:rsid w:val="008C79BF"/>
    <w:rsid w:val="008C7A36"/>
    <w:rsid w:val="008C7AC5"/>
    <w:rsid w:val="008C7EE3"/>
    <w:rsid w:val="008D05D7"/>
    <w:rsid w:val="008D0730"/>
    <w:rsid w:val="008D0983"/>
    <w:rsid w:val="008D0B76"/>
    <w:rsid w:val="008D0BD4"/>
    <w:rsid w:val="008D0CCA"/>
    <w:rsid w:val="008D0DFA"/>
    <w:rsid w:val="008D0EB4"/>
    <w:rsid w:val="008D130D"/>
    <w:rsid w:val="008D1929"/>
    <w:rsid w:val="008D1A3F"/>
    <w:rsid w:val="008D2089"/>
    <w:rsid w:val="008D211C"/>
    <w:rsid w:val="008D2524"/>
    <w:rsid w:val="008D282A"/>
    <w:rsid w:val="008D2C32"/>
    <w:rsid w:val="008D2C78"/>
    <w:rsid w:val="008D2C8A"/>
    <w:rsid w:val="008D2CA3"/>
    <w:rsid w:val="008D2D42"/>
    <w:rsid w:val="008D32C4"/>
    <w:rsid w:val="008D35ED"/>
    <w:rsid w:val="008D3664"/>
    <w:rsid w:val="008D3B85"/>
    <w:rsid w:val="008D3BAD"/>
    <w:rsid w:val="008D3D14"/>
    <w:rsid w:val="008D47FD"/>
    <w:rsid w:val="008D48F5"/>
    <w:rsid w:val="008D4998"/>
    <w:rsid w:val="008D4B94"/>
    <w:rsid w:val="008D5073"/>
    <w:rsid w:val="008D5606"/>
    <w:rsid w:val="008D59E8"/>
    <w:rsid w:val="008D5A86"/>
    <w:rsid w:val="008D5AB0"/>
    <w:rsid w:val="008D5E75"/>
    <w:rsid w:val="008D6215"/>
    <w:rsid w:val="008D6355"/>
    <w:rsid w:val="008D6739"/>
    <w:rsid w:val="008D6EBA"/>
    <w:rsid w:val="008D6F63"/>
    <w:rsid w:val="008D6F6F"/>
    <w:rsid w:val="008D755B"/>
    <w:rsid w:val="008D76B9"/>
    <w:rsid w:val="008D7786"/>
    <w:rsid w:val="008D7AF1"/>
    <w:rsid w:val="008D7BF0"/>
    <w:rsid w:val="008D7C37"/>
    <w:rsid w:val="008D7DB2"/>
    <w:rsid w:val="008E0306"/>
    <w:rsid w:val="008E05D9"/>
    <w:rsid w:val="008E0745"/>
    <w:rsid w:val="008E1AE3"/>
    <w:rsid w:val="008E1C71"/>
    <w:rsid w:val="008E1CED"/>
    <w:rsid w:val="008E1CF0"/>
    <w:rsid w:val="008E1D29"/>
    <w:rsid w:val="008E1EFB"/>
    <w:rsid w:val="008E2229"/>
    <w:rsid w:val="008E241C"/>
    <w:rsid w:val="008E2CC5"/>
    <w:rsid w:val="008E3287"/>
    <w:rsid w:val="008E32EA"/>
    <w:rsid w:val="008E3353"/>
    <w:rsid w:val="008E34F5"/>
    <w:rsid w:val="008E3635"/>
    <w:rsid w:val="008E3643"/>
    <w:rsid w:val="008E3767"/>
    <w:rsid w:val="008E3781"/>
    <w:rsid w:val="008E395C"/>
    <w:rsid w:val="008E3AB6"/>
    <w:rsid w:val="008E3C4A"/>
    <w:rsid w:val="008E3CEC"/>
    <w:rsid w:val="008E3D14"/>
    <w:rsid w:val="008E3E9E"/>
    <w:rsid w:val="008E3F7F"/>
    <w:rsid w:val="008E413B"/>
    <w:rsid w:val="008E4568"/>
    <w:rsid w:val="008E4584"/>
    <w:rsid w:val="008E45F8"/>
    <w:rsid w:val="008E49DE"/>
    <w:rsid w:val="008E4ACD"/>
    <w:rsid w:val="008E4BAF"/>
    <w:rsid w:val="008E4EBE"/>
    <w:rsid w:val="008E577E"/>
    <w:rsid w:val="008E57E0"/>
    <w:rsid w:val="008E5F85"/>
    <w:rsid w:val="008E678E"/>
    <w:rsid w:val="008E6B6D"/>
    <w:rsid w:val="008E6F47"/>
    <w:rsid w:val="008E70A7"/>
    <w:rsid w:val="008E7B1C"/>
    <w:rsid w:val="008E7E29"/>
    <w:rsid w:val="008E7F2D"/>
    <w:rsid w:val="008F0023"/>
    <w:rsid w:val="008F0147"/>
    <w:rsid w:val="008F0369"/>
    <w:rsid w:val="008F0794"/>
    <w:rsid w:val="008F0C68"/>
    <w:rsid w:val="008F0CEB"/>
    <w:rsid w:val="008F136B"/>
    <w:rsid w:val="008F13B9"/>
    <w:rsid w:val="008F15CF"/>
    <w:rsid w:val="008F15D1"/>
    <w:rsid w:val="008F18AB"/>
    <w:rsid w:val="008F190B"/>
    <w:rsid w:val="008F1AE3"/>
    <w:rsid w:val="008F1B84"/>
    <w:rsid w:val="008F1C5C"/>
    <w:rsid w:val="008F2197"/>
    <w:rsid w:val="008F21FC"/>
    <w:rsid w:val="008F2311"/>
    <w:rsid w:val="008F23E6"/>
    <w:rsid w:val="008F25E6"/>
    <w:rsid w:val="008F29D2"/>
    <w:rsid w:val="008F2AFC"/>
    <w:rsid w:val="008F2CBD"/>
    <w:rsid w:val="008F2CEB"/>
    <w:rsid w:val="008F2D6C"/>
    <w:rsid w:val="008F308D"/>
    <w:rsid w:val="008F3109"/>
    <w:rsid w:val="008F32BE"/>
    <w:rsid w:val="008F36BD"/>
    <w:rsid w:val="008F394D"/>
    <w:rsid w:val="008F3C8D"/>
    <w:rsid w:val="008F4231"/>
    <w:rsid w:val="008F437D"/>
    <w:rsid w:val="008F459B"/>
    <w:rsid w:val="008F4A15"/>
    <w:rsid w:val="008F4B51"/>
    <w:rsid w:val="008F4CDB"/>
    <w:rsid w:val="008F4F37"/>
    <w:rsid w:val="008F54F9"/>
    <w:rsid w:val="008F59DF"/>
    <w:rsid w:val="008F6137"/>
    <w:rsid w:val="008F6342"/>
    <w:rsid w:val="008F674E"/>
    <w:rsid w:val="008F6ACE"/>
    <w:rsid w:val="008F6B4C"/>
    <w:rsid w:val="008F6EDF"/>
    <w:rsid w:val="008F7195"/>
    <w:rsid w:val="008F73A9"/>
    <w:rsid w:val="008F76C9"/>
    <w:rsid w:val="008F7C09"/>
    <w:rsid w:val="008F7C9D"/>
    <w:rsid w:val="008F7F24"/>
    <w:rsid w:val="0090043D"/>
    <w:rsid w:val="009006B7"/>
    <w:rsid w:val="00900A40"/>
    <w:rsid w:val="00900A53"/>
    <w:rsid w:val="00900BBB"/>
    <w:rsid w:val="00900FDD"/>
    <w:rsid w:val="009010A2"/>
    <w:rsid w:val="009012A3"/>
    <w:rsid w:val="00901340"/>
    <w:rsid w:val="009013CD"/>
    <w:rsid w:val="0090140F"/>
    <w:rsid w:val="00901592"/>
    <w:rsid w:val="00901605"/>
    <w:rsid w:val="00901888"/>
    <w:rsid w:val="00901B0D"/>
    <w:rsid w:val="00901BA8"/>
    <w:rsid w:val="00901C9A"/>
    <w:rsid w:val="00901D39"/>
    <w:rsid w:val="00902750"/>
    <w:rsid w:val="00902A04"/>
    <w:rsid w:val="00902B12"/>
    <w:rsid w:val="00902B79"/>
    <w:rsid w:val="00902D94"/>
    <w:rsid w:val="00902E72"/>
    <w:rsid w:val="009034E7"/>
    <w:rsid w:val="0090351C"/>
    <w:rsid w:val="009037EC"/>
    <w:rsid w:val="00903A65"/>
    <w:rsid w:val="00903BC7"/>
    <w:rsid w:val="0090413A"/>
    <w:rsid w:val="00904366"/>
    <w:rsid w:val="00904948"/>
    <w:rsid w:val="0090495F"/>
    <w:rsid w:val="00905245"/>
    <w:rsid w:val="009052F3"/>
    <w:rsid w:val="0090532D"/>
    <w:rsid w:val="009055B8"/>
    <w:rsid w:val="00905754"/>
    <w:rsid w:val="009057FB"/>
    <w:rsid w:val="009058A7"/>
    <w:rsid w:val="00906173"/>
    <w:rsid w:val="00906317"/>
    <w:rsid w:val="00906516"/>
    <w:rsid w:val="009065FC"/>
    <w:rsid w:val="00906621"/>
    <w:rsid w:val="0090681B"/>
    <w:rsid w:val="00906A50"/>
    <w:rsid w:val="00906E8C"/>
    <w:rsid w:val="009071E8"/>
    <w:rsid w:val="0090720A"/>
    <w:rsid w:val="009076E2"/>
    <w:rsid w:val="0090794C"/>
    <w:rsid w:val="00907CD7"/>
    <w:rsid w:val="00907D0C"/>
    <w:rsid w:val="00907F92"/>
    <w:rsid w:val="00910255"/>
    <w:rsid w:val="009108A4"/>
    <w:rsid w:val="009109AE"/>
    <w:rsid w:val="00910A55"/>
    <w:rsid w:val="00910D8A"/>
    <w:rsid w:val="00910D99"/>
    <w:rsid w:val="00910DF0"/>
    <w:rsid w:val="00910E26"/>
    <w:rsid w:val="009110F5"/>
    <w:rsid w:val="0091136B"/>
    <w:rsid w:val="00911D22"/>
    <w:rsid w:val="00912593"/>
    <w:rsid w:val="009128DC"/>
    <w:rsid w:val="0091291F"/>
    <w:rsid w:val="00912CE1"/>
    <w:rsid w:val="0091368C"/>
    <w:rsid w:val="0091371E"/>
    <w:rsid w:val="00913AD5"/>
    <w:rsid w:val="00913C19"/>
    <w:rsid w:val="00913CC0"/>
    <w:rsid w:val="00913CEE"/>
    <w:rsid w:val="00913D6E"/>
    <w:rsid w:val="0091431C"/>
    <w:rsid w:val="009146B6"/>
    <w:rsid w:val="009147F1"/>
    <w:rsid w:val="00914A7F"/>
    <w:rsid w:val="00914B62"/>
    <w:rsid w:val="00914B7B"/>
    <w:rsid w:val="00914C50"/>
    <w:rsid w:val="00914E1A"/>
    <w:rsid w:val="009152C2"/>
    <w:rsid w:val="009159E5"/>
    <w:rsid w:val="00915C1B"/>
    <w:rsid w:val="009160C9"/>
    <w:rsid w:val="00916375"/>
    <w:rsid w:val="00916456"/>
    <w:rsid w:val="0091671E"/>
    <w:rsid w:val="00916CAD"/>
    <w:rsid w:val="00916F4C"/>
    <w:rsid w:val="009173FC"/>
    <w:rsid w:val="00917866"/>
    <w:rsid w:val="009178B5"/>
    <w:rsid w:val="0092058A"/>
    <w:rsid w:val="0092094A"/>
    <w:rsid w:val="00920C81"/>
    <w:rsid w:val="0092112E"/>
    <w:rsid w:val="0092116C"/>
    <w:rsid w:val="0092185F"/>
    <w:rsid w:val="00921CBF"/>
    <w:rsid w:val="00921CC3"/>
    <w:rsid w:val="00921D20"/>
    <w:rsid w:val="00921F67"/>
    <w:rsid w:val="00922045"/>
    <w:rsid w:val="009221D6"/>
    <w:rsid w:val="00922485"/>
    <w:rsid w:val="009229DB"/>
    <w:rsid w:val="009230F7"/>
    <w:rsid w:val="009237F5"/>
    <w:rsid w:val="00923988"/>
    <w:rsid w:val="00923C55"/>
    <w:rsid w:val="00923E1D"/>
    <w:rsid w:val="00924068"/>
    <w:rsid w:val="009243EB"/>
    <w:rsid w:val="00924529"/>
    <w:rsid w:val="009246AE"/>
    <w:rsid w:val="00924752"/>
    <w:rsid w:val="009247C2"/>
    <w:rsid w:val="0092528D"/>
    <w:rsid w:val="00925737"/>
    <w:rsid w:val="009257A8"/>
    <w:rsid w:val="00925895"/>
    <w:rsid w:val="00925BF1"/>
    <w:rsid w:val="00925CA3"/>
    <w:rsid w:val="00925E1E"/>
    <w:rsid w:val="0092602C"/>
    <w:rsid w:val="0092630E"/>
    <w:rsid w:val="009263F7"/>
    <w:rsid w:val="009267EB"/>
    <w:rsid w:val="009268A4"/>
    <w:rsid w:val="00926B84"/>
    <w:rsid w:val="00926BCF"/>
    <w:rsid w:val="00926F4E"/>
    <w:rsid w:val="00927AD6"/>
    <w:rsid w:val="00927EC2"/>
    <w:rsid w:val="0093019B"/>
    <w:rsid w:val="0093068D"/>
    <w:rsid w:val="0093088E"/>
    <w:rsid w:val="00930C8B"/>
    <w:rsid w:val="00930CC9"/>
    <w:rsid w:val="00930E56"/>
    <w:rsid w:val="00930E61"/>
    <w:rsid w:val="0093109B"/>
    <w:rsid w:val="0093113D"/>
    <w:rsid w:val="009313E2"/>
    <w:rsid w:val="00931472"/>
    <w:rsid w:val="0093158A"/>
    <w:rsid w:val="0093163D"/>
    <w:rsid w:val="00931736"/>
    <w:rsid w:val="0093176F"/>
    <w:rsid w:val="009318EA"/>
    <w:rsid w:val="00931A9C"/>
    <w:rsid w:val="00932169"/>
    <w:rsid w:val="00932180"/>
    <w:rsid w:val="00932200"/>
    <w:rsid w:val="00932486"/>
    <w:rsid w:val="009324F5"/>
    <w:rsid w:val="009327F5"/>
    <w:rsid w:val="00932B53"/>
    <w:rsid w:val="00932C85"/>
    <w:rsid w:val="00932F85"/>
    <w:rsid w:val="0093302A"/>
    <w:rsid w:val="0093314C"/>
    <w:rsid w:val="009331E4"/>
    <w:rsid w:val="0093381F"/>
    <w:rsid w:val="0093398F"/>
    <w:rsid w:val="00933A2C"/>
    <w:rsid w:val="00933C2F"/>
    <w:rsid w:val="009341F8"/>
    <w:rsid w:val="0093427E"/>
    <w:rsid w:val="00934863"/>
    <w:rsid w:val="00934891"/>
    <w:rsid w:val="0093490E"/>
    <w:rsid w:val="00934A88"/>
    <w:rsid w:val="00934E44"/>
    <w:rsid w:val="0093540F"/>
    <w:rsid w:val="00935431"/>
    <w:rsid w:val="009354AE"/>
    <w:rsid w:val="0093577E"/>
    <w:rsid w:val="00935AF7"/>
    <w:rsid w:val="00935B33"/>
    <w:rsid w:val="00935F02"/>
    <w:rsid w:val="009365EC"/>
    <w:rsid w:val="0093661F"/>
    <w:rsid w:val="00936782"/>
    <w:rsid w:val="00936C80"/>
    <w:rsid w:val="00937335"/>
    <w:rsid w:val="00937864"/>
    <w:rsid w:val="0093797F"/>
    <w:rsid w:val="00937B25"/>
    <w:rsid w:val="00937D47"/>
    <w:rsid w:val="00937D8B"/>
    <w:rsid w:val="0094009D"/>
    <w:rsid w:val="009400B8"/>
    <w:rsid w:val="00940308"/>
    <w:rsid w:val="0094116E"/>
    <w:rsid w:val="00941464"/>
    <w:rsid w:val="00941E6F"/>
    <w:rsid w:val="00942222"/>
    <w:rsid w:val="00942376"/>
    <w:rsid w:val="00942520"/>
    <w:rsid w:val="00942727"/>
    <w:rsid w:val="0094336A"/>
    <w:rsid w:val="0094358E"/>
    <w:rsid w:val="00943689"/>
    <w:rsid w:val="00944929"/>
    <w:rsid w:val="00944D52"/>
    <w:rsid w:val="009451CD"/>
    <w:rsid w:val="009453C4"/>
    <w:rsid w:val="00945A73"/>
    <w:rsid w:val="00945BD0"/>
    <w:rsid w:val="009466E7"/>
    <w:rsid w:val="009471B6"/>
    <w:rsid w:val="009472BF"/>
    <w:rsid w:val="009478B3"/>
    <w:rsid w:val="009478B8"/>
    <w:rsid w:val="00947A7A"/>
    <w:rsid w:val="00950198"/>
    <w:rsid w:val="0095023A"/>
    <w:rsid w:val="009504C5"/>
    <w:rsid w:val="009505EB"/>
    <w:rsid w:val="00951118"/>
    <w:rsid w:val="00951135"/>
    <w:rsid w:val="009511D6"/>
    <w:rsid w:val="00951521"/>
    <w:rsid w:val="00951B3C"/>
    <w:rsid w:val="00951B95"/>
    <w:rsid w:val="00951D94"/>
    <w:rsid w:val="0095209D"/>
    <w:rsid w:val="009520E3"/>
    <w:rsid w:val="0095231E"/>
    <w:rsid w:val="009525EE"/>
    <w:rsid w:val="00952718"/>
    <w:rsid w:val="009529EB"/>
    <w:rsid w:val="00952A80"/>
    <w:rsid w:val="00952D88"/>
    <w:rsid w:val="0095316E"/>
    <w:rsid w:val="009532B1"/>
    <w:rsid w:val="009533DC"/>
    <w:rsid w:val="009534D1"/>
    <w:rsid w:val="009535C4"/>
    <w:rsid w:val="009535F7"/>
    <w:rsid w:val="009536DE"/>
    <w:rsid w:val="009539F0"/>
    <w:rsid w:val="00953BF3"/>
    <w:rsid w:val="00953C50"/>
    <w:rsid w:val="00953C86"/>
    <w:rsid w:val="00953F42"/>
    <w:rsid w:val="00954114"/>
    <w:rsid w:val="00954174"/>
    <w:rsid w:val="00954244"/>
    <w:rsid w:val="00954251"/>
    <w:rsid w:val="009543CA"/>
    <w:rsid w:val="009544E7"/>
    <w:rsid w:val="00954581"/>
    <w:rsid w:val="00954DD0"/>
    <w:rsid w:val="009550C2"/>
    <w:rsid w:val="00955336"/>
    <w:rsid w:val="009553EC"/>
    <w:rsid w:val="00955681"/>
    <w:rsid w:val="00955FE9"/>
    <w:rsid w:val="009562FC"/>
    <w:rsid w:val="009566FD"/>
    <w:rsid w:val="00956B46"/>
    <w:rsid w:val="00956C7B"/>
    <w:rsid w:val="00956F3B"/>
    <w:rsid w:val="00956FA7"/>
    <w:rsid w:val="00957115"/>
    <w:rsid w:val="009573A7"/>
    <w:rsid w:val="00957453"/>
    <w:rsid w:val="00957490"/>
    <w:rsid w:val="00957820"/>
    <w:rsid w:val="00957AF9"/>
    <w:rsid w:val="00957D46"/>
    <w:rsid w:val="00960069"/>
    <w:rsid w:val="00960443"/>
    <w:rsid w:val="009607AD"/>
    <w:rsid w:val="00960952"/>
    <w:rsid w:val="009616B6"/>
    <w:rsid w:val="00961964"/>
    <w:rsid w:val="00961AAE"/>
    <w:rsid w:val="00961BFA"/>
    <w:rsid w:val="00961C4E"/>
    <w:rsid w:val="00962AF3"/>
    <w:rsid w:val="00962D7D"/>
    <w:rsid w:val="0096315E"/>
    <w:rsid w:val="00963598"/>
    <w:rsid w:val="009638C8"/>
    <w:rsid w:val="00963A93"/>
    <w:rsid w:val="00963DF6"/>
    <w:rsid w:val="00963FF8"/>
    <w:rsid w:val="00964275"/>
    <w:rsid w:val="0096489F"/>
    <w:rsid w:val="00964D08"/>
    <w:rsid w:val="00964DC4"/>
    <w:rsid w:val="00964EDC"/>
    <w:rsid w:val="00965748"/>
    <w:rsid w:val="00965C12"/>
    <w:rsid w:val="009661C4"/>
    <w:rsid w:val="009666E6"/>
    <w:rsid w:val="009668FB"/>
    <w:rsid w:val="00966939"/>
    <w:rsid w:val="00966B2C"/>
    <w:rsid w:val="00966F6C"/>
    <w:rsid w:val="00967453"/>
    <w:rsid w:val="009674DC"/>
    <w:rsid w:val="00967521"/>
    <w:rsid w:val="009675D3"/>
    <w:rsid w:val="00967A2C"/>
    <w:rsid w:val="00967A52"/>
    <w:rsid w:val="00967D02"/>
    <w:rsid w:val="00970193"/>
    <w:rsid w:val="00970195"/>
    <w:rsid w:val="00970270"/>
    <w:rsid w:val="009707C3"/>
    <w:rsid w:val="00970A77"/>
    <w:rsid w:val="00970B8E"/>
    <w:rsid w:val="00971167"/>
    <w:rsid w:val="009714DB"/>
    <w:rsid w:val="009716B2"/>
    <w:rsid w:val="009716FB"/>
    <w:rsid w:val="00971F23"/>
    <w:rsid w:val="00971FF1"/>
    <w:rsid w:val="00972179"/>
    <w:rsid w:val="0097232F"/>
    <w:rsid w:val="0097241B"/>
    <w:rsid w:val="009725CE"/>
    <w:rsid w:val="00972A16"/>
    <w:rsid w:val="00972CCF"/>
    <w:rsid w:val="00972E9F"/>
    <w:rsid w:val="00973CC7"/>
    <w:rsid w:val="00974CC1"/>
    <w:rsid w:val="00974F19"/>
    <w:rsid w:val="00974FF3"/>
    <w:rsid w:val="00975378"/>
    <w:rsid w:val="0097564D"/>
    <w:rsid w:val="00975788"/>
    <w:rsid w:val="0097601D"/>
    <w:rsid w:val="009761C7"/>
    <w:rsid w:val="00976485"/>
    <w:rsid w:val="00976850"/>
    <w:rsid w:val="009769AF"/>
    <w:rsid w:val="009769D8"/>
    <w:rsid w:val="009769DD"/>
    <w:rsid w:val="00976A2D"/>
    <w:rsid w:val="00976A42"/>
    <w:rsid w:val="00976D62"/>
    <w:rsid w:val="00976E10"/>
    <w:rsid w:val="00977171"/>
    <w:rsid w:val="00977931"/>
    <w:rsid w:val="00977A9E"/>
    <w:rsid w:val="00977B6C"/>
    <w:rsid w:val="00980229"/>
    <w:rsid w:val="00980235"/>
    <w:rsid w:val="009802FC"/>
    <w:rsid w:val="00980317"/>
    <w:rsid w:val="009809F2"/>
    <w:rsid w:val="009810A0"/>
    <w:rsid w:val="0098121E"/>
    <w:rsid w:val="009813B0"/>
    <w:rsid w:val="00981BFE"/>
    <w:rsid w:val="00981C7A"/>
    <w:rsid w:val="00981CFF"/>
    <w:rsid w:val="00981D81"/>
    <w:rsid w:val="00981E3E"/>
    <w:rsid w:val="00981F62"/>
    <w:rsid w:val="00982403"/>
    <w:rsid w:val="0098242E"/>
    <w:rsid w:val="0098250D"/>
    <w:rsid w:val="00982677"/>
    <w:rsid w:val="009826F6"/>
    <w:rsid w:val="009829F7"/>
    <w:rsid w:val="00982A69"/>
    <w:rsid w:val="00982C7B"/>
    <w:rsid w:val="00982D6E"/>
    <w:rsid w:val="00983142"/>
    <w:rsid w:val="009833E6"/>
    <w:rsid w:val="009835FD"/>
    <w:rsid w:val="009838AD"/>
    <w:rsid w:val="00983BBE"/>
    <w:rsid w:val="00983F96"/>
    <w:rsid w:val="00984401"/>
    <w:rsid w:val="009846BD"/>
    <w:rsid w:val="00984AD9"/>
    <w:rsid w:val="00984F6E"/>
    <w:rsid w:val="00985104"/>
    <w:rsid w:val="0098510B"/>
    <w:rsid w:val="009851D4"/>
    <w:rsid w:val="009853EF"/>
    <w:rsid w:val="00985E55"/>
    <w:rsid w:val="00986037"/>
    <w:rsid w:val="009860EB"/>
    <w:rsid w:val="00986408"/>
    <w:rsid w:val="0098642F"/>
    <w:rsid w:val="0098668C"/>
    <w:rsid w:val="00986BF6"/>
    <w:rsid w:val="00986EB6"/>
    <w:rsid w:val="00987206"/>
    <w:rsid w:val="009872E3"/>
    <w:rsid w:val="00987391"/>
    <w:rsid w:val="00987506"/>
    <w:rsid w:val="00987B9A"/>
    <w:rsid w:val="00987C4F"/>
    <w:rsid w:val="00987F21"/>
    <w:rsid w:val="009900F9"/>
    <w:rsid w:val="00990124"/>
    <w:rsid w:val="00990154"/>
    <w:rsid w:val="009901A1"/>
    <w:rsid w:val="00990333"/>
    <w:rsid w:val="009903B2"/>
    <w:rsid w:val="00990506"/>
    <w:rsid w:val="00990766"/>
    <w:rsid w:val="0099089B"/>
    <w:rsid w:val="00990914"/>
    <w:rsid w:val="00990AFA"/>
    <w:rsid w:val="0099116A"/>
    <w:rsid w:val="009914F1"/>
    <w:rsid w:val="00991714"/>
    <w:rsid w:val="00991AB8"/>
    <w:rsid w:val="00991E93"/>
    <w:rsid w:val="00991F77"/>
    <w:rsid w:val="009928B8"/>
    <w:rsid w:val="00993854"/>
    <w:rsid w:val="00993B54"/>
    <w:rsid w:val="00993B93"/>
    <w:rsid w:val="00993C75"/>
    <w:rsid w:val="00993F9A"/>
    <w:rsid w:val="00994714"/>
    <w:rsid w:val="00994A10"/>
    <w:rsid w:val="00994C8D"/>
    <w:rsid w:val="00994D4E"/>
    <w:rsid w:val="00994FBF"/>
    <w:rsid w:val="0099522A"/>
    <w:rsid w:val="009957C8"/>
    <w:rsid w:val="00995A82"/>
    <w:rsid w:val="00995C94"/>
    <w:rsid w:val="00995D10"/>
    <w:rsid w:val="009961BA"/>
    <w:rsid w:val="009966E2"/>
    <w:rsid w:val="009967D1"/>
    <w:rsid w:val="0099682E"/>
    <w:rsid w:val="0099684B"/>
    <w:rsid w:val="00996A6C"/>
    <w:rsid w:val="00996BC9"/>
    <w:rsid w:val="00996DA4"/>
    <w:rsid w:val="00996E4C"/>
    <w:rsid w:val="0099742A"/>
    <w:rsid w:val="0099752C"/>
    <w:rsid w:val="0099752E"/>
    <w:rsid w:val="00997D63"/>
    <w:rsid w:val="009A0008"/>
    <w:rsid w:val="009A0495"/>
    <w:rsid w:val="009A0976"/>
    <w:rsid w:val="009A0F67"/>
    <w:rsid w:val="009A135E"/>
    <w:rsid w:val="009A163B"/>
    <w:rsid w:val="009A169E"/>
    <w:rsid w:val="009A1781"/>
    <w:rsid w:val="009A1F04"/>
    <w:rsid w:val="009A2058"/>
    <w:rsid w:val="009A2A11"/>
    <w:rsid w:val="009A2C45"/>
    <w:rsid w:val="009A2F1D"/>
    <w:rsid w:val="009A2F6A"/>
    <w:rsid w:val="009A2F6E"/>
    <w:rsid w:val="009A3295"/>
    <w:rsid w:val="009A3311"/>
    <w:rsid w:val="009A3769"/>
    <w:rsid w:val="009A3AE4"/>
    <w:rsid w:val="009A3CAF"/>
    <w:rsid w:val="009A3E5D"/>
    <w:rsid w:val="009A3FE2"/>
    <w:rsid w:val="009A4079"/>
    <w:rsid w:val="009A423D"/>
    <w:rsid w:val="009A434F"/>
    <w:rsid w:val="009A4892"/>
    <w:rsid w:val="009A4926"/>
    <w:rsid w:val="009A49AD"/>
    <w:rsid w:val="009A4C76"/>
    <w:rsid w:val="009A4FF8"/>
    <w:rsid w:val="009A51BB"/>
    <w:rsid w:val="009A570A"/>
    <w:rsid w:val="009A57AD"/>
    <w:rsid w:val="009A61E2"/>
    <w:rsid w:val="009A65B9"/>
    <w:rsid w:val="009A6748"/>
    <w:rsid w:val="009A68A2"/>
    <w:rsid w:val="009A6DC8"/>
    <w:rsid w:val="009A710B"/>
    <w:rsid w:val="009A7149"/>
    <w:rsid w:val="009A72E6"/>
    <w:rsid w:val="009A762B"/>
    <w:rsid w:val="009A7A5E"/>
    <w:rsid w:val="009A7BAA"/>
    <w:rsid w:val="009A7D9C"/>
    <w:rsid w:val="009A7E08"/>
    <w:rsid w:val="009B02FC"/>
    <w:rsid w:val="009B054E"/>
    <w:rsid w:val="009B0772"/>
    <w:rsid w:val="009B07E3"/>
    <w:rsid w:val="009B09AA"/>
    <w:rsid w:val="009B13E4"/>
    <w:rsid w:val="009B1497"/>
    <w:rsid w:val="009B18F9"/>
    <w:rsid w:val="009B1B1F"/>
    <w:rsid w:val="009B1FB8"/>
    <w:rsid w:val="009B2179"/>
    <w:rsid w:val="009B2476"/>
    <w:rsid w:val="009B2626"/>
    <w:rsid w:val="009B293C"/>
    <w:rsid w:val="009B29D7"/>
    <w:rsid w:val="009B2A04"/>
    <w:rsid w:val="009B2A5B"/>
    <w:rsid w:val="009B2C47"/>
    <w:rsid w:val="009B2C7F"/>
    <w:rsid w:val="009B2CAC"/>
    <w:rsid w:val="009B2D36"/>
    <w:rsid w:val="009B30B0"/>
    <w:rsid w:val="009B33B8"/>
    <w:rsid w:val="009B3728"/>
    <w:rsid w:val="009B3E6B"/>
    <w:rsid w:val="009B3FA4"/>
    <w:rsid w:val="009B4273"/>
    <w:rsid w:val="009B4435"/>
    <w:rsid w:val="009B4493"/>
    <w:rsid w:val="009B474E"/>
    <w:rsid w:val="009B47E3"/>
    <w:rsid w:val="009B4832"/>
    <w:rsid w:val="009B4CA9"/>
    <w:rsid w:val="009B4FBB"/>
    <w:rsid w:val="009B4FD3"/>
    <w:rsid w:val="009B5016"/>
    <w:rsid w:val="009B504A"/>
    <w:rsid w:val="009B5203"/>
    <w:rsid w:val="009B5BBA"/>
    <w:rsid w:val="009B5CEF"/>
    <w:rsid w:val="009B61DC"/>
    <w:rsid w:val="009B648C"/>
    <w:rsid w:val="009B6691"/>
    <w:rsid w:val="009B6735"/>
    <w:rsid w:val="009B6CAF"/>
    <w:rsid w:val="009B6D6E"/>
    <w:rsid w:val="009B7261"/>
    <w:rsid w:val="009B7432"/>
    <w:rsid w:val="009B7E17"/>
    <w:rsid w:val="009C01D9"/>
    <w:rsid w:val="009C03BA"/>
    <w:rsid w:val="009C05FA"/>
    <w:rsid w:val="009C0651"/>
    <w:rsid w:val="009C07C9"/>
    <w:rsid w:val="009C0849"/>
    <w:rsid w:val="009C0A27"/>
    <w:rsid w:val="009C0BE9"/>
    <w:rsid w:val="009C0C8A"/>
    <w:rsid w:val="009C0CCC"/>
    <w:rsid w:val="009C0E33"/>
    <w:rsid w:val="009C172F"/>
    <w:rsid w:val="009C1765"/>
    <w:rsid w:val="009C1900"/>
    <w:rsid w:val="009C1A88"/>
    <w:rsid w:val="009C1AC9"/>
    <w:rsid w:val="009C1DB6"/>
    <w:rsid w:val="009C2223"/>
    <w:rsid w:val="009C2B69"/>
    <w:rsid w:val="009C2EFF"/>
    <w:rsid w:val="009C3444"/>
    <w:rsid w:val="009C3483"/>
    <w:rsid w:val="009C3756"/>
    <w:rsid w:val="009C3810"/>
    <w:rsid w:val="009C3F44"/>
    <w:rsid w:val="009C3F90"/>
    <w:rsid w:val="009C40E7"/>
    <w:rsid w:val="009C464F"/>
    <w:rsid w:val="009C48C0"/>
    <w:rsid w:val="009C4A76"/>
    <w:rsid w:val="009C4C21"/>
    <w:rsid w:val="009C4EAB"/>
    <w:rsid w:val="009C4FC3"/>
    <w:rsid w:val="009C4FE7"/>
    <w:rsid w:val="009C56C6"/>
    <w:rsid w:val="009C57DA"/>
    <w:rsid w:val="009C5AC7"/>
    <w:rsid w:val="009C5DF9"/>
    <w:rsid w:val="009C5F02"/>
    <w:rsid w:val="009C6064"/>
    <w:rsid w:val="009C630F"/>
    <w:rsid w:val="009C6375"/>
    <w:rsid w:val="009C66AB"/>
    <w:rsid w:val="009C6B63"/>
    <w:rsid w:val="009C6F4C"/>
    <w:rsid w:val="009C7329"/>
    <w:rsid w:val="009C737D"/>
    <w:rsid w:val="009C7626"/>
    <w:rsid w:val="009C795E"/>
    <w:rsid w:val="009C7E33"/>
    <w:rsid w:val="009C7EBB"/>
    <w:rsid w:val="009D000A"/>
    <w:rsid w:val="009D0078"/>
    <w:rsid w:val="009D0124"/>
    <w:rsid w:val="009D0466"/>
    <w:rsid w:val="009D0606"/>
    <w:rsid w:val="009D06AE"/>
    <w:rsid w:val="009D0A65"/>
    <w:rsid w:val="009D0BB8"/>
    <w:rsid w:val="009D0C10"/>
    <w:rsid w:val="009D0CF7"/>
    <w:rsid w:val="009D0DA7"/>
    <w:rsid w:val="009D0E1A"/>
    <w:rsid w:val="009D0F4C"/>
    <w:rsid w:val="009D1D66"/>
    <w:rsid w:val="009D1E0A"/>
    <w:rsid w:val="009D1EA6"/>
    <w:rsid w:val="009D21D5"/>
    <w:rsid w:val="009D2428"/>
    <w:rsid w:val="009D2B0B"/>
    <w:rsid w:val="009D310D"/>
    <w:rsid w:val="009D3274"/>
    <w:rsid w:val="009D337B"/>
    <w:rsid w:val="009D3D1A"/>
    <w:rsid w:val="009D3EDD"/>
    <w:rsid w:val="009D3F6A"/>
    <w:rsid w:val="009D3FEF"/>
    <w:rsid w:val="009D437D"/>
    <w:rsid w:val="009D444A"/>
    <w:rsid w:val="009D4829"/>
    <w:rsid w:val="009D4CEC"/>
    <w:rsid w:val="009D4DFD"/>
    <w:rsid w:val="009D4E47"/>
    <w:rsid w:val="009D4F25"/>
    <w:rsid w:val="009D5273"/>
    <w:rsid w:val="009D52F5"/>
    <w:rsid w:val="009D55D8"/>
    <w:rsid w:val="009D586E"/>
    <w:rsid w:val="009D5AB9"/>
    <w:rsid w:val="009D6071"/>
    <w:rsid w:val="009D6214"/>
    <w:rsid w:val="009D6332"/>
    <w:rsid w:val="009D63E6"/>
    <w:rsid w:val="009D6482"/>
    <w:rsid w:val="009D65DE"/>
    <w:rsid w:val="009D670E"/>
    <w:rsid w:val="009D671E"/>
    <w:rsid w:val="009D6797"/>
    <w:rsid w:val="009D6887"/>
    <w:rsid w:val="009D68F4"/>
    <w:rsid w:val="009D691C"/>
    <w:rsid w:val="009D69EB"/>
    <w:rsid w:val="009D6C3A"/>
    <w:rsid w:val="009D7436"/>
    <w:rsid w:val="009D77C7"/>
    <w:rsid w:val="009D7C51"/>
    <w:rsid w:val="009D7D28"/>
    <w:rsid w:val="009D7D99"/>
    <w:rsid w:val="009E0726"/>
    <w:rsid w:val="009E0971"/>
    <w:rsid w:val="009E0DFB"/>
    <w:rsid w:val="009E135D"/>
    <w:rsid w:val="009E16DC"/>
    <w:rsid w:val="009E191C"/>
    <w:rsid w:val="009E1DE6"/>
    <w:rsid w:val="009E21E4"/>
    <w:rsid w:val="009E22FD"/>
    <w:rsid w:val="009E23A0"/>
    <w:rsid w:val="009E2716"/>
    <w:rsid w:val="009E31D8"/>
    <w:rsid w:val="009E32B6"/>
    <w:rsid w:val="009E34F7"/>
    <w:rsid w:val="009E37C1"/>
    <w:rsid w:val="009E39FD"/>
    <w:rsid w:val="009E3C1B"/>
    <w:rsid w:val="009E4372"/>
    <w:rsid w:val="009E49CE"/>
    <w:rsid w:val="009E4BE7"/>
    <w:rsid w:val="009E4CBD"/>
    <w:rsid w:val="009E4CD6"/>
    <w:rsid w:val="009E4D37"/>
    <w:rsid w:val="009E5320"/>
    <w:rsid w:val="009E54EF"/>
    <w:rsid w:val="009E565B"/>
    <w:rsid w:val="009E5A60"/>
    <w:rsid w:val="009E5D09"/>
    <w:rsid w:val="009E6031"/>
    <w:rsid w:val="009E604F"/>
    <w:rsid w:val="009E6814"/>
    <w:rsid w:val="009E6A6D"/>
    <w:rsid w:val="009E6B74"/>
    <w:rsid w:val="009E70D7"/>
    <w:rsid w:val="009E75F5"/>
    <w:rsid w:val="009E7B3F"/>
    <w:rsid w:val="009E7B8D"/>
    <w:rsid w:val="009E7D93"/>
    <w:rsid w:val="009E7E52"/>
    <w:rsid w:val="009F019D"/>
    <w:rsid w:val="009F035D"/>
    <w:rsid w:val="009F0603"/>
    <w:rsid w:val="009F0CBE"/>
    <w:rsid w:val="009F0DF3"/>
    <w:rsid w:val="009F102C"/>
    <w:rsid w:val="009F11F8"/>
    <w:rsid w:val="009F142F"/>
    <w:rsid w:val="009F1718"/>
    <w:rsid w:val="009F178A"/>
    <w:rsid w:val="009F183E"/>
    <w:rsid w:val="009F1D93"/>
    <w:rsid w:val="009F1E3C"/>
    <w:rsid w:val="009F232B"/>
    <w:rsid w:val="009F252C"/>
    <w:rsid w:val="009F27C5"/>
    <w:rsid w:val="009F28AC"/>
    <w:rsid w:val="009F2A72"/>
    <w:rsid w:val="009F2CB2"/>
    <w:rsid w:val="009F2D59"/>
    <w:rsid w:val="009F379C"/>
    <w:rsid w:val="009F38FB"/>
    <w:rsid w:val="009F3FA6"/>
    <w:rsid w:val="009F4256"/>
    <w:rsid w:val="009F426D"/>
    <w:rsid w:val="009F44A2"/>
    <w:rsid w:val="009F44C7"/>
    <w:rsid w:val="009F45BA"/>
    <w:rsid w:val="009F4745"/>
    <w:rsid w:val="009F47D0"/>
    <w:rsid w:val="009F48DA"/>
    <w:rsid w:val="009F491A"/>
    <w:rsid w:val="009F4B1F"/>
    <w:rsid w:val="009F4E3B"/>
    <w:rsid w:val="009F4E50"/>
    <w:rsid w:val="009F502A"/>
    <w:rsid w:val="009F513F"/>
    <w:rsid w:val="009F538E"/>
    <w:rsid w:val="009F543D"/>
    <w:rsid w:val="009F54CB"/>
    <w:rsid w:val="009F565A"/>
    <w:rsid w:val="009F59E4"/>
    <w:rsid w:val="009F5A59"/>
    <w:rsid w:val="009F5A82"/>
    <w:rsid w:val="009F6998"/>
    <w:rsid w:val="009F6B42"/>
    <w:rsid w:val="009F6CA3"/>
    <w:rsid w:val="009F6FDA"/>
    <w:rsid w:val="009F708E"/>
    <w:rsid w:val="009F724F"/>
    <w:rsid w:val="009F7737"/>
    <w:rsid w:val="009F79A2"/>
    <w:rsid w:val="009F7CEA"/>
    <w:rsid w:val="009F7E86"/>
    <w:rsid w:val="009F7EF6"/>
    <w:rsid w:val="009F7F6A"/>
    <w:rsid w:val="00A003A8"/>
    <w:rsid w:val="00A0048A"/>
    <w:rsid w:val="00A007F4"/>
    <w:rsid w:val="00A007FA"/>
    <w:rsid w:val="00A00E75"/>
    <w:rsid w:val="00A00F77"/>
    <w:rsid w:val="00A015CE"/>
    <w:rsid w:val="00A01E22"/>
    <w:rsid w:val="00A01FAA"/>
    <w:rsid w:val="00A023A9"/>
    <w:rsid w:val="00A026CE"/>
    <w:rsid w:val="00A02976"/>
    <w:rsid w:val="00A02B8C"/>
    <w:rsid w:val="00A02BC9"/>
    <w:rsid w:val="00A02DF9"/>
    <w:rsid w:val="00A02FA8"/>
    <w:rsid w:val="00A03401"/>
    <w:rsid w:val="00A03932"/>
    <w:rsid w:val="00A0476A"/>
    <w:rsid w:val="00A04B3C"/>
    <w:rsid w:val="00A04FF7"/>
    <w:rsid w:val="00A0532B"/>
    <w:rsid w:val="00A0567A"/>
    <w:rsid w:val="00A056A2"/>
    <w:rsid w:val="00A05996"/>
    <w:rsid w:val="00A05A5C"/>
    <w:rsid w:val="00A05A97"/>
    <w:rsid w:val="00A05BDF"/>
    <w:rsid w:val="00A05D6E"/>
    <w:rsid w:val="00A06025"/>
    <w:rsid w:val="00A06210"/>
    <w:rsid w:val="00A0635F"/>
    <w:rsid w:val="00A064D7"/>
    <w:rsid w:val="00A06655"/>
    <w:rsid w:val="00A0673C"/>
    <w:rsid w:val="00A06A7C"/>
    <w:rsid w:val="00A071BD"/>
    <w:rsid w:val="00A073F9"/>
    <w:rsid w:val="00A077B3"/>
    <w:rsid w:val="00A078F7"/>
    <w:rsid w:val="00A0799E"/>
    <w:rsid w:val="00A079C5"/>
    <w:rsid w:val="00A07DA6"/>
    <w:rsid w:val="00A101D5"/>
    <w:rsid w:val="00A103D2"/>
    <w:rsid w:val="00A10483"/>
    <w:rsid w:val="00A10553"/>
    <w:rsid w:val="00A105CF"/>
    <w:rsid w:val="00A10B56"/>
    <w:rsid w:val="00A10C27"/>
    <w:rsid w:val="00A10FC4"/>
    <w:rsid w:val="00A114EB"/>
    <w:rsid w:val="00A116C7"/>
    <w:rsid w:val="00A12228"/>
    <w:rsid w:val="00A123B2"/>
    <w:rsid w:val="00A12539"/>
    <w:rsid w:val="00A12806"/>
    <w:rsid w:val="00A131E3"/>
    <w:rsid w:val="00A13268"/>
    <w:rsid w:val="00A133DE"/>
    <w:rsid w:val="00A1372C"/>
    <w:rsid w:val="00A138DC"/>
    <w:rsid w:val="00A13A90"/>
    <w:rsid w:val="00A13C92"/>
    <w:rsid w:val="00A13D82"/>
    <w:rsid w:val="00A13FA8"/>
    <w:rsid w:val="00A1423F"/>
    <w:rsid w:val="00A1428A"/>
    <w:rsid w:val="00A143E3"/>
    <w:rsid w:val="00A149BA"/>
    <w:rsid w:val="00A14B73"/>
    <w:rsid w:val="00A14D32"/>
    <w:rsid w:val="00A14EA6"/>
    <w:rsid w:val="00A14EF2"/>
    <w:rsid w:val="00A151F8"/>
    <w:rsid w:val="00A153F3"/>
    <w:rsid w:val="00A15DDA"/>
    <w:rsid w:val="00A16B46"/>
    <w:rsid w:val="00A172BC"/>
    <w:rsid w:val="00A17319"/>
    <w:rsid w:val="00A175B3"/>
    <w:rsid w:val="00A177C1"/>
    <w:rsid w:val="00A17FF3"/>
    <w:rsid w:val="00A20104"/>
    <w:rsid w:val="00A20DDD"/>
    <w:rsid w:val="00A20EE9"/>
    <w:rsid w:val="00A210B8"/>
    <w:rsid w:val="00A211C7"/>
    <w:rsid w:val="00A21CDF"/>
    <w:rsid w:val="00A21DE4"/>
    <w:rsid w:val="00A220E3"/>
    <w:rsid w:val="00A2261D"/>
    <w:rsid w:val="00A227D5"/>
    <w:rsid w:val="00A22DF6"/>
    <w:rsid w:val="00A22FA0"/>
    <w:rsid w:val="00A2321C"/>
    <w:rsid w:val="00A233B7"/>
    <w:rsid w:val="00A2343B"/>
    <w:rsid w:val="00A23626"/>
    <w:rsid w:val="00A23757"/>
    <w:rsid w:val="00A23A14"/>
    <w:rsid w:val="00A23D0E"/>
    <w:rsid w:val="00A23E99"/>
    <w:rsid w:val="00A2428B"/>
    <w:rsid w:val="00A246B6"/>
    <w:rsid w:val="00A24DAB"/>
    <w:rsid w:val="00A24DB8"/>
    <w:rsid w:val="00A24F55"/>
    <w:rsid w:val="00A25262"/>
    <w:rsid w:val="00A255B7"/>
    <w:rsid w:val="00A255BA"/>
    <w:rsid w:val="00A257DF"/>
    <w:rsid w:val="00A25B5C"/>
    <w:rsid w:val="00A25CD9"/>
    <w:rsid w:val="00A26031"/>
    <w:rsid w:val="00A2636E"/>
    <w:rsid w:val="00A2646E"/>
    <w:rsid w:val="00A269AA"/>
    <w:rsid w:val="00A27D61"/>
    <w:rsid w:val="00A27DE8"/>
    <w:rsid w:val="00A27E51"/>
    <w:rsid w:val="00A30223"/>
    <w:rsid w:val="00A30227"/>
    <w:rsid w:val="00A30232"/>
    <w:rsid w:val="00A3059E"/>
    <w:rsid w:val="00A30975"/>
    <w:rsid w:val="00A30A00"/>
    <w:rsid w:val="00A30F93"/>
    <w:rsid w:val="00A31060"/>
    <w:rsid w:val="00A3133F"/>
    <w:rsid w:val="00A3157E"/>
    <w:rsid w:val="00A3183D"/>
    <w:rsid w:val="00A31865"/>
    <w:rsid w:val="00A318AC"/>
    <w:rsid w:val="00A321CC"/>
    <w:rsid w:val="00A325FD"/>
    <w:rsid w:val="00A32638"/>
    <w:rsid w:val="00A32E47"/>
    <w:rsid w:val="00A32F3A"/>
    <w:rsid w:val="00A33077"/>
    <w:rsid w:val="00A3351C"/>
    <w:rsid w:val="00A3370C"/>
    <w:rsid w:val="00A33985"/>
    <w:rsid w:val="00A33C36"/>
    <w:rsid w:val="00A33CB0"/>
    <w:rsid w:val="00A33F2B"/>
    <w:rsid w:val="00A34360"/>
    <w:rsid w:val="00A3437A"/>
    <w:rsid w:val="00A34470"/>
    <w:rsid w:val="00A345F5"/>
    <w:rsid w:val="00A3467D"/>
    <w:rsid w:val="00A346CE"/>
    <w:rsid w:val="00A34B48"/>
    <w:rsid w:val="00A34FAA"/>
    <w:rsid w:val="00A3510C"/>
    <w:rsid w:val="00A35289"/>
    <w:rsid w:val="00A353F8"/>
    <w:rsid w:val="00A35559"/>
    <w:rsid w:val="00A35570"/>
    <w:rsid w:val="00A356B2"/>
    <w:rsid w:val="00A35725"/>
    <w:rsid w:val="00A358DA"/>
    <w:rsid w:val="00A35906"/>
    <w:rsid w:val="00A35ADF"/>
    <w:rsid w:val="00A35B51"/>
    <w:rsid w:val="00A35F9E"/>
    <w:rsid w:val="00A3678C"/>
    <w:rsid w:val="00A36DD4"/>
    <w:rsid w:val="00A375DA"/>
    <w:rsid w:val="00A3799A"/>
    <w:rsid w:val="00A37A3A"/>
    <w:rsid w:val="00A37A64"/>
    <w:rsid w:val="00A37CFC"/>
    <w:rsid w:val="00A401E4"/>
    <w:rsid w:val="00A4042F"/>
    <w:rsid w:val="00A404C3"/>
    <w:rsid w:val="00A40CB4"/>
    <w:rsid w:val="00A40EA1"/>
    <w:rsid w:val="00A41199"/>
    <w:rsid w:val="00A41720"/>
    <w:rsid w:val="00A418C8"/>
    <w:rsid w:val="00A4205F"/>
    <w:rsid w:val="00A42144"/>
    <w:rsid w:val="00A4276C"/>
    <w:rsid w:val="00A42830"/>
    <w:rsid w:val="00A42B1E"/>
    <w:rsid w:val="00A42C19"/>
    <w:rsid w:val="00A42DEE"/>
    <w:rsid w:val="00A4326C"/>
    <w:rsid w:val="00A432E9"/>
    <w:rsid w:val="00A43429"/>
    <w:rsid w:val="00A43768"/>
    <w:rsid w:val="00A444A2"/>
    <w:rsid w:val="00A44CA6"/>
    <w:rsid w:val="00A44DB6"/>
    <w:rsid w:val="00A44F11"/>
    <w:rsid w:val="00A44FD7"/>
    <w:rsid w:val="00A45340"/>
    <w:rsid w:val="00A4547B"/>
    <w:rsid w:val="00A454FD"/>
    <w:rsid w:val="00A45801"/>
    <w:rsid w:val="00A459D9"/>
    <w:rsid w:val="00A45C84"/>
    <w:rsid w:val="00A45CFF"/>
    <w:rsid w:val="00A45FA9"/>
    <w:rsid w:val="00A46341"/>
    <w:rsid w:val="00A464C1"/>
    <w:rsid w:val="00A465F3"/>
    <w:rsid w:val="00A46785"/>
    <w:rsid w:val="00A46FA2"/>
    <w:rsid w:val="00A4780F"/>
    <w:rsid w:val="00A47B2A"/>
    <w:rsid w:val="00A47C1B"/>
    <w:rsid w:val="00A47D16"/>
    <w:rsid w:val="00A50114"/>
    <w:rsid w:val="00A5061B"/>
    <w:rsid w:val="00A5080A"/>
    <w:rsid w:val="00A50AF3"/>
    <w:rsid w:val="00A50D84"/>
    <w:rsid w:val="00A5105C"/>
    <w:rsid w:val="00A51146"/>
    <w:rsid w:val="00A51646"/>
    <w:rsid w:val="00A5180A"/>
    <w:rsid w:val="00A51C3A"/>
    <w:rsid w:val="00A51CE3"/>
    <w:rsid w:val="00A5217B"/>
    <w:rsid w:val="00A52913"/>
    <w:rsid w:val="00A52914"/>
    <w:rsid w:val="00A5299B"/>
    <w:rsid w:val="00A52EFD"/>
    <w:rsid w:val="00A52F14"/>
    <w:rsid w:val="00A535D4"/>
    <w:rsid w:val="00A53ADB"/>
    <w:rsid w:val="00A53C31"/>
    <w:rsid w:val="00A53F6D"/>
    <w:rsid w:val="00A5481C"/>
    <w:rsid w:val="00A55211"/>
    <w:rsid w:val="00A555DD"/>
    <w:rsid w:val="00A557CF"/>
    <w:rsid w:val="00A55C1F"/>
    <w:rsid w:val="00A55CFF"/>
    <w:rsid w:val="00A55EF6"/>
    <w:rsid w:val="00A55EFE"/>
    <w:rsid w:val="00A55F5C"/>
    <w:rsid w:val="00A56297"/>
    <w:rsid w:val="00A567FB"/>
    <w:rsid w:val="00A5682E"/>
    <w:rsid w:val="00A56C57"/>
    <w:rsid w:val="00A57081"/>
    <w:rsid w:val="00A57342"/>
    <w:rsid w:val="00A5735E"/>
    <w:rsid w:val="00A57393"/>
    <w:rsid w:val="00A57416"/>
    <w:rsid w:val="00A574AB"/>
    <w:rsid w:val="00A57CB8"/>
    <w:rsid w:val="00A57D7F"/>
    <w:rsid w:val="00A60427"/>
    <w:rsid w:val="00A6058F"/>
    <w:rsid w:val="00A60953"/>
    <w:rsid w:val="00A60970"/>
    <w:rsid w:val="00A615AF"/>
    <w:rsid w:val="00A61644"/>
    <w:rsid w:val="00A619FA"/>
    <w:rsid w:val="00A61C50"/>
    <w:rsid w:val="00A6211F"/>
    <w:rsid w:val="00A627D4"/>
    <w:rsid w:val="00A628F2"/>
    <w:rsid w:val="00A629EE"/>
    <w:rsid w:val="00A62AB7"/>
    <w:rsid w:val="00A62AFC"/>
    <w:rsid w:val="00A6317B"/>
    <w:rsid w:val="00A63566"/>
    <w:rsid w:val="00A637F4"/>
    <w:rsid w:val="00A63841"/>
    <w:rsid w:val="00A63873"/>
    <w:rsid w:val="00A639BF"/>
    <w:rsid w:val="00A63B22"/>
    <w:rsid w:val="00A6409E"/>
    <w:rsid w:val="00A64A2F"/>
    <w:rsid w:val="00A64B46"/>
    <w:rsid w:val="00A64D41"/>
    <w:rsid w:val="00A652AA"/>
    <w:rsid w:val="00A654F1"/>
    <w:rsid w:val="00A659AB"/>
    <w:rsid w:val="00A65C05"/>
    <w:rsid w:val="00A65DC8"/>
    <w:rsid w:val="00A65E6A"/>
    <w:rsid w:val="00A65EBD"/>
    <w:rsid w:val="00A66B5E"/>
    <w:rsid w:val="00A66CEB"/>
    <w:rsid w:val="00A66F2E"/>
    <w:rsid w:val="00A66F60"/>
    <w:rsid w:val="00A6710A"/>
    <w:rsid w:val="00A67206"/>
    <w:rsid w:val="00A67581"/>
    <w:rsid w:val="00A6796A"/>
    <w:rsid w:val="00A67C7C"/>
    <w:rsid w:val="00A70226"/>
    <w:rsid w:val="00A702C4"/>
    <w:rsid w:val="00A703C7"/>
    <w:rsid w:val="00A7075E"/>
    <w:rsid w:val="00A70953"/>
    <w:rsid w:val="00A709DF"/>
    <w:rsid w:val="00A70AA7"/>
    <w:rsid w:val="00A70ADE"/>
    <w:rsid w:val="00A70BDC"/>
    <w:rsid w:val="00A70E2A"/>
    <w:rsid w:val="00A70FA6"/>
    <w:rsid w:val="00A710BF"/>
    <w:rsid w:val="00A717A4"/>
    <w:rsid w:val="00A71880"/>
    <w:rsid w:val="00A71B09"/>
    <w:rsid w:val="00A71D10"/>
    <w:rsid w:val="00A720E2"/>
    <w:rsid w:val="00A7219C"/>
    <w:rsid w:val="00A72498"/>
    <w:rsid w:val="00A72502"/>
    <w:rsid w:val="00A725F4"/>
    <w:rsid w:val="00A72692"/>
    <w:rsid w:val="00A728E7"/>
    <w:rsid w:val="00A72B3A"/>
    <w:rsid w:val="00A72E35"/>
    <w:rsid w:val="00A72E87"/>
    <w:rsid w:val="00A72EAA"/>
    <w:rsid w:val="00A7301F"/>
    <w:rsid w:val="00A7379C"/>
    <w:rsid w:val="00A73AAD"/>
    <w:rsid w:val="00A74124"/>
    <w:rsid w:val="00A74199"/>
    <w:rsid w:val="00A742AF"/>
    <w:rsid w:val="00A74B75"/>
    <w:rsid w:val="00A7513B"/>
    <w:rsid w:val="00A751CA"/>
    <w:rsid w:val="00A75243"/>
    <w:rsid w:val="00A7556C"/>
    <w:rsid w:val="00A75F6A"/>
    <w:rsid w:val="00A76154"/>
    <w:rsid w:val="00A76607"/>
    <w:rsid w:val="00A7690B"/>
    <w:rsid w:val="00A76952"/>
    <w:rsid w:val="00A769D8"/>
    <w:rsid w:val="00A76D84"/>
    <w:rsid w:val="00A76E6A"/>
    <w:rsid w:val="00A7732A"/>
    <w:rsid w:val="00A77556"/>
    <w:rsid w:val="00A80215"/>
    <w:rsid w:val="00A8033D"/>
    <w:rsid w:val="00A80589"/>
    <w:rsid w:val="00A805BF"/>
    <w:rsid w:val="00A80A2A"/>
    <w:rsid w:val="00A80A96"/>
    <w:rsid w:val="00A80E4A"/>
    <w:rsid w:val="00A812BA"/>
    <w:rsid w:val="00A8153C"/>
    <w:rsid w:val="00A8166A"/>
    <w:rsid w:val="00A81711"/>
    <w:rsid w:val="00A81725"/>
    <w:rsid w:val="00A8172A"/>
    <w:rsid w:val="00A8197B"/>
    <w:rsid w:val="00A81BBB"/>
    <w:rsid w:val="00A81DBE"/>
    <w:rsid w:val="00A82094"/>
    <w:rsid w:val="00A82229"/>
    <w:rsid w:val="00A82633"/>
    <w:rsid w:val="00A82B1E"/>
    <w:rsid w:val="00A82E4C"/>
    <w:rsid w:val="00A830A8"/>
    <w:rsid w:val="00A83316"/>
    <w:rsid w:val="00A840C4"/>
    <w:rsid w:val="00A841FB"/>
    <w:rsid w:val="00A8434A"/>
    <w:rsid w:val="00A84D0D"/>
    <w:rsid w:val="00A85250"/>
    <w:rsid w:val="00A853EB"/>
    <w:rsid w:val="00A85793"/>
    <w:rsid w:val="00A85A8F"/>
    <w:rsid w:val="00A85CD3"/>
    <w:rsid w:val="00A85F72"/>
    <w:rsid w:val="00A85F96"/>
    <w:rsid w:val="00A86343"/>
    <w:rsid w:val="00A869FD"/>
    <w:rsid w:val="00A86A92"/>
    <w:rsid w:val="00A86B68"/>
    <w:rsid w:val="00A86E8D"/>
    <w:rsid w:val="00A86FED"/>
    <w:rsid w:val="00A870B0"/>
    <w:rsid w:val="00A8714E"/>
    <w:rsid w:val="00A8757D"/>
    <w:rsid w:val="00A879E4"/>
    <w:rsid w:val="00A87A25"/>
    <w:rsid w:val="00A87C5D"/>
    <w:rsid w:val="00A87E79"/>
    <w:rsid w:val="00A903BA"/>
    <w:rsid w:val="00A9049D"/>
    <w:rsid w:val="00A907AE"/>
    <w:rsid w:val="00A90D64"/>
    <w:rsid w:val="00A90E93"/>
    <w:rsid w:val="00A90F6A"/>
    <w:rsid w:val="00A91064"/>
    <w:rsid w:val="00A9111E"/>
    <w:rsid w:val="00A91120"/>
    <w:rsid w:val="00A913E5"/>
    <w:rsid w:val="00A91468"/>
    <w:rsid w:val="00A915A0"/>
    <w:rsid w:val="00A9179B"/>
    <w:rsid w:val="00A9182D"/>
    <w:rsid w:val="00A91B9F"/>
    <w:rsid w:val="00A91C54"/>
    <w:rsid w:val="00A91DA0"/>
    <w:rsid w:val="00A91DB0"/>
    <w:rsid w:val="00A929B1"/>
    <w:rsid w:val="00A92C75"/>
    <w:rsid w:val="00A92CAC"/>
    <w:rsid w:val="00A92CD8"/>
    <w:rsid w:val="00A92CE1"/>
    <w:rsid w:val="00A92DBB"/>
    <w:rsid w:val="00A93772"/>
    <w:rsid w:val="00A9378F"/>
    <w:rsid w:val="00A9406E"/>
    <w:rsid w:val="00A94090"/>
    <w:rsid w:val="00A94283"/>
    <w:rsid w:val="00A94F2C"/>
    <w:rsid w:val="00A95350"/>
    <w:rsid w:val="00A9562B"/>
    <w:rsid w:val="00A95645"/>
    <w:rsid w:val="00A9565E"/>
    <w:rsid w:val="00A95733"/>
    <w:rsid w:val="00A9589D"/>
    <w:rsid w:val="00A95953"/>
    <w:rsid w:val="00A95B2B"/>
    <w:rsid w:val="00A95FB4"/>
    <w:rsid w:val="00A96042"/>
    <w:rsid w:val="00A96046"/>
    <w:rsid w:val="00A9625E"/>
    <w:rsid w:val="00A963BB"/>
    <w:rsid w:val="00A963CC"/>
    <w:rsid w:val="00A9673C"/>
    <w:rsid w:val="00A96781"/>
    <w:rsid w:val="00A9696D"/>
    <w:rsid w:val="00A96BA5"/>
    <w:rsid w:val="00A96D1A"/>
    <w:rsid w:val="00A96D56"/>
    <w:rsid w:val="00A96E22"/>
    <w:rsid w:val="00A97091"/>
    <w:rsid w:val="00A97167"/>
    <w:rsid w:val="00A973BE"/>
    <w:rsid w:val="00A973D1"/>
    <w:rsid w:val="00A9758E"/>
    <w:rsid w:val="00A977C3"/>
    <w:rsid w:val="00AA007E"/>
    <w:rsid w:val="00AA014E"/>
    <w:rsid w:val="00AA02C1"/>
    <w:rsid w:val="00AA0B48"/>
    <w:rsid w:val="00AA0C2A"/>
    <w:rsid w:val="00AA12FD"/>
    <w:rsid w:val="00AA14A3"/>
    <w:rsid w:val="00AA1822"/>
    <w:rsid w:val="00AA1861"/>
    <w:rsid w:val="00AA1FD3"/>
    <w:rsid w:val="00AA233F"/>
    <w:rsid w:val="00AA262C"/>
    <w:rsid w:val="00AA297D"/>
    <w:rsid w:val="00AA2B46"/>
    <w:rsid w:val="00AA2C58"/>
    <w:rsid w:val="00AA3039"/>
    <w:rsid w:val="00AA319D"/>
    <w:rsid w:val="00AA3DE1"/>
    <w:rsid w:val="00AA43AF"/>
    <w:rsid w:val="00AA469C"/>
    <w:rsid w:val="00AA47A7"/>
    <w:rsid w:val="00AA48B6"/>
    <w:rsid w:val="00AA4A71"/>
    <w:rsid w:val="00AA4DD5"/>
    <w:rsid w:val="00AA4ED6"/>
    <w:rsid w:val="00AA4F9E"/>
    <w:rsid w:val="00AA531C"/>
    <w:rsid w:val="00AA5495"/>
    <w:rsid w:val="00AA56A7"/>
    <w:rsid w:val="00AA56BA"/>
    <w:rsid w:val="00AA56CB"/>
    <w:rsid w:val="00AA57BC"/>
    <w:rsid w:val="00AA5BAD"/>
    <w:rsid w:val="00AA5D38"/>
    <w:rsid w:val="00AA6539"/>
    <w:rsid w:val="00AA659F"/>
    <w:rsid w:val="00AA6C0A"/>
    <w:rsid w:val="00AA6C6B"/>
    <w:rsid w:val="00AA6C71"/>
    <w:rsid w:val="00AA6D0B"/>
    <w:rsid w:val="00AA6D92"/>
    <w:rsid w:val="00AA6E6E"/>
    <w:rsid w:val="00AA701D"/>
    <w:rsid w:val="00AA7718"/>
    <w:rsid w:val="00AA78A0"/>
    <w:rsid w:val="00AA7AC3"/>
    <w:rsid w:val="00AB0230"/>
    <w:rsid w:val="00AB02F0"/>
    <w:rsid w:val="00AB060D"/>
    <w:rsid w:val="00AB08FD"/>
    <w:rsid w:val="00AB09AB"/>
    <w:rsid w:val="00AB0B5A"/>
    <w:rsid w:val="00AB1246"/>
    <w:rsid w:val="00AB1473"/>
    <w:rsid w:val="00AB177D"/>
    <w:rsid w:val="00AB1829"/>
    <w:rsid w:val="00AB1B05"/>
    <w:rsid w:val="00AB1E8D"/>
    <w:rsid w:val="00AB1EA5"/>
    <w:rsid w:val="00AB1FEE"/>
    <w:rsid w:val="00AB2211"/>
    <w:rsid w:val="00AB2331"/>
    <w:rsid w:val="00AB2976"/>
    <w:rsid w:val="00AB2AC6"/>
    <w:rsid w:val="00AB2CC7"/>
    <w:rsid w:val="00AB3123"/>
    <w:rsid w:val="00AB31DA"/>
    <w:rsid w:val="00AB32EC"/>
    <w:rsid w:val="00AB33E6"/>
    <w:rsid w:val="00AB37AA"/>
    <w:rsid w:val="00AB38E4"/>
    <w:rsid w:val="00AB3E1F"/>
    <w:rsid w:val="00AB4196"/>
    <w:rsid w:val="00AB420D"/>
    <w:rsid w:val="00AB449F"/>
    <w:rsid w:val="00AB49F6"/>
    <w:rsid w:val="00AB4A2C"/>
    <w:rsid w:val="00AB4F2B"/>
    <w:rsid w:val="00AB5319"/>
    <w:rsid w:val="00AB5341"/>
    <w:rsid w:val="00AB5381"/>
    <w:rsid w:val="00AB541D"/>
    <w:rsid w:val="00AB5725"/>
    <w:rsid w:val="00AB572F"/>
    <w:rsid w:val="00AB5779"/>
    <w:rsid w:val="00AB5B83"/>
    <w:rsid w:val="00AB5D95"/>
    <w:rsid w:val="00AB5DBD"/>
    <w:rsid w:val="00AB6012"/>
    <w:rsid w:val="00AB643A"/>
    <w:rsid w:val="00AB65D8"/>
    <w:rsid w:val="00AB6834"/>
    <w:rsid w:val="00AB7770"/>
    <w:rsid w:val="00AB7850"/>
    <w:rsid w:val="00AB7854"/>
    <w:rsid w:val="00AC0300"/>
    <w:rsid w:val="00AC102F"/>
    <w:rsid w:val="00AC1332"/>
    <w:rsid w:val="00AC1510"/>
    <w:rsid w:val="00AC15E7"/>
    <w:rsid w:val="00AC1888"/>
    <w:rsid w:val="00AC1AC7"/>
    <w:rsid w:val="00AC1E02"/>
    <w:rsid w:val="00AC1E95"/>
    <w:rsid w:val="00AC223A"/>
    <w:rsid w:val="00AC2701"/>
    <w:rsid w:val="00AC286F"/>
    <w:rsid w:val="00AC28E4"/>
    <w:rsid w:val="00AC2A2A"/>
    <w:rsid w:val="00AC2C75"/>
    <w:rsid w:val="00AC2EDC"/>
    <w:rsid w:val="00AC319A"/>
    <w:rsid w:val="00AC3377"/>
    <w:rsid w:val="00AC3849"/>
    <w:rsid w:val="00AC420D"/>
    <w:rsid w:val="00AC4535"/>
    <w:rsid w:val="00AC49C9"/>
    <w:rsid w:val="00AC4F1C"/>
    <w:rsid w:val="00AC50E4"/>
    <w:rsid w:val="00AC5762"/>
    <w:rsid w:val="00AC5817"/>
    <w:rsid w:val="00AC596E"/>
    <w:rsid w:val="00AC5B18"/>
    <w:rsid w:val="00AC5C82"/>
    <w:rsid w:val="00AC6079"/>
    <w:rsid w:val="00AC60E4"/>
    <w:rsid w:val="00AC631F"/>
    <w:rsid w:val="00AC656A"/>
    <w:rsid w:val="00AC6628"/>
    <w:rsid w:val="00AC6660"/>
    <w:rsid w:val="00AC67B9"/>
    <w:rsid w:val="00AC68CA"/>
    <w:rsid w:val="00AC6991"/>
    <w:rsid w:val="00AC6C3B"/>
    <w:rsid w:val="00AC6F58"/>
    <w:rsid w:val="00AC7460"/>
    <w:rsid w:val="00AC7477"/>
    <w:rsid w:val="00AC74B4"/>
    <w:rsid w:val="00AC7668"/>
    <w:rsid w:val="00AC7913"/>
    <w:rsid w:val="00AC7A36"/>
    <w:rsid w:val="00AC7D12"/>
    <w:rsid w:val="00AC7FEA"/>
    <w:rsid w:val="00AD0122"/>
    <w:rsid w:val="00AD01C1"/>
    <w:rsid w:val="00AD0376"/>
    <w:rsid w:val="00AD0841"/>
    <w:rsid w:val="00AD1077"/>
    <w:rsid w:val="00AD127B"/>
    <w:rsid w:val="00AD1503"/>
    <w:rsid w:val="00AD15F9"/>
    <w:rsid w:val="00AD17D2"/>
    <w:rsid w:val="00AD18BE"/>
    <w:rsid w:val="00AD199E"/>
    <w:rsid w:val="00AD1BBD"/>
    <w:rsid w:val="00AD1CB9"/>
    <w:rsid w:val="00AD1E5C"/>
    <w:rsid w:val="00AD21B3"/>
    <w:rsid w:val="00AD281E"/>
    <w:rsid w:val="00AD2CC7"/>
    <w:rsid w:val="00AD2DE5"/>
    <w:rsid w:val="00AD2FBF"/>
    <w:rsid w:val="00AD3269"/>
    <w:rsid w:val="00AD3273"/>
    <w:rsid w:val="00AD32C9"/>
    <w:rsid w:val="00AD3651"/>
    <w:rsid w:val="00AD38D1"/>
    <w:rsid w:val="00AD3E9A"/>
    <w:rsid w:val="00AD3EA2"/>
    <w:rsid w:val="00AD40BF"/>
    <w:rsid w:val="00AD4174"/>
    <w:rsid w:val="00AD4304"/>
    <w:rsid w:val="00AD4A16"/>
    <w:rsid w:val="00AD4AC3"/>
    <w:rsid w:val="00AD4AE8"/>
    <w:rsid w:val="00AD4E29"/>
    <w:rsid w:val="00AD4FEF"/>
    <w:rsid w:val="00AD501D"/>
    <w:rsid w:val="00AD50A9"/>
    <w:rsid w:val="00AD55B5"/>
    <w:rsid w:val="00AD57E3"/>
    <w:rsid w:val="00AD5942"/>
    <w:rsid w:val="00AD5ABC"/>
    <w:rsid w:val="00AD5FCC"/>
    <w:rsid w:val="00AD6000"/>
    <w:rsid w:val="00AD6888"/>
    <w:rsid w:val="00AD71A2"/>
    <w:rsid w:val="00AD7459"/>
    <w:rsid w:val="00AD7518"/>
    <w:rsid w:val="00AD7E82"/>
    <w:rsid w:val="00AD7E92"/>
    <w:rsid w:val="00AD7EA2"/>
    <w:rsid w:val="00AD7FD7"/>
    <w:rsid w:val="00AE05DC"/>
    <w:rsid w:val="00AE0AF6"/>
    <w:rsid w:val="00AE1682"/>
    <w:rsid w:val="00AE1BAB"/>
    <w:rsid w:val="00AE1C2D"/>
    <w:rsid w:val="00AE1DE9"/>
    <w:rsid w:val="00AE1E8C"/>
    <w:rsid w:val="00AE2450"/>
    <w:rsid w:val="00AE289F"/>
    <w:rsid w:val="00AE2D97"/>
    <w:rsid w:val="00AE2EE4"/>
    <w:rsid w:val="00AE30DE"/>
    <w:rsid w:val="00AE3190"/>
    <w:rsid w:val="00AE322C"/>
    <w:rsid w:val="00AE3378"/>
    <w:rsid w:val="00AE4614"/>
    <w:rsid w:val="00AE4661"/>
    <w:rsid w:val="00AE46EC"/>
    <w:rsid w:val="00AE4D5D"/>
    <w:rsid w:val="00AE55FB"/>
    <w:rsid w:val="00AE5965"/>
    <w:rsid w:val="00AE5EDA"/>
    <w:rsid w:val="00AE62F8"/>
    <w:rsid w:val="00AE63B4"/>
    <w:rsid w:val="00AE6764"/>
    <w:rsid w:val="00AE6A5C"/>
    <w:rsid w:val="00AE6A9D"/>
    <w:rsid w:val="00AE6F39"/>
    <w:rsid w:val="00AE732B"/>
    <w:rsid w:val="00AE76EB"/>
    <w:rsid w:val="00AE78EF"/>
    <w:rsid w:val="00AE7AB6"/>
    <w:rsid w:val="00AE7CC1"/>
    <w:rsid w:val="00AE7CDE"/>
    <w:rsid w:val="00AE7E16"/>
    <w:rsid w:val="00AF0592"/>
    <w:rsid w:val="00AF0999"/>
    <w:rsid w:val="00AF10C8"/>
    <w:rsid w:val="00AF1221"/>
    <w:rsid w:val="00AF128C"/>
    <w:rsid w:val="00AF140A"/>
    <w:rsid w:val="00AF14F5"/>
    <w:rsid w:val="00AF15E0"/>
    <w:rsid w:val="00AF1772"/>
    <w:rsid w:val="00AF17D5"/>
    <w:rsid w:val="00AF18C8"/>
    <w:rsid w:val="00AF1AF0"/>
    <w:rsid w:val="00AF1FC2"/>
    <w:rsid w:val="00AF21D6"/>
    <w:rsid w:val="00AF2246"/>
    <w:rsid w:val="00AF3367"/>
    <w:rsid w:val="00AF3402"/>
    <w:rsid w:val="00AF39AF"/>
    <w:rsid w:val="00AF39E0"/>
    <w:rsid w:val="00AF3C19"/>
    <w:rsid w:val="00AF3F26"/>
    <w:rsid w:val="00AF4287"/>
    <w:rsid w:val="00AF4A97"/>
    <w:rsid w:val="00AF4B18"/>
    <w:rsid w:val="00AF4EEC"/>
    <w:rsid w:val="00AF51F9"/>
    <w:rsid w:val="00AF52B3"/>
    <w:rsid w:val="00AF5534"/>
    <w:rsid w:val="00AF5895"/>
    <w:rsid w:val="00AF5ADB"/>
    <w:rsid w:val="00AF5F15"/>
    <w:rsid w:val="00AF60EA"/>
    <w:rsid w:val="00AF6BC3"/>
    <w:rsid w:val="00AF6CDE"/>
    <w:rsid w:val="00AF6FBA"/>
    <w:rsid w:val="00AF79C1"/>
    <w:rsid w:val="00B008D6"/>
    <w:rsid w:val="00B00C25"/>
    <w:rsid w:val="00B00F91"/>
    <w:rsid w:val="00B0189B"/>
    <w:rsid w:val="00B01C13"/>
    <w:rsid w:val="00B01CE3"/>
    <w:rsid w:val="00B01D71"/>
    <w:rsid w:val="00B020C4"/>
    <w:rsid w:val="00B02348"/>
    <w:rsid w:val="00B023F2"/>
    <w:rsid w:val="00B02638"/>
    <w:rsid w:val="00B026BB"/>
    <w:rsid w:val="00B028AA"/>
    <w:rsid w:val="00B0298E"/>
    <w:rsid w:val="00B02F03"/>
    <w:rsid w:val="00B02FAB"/>
    <w:rsid w:val="00B03057"/>
    <w:rsid w:val="00B03993"/>
    <w:rsid w:val="00B03AC2"/>
    <w:rsid w:val="00B042C4"/>
    <w:rsid w:val="00B044B9"/>
    <w:rsid w:val="00B046D0"/>
    <w:rsid w:val="00B046DF"/>
    <w:rsid w:val="00B04E00"/>
    <w:rsid w:val="00B04E11"/>
    <w:rsid w:val="00B04F03"/>
    <w:rsid w:val="00B04F12"/>
    <w:rsid w:val="00B04F60"/>
    <w:rsid w:val="00B051F8"/>
    <w:rsid w:val="00B052BF"/>
    <w:rsid w:val="00B05492"/>
    <w:rsid w:val="00B055C7"/>
    <w:rsid w:val="00B058C6"/>
    <w:rsid w:val="00B059A9"/>
    <w:rsid w:val="00B05EEC"/>
    <w:rsid w:val="00B0625A"/>
    <w:rsid w:val="00B06378"/>
    <w:rsid w:val="00B065F2"/>
    <w:rsid w:val="00B0669E"/>
    <w:rsid w:val="00B0678E"/>
    <w:rsid w:val="00B067B0"/>
    <w:rsid w:val="00B06977"/>
    <w:rsid w:val="00B06B42"/>
    <w:rsid w:val="00B06C17"/>
    <w:rsid w:val="00B06DA7"/>
    <w:rsid w:val="00B06E45"/>
    <w:rsid w:val="00B06FD9"/>
    <w:rsid w:val="00B07337"/>
    <w:rsid w:val="00B0761B"/>
    <w:rsid w:val="00B07856"/>
    <w:rsid w:val="00B079AE"/>
    <w:rsid w:val="00B079B4"/>
    <w:rsid w:val="00B07B1C"/>
    <w:rsid w:val="00B07B70"/>
    <w:rsid w:val="00B07E5F"/>
    <w:rsid w:val="00B1010C"/>
    <w:rsid w:val="00B105AB"/>
    <w:rsid w:val="00B1077D"/>
    <w:rsid w:val="00B10A48"/>
    <w:rsid w:val="00B10B66"/>
    <w:rsid w:val="00B10E2A"/>
    <w:rsid w:val="00B11351"/>
    <w:rsid w:val="00B116C4"/>
    <w:rsid w:val="00B11910"/>
    <w:rsid w:val="00B11A5A"/>
    <w:rsid w:val="00B11D60"/>
    <w:rsid w:val="00B12227"/>
    <w:rsid w:val="00B12237"/>
    <w:rsid w:val="00B1276F"/>
    <w:rsid w:val="00B12A86"/>
    <w:rsid w:val="00B12DC0"/>
    <w:rsid w:val="00B12E74"/>
    <w:rsid w:val="00B12E86"/>
    <w:rsid w:val="00B1310D"/>
    <w:rsid w:val="00B1351B"/>
    <w:rsid w:val="00B137C0"/>
    <w:rsid w:val="00B1393C"/>
    <w:rsid w:val="00B13ED4"/>
    <w:rsid w:val="00B13F73"/>
    <w:rsid w:val="00B13FF2"/>
    <w:rsid w:val="00B140A0"/>
    <w:rsid w:val="00B140F0"/>
    <w:rsid w:val="00B1411F"/>
    <w:rsid w:val="00B1423C"/>
    <w:rsid w:val="00B14421"/>
    <w:rsid w:val="00B14904"/>
    <w:rsid w:val="00B15106"/>
    <w:rsid w:val="00B152B3"/>
    <w:rsid w:val="00B155B4"/>
    <w:rsid w:val="00B155CD"/>
    <w:rsid w:val="00B159DA"/>
    <w:rsid w:val="00B15D6E"/>
    <w:rsid w:val="00B1611B"/>
    <w:rsid w:val="00B162FC"/>
    <w:rsid w:val="00B16A26"/>
    <w:rsid w:val="00B16C9D"/>
    <w:rsid w:val="00B16CFD"/>
    <w:rsid w:val="00B16DD4"/>
    <w:rsid w:val="00B16E04"/>
    <w:rsid w:val="00B170E5"/>
    <w:rsid w:val="00B1760D"/>
    <w:rsid w:val="00B2011A"/>
    <w:rsid w:val="00B2013D"/>
    <w:rsid w:val="00B2083F"/>
    <w:rsid w:val="00B20AB7"/>
    <w:rsid w:val="00B20EBE"/>
    <w:rsid w:val="00B2106A"/>
    <w:rsid w:val="00B21488"/>
    <w:rsid w:val="00B21554"/>
    <w:rsid w:val="00B21682"/>
    <w:rsid w:val="00B21769"/>
    <w:rsid w:val="00B21A6F"/>
    <w:rsid w:val="00B21FE4"/>
    <w:rsid w:val="00B2200F"/>
    <w:rsid w:val="00B224C7"/>
    <w:rsid w:val="00B226CC"/>
    <w:rsid w:val="00B2282E"/>
    <w:rsid w:val="00B228DD"/>
    <w:rsid w:val="00B22C47"/>
    <w:rsid w:val="00B230D6"/>
    <w:rsid w:val="00B23273"/>
    <w:rsid w:val="00B2369B"/>
    <w:rsid w:val="00B244A5"/>
    <w:rsid w:val="00B245E2"/>
    <w:rsid w:val="00B246A4"/>
    <w:rsid w:val="00B24A3F"/>
    <w:rsid w:val="00B24E36"/>
    <w:rsid w:val="00B255DA"/>
    <w:rsid w:val="00B258AD"/>
    <w:rsid w:val="00B2590F"/>
    <w:rsid w:val="00B25AA2"/>
    <w:rsid w:val="00B25AB8"/>
    <w:rsid w:val="00B25E79"/>
    <w:rsid w:val="00B261AC"/>
    <w:rsid w:val="00B2624C"/>
    <w:rsid w:val="00B26527"/>
    <w:rsid w:val="00B26634"/>
    <w:rsid w:val="00B26683"/>
    <w:rsid w:val="00B26E33"/>
    <w:rsid w:val="00B26FF1"/>
    <w:rsid w:val="00B27191"/>
    <w:rsid w:val="00B2727A"/>
    <w:rsid w:val="00B2756E"/>
    <w:rsid w:val="00B278F8"/>
    <w:rsid w:val="00B27AF9"/>
    <w:rsid w:val="00B300C6"/>
    <w:rsid w:val="00B30133"/>
    <w:rsid w:val="00B301E1"/>
    <w:rsid w:val="00B304F4"/>
    <w:rsid w:val="00B305A6"/>
    <w:rsid w:val="00B30A18"/>
    <w:rsid w:val="00B30E2D"/>
    <w:rsid w:val="00B31062"/>
    <w:rsid w:val="00B3116C"/>
    <w:rsid w:val="00B3158F"/>
    <w:rsid w:val="00B31F02"/>
    <w:rsid w:val="00B31F31"/>
    <w:rsid w:val="00B31F55"/>
    <w:rsid w:val="00B320BC"/>
    <w:rsid w:val="00B3218E"/>
    <w:rsid w:val="00B325A7"/>
    <w:rsid w:val="00B3274D"/>
    <w:rsid w:val="00B329C9"/>
    <w:rsid w:val="00B32AF8"/>
    <w:rsid w:val="00B32CAA"/>
    <w:rsid w:val="00B32F00"/>
    <w:rsid w:val="00B3389F"/>
    <w:rsid w:val="00B33BA1"/>
    <w:rsid w:val="00B33BF0"/>
    <w:rsid w:val="00B34379"/>
    <w:rsid w:val="00B34577"/>
    <w:rsid w:val="00B3457A"/>
    <w:rsid w:val="00B34CD6"/>
    <w:rsid w:val="00B34CFE"/>
    <w:rsid w:val="00B35823"/>
    <w:rsid w:val="00B35AE8"/>
    <w:rsid w:val="00B35E39"/>
    <w:rsid w:val="00B361D9"/>
    <w:rsid w:val="00B362F0"/>
    <w:rsid w:val="00B367F8"/>
    <w:rsid w:val="00B36E2C"/>
    <w:rsid w:val="00B36FA6"/>
    <w:rsid w:val="00B36FED"/>
    <w:rsid w:val="00B37237"/>
    <w:rsid w:val="00B37915"/>
    <w:rsid w:val="00B37D9C"/>
    <w:rsid w:val="00B4020C"/>
    <w:rsid w:val="00B4075D"/>
    <w:rsid w:val="00B409A7"/>
    <w:rsid w:val="00B41764"/>
    <w:rsid w:val="00B417D7"/>
    <w:rsid w:val="00B4180D"/>
    <w:rsid w:val="00B41B71"/>
    <w:rsid w:val="00B41C0E"/>
    <w:rsid w:val="00B41CAC"/>
    <w:rsid w:val="00B4273F"/>
    <w:rsid w:val="00B42930"/>
    <w:rsid w:val="00B42B47"/>
    <w:rsid w:val="00B4310B"/>
    <w:rsid w:val="00B4321E"/>
    <w:rsid w:val="00B43985"/>
    <w:rsid w:val="00B439CB"/>
    <w:rsid w:val="00B43CB6"/>
    <w:rsid w:val="00B43F4C"/>
    <w:rsid w:val="00B442E0"/>
    <w:rsid w:val="00B44454"/>
    <w:rsid w:val="00B4460D"/>
    <w:rsid w:val="00B44774"/>
    <w:rsid w:val="00B44C45"/>
    <w:rsid w:val="00B44F19"/>
    <w:rsid w:val="00B45445"/>
    <w:rsid w:val="00B45470"/>
    <w:rsid w:val="00B456F0"/>
    <w:rsid w:val="00B45774"/>
    <w:rsid w:val="00B457C8"/>
    <w:rsid w:val="00B45AFF"/>
    <w:rsid w:val="00B460C0"/>
    <w:rsid w:val="00B46625"/>
    <w:rsid w:val="00B46C77"/>
    <w:rsid w:val="00B47426"/>
    <w:rsid w:val="00B47571"/>
    <w:rsid w:val="00B478ED"/>
    <w:rsid w:val="00B47A23"/>
    <w:rsid w:val="00B47D28"/>
    <w:rsid w:val="00B47EDC"/>
    <w:rsid w:val="00B50072"/>
    <w:rsid w:val="00B502FD"/>
    <w:rsid w:val="00B5044F"/>
    <w:rsid w:val="00B504F8"/>
    <w:rsid w:val="00B50C29"/>
    <w:rsid w:val="00B5104A"/>
    <w:rsid w:val="00B5113D"/>
    <w:rsid w:val="00B51330"/>
    <w:rsid w:val="00B51380"/>
    <w:rsid w:val="00B514C9"/>
    <w:rsid w:val="00B51869"/>
    <w:rsid w:val="00B51A91"/>
    <w:rsid w:val="00B51FB8"/>
    <w:rsid w:val="00B51FBD"/>
    <w:rsid w:val="00B525FD"/>
    <w:rsid w:val="00B52632"/>
    <w:rsid w:val="00B5278F"/>
    <w:rsid w:val="00B52C2B"/>
    <w:rsid w:val="00B52C3E"/>
    <w:rsid w:val="00B52F0E"/>
    <w:rsid w:val="00B5310B"/>
    <w:rsid w:val="00B533BA"/>
    <w:rsid w:val="00B534B7"/>
    <w:rsid w:val="00B53794"/>
    <w:rsid w:val="00B53800"/>
    <w:rsid w:val="00B53864"/>
    <w:rsid w:val="00B540A4"/>
    <w:rsid w:val="00B5434C"/>
    <w:rsid w:val="00B5459E"/>
    <w:rsid w:val="00B54A6B"/>
    <w:rsid w:val="00B54D7A"/>
    <w:rsid w:val="00B550B0"/>
    <w:rsid w:val="00B5562A"/>
    <w:rsid w:val="00B557D0"/>
    <w:rsid w:val="00B55836"/>
    <w:rsid w:val="00B55A8A"/>
    <w:rsid w:val="00B55D06"/>
    <w:rsid w:val="00B55E2F"/>
    <w:rsid w:val="00B55EB1"/>
    <w:rsid w:val="00B55F0B"/>
    <w:rsid w:val="00B567D0"/>
    <w:rsid w:val="00B56C50"/>
    <w:rsid w:val="00B56F10"/>
    <w:rsid w:val="00B56FAF"/>
    <w:rsid w:val="00B57144"/>
    <w:rsid w:val="00B57854"/>
    <w:rsid w:val="00B57C5B"/>
    <w:rsid w:val="00B57CBC"/>
    <w:rsid w:val="00B57EFC"/>
    <w:rsid w:val="00B6027D"/>
    <w:rsid w:val="00B60759"/>
    <w:rsid w:val="00B60E89"/>
    <w:rsid w:val="00B61637"/>
    <w:rsid w:val="00B6187C"/>
    <w:rsid w:val="00B61C45"/>
    <w:rsid w:val="00B61E03"/>
    <w:rsid w:val="00B6216A"/>
    <w:rsid w:val="00B621EC"/>
    <w:rsid w:val="00B62A50"/>
    <w:rsid w:val="00B62AD2"/>
    <w:rsid w:val="00B62B7A"/>
    <w:rsid w:val="00B63174"/>
    <w:rsid w:val="00B631EF"/>
    <w:rsid w:val="00B63406"/>
    <w:rsid w:val="00B638AC"/>
    <w:rsid w:val="00B63CE1"/>
    <w:rsid w:val="00B63F35"/>
    <w:rsid w:val="00B64032"/>
    <w:rsid w:val="00B644F6"/>
    <w:rsid w:val="00B64621"/>
    <w:rsid w:val="00B64855"/>
    <w:rsid w:val="00B64980"/>
    <w:rsid w:val="00B64DA7"/>
    <w:rsid w:val="00B65278"/>
    <w:rsid w:val="00B652D9"/>
    <w:rsid w:val="00B65822"/>
    <w:rsid w:val="00B65981"/>
    <w:rsid w:val="00B65C79"/>
    <w:rsid w:val="00B660C9"/>
    <w:rsid w:val="00B661CA"/>
    <w:rsid w:val="00B66288"/>
    <w:rsid w:val="00B663CE"/>
    <w:rsid w:val="00B66618"/>
    <w:rsid w:val="00B669E8"/>
    <w:rsid w:val="00B674EF"/>
    <w:rsid w:val="00B67530"/>
    <w:rsid w:val="00B6799E"/>
    <w:rsid w:val="00B70082"/>
    <w:rsid w:val="00B700F7"/>
    <w:rsid w:val="00B7035B"/>
    <w:rsid w:val="00B70907"/>
    <w:rsid w:val="00B70B0F"/>
    <w:rsid w:val="00B71963"/>
    <w:rsid w:val="00B719B3"/>
    <w:rsid w:val="00B71A22"/>
    <w:rsid w:val="00B71D23"/>
    <w:rsid w:val="00B71D6D"/>
    <w:rsid w:val="00B71DC4"/>
    <w:rsid w:val="00B71EB4"/>
    <w:rsid w:val="00B722CD"/>
    <w:rsid w:val="00B7244F"/>
    <w:rsid w:val="00B72512"/>
    <w:rsid w:val="00B7295A"/>
    <w:rsid w:val="00B72DD4"/>
    <w:rsid w:val="00B7362A"/>
    <w:rsid w:val="00B73FBA"/>
    <w:rsid w:val="00B741BA"/>
    <w:rsid w:val="00B742A2"/>
    <w:rsid w:val="00B744FF"/>
    <w:rsid w:val="00B74646"/>
    <w:rsid w:val="00B747F3"/>
    <w:rsid w:val="00B74B2B"/>
    <w:rsid w:val="00B74B3D"/>
    <w:rsid w:val="00B752F6"/>
    <w:rsid w:val="00B7563C"/>
    <w:rsid w:val="00B7589B"/>
    <w:rsid w:val="00B75A70"/>
    <w:rsid w:val="00B75B5D"/>
    <w:rsid w:val="00B75C63"/>
    <w:rsid w:val="00B76186"/>
    <w:rsid w:val="00B769A2"/>
    <w:rsid w:val="00B76C36"/>
    <w:rsid w:val="00B76F32"/>
    <w:rsid w:val="00B7712B"/>
    <w:rsid w:val="00B777D8"/>
    <w:rsid w:val="00B777DD"/>
    <w:rsid w:val="00B778DE"/>
    <w:rsid w:val="00B77A51"/>
    <w:rsid w:val="00B77C09"/>
    <w:rsid w:val="00B77CDA"/>
    <w:rsid w:val="00B77F59"/>
    <w:rsid w:val="00B77FB3"/>
    <w:rsid w:val="00B800D9"/>
    <w:rsid w:val="00B80145"/>
    <w:rsid w:val="00B801DA"/>
    <w:rsid w:val="00B8078D"/>
    <w:rsid w:val="00B80EF3"/>
    <w:rsid w:val="00B80FA2"/>
    <w:rsid w:val="00B8150C"/>
    <w:rsid w:val="00B817C0"/>
    <w:rsid w:val="00B81A89"/>
    <w:rsid w:val="00B81D55"/>
    <w:rsid w:val="00B8225E"/>
    <w:rsid w:val="00B82322"/>
    <w:rsid w:val="00B82404"/>
    <w:rsid w:val="00B825A1"/>
    <w:rsid w:val="00B82741"/>
    <w:rsid w:val="00B82754"/>
    <w:rsid w:val="00B82C58"/>
    <w:rsid w:val="00B82E9C"/>
    <w:rsid w:val="00B83047"/>
    <w:rsid w:val="00B833B8"/>
    <w:rsid w:val="00B833F5"/>
    <w:rsid w:val="00B8342C"/>
    <w:rsid w:val="00B834EE"/>
    <w:rsid w:val="00B83E3B"/>
    <w:rsid w:val="00B83E5E"/>
    <w:rsid w:val="00B83F12"/>
    <w:rsid w:val="00B83F47"/>
    <w:rsid w:val="00B83FC5"/>
    <w:rsid w:val="00B8462D"/>
    <w:rsid w:val="00B8472E"/>
    <w:rsid w:val="00B8499E"/>
    <w:rsid w:val="00B84DF0"/>
    <w:rsid w:val="00B84E82"/>
    <w:rsid w:val="00B851CA"/>
    <w:rsid w:val="00B8592B"/>
    <w:rsid w:val="00B85D73"/>
    <w:rsid w:val="00B8615A"/>
    <w:rsid w:val="00B8675C"/>
    <w:rsid w:val="00B86760"/>
    <w:rsid w:val="00B86853"/>
    <w:rsid w:val="00B86A5A"/>
    <w:rsid w:val="00B86F83"/>
    <w:rsid w:val="00B8721B"/>
    <w:rsid w:val="00B872FE"/>
    <w:rsid w:val="00B8776C"/>
    <w:rsid w:val="00B87878"/>
    <w:rsid w:val="00B87B18"/>
    <w:rsid w:val="00B90477"/>
    <w:rsid w:val="00B90527"/>
    <w:rsid w:val="00B9087C"/>
    <w:rsid w:val="00B90F46"/>
    <w:rsid w:val="00B9107D"/>
    <w:rsid w:val="00B910C2"/>
    <w:rsid w:val="00B91585"/>
    <w:rsid w:val="00B9163A"/>
    <w:rsid w:val="00B91651"/>
    <w:rsid w:val="00B917C1"/>
    <w:rsid w:val="00B91930"/>
    <w:rsid w:val="00B91B68"/>
    <w:rsid w:val="00B91C25"/>
    <w:rsid w:val="00B91F0F"/>
    <w:rsid w:val="00B9206B"/>
    <w:rsid w:val="00B92643"/>
    <w:rsid w:val="00B92D20"/>
    <w:rsid w:val="00B92EB7"/>
    <w:rsid w:val="00B931EE"/>
    <w:rsid w:val="00B93262"/>
    <w:rsid w:val="00B93328"/>
    <w:rsid w:val="00B933F1"/>
    <w:rsid w:val="00B9363C"/>
    <w:rsid w:val="00B937C5"/>
    <w:rsid w:val="00B93AB1"/>
    <w:rsid w:val="00B93F62"/>
    <w:rsid w:val="00B94456"/>
    <w:rsid w:val="00B945E4"/>
    <w:rsid w:val="00B9487D"/>
    <w:rsid w:val="00B948B9"/>
    <w:rsid w:val="00B94DAE"/>
    <w:rsid w:val="00B94FE5"/>
    <w:rsid w:val="00B95344"/>
    <w:rsid w:val="00B953F7"/>
    <w:rsid w:val="00B95549"/>
    <w:rsid w:val="00B955B4"/>
    <w:rsid w:val="00B957BD"/>
    <w:rsid w:val="00B95E4C"/>
    <w:rsid w:val="00B9613C"/>
    <w:rsid w:val="00B9670F"/>
    <w:rsid w:val="00B96737"/>
    <w:rsid w:val="00B967A7"/>
    <w:rsid w:val="00B96856"/>
    <w:rsid w:val="00B96A39"/>
    <w:rsid w:val="00B96E18"/>
    <w:rsid w:val="00B97048"/>
    <w:rsid w:val="00B97172"/>
    <w:rsid w:val="00B9745E"/>
    <w:rsid w:val="00B978B7"/>
    <w:rsid w:val="00BA00DF"/>
    <w:rsid w:val="00BA020F"/>
    <w:rsid w:val="00BA022E"/>
    <w:rsid w:val="00BA0311"/>
    <w:rsid w:val="00BA097B"/>
    <w:rsid w:val="00BA0A39"/>
    <w:rsid w:val="00BA1743"/>
    <w:rsid w:val="00BA1A7F"/>
    <w:rsid w:val="00BA1C0E"/>
    <w:rsid w:val="00BA1C9F"/>
    <w:rsid w:val="00BA23E0"/>
    <w:rsid w:val="00BA29A1"/>
    <w:rsid w:val="00BA2AD7"/>
    <w:rsid w:val="00BA2BD6"/>
    <w:rsid w:val="00BA2C49"/>
    <w:rsid w:val="00BA2E16"/>
    <w:rsid w:val="00BA2F3C"/>
    <w:rsid w:val="00BA3032"/>
    <w:rsid w:val="00BA36E9"/>
    <w:rsid w:val="00BA372A"/>
    <w:rsid w:val="00BA3899"/>
    <w:rsid w:val="00BA3A5A"/>
    <w:rsid w:val="00BA3C43"/>
    <w:rsid w:val="00BA3D92"/>
    <w:rsid w:val="00BA3F52"/>
    <w:rsid w:val="00BA3FE4"/>
    <w:rsid w:val="00BA417D"/>
    <w:rsid w:val="00BA44E3"/>
    <w:rsid w:val="00BA477F"/>
    <w:rsid w:val="00BA4809"/>
    <w:rsid w:val="00BA4DB0"/>
    <w:rsid w:val="00BA4EC6"/>
    <w:rsid w:val="00BA5216"/>
    <w:rsid w:val="00BA54AA"/>
    <w:rsid w:val="00BA5573"/>
    <w:rsid w:val="00BA5941"/>
    <w:rsid w:val="00BA5DBB"/>
    <w:rsid w:val="00BA60EC"/>
    <w:rsid w:val="00BA6679"/>
    <w:rsid w:val="00BA682C"/>
    <w:rsid w:val="00BA69CF"/>
    <w:rsid w:val="00BA6CDF"/>
    <w:rsid w:val="00BA6DDA"/>
    <w:rsid w:val="00BA73E6"/>
    <w:rsid w:val="00BA749E"/>
    <w:rsid w:val="00BA7599"/>
    <w:rsid w:val="00BA76FE"/>
    <w:rsid w:val="00BA773F"/>
    <w:rsid w:val="00BA7809"/>
    <w:rsid w:val="00BA79FE"/>
    <w:rsid w:val="00BA7E5C"/>
    <w:rsid w:val="00BA7EB5"/>
    <w:rsid w:val="00BB00E8"/>
    <w:rsid w:val="00BB03B9"/>
    <w:rsid w:val="00BB09BB"/>
    <w:rsid w:val="00BB116A"/>
    <w:rsid w:val="00BB144C"/>
    <w:rsid w:val="00BB17B7"/>
    <w:rsid w:val="00BB19D6"/>
    <w:rsid w:val="00BB224C"/>
    <w:rsid w:val="00BB26CC"/>
    <w:rsid w:val="00BB2E46"/>
    <w:rsid w:val="00BB3172"/>
    <w:rsid w:val="00BB3445"/>
    <w:rsid w:val="00BB34D3"/>
    <w:rsid w:val="00BB3626"/>
    <w:rsid w:val="00BB3648"/>
    <w:rsid w:val="00BB3655"/>
    <w:rsid w:val="00BB371A"/>
    <w:rsid w:val="00BB377C"/>
    <w:rsid w:val="00BB3C0C"/>
    <w:rsid w:val="00BB3EAA"/>
    <w:rsid w:val="00BB3EDE"/>
    <w:rsid w:val="00BB4769"/>
    <w:rsid w:val="00BB4B66"/>
    <w:rsid w:val="00BB4C55"/>
    <w:rsid w:val="00BB50FB"/>
    <w:rsid w:val="00BB51B2"/>
    <w:rsid w:val="00BB54A6"/>
    <w:rsid w:val="00BB54DA"/>
    <w:rsid w:val="00BB5619"/>
    <w:rsid w:val="00BB5923"/>
    <w:rsid w:val="00BB5DB5"/>
    <w:rsid w:val="00BB5DF6"/>
    <w:rsid w:val="00BB5FE9"/>
    <w:rsid w:val="00BB6304"/>
    <w:rsid w:val="00BB6593"/>
    <w:rsid w:val="00BB6BA4"/>
    <w:rsid w:val="00BB74B2"/>
    <w:rsid w:val="00BB777D"/>
    <w:rsid w:val="00BB7B2D"/>
    <w:rsid w:val="00BB7E9B"/>
    <w:rsid w:val="00BC0418"/>
    <w:rsid w:val="00BC05E7"/>
    <w:rsid w:val="00BC0668"/>
    <w:rsid w:val="00BC0874"/>
    <w:rsid w:val="00BC0E24"/>
    <w:rsid w:val="00BC1180"/>
    <w:rsid w:val="00BC1358"/>
    <w:rsid w:val="00BC1370"/>
    <w:rsid w:val="00BC13B3"/>
    <w:rsid w:val="00BC194D"/>
    <w:rsid w:val="00BC19E0"/>
    <w:rsid w:val="00BC1FD9"/>
    <w:rsid w:val="00BC25AC"/>
    <w:rsid w:val="00BC2957"/>
    <w:rsid w:val="00BC2BDF"/>
    <w:rsid w:val="00BC2C2D"/>
    <w:rsid w:val="00BC2F47"/>
    <w:rsid w:val="00BC2FAB"/>
    <w:rsid w:val="00BC3286"/>
    <w:rsid w:val="00BC3386"/>
    <w:rsid w:val="00BC33F5"/>
    <w:rsid w:val="00BC3932"/>
    <w:rsid w:val="00BC3CF7"/>
    <w:rsid w:val="00BC48BF"/>
    <w:rsid w:val="00BC4A76"/>
    <w:rsid w:val="00BC4B4A"/>
    <w:rsid w:val="00BC5ACA"/>
    <w:rsid w:val="00BC5FF6"/>
    <w:rsid w:val="00BC6463"/>
    <w:rsid w:val="00BC68E4"/>
    <w:rsid w:val="00BC69E6"/>
    <w:rsid w:val="00BC6BCE"/>
    <w:rsid w:val="00BC6DBE"/>
    <w:rsid w:val="00BC709E"/>
    <w:rsid w:val="00BC7289"/>
    <w:rsid w:val="00BC72E7"/>
    <w:rsid w:val="00BC731D"/>
    <w:rsid w:val="00BC782B"/>
    <w:rsid w:val="00BC7A30"/>
    <w:rsid w:val="00BC7A8C"/>
    <w:rsid w:val="00BD0176"/>
    <w:rsid w:val="00BD0792"/>
    <w:rsid w:val="00BD0926"/>
    <w:rsid w:val="00BD1125"/>
    <w:rsid w:val="00BD1641"/>
    <w:rsid w:val="00BD18A2"/>
    <w:rsid w:val="00BD1B13"/>
    <w:rsid w:val="00BD277C"/>
    <w:rsid w:val="00BD30FC"/>
    <w:rsid w:val="00BD3138"/>
    <w:rsid w:val="00BD3775"/>
    <w:rsid w:val="00BD3E20"/>
    <w:rsid w:val="00BD3EFC"/>
    <w:rsid w:val="00BD44C9"/>
    <w:rsid w:val="00BD494B"/>
    <w:rsid w:val="00BD4AEB"/>
    <w:rsid w:val="00BD4B32"/>
    <w:rsid w:val="00BD4E2E"/>
    <w:rsid w:val="00BD4F1E"/>
    <w:rsid w:val="00BD4F3A"/>
    <w:rsid w:val="00BD4F46"/>
    <w:rsid w:val="00BD4F52"/>
    <w:rsid w:val="00BD51F9"/>
    <w:rsid w:val="00BD525D"/>
    <w:rsid w:val="00BD5614"/>
    <w:rsid w:val="00BD5837"/>
    <w:rsid w:val="00BD586F"/>
    <w:rsid w:val="00BD5C99"/>
    <w:rsid w:val="00BD5E2C"/>
    <w:rsid w:val="00BD6381"/>
    <w:rsid w:val="00BD6C2B"/>
    <w:rsid w:val="00BD6D74"/>
    <w:rsid w:val="00BD7185"/>
    <w:rsid w:val="00BD71AB"/>
    <w:rsid w:val="00BD76BE"/>
    <w:rsid w:val="00BD78FE"/>
    <w:rsid w:val="00BD7B2D"/>
    <w:rsid w:val="00BE0597"/>
    <w:rsid w:val="00BE0A83"/>
    <w:rsid w:val="00BE0D9F"/>
    <w:rsid w:val="00BE0DB0"/>
    <w:rsid w:val="00BE1300"/>
    <w:rsid w:val="00BE1709"/>
    <w:rsid w:val="00BE18EA"/>
    <w:rsid w:val="00BE1AAD"/>
    <w:rsid w:val="00BE1CD0"/>
    <w:rsid w:val="00BE1CDE"/>
    <w:rsid w:val="00BE1F06"/>
    <w:rsid w:val="00BE2021"/>
    <w:rsid w:val="00BE231C"/>
    <w:rsid w:val="00BE2329"/>
    <w:rsid w:val="00BE2447"/>
    <w:rsid w:val="00BE2852"/>
    <w:rsid w:val="00BE2F7C"/>
    <w:rsid w:val="00BE304A"/>
    <w:rsid w:val="00BE3114"/>
    <w:rsid w:val="00BE3345"/>
    <w:rsid w:val="00BE37FD"/>
    <w:rsid w:val="00BE3818"/>
    <w:rsid w:val="00BE38BE"/>
    <w:rsid w:val="00BE3E84"/>
    <w:rsid w:val="00BE3F55"/>
    <w:rsid w:val="00BE3FB2"/>
    <w:rsid w:val="00BE4006"/>
    <w:rsid w:val="00BE413E"/>
    <w:rsid w:val="00BE4910"/>
    <w:rsid w:val="00BE4DF4"/>
    <w:rsid w:val="00BE4FBA"/>
    <w:rsid w:val="00BE5011"/>
    <w:rsid w:val="00BE5268"/>
    <w:rsid w:val="00BE53BA"/>
    <w:rsid w:val="00BE5872"/>
    <w:rsid w:val="00BE5A42"/>
    <w:rsid w:val="00BE5D6E"/>
    <w:rsid w:val="00BE66B0"/>
    <w:rsid w:val="00BE6AC2"/>
    <w:rsid w:val="00BE6C74"/>
    <w:rsid w:val="00BE7474"/>
    <w:rsid w:val="00BE7683"/>
    <w:rsid w:val="00BE782A"/>
    <w:rsid w:val="00BE7DCD"/>
    <w:rsid w:val="00BF0025"/>
    <w:rsid w:val="00BF02DD"/>
    <w:rsid w:val="00BF049D"/>
    <w:rsid w:val="00BF0685"/>
    <w:rsid w:val="00BF07FC"/>
    <w:rsid w:val="00BF0A98"/>
    <w:rsid w:val="00BF10EE"/>
    <w:rsid w:val="00BF11D1"/>
    <w:rsid w:val="00BF1349"/>
    <w:rsid w:val="00BF150A"/>
    <w:rsid w:val="00BF17B6"/>
    <w:rsid w:val="00BF18A2"/>
    <w:rsid w:val="00BF18C1"/>
    <w:rsid w:val="00BF2088"/>
    <w:rsid w:val="00BF2747"/>
    <w:rsid w:val="00BF279D"/>
    <w:rsid w:val="00BF2991"/>
    <w:rsid w:val="00BF2C25"/>
    <w:rsid w:val="00BF2E1A"/>
    <w:rsid w:val="00BF383B"/>
    <w:rsid w:val="00BF3AFA"/>
    <w:rsid w:val="00BF3C03"/>
    <w:rsid w:val="00BF3DD8"/>
    <w:rsid w:val="00BF3E5B"/>
    <w:rsid w:val="00BF3F78"/>
    <w:rsid w:val="00BF40CF"/>
    <w:rsid w:val="00BF41E0"/>
    <w:rsid w:val="00BF472E"/>
    <w:rsid w:val="00BF47A0"/>
    <w:rsid w:val="00BF4D3C"/>
    <w:rsid w:val="00BF5245"/>
    <w:rsid w:val="00BF527E"/>
    <w:rsid w:val="00BF535F"/>
    <w:rsid w:val="00BF5610"/>
    <w:rsid w:val="00BF5647"/>
    <w:rsid w:val="00BF581F"/>
    <w:rsid w:val="00BF583A"/>
    <w:rsid w:val="00BF5A29"/>
    <w:rsid w:val="00BF5B69"/>
    <w:rsid w:val="00BF637F"/>
    <w:rsid w:val="00BF6FFF"/>
    <w:rsid w:val="00BF70F3"/>
    <w:rsid w:val="00BF7448"/>
    <w:rsid w:val="00BF76F1"/>
    <w:rsid w:val="00BF7A19"/>
    <w:rsid w:val="00C00601"/>
    <w:rsid w:val="00C0089B"/>
    <w:rsid w:val="00C00A76"/>
    <w:rsid w:val="00C00BC3"/>
    <w:rsid w:val="00C00D4E"/>
    <w:rsid w:val="00C00FBC"/>
    <w:rsid w:val="00C013B2"/>
    <w:rsid w:val="00C01D1C"/>
    <w:rsid w:val="00C02395"/>
    <w:rsid w:val="00C026FF"/>
    <w:rsid w:val="00C028F6"/>
    <w:rsid w:val="00C02AA0"/>
    <w:rsid w:val="00C02C04"/>
    <w:rsid w:val="00C033E3"/>
    <w:rsid w:val="00C0352B"/>
    <w:rsid w:val="00C03663"/>
    <w:rsid w:val="00C03882"/>
    <w:rsid w:val="00C03BE4"/>
    <w:rsid w:val="00C03E9B"/>
    <w:rsid w:val="00C041B9"/>
    <w:rsid w:val="00C04317"/>
    <w:rsid w:val="00C043ED"/>
    <w:rsid w:val="00C044D5"/>
    <w:rsid w:val="00C04654"/>
    <w:rsid w:val="00C047E8"/>
    <w:rsid w:val="00C04A6E"/>
    <w:rsid w:val="00C04A8F"/>
    <w:rsid w:val="00C04B03"/>
    <w:rsid w:val="00C04B2F"/>
    <w:rsid w:val="00C04B8F"/>
    <w:rsid w:val="00C050AA"/>
    <w:rsid w:val="00C051B2"/>
    <w:rsid w:val="00C05565"/>
    <w:rsid w:val="00C055B3"/>
    <w:rsid w:val="00C05668"/>
    <w:rsid w:val="00C0568A"/>
    <w:rsid w:val="00C05954"/>
    <w:rsid w:val="00C05A07"/>
    <w:rsid w:val="00C05EA7"/>
    <w:rsid w:val="00C06245"/>
    <w:rsid w:val="00C064CE"/>
    <w:rsid w:val="00C068FE"/>
    <w:rsid w:val="00C06B42"/>
    <w:rsid w:val="00C06C5E"/>
    <w:rsid w:val="00C06CA4"/>
    <w:rsid w:val="00C071D0"/>
    <w:rsid w:val="00C0726B"/>
    <w:rsid w:val="00C074D5"/>
    <w:rsid w:val="00C077E9"/>
    <w:rsid w:val="00C07B77"/>
    <w:rsid w:val="00C07BC6"/>
    <w:rsid w:val="00C07CC2"/>
    <w:rsid w:val="00C108AB"/>
    <w:rsid w:val="00C10B83"/>
    <w:rsid w:val="00C10C1D"/>
    <w:rsid w:val="00C10C9A"/>
    <w:rsid w:val="00C111F3"/>
    <w:rsid w:val="00C11469"/>
    <w:rsid w:val="00C11864"/>
    <w:rsid w:val="00C118CA"/>
    <w:rsid w:val="00C12866"/>
    <w:rsid w:val="00C12D29"/>
    <w:rsid w:val="00C13457"/>
    <w:rsid w:val="00C13611"/>
    <w:rsid w:val="00C1378A"/>
    <w:rsid w:val="00C13928"/>
    <w:rsid w:val="00C139AB"/>
    <w:rsid w:val="00C13BFA"/>
    <w:rsid w:val="00C13DC6"/>
    <w:rsid w:val="00C13E3C"/>
    <w:rsid w:val="00C13EAB"/>
    <w:rsid w:val="00C13ECD"/>
    <w:rsid w:val="00C14B8A"/>
    <w:rsid w:val="00C14C3A"/>
    <w:rsid w:val="00C14E29"/>
    <w:rsid w:val="00C15268"/>
    <w:rsid w:val="00C155A6"/>
    <w:rsid w:val="00C1567D"/>
    <w:rsid w:val="00C1599B"/>
    <w:rsid w:val="00C15AB4"/>
    <w:rsid w:val="00C15C99"/>
    <w:rsid w:val="00C15D46"/>
    <w:rsid w:val="00C15D5E"/>
    <w:rsid w:val="00C15F77"/>
    <w:rsid w:val="00C1605F"/>
    <w:rsid w:val="00C160AA"/>
    <w:rsid w:val="00C163F6"/>
    <w:rsid w:val="00C16D05"/>
    <w:rsid w:val="00C16F9B"/>
    <w:rsid w:val="00C17257"/>
    <w:rsid w:val="00C17A18"/>
    <w:rsid w:val="00C17BB2"/>
    <w:rsid w:val="00C2024D"/>
    <w:rsid w:val="00C20406"/>
    <w:rsid w:val="00C207BA"/>
    <w:rsid w:val="00C20A01"/>
    <w:rsid w:val="00C20AFD"/>
    <w:rsid w:val="00C20DC6"/>
    <w:rsid w:val="00C210D6"/>
    <w:rsid w:val="00C2123E"/>
    <w:rsid w:val="00C21922"/>
    <w:rsid w:val="00C21CB5"/>
    <w:rsid w:val="00C22813"/>
    <w:rsid w:val="00C2294F"/>
    <w:rsid w:val="00C230B5"/>
    <w:rsid w:val="00C231D2"/>
    <w:rsid w:val="00C23B77"/>
    <w:rsid w:val="00C23D5B"/>
    <w:rsid w:val="00C23E48"/>
    <w:rsid w:val="00C23EAD"/>
    <w:rsid w:val="00C23F7B"/>
    <w:rsid w:val="00C24115"/>
    <w:rsid w:val="00C24292"/>
    <w:rsid w:val="00C2477D"/>
    <w:rsid w:val="00C2489D"/>
    <w:rsid w:val="00C24A86"/>
    <w:rsid w:val="00C24FDD"/>
    <w:rsid w:val="00C25306"/>
    <w:rsid w:val="00C2540F"/>
    <w:rsid w:val="00C25FB8"/>
    <w:rsid w:val="00C260D5"/>
    <w:rsid w:val="00C26213"/>
    <w:rsid w:val="00C263B5"/>
    <w:rsid w:val="00C265C3"/>
    <w:rsid w:val="00C267C8"/>
    <w:rsid w:val="00C26808"/>
    <w:rsid w:val="00C268CA"/>
    <w:rsid w:val="00C268E4"/>
    <w:rsid w:val="00C26AD2"/>
    <w:rsid w:val="00C26CDC"/>
    <w:rsid w:val="00C27295"/>
    <w:rsid w:val="00C27617"/>
    <w:rsid w:val="00C2764E"/>
    <w:rsid w:val="00C276B5"/>
    <w:rsid w:val="00C27B0A"/>
    <w:rsid w:val="00C30225"/>
    <w:rsid w:val="00C30582"/>
    <w:rsid w:val="00C30880"/>
    <w:rsid w:val="00C309B6"/>
    <w:rsid w:val="00C30C59"/>
    <w:rsid w:val="00C3113F"/>
    <w:rsid w:val="00C317E3"/>
    <w:rsid w:val="00C31899"/>
    <w:rsid w:val="00C31FC1"/>
    <w:rsid w:val="00C3207C"/>
    <w:rsid w:val="00C32AA4"/>
    <w:rsid w:val="00C32AAD"/>
    <w:rsid w:val="00C32C3A"/>
    <w:rsid w:val="00C32C64"/>
    <w:rsid w:val="00C32E91"/>
    <w:rsid w:val="00C32EF0"/>
    <w:rsid w:val="00C33379"/>
    <w:rsid w:val="00C33831"/>
    <w:rsid w:val="00C33980"/>
    <w:rsid w:val="00C33A41"/>
    <w:rsid w:val="00C33C2B"/>
    <w:rsid w:val="00C33CF5"/>
    <w:rsid w:val="00C33E6B"/>
    <w:rsid w:val="00C33F9B"/>
    <w:rsid w:val="00C34509"/>
    <w:rsid w:val="00C3459E"/>
    <w:rsid w:val="00C3476C"/>
    <w:rsid w:val="00C34E8E"/>
    <w:rsid w:val="00C34F96"/>
    <w:rsid w:val="00C355A8"/>
    <w:rsid w:val="00C35933"/>
    <w:rsid w:val="00C35A33"/>
    <w:rsid w:val="00C35A64"/>
    <w:rsid w:val="00C360FD"/>
    <w:rsid w:val="00C36201"/>
    <w:rsid w:val="00C364BF"/>
    <w:rsid w:val="00C36635"/>
    <w:rsid w:val="00C36752"/>
    <w:rsid w:val="00C367E5"/>
    <w:rsid w:val="00C367EC"/>
    <w:rsid w:val="00C36A37"/>
    <w:rsid w:val="00C36AB7"/>
    <w:rsid w:val="00C36C81"/>
    <w:rsid w:val="00C3743F"/>
    <w:rsid w:val="00C374CE"/>
    <w:rsid w:val="00C37712"/>
    <w:rsid w:val="00C406DE"/>
    <w:rsid w:val="00C409D2"/>
    <w:rsid w:val="00C409D9"/>
    <w:rsid w:val="00C40AF5"/>
    <w:rsid w:val="00C4102B"/>
    <w:rsid w:val="00C41574"/>
    <w:rsid w:val="00C416EC"/>
    <w:rsid w:val="00C41BD3"/>
    <w:rsid w:val="00C41DBA"/>
    <w:rsid w:val="00C42942"/>
    <w:rsid w:val="00C429BF"/>
    <w:rsid w:val="00C436EB"/>
    <w:rsid w:val="00C4375C"/>
    <w:rsid w:val="00C438F6"/>
    <w:rsid w:val="00C43A21"/>
    <w:rsid w:val="00C43CE7"/>
    <w:rsid w:val="00C43E94"/>
    <w:rsid w:val="00C440B7"/>
    <w:rsid w:val="00C445B1"/>
    <w:rsid w:val="00C445EA"/>
    <w:rsid w:val="00C4472A"/>
    <w:rsid w:val="00C44989"/>
    <w:rsid w:val="00C44D6A"/>
    <w:rsid w:val="00C45097"/>
    <w:rsid w:val="00C45259"/>
    <w:rsid w:val="00C45724"/>
    <w:rsid w:val="00C4591E"/>
    <w:rsid w:val="00C45EAF"/>
    <w:rsid w:val="00C45F47"/>
    <w:rsid w:val="00C46453"/>
    <w:rsid w:val="00C464D5"/>
    <w:rsid w:val="00C46C7A"/>
    <w:rsid w:val="00C46C85"/>
    <w:rsid w:val="00C46E90"/>
    <w:rsid w:val="00C46EEC"/>
    <w:rsid w:val="00C46F2D"/>
    <w:rsid w:val="00C47028"/>
    <w:rsid w:val="00C47209"/>
    <w:rsid w:val="00C472BD"/>
    <w:rsid w:val="00C47728"/>
    <w:rsid w:val="00C47A6B"/>
    <w:rsid w:val="00C50300"/>
    <w:rsid w:val="00C5036F"/>
    <w:rsid w:val="00C50A8C"/>
    <w:rsid w:val="00C50E05"/>
    <w:rsid w:val="00C51970"/>
    <w:rsid w:val="00C51EDB"/>
    <w:rsid w:val="00C522C2"/>
    <w:rsid w:val="00C52481"/>
    <w:rsid w:val="00C52585"/>
    <w:rsid w:val="00C526B4"/>
    <w:rsid w:val="00C526E9"/>
    <w:rsid w:val="00C52B59"/>
    <w:rsid w:val="00C52C9B"/>
    <w:rsid w:val="00C52FB1"/>
    <w:rsid w:val="00C5310B"/>
    <w:rsid w:val="00C531DF"/>
    <w:rsid w:val="00C539BF"/>
    <w:rsid w:val="00C547BF"/>
    <w:rsid w:val="00C54857"/>
    <w:rsid w:val="00C5495A"/>
    <w:rsid w:val="00C54B8D"/>
    <w:rsid w:val="00C54BDB"/>
    <w:rsid w:val="00C55080"/>
    <w:rsid w:val="00C552B8"/>
    <w:rsid w:val="00C55585"/>
    <w:rsid w:val="00C556FB"/>
    <w:rsid w:val="00C55A06"/>
    <w:rsid w:val="00C55AAA"/>
    <w:rsid w:val="00C55AD9"/>
    <w:rsid w:val="00C55B9E"/>
    <w:rsid w:val="00C55B9F"/>
    <w:rsid w:val="00C560F3"/>
    <w:rsid w:val="00C560FF"/>
    <w:rsid w:val="00C5636A"/>
    <w:rsid w:val="00C565AE"/>
    <w:rsid w:val="00C565C3"/>
    <w:rsid w:val="00C57014"/>
    <w:rsid w:val="00C572B6"/>
    <w:rsid w:val="00C5753A"/>
    <w:rsid w:val="00C5761F"/>
    <w:rsid w:val="00C57C98"/>
    <w:rsid w:val="00C57F3E"/>
    <w:rsid w:val="00C60047"/>
    <w:rsid w:val="00C60109"/>
    <w:rsid w:val="00C6069E"/>
    <w:rsid w:val="00C606F8"/>
    <w:rsid w:val="00C60A4C"/>
    <w:rsid w:val="00C60AF4"/>
    <w:rsid w:val="00C611FA"/>
    <w:rsid w:val="00C614CE"/>
    <w:rsid w:val="00C6177E"/>
    <w:rsid w:val="00C61C3B"/>
    <w:rsid w:val="00C626D3"/>
    <w:rsid w:val="00C6347C"/>
    <w:rsid w:val="00C63B02"/>
    <w:rsid w:val="00C63EC5"/>
    <w:rsid w:val="00C64174"/>
    <w:rsid w:val="00C6417C"/>
    <w:rsid w:val="00C641EB"/>
    <w:rsid w:val="00C64328"/>
    <w:rsid w:val="00C64514"/>
    <w:rsid w:val="00C646C9"/>
    <w:rsid w:val="00C64ADC"/>
    <w:rsid w:val="00C64BEC"/>
    <w:rsid w:val="00C64C08"/>
    <w:rsid w:val="00C64EDC"/>
    <w:rsid w:val="00C653D5"/>
    <w:rsid w:val="00C65B43"/>
    <w:rsid w:val="00C65CC6"/>
    <w:rsid w:val="00C65D0F"/>
    <w:rsid w:val="00C65DE4"/>
    <w:rsid w:val="00C660C2"/>
    <w:rsid w:val="00C6612A"/>
    <w:rsid w:val="00C6617E"/>
    <w:rsid w:val="00C66286"/>
    <w:rsid w:val="00C66DB7"/>
    <w:rsid w:val="00C67066"/>
    <w:rsid w:val="00C672DB"/>
    <w:rsid w:val="00C67A50"/>
    <w:rsid w:val="00C70200"/>
    <w:rsid w:val="00C7078E"/>
    <w:rsid w:val="00C70AF3"/>
    <w:rsid w:val="00C70B66"/>
    <w:rsid w:val="00C70E14"/>
    <w:rsid w:val="00C712AC"/>
    <w:rsid w:val="00C715C1"/>
    <w:rsid w:val="00C7190A"/>
    <w:rsid w:val="00C72112"/>
    <w:rsid w:val="00C723EC"/>
    <w:rsid w:val="00C72710"/>
    <w:rsid w:val="00C72797"/>
    <w:rsid w:val="00C72ACB"/>
    <w:rsid w:val="00C72B40"/>
    <w:rsid w:val="00C72F96"/>
    <w:rsid w:val="00C7322A"/>
    <w:rsid w:val="00C73323"/>
    <w:rsid w:val="00C735D2"/>
    <w:rsid w:val="00C73799"/>
    <w:rsid w:val="00C7389B"/>
    <w:rsid w:val="00C7393B"/>
    <w:rsid w:val="00C744C1"/>
    <w:rsid w:val="00C74B21"/>
    <w:rsid w:val="00C75280"/>
    <w:rsid w:val="00C752AC"/>
    <w:rsid w:val="00C752F1"/>
    <w:rsid w:val="00C75503"/>
    <w:rsid w:val="00C75D2B"/>
    <w:rsid w:val="00C75D63"/>
    <w:rsid w:val="00C75DBE"/>
    <w:rsid w:val="00C76098"/>
    <w:rsid w:val="00C760BC"/>
    <w:rsid w:val="00C760EC"/>
    <w:rsid w:val="00C76176"/>
    <w:rsid w:val="00C762DB"/>
    <w:rsid w:val="00C77C12"/>
    <w:rsid w:val="00C77E2A"/>
    <w:rsid w:val="00C77F10"/>
    <w:rsid w:val="00C801EE"/>
    <w:rsid w:val="00C80313"/>
    <w:rsid w:val="00C8054C"/>
    <w:rsid w:val="00C805BE"/>
    <w:rsid w:val="00C8098A"/>
    <w:rsid w:val="00C810C2"/>
    <w:rsid w:val="00C819D9"/>
    <w:rsid w:val="00C81B09"/>
    <w:rsid w:val="00C81CB3"/>
    <w:rsid w:val="00C81E06"/>
    <w:rsid w:val="00C82303"/>
    <w:rsid w:val="00C823D1"/>
    <w:rsid w:val="00C8253D"/>
    <w:rsid w:val="00C8328D"/>
    <w:rsid w:val="00C83505"/>
    <w:rsid w:val="00C83589"/>
    <w:rsid w:val="00C83675"/>
    <w:rsid w:val="00C83A92"/>
    <w:rsid w:val="00C83E21"/>
    <w:rsid w:val="00C843C8"/>
    <w:rsid w:val="00C8445C"/>
    <w:rsid w:val="00C84483"/>
    <w:rsid w:val="00C845D0"/>
    <w:rsid w:val="00C84871"/>
    <w:rsid w:val="00C848F8"/>
    <w:rsid w:val="00C84A4A"/>
    <w:rsid w:val="00C84A4E"/>
    <w:rsid w:val="00C84F68"/>
    <w:rsid w:val="00C84FB8"/>
    <w:rsid w:val="00C8501C"/>
    <w:rsid w:val="00C85178"/>
    <w:rsid w:val="00C852BE"/>
    <w:rsid w:val="00C85671"/>
    <w:rsid w:val="00C85A54"/>
    <w:rsid w:val="00C85A69"/>
    <w:rsid w:val="00C85AD1"/>
    <w:rsid w:val="00C86460"/>
    <w:rsid w:val="00C865EC"/>
    <w:rsid w:val="00C86626"/>
    <w:rsid w:val="00C86809"/>
    <w:rsid w:val="00C86895"/>
    <w:rsid w:val="00C868BC"/>
    <w:rsid w:val="00C86E3F"/>
    <w:rsid w:val="00C871C8"/>
    <w:rsid w:val="00C8755C"/>
    <w:rsid w:val="00C87923"/>
    <w:rsid w:val="00C87ADD"/>
    <w:rsid w:val="00C902D5"/>
    <w:rsid w:val="00C9035C"/>
    <w:rsid w:val="00C90852"/>
    <w:rsid w:val="00C90A11"/>
    <w:rsid w:val="00C90FED"/>
    <w:rsid w:val="00C911FA"/>
    <w:rsid w:val="00C913A1"/>
    <w:rsid w:val="00C91609"/>
    <w:rsid w:val="00C91CA3"/>
    <w:rsid w:val="00C91FFA"/>
    <w:rsid w:val="00C92190"/>
    <w:rsid w:val="00C923C9"/>
    <w:rsid w:val="00C924F9"/>
    <w:rsid w:val="00C92AFF"/>
    <w:rsid w:val="00C92D92"/>
    <w:rsid w:val="00C92E49"/>
    <w:rsid w:val="00C92F31"/>
    <w:rsid w:val="00C930B0"/>
    <w:rsid w:val="00C931DE"/>
    <w:rsid w:val="00C932FD"/>
    <w:rsid w:val="00C9421A"/>
    <w:rsid w:val="00C94599"/>
    <w:rsid w:val="00C947D1"/>
    <w:rsid w:val="00C948D0"/>
    <w:rsid w:val="00C94B3C"/>
    <w:rsid w:val="00C94D97"/>
    <w:rsid w:val="00C95005"/>
    <w:rsid w:val="00C95028"/>
    <w:rsid w:val="00C951EB"/>
    <w:rsid w:val="00C95308"/>
    <w:rsid w:val="00C9531A"/>
    <w:rsid w:val="00C95554"/>
    <w:rsid w:val="00C958FD"/>
    <w:rsid w:val="00C95EFA"/>
    <w:rsid w:val="00C96186"/>
    <w:rsid w:val="00C96426"/>
    <w:rsid w:val="00C9659E"/>
    <w:rsid w:val="00C9680B"/>
    <w:rsid w:val="00C96875"/>
    <w:rsid w:val="00C96D5E"/>
    <w:rsid w:val="00C96E26"/>
    <w:rsid w:val="00C96F3D"/>
    <w:rsid w:val="00C972FB"/>
    <w:rsid w:val="00C97A42"/>
    <w:rsid w:val="00C97B1D"/>
    <w:rsid w:val="00C97E0A"/>
    <w:rsid w:val="00CA02F9"/>
    <w:rsid w:val="00CA07C0"/>
    <w:rsid w:val="00CA091D"/>
    <w:rsid w:val="00CA1C2F"/>
    <w:rsid w:val="00CA1CDD"/>
    <w:rsid w:val="00CA1FDD"/>
    <w:rsid w:val="00CA210D"/>
    <w:rsid w:val="00CA21E7"/>
    <w:rsid w:val="00CA271F"/>
    <w:rsid w:val="00CA28D8"/>
    <w:rsid w:val="00CA2908"/>
    <w:rsid w:val="00CA29D9"/>
    <w:rsid w:val="00CA2CE4"/>
    <w:rsid w:val="00CA2DA7"/>
    <w:rsid w:val="00CA2F8D"/>
    <w:rsid w:val="00CA308E"/>
    <w:rsid w:val="00CA3185"/>
    <w:rsid w:val="00CA3217"/>
    <w:rsid w:val="00CA33AE"/>
    <w:rsid w:val="00CA34ED"/>
    <w:rsid w:val="00CA36C4"/>
    <w:rsid w:val="00CA371E"/>
    <w:rsid w:val="00CA37C2"/>
    <w:rsid w:val="00CA3D12"/>
    <w:rsid w:val="00CA40BA"/>
    <w:rsid w:val="00CA425C"/>
    <w:rsid w:val="00CA43C9"/>
    <w:rsid w:val="00CA4476"/>
    <w:rsid w:val="00CA4718"/>
    <w:rsid w:val="00CA4B37"/>
    <w:rsid w:val="00CA4FE8"/>
    <w:rsid w:val="00CA51C8"/>
    <w:rsid w:val="00CA52DE"/>
    <w:rsid w:val="00CA5A09"/>
    <w:rsid w:val="00CA5A1E"/>
    <w:rsid w:val="00CA5B54"/>
    <w:rsid w:val="00CA63F8"/>
    <w:rsid w:val="00CA64F1"/>
    <w:rsid w:val="00CA652D"/>
    <w:rsid w:val="00CA68DA"/>
    <w:rsid w:val="00CA69AF"/>
    <w:rsid w:val="00CA6B5D"/>
    <w:rsid w:val="00CA6CF8"/>
    <w:rsid w:val="00CA6EEF"/>
    <w:rsid w:val="00CA73BA"/>
    <w:rsid w:val="00CA73C0"/>
    <w:rsid w:val="00CA7800"/>
    <w:rsid w:val="00CA7BA7"/>
    <w:rsid w:val="00CA7EBA"/>
    <w:rsid w:val="00CA7F7E"/>
    <w:rsid w:val="00CB0163"/>
    <w:rsid w:val="00CB0272"/>
    <w:rsid w:val="00CB03A5"/>
    <w:rsid w:val="00CB0670"/>
    <w:rsid w:val="00CB07C8"/>
    <w:rsid w:val="00CB0B25"/>
    <w:rsid w:val="00CB0CC6"/>
    <w:rsid w:val="00CB0E52"/>
    <w:rsid w:val="00CB10A4"/>
    <w:rsid w:val="00CB11E3"/>
    <w:rsid w:val="00CB1210"/>
    <w:rsid w:val="00CB1475"/>
    <w:rsid w:val="00CB1D43"/>
    <w:rsid w:val="00CB2231"/>
    <w:rsid w:val="00CB22B0"/>
    <w:rsid w:val="00CB23A3"/>
    <w:rsid w:val="00CB241B"/>
    <w:rsid w:val="00CB2658"/>
    <w:rsid w:val="00CB26AF"/>
    <w:rsid w:val="00CB2E9A"/>
    <w:rsid w:val="00CB333F"/>
    <w:rsid w:val="00CB35AA"/>
    <w:rsid w:val="00CB3CBE"/>
    <w:rsid w:val="00CB3DD7"/>
    <w:rsid w:val="00CB43AE"/>
    <w:rsid w:val="00CB47B2"/>
    <w:rsid w:val="00CB4A05"/>
    <w:rsid w:val="00CB4B90"/>
    <w:rsid w:val="00CB4BAA"/>
    <w:rsid w:val="00CB515C"/>
    <w:rsid w:val="00CB5A3C"/>
    <w:rsid w:val="00CB65AC"/>
    <w:rsid w:val="00CB6608"/>
    <w:rsid w:val="00CB685F"/>
    <w:rsid w:val="00CB6AE1"/>
    <w:rsid w:val="00CB6E95"/>
    <w:rsid w:val="00CB6EF9"/>
    <w:rsid w:val="00CB702E"/>
    <w:rsid w:val="00CB7056"/>
    <w:rsid w:val="00CB768E"/>
    <w:rsid w:val="00CB7923"/>
    <w:rsid w:val="00CB7A56"/>
    <w:rsid w:val="00CB7D3D"/>
    <w:rsid w:val="00CB7D45"/>
    <w:rsid w:val="00CC06B2"/>
    <w:rsid w:val="00CC076B"/>
    <w:rsid w:val="00CC0E56"/>
    <w:rsid w:val="00CC12EE"/>
    <w:rsid w:val="00CC2AD8"/>
    <w:rsid w:val="00CC2B19"/>
    <w:rsid w:val="00CC31C2"/>
    <w:rsid w:val="00CC3662"/>
    <w:rsid w:val="00CC36CA"/>
    <w:rsid w:val="00CC3792"/>
    <w:rsid w:val="00CC39CB"/>
    <w:rsid w:val="00CC3B13"/>
    <w:rsid w:val="00CC3BDA"/>
    <w:rsid w:val="00CC3D2D"/>
    <w:rsid w:val="00CC3FA0"/>
    <w:rsid w:val="00CC4459"/>
    <w:rsid w:val="00CC44A5"/>
    <w:rsid w:val="00CC4809"/>
    <w:rsid w:val="00CC4B85"/>
    <w:rsid w:val="00CC502F"/>
    <w:rsid w:val="00CC53AE"/>
    <w:rsid w:val="00CC54F2"/>
    <w:rsid w:val="00CC578D"/>
    <w:rsid w:val="00CC593B"/>
    <w:rsid w:val="00CC59ED"/>
    <w:rsid w:val="00CC5CBB"/>
    <w:rsid w:val="00CC5EB6"/>
    <w:rsid w:val="00CC5ED3"/>
    <w:rsid w:val="00CC6475"/>
    <w:rsid w:val="00CC69A3"/>
    <w:rsid w:val="00CC6D8B"/>
    <w:rsid w:val="00CC6DA3"/>
    <w:rsid w:val="00CC7293"/>
    <w:rsid w:val="00CC777F"/>
    <w:rsid w:val="00CC7805"/>
    <w:rsid w:val="00CD0685"/>
    <w:rsid w:val="00CD08C9"/>
    <w:rsid w:val="00CD0B5F"/>
    <w:rsid w:val="00CD0EEB"/>
    <w:rsid w:val="00CD0F68"/>
    <w:rsid w:val="00CD1471"/>
    <w:rsid w:val="00CD1C5A"/>
    <w:rsid w:val="00CD1F07"/>
    <w:rsid w:val="00CD26CD"/>
    <w:rsid w:val="00CD28BE"/>
    <w:rsid w:val="00CD2D35"/>
    <w:rsid w:val="00CD2FF5"/>
    <w:rsid w:val="00CD302C"/>
    <w:rsid w:val="00CD30C3"/>
    <w:rsid w:val="00CD34FB"/>
    <w:rsid w:val="00CD396A"/>
    <w:rsid w:val="00CD3983"/>
    <w:rsid w:val="00CD3B49"/>
    <w:rsid w:val="00CD3FC8"/>
    <w:rsid w:val="00CD42C9"/>
    <w:rsid w:val="00CD42DA"/>
    <w:rsid w:val="00CD4406"/>
    <w:rsid w:val="00CD4424"/>
    <w:rsid w:val="00CD46A8"/>
    <w:rsid w:val="00CD4B9D"/>
    <w:rsid w:val="00CD4C2F"/>
    <w:rsid w:val="00CD4D64"/>
    <w:rsid w:val="00CD5256"/>
    <w:rsid w:val="00CD5950"/>
    <w:rsid w:val="00CD5B6F"/>
    <w:rsid w:val="00CD66FB"/>
    <w:rsid w:val="00CD6849"/>
    <w:rsid w:val="00CD6D43"/>
    <w:rsid w:val="00CD701F"/>
    <w:rsid w:val="00CD734C"/>
    <w:rsid w:val="00CD73B0"/>
    <w:rsid w:val="00CD76A1"/>
    <w:rsid w:val="00CD7FFD"/>
    <w:rsid w:val="00CE02C9"/>
    <w:rsid w:val="00CE0358"/>
    <w:rsid w:val="00CE03AA"/>
    <w:rsid w:val="00CE0688"/>
    <w:rsid w:val="00CE0766"/>
    <w:rsid w:val="00CE084A"/>
    <w:rsid w:val="00CE0A51"/>
    <w:rsid w:val="00CE0D2C"/>
    <w:rsid w:val="00CE1F75"/>
    <w:rsid w:val="00CE22EE"/>
    <w:rsid w:val="00CE2349"/>
    <w:rsid w:val="00CE23F1"/>
    <w:rsid w:val="00CE256F"/>
    <w:rsid w:val="00CE2B57"/>
    <w:rsid w:val="00CE2E10"/>
    <w:rsid w:val="00CE330B"/>
    <w:rsid w:val="00CE33B6"/>
    <w:rsid w:val="00CE35F8"/>
    <w:rsid w:val="00CE386D"/>
    <w:rsid w:val="00CE38B2"/>
    <w:rsid w:val="00CE3ADD"/>
    <w:rsid w:val="00CE3D6A"/>
    <w:rsid w:val="00CE3EC3"/>
    <w:rsid w:val="00CE3F81"/>
    <w:rsid w:val="00CE4044"/>
    <w:rsid w:val="00CE4178"/>
    <w:rsid w:val="00CE4228"/>
    <w:rsid w:val="00CE4329"/>
    <w:rsid w:val="00CE4471"/>
    <w:rsid w:val="00CE44FF"/>
    <w:rsid w:val="00CE4616"/>
    <w:rsid w:val="00CE4639"/>
    <w:rsid w:val="00CE4702"/>
    <w:rsid w:val="00CE496A"/>
    <w:rsid w:val="00CE4BA8"/>
    <w:rsid w:val="00CE4D78"/>
    <w:rsid w:val="00CE4F5A"/>
    <w:rsid w:val="00CE573F"/>
    <w:rsid w:val="00CE574D"/>
    <w:rsid w:val="00CE57BB"/>
    <w:rsid w:val="00CE5940"/>
    <w:rsid w:val="00CE5B31"/>
    <w:rsid w:val="00CE6211"/>
    <w:rsid w:val="00CE63F2"/>
    <w:rsid w:val="00CE6643"/>
    <w:rsid w:val="00CE66B1"/>
    <w:rsid w:val="00CE679E"/>
    <w:rsid w:val="00CE6B14"/>
    <w:rsid w:val="00CE6BBE"/>
    <w:rsid w:val="00CE6C2B"/>
    <w:rsid w:val="00CE6EC0"/>
    <w:rsid w:val="00CE6ED9"/>
    <w:rsid w:val="00CE730B"/>
    <w:rsid w:val="00CE73DA"/>
    <w:rsid w:val="00CE74D9"/>
    <w:rsid w:val="00CE7D04"/>
    <w:rsid w:val="00CF059F"/>
    <w:rsid w:val="00CF0832"/>
    <w:rsid w:val="00CF109F"/>
    <w:rsid w:val="00CF113F"/>
    <w:rsid w:val="00CF11E6"/>
    <w:rsid w:val="00CF1460"/>
    <w:rsid w:val="00CF1A97"/>
    <w:rsid w:val="00CF1E25"/>
    <w:rsid w:val="00CF1E29"/>
    <w:rsid w:val="00CF1EAD"/>
    <w:rsid w:val="00CF2330"/>
    <w:rsid w:val="00CF246F"/>
    <w:rsid w:val="00CF2925"/>
    <w:rsid w:val="00CF2931"/>
    <w:rsid w:val="00CF3D4C"/>
    <w:rsid w:val="00CF3F58"/>
    <w:rsid w:val="00CF3F5F"/>
    <w:rsid w:val="00CF45A0"/>
    <w:rsid w:val="00CF4F64"/>
    <w:rsid w:val="00CF519F"/>
    <w:rsid w:val="00CF5619"/>
    <w:rsid w:val="00CF58EE"/>
    <w:rsid w:val="00CF5AD5"/>
    <w:rsid w:val="00CF5E54"/>
    <w:rsid w:val="00CF5F0D"/>
    <w:rsid w:val="00CF60F9"/>
    <w:rsid w:val="00CF67BF"/>
    <w:rsid w:val="00CF6BA5"/>
    <w:rsid w:val="00CF6D45"/>
    <w:rsid w:val="00CF6E73"/>
    <w:rsid w:val="00CF6ED8"/>
    <w:rsid w:val="00CF7076"/>
    <w:rsid w:val="00CF7284"/>
    <w:rsid w:val="00CF7454"/>
    <w:rsid w:val="00CF760A"/>
    <w:rsid w:val="00CF772D"/>
    <w:rsid w:val="00CF776F"/>
    <w:rsid w:val="00CF7AC3"/>
    <w:rsid w:val="00CF7F22"/>
    <w:rsid w:val="00D002FD"/>
    <w:rsid w:val="00D00313"/>
    <w:rsid w:val="00D006F0"/>
    <w:rsid w:val="00D00879"/>
    <w:rsid w:val="00D00DE7"/>
    <w:rsid w:val="00D01215"/>
    <w:rsid w:val="00D0132A"/>
    <w:rsid w:val="00D01475"/>
    <w:rsid w:val="00D0149C"/>
    <w:rsid w:val="00D0158B"/>
    <w:rsid w:val="00D01903"/>
    <w:rsid w:val="00D019BE"/>
    <w:rsid w:val="00D01CF5"/>
    <w:rsid w:val="00D022C9"/>
    <w:rsid w:val="00D02421"/>
    <w:rsid w:val="00D02429"/>
    <w:rsid w:val="00D026AB"/>
    <w:rsid w:val="00D02975"/>
    <w:rsid w:val="00D03028"/>
    <w:rsid w:val="00D030AE"/>
    <w:rsid w:val="00D031AC"/>
    <w:rsid w:val="00D03E0E"/>
    <w:rsid w:val="00D03FD0"/>
    <w:rsid w:val="00D04169"/>
    <w:rsid w:val="00D0440E"/>
    <w:rsid w:val="00D04CCF"/>
    <w:rsid w:val="00D04E3D"/>
    <w:rsid w:val="00D04E64"/>
    <w:rsid w:val="00D04EEF"/>
    <w:rsid w:val="00D04F28"/>
    <w:rsid w:val="00D0525C"/>
    <w:rsid w:val="00D0528C"/>
    <w:rsid w:val="00D05725"/>
    <w:rsid w:val="00D05894"/>
    <w:rsid w:val="00D058AB"/>
    <w:rsid w:val="00D059F2"/>
    <w:rsid w:val="00D05D24"/>
    <w:rsid w:val="00D05E15"/>
    <w:rsid w:val="00D06023"/>
    <w:rsid w:val="00D0618A"/>
    <w:rsid w:val="00D061A1"/>
    <w:rsid w:val="00D06202"/>
    <w:rsid w:val="00D06318"/>
    <w:rsid w:val="00D06364"/>
    <w:rsid w:val="00D064CD"/>
    <w:rsid w:val="00D06756"/>
    <w:rsid w:val="00D06ABF"/>
    <w:rsid w:val="00D06C0B"/>
    <w:rsid w:val="00D06EB5"/>
    <w:rsid w:val="00D06FA0"/>
    <w:rsid w:val="00D07697"/>
    <w:rsid w:val="00D077BE"/>
    <w:rsid w:val="00D0780C"/>
    <w:rsid w:val="00D07907"/>
    <w:rsid w:val="00D07985"/>
    <w:rsid w:val="00D07D36"/>
    <w:rsid w:val="00D07F3D"/>
    <w:rsid w:val="00D100CC"/>
    <w:rsid w:val="00D10218"/>
    <w:rsid w:val="00D1035F"/>
    <w:rsid w:val="00D105A4"/>
    <w:rsid w:val="00D1061A"/>
    <w:rsid w:val="00D109EC"/>
    <w:rsid w:val="00D10A81"/>
    <w:rsid w:val="00D10B10"/>
    <w:rsid w:val="00D11261"/>
    <w:rsid w:val="00D11493"/>
    <w:rsid w:val="00D11B5E"/>
    <w:rsid w:val="00D11C85"/>
    <w:rsid w:val="00D120B3"/>
    <w:rsid w:val="00D12934"/>
    <w:rsid w:val="00D12EED"/>
    <w:rsid w:val="00D13447"/>
    <w:rsid w:val="00D13462"/>
    <w:rsid w:val="00D1359C"/>
    <w:rsid w:val="00D13DC7"/>
    <w:rsid w:val="00D13E1D"/>
    <w:rsid w:val="00D13FE9"/>
    <w:rsid w:val="00D14080"/>
    <w:rsid w:val="00D140E2"/>
    <w:rsid w:val="00D140E5"/>
    <w:rsid w:val="00D140F1"/>
    <w:rsid w:val="00D140F6"/>
    <w:rsid w:val="00D1410A"/>
    <w:rsid w:val="00D1478B"/>
    <w:rsid w:val="00D148B4"/>
    <w:rsid w:val="00D14C86"/>
    <w:rsid w:val="00D1532D"/>
    <w:rsid w:val="00D1582F"/>
    <w:rsid w:val="00D1586C"/>
    <w:rsid w:val="00D15BCC"/>
    <w:rsid w:val="00D15D33"/>
    <w:rsid w:val="00D15FA4"/>
    <w:rsid w:val="00D16381"/>
    <w:rsid w:val="00D16E0F"/>
    <w:rsid w:val="00D1706F"/>
    <w:rsid w:val="00D1710B"/>
    <w:rsid w:val="00D1775C"/>
    <w:rsid w:val="00D17F10"/>
    <w:rsid w:val="00D202FF"/>
    <w:rsid w:val="00D203C6"/>
    <w:rsid w:val="00D20442"/>
    <w:rsid w:val="00D204D4"/>
    <w:rsid w:val="00D2050F"/>
    <w:rsid w:val="00D207C3"/>
    <w:rsid w:val="00D20864"/>
    <w:rsid w:val="00D20ABC"/>
    <w:rsid w:val="00D20B3F"/>
    <w:rsid w:val="00D20FB6"/>
    <w:rsid w:val="00D2104C"/>
    <w:rsid w:val="00D21157"/>
    <w:rsid w:val="00D21308"/>
    <w:rsid w:val="00D21391"/>
    <w:rsid w:val="00D2146B"/>
    <w:rsid w:val="00D2168B"/>
    <w:rsid w:val="00D2182F"/>
    <w:rsid w:val="00D21892"/>
    <w:rsid w:val="00D219A9"/>
    <w:rsid w:val="00D21B4D"/>
    <w:rsid w:val="00D21B9A"/>
    <w:rsid w:val="00D21DF6"/>
    <w:rsid w:val="00D223E6"/>
    <w:rsid w:val="00D22504"/>
    <w:rsid w:val="00D2263C"/>
    <w:rsid w:val="00D22903"/>
    <w:rsid w:val="00D22B9E"/>
    <w:rsid w:val="00D22BB9"/>
    <w:rsid w:val="00D22FD3"/>
    <w:rsid w:val="00D2309B"/>
    <w:rsid w:val="00D23327"/>
    <w:rsid w:val="00D2334D"/>
    <w:rsid w:val="00D23426"/>
    <w:rsid w:val="00D2384E"/>
    <w:rsid w:val="00D239F6"/>
    <w:rsid w:val="00D23AE8"/>
    <w:rsid w:val="00D242D6"/>
    <w:rsid w:val="00D24467"/>
    <w:rsid w:val="00D2477F"/>
    <w:rsid w:val="00D24983"/>
    <w:rsid w:val="00D24B37"/>
    <w:rsid w:val="00D24D67"/>
    <w:rsid w:val="00D24E31"/>
    <w:rsid w:val="00D24EFB"/>
    <w:rsid w:val="00D24F74"/>
    <w:rsid w:val="00D2543B"/>
    <w:rsid w:val="00D25570"/>
    <w:rsid w:val="00D25795"/>
    <w:rsid w:val="00D25949"/>
    <w:rsid w:val="00D25C3B"/>
    <w:rsid w:val="00D260EE"/>
    <w:rsid w:val="00D261E0"/>
    <w:rsid w:val="00D262B9"/>
    <w:rsid w:val="00D264E0"/>
    <w:rsid w:val="00D267AD"/>
    <w:rsid w:val="00D268BD"/>
    <w:rsid w:val="00D26A68"/>
    <w:rsid w:val="00D26AA1"/>
    <w:rsid w:val="00D26AFC"/>
    <w:rsid w:val="00D26F9F"/>
    <w:rsid w:val="00D2711A"/>
    <w:rsid w:val="00D273EE"/>
    <w:rsid w:val="00D2757D"/>
    <w:rsid w:val="00D278D1"/>
    <w:rsid w:val="00D27AEB"/>
    <w:rsid w:val="00D27F43"/>
    <w:rsid w:val="00D30B68"/>
    <w:rsid w:val="00D30E6A"/>
    <w:rsid w:val="00D30ECD"/>
    <w:rsid w:val="00D30F27"/>
    <w:rsid w:val="00D31406"/>
    <w:rsid w:val="00D314FD"/>
    <w:rsid w:val="00D31ACC"/>
    <w:rsid w:val="00D31B6D"/>
    <w:rsid w:val="00D31D4C"/>
    <w:rsid w:val="00D31F13"/>
    <w:rsid w:val="00D3205D"/>
    <w:rsid w:val="00D322BF"/>
    <w:rsid w:val="00D324D6"/>
    <w:rsid w:val="00D32638"/>
    <w:rsid w:val="00D326C7"/>
    <w:rsid w:val="00D32AB5"/>
    <w:rsid w:val="00D33141"/>
    <w:rsid w:val="00D33BA4"/>
    <w:rsid w:val="00D33BCD"/>
    <w:rsid w:val="00D33D5F"/>
    <w:rsid w:val="00D33D74"/>
    <w:rsid w:val="00D33E2A"/>
    <w:rsid w:val="00D33F51"/>
    <w:rsid w:val="00D33FF2"/>
    <w:rsid w:val="00D34550"/>
    <w:rsid w:val="00D348CC"/>
    <w:rsid w:val="00D34B44"/>
    <w:rsid w:val="00D34E21"/>
    <w:rsid w:val="00D34EAD"/>
    <w:rsid w:val="00D35038"/>
    <w:rsid w:val="00D35489"/>
    <w:rsid w:val="00D357C5"/>
    <w:rsid w:val="00D35BE1"/>
    <w:rsid w:val="00D35F43"/>
    <w:rsid w:val="00D36153"/>
    <w:rsid w:val="00D361A4"/>
    <w:rsid w:val="00D361FA"/>
    <w:rsid w:val="00D36500"/>
    <w:rsid w:val="00D36664"/>
    <w:rsid w:val="00D36793"/>
    <w:rsid w:val="00D36AE7"/>
    <w:rsid w:val="00D36AF6"/>
    <w:rsid w:val="00D36E87"/>
    <w:rsid w:val="00D36EDA"/>
    <w:rsid w:val="00D372AC"/>
    <w:rsid w:val="00D373A7"/>
    <w:rsid w:val="00D375A4"/>
    <w:rsid w:val="00D378BB"/>
    <w:rsid w:val="00D37AF1"/>
    <w:rsid w:val="00D37E5A"/>
    <w:rsid w:val="00D4012F"/>
    <w:rsid w:val="00D40330"/>
    <w:rsid w:val="00D40382"/>
    <w:rsid w:val="00D404D6"/>
    <w:rsid w:val="00D4067A"/>
    <w:rsid w:val="00D4086F"/>
    <w:rsid w:val="00D40C2A"/>
    <w:rsid w:val="00D40DEA"/>
    <w:rsid w:val="00D40F5A"/>
    <w:rsid w:val="00D411BB"/>
    <w:rsid w:val="00D4121F"/>
    <w:rsid w:val="00D41257"/>
    <w:rsid w:val="00D415F0"/>
    <w:rsid w:val="00D41846"/>
    <w:rsid w:val="00D41853"/>
    <w:rsid w:val="00D41953"/>
    <w:rsid w:val="00D41A44"/>
    <w:rsid w:val="00D41B56"/>
    <w:rsid w:val="00D420EA"/>
    <w:rsid w:val="00D42179"/>
    <w:rsid w:val="00D423FC"/>
    <w:rsid w:val="00D4240F"/>
    <w:rsid w:val="00D427CD"/>
    <w:rsid w:val="00D42A3E"/>
    <w:rsid w:val="00D431ED"/>
    <w:rsid w:val="00D43276"/>
    <w:rsid w:val="00D43486"/>
    <w:rsid w:val="00D43558"/>
    <w:rsid w:val="00D43721"/>
    <w:rsid w:val="00D438D2"/>
    <w:rsid w:val="00D439C8"/>
    <w:rsid w:val="00D441FA"/>
    <w:rsid w:val="00D4424F"/>
    <w:rsid w:val="00D44568"/>
    <w:rsid w:val="00D44859"/>
    <w:rsid w:val="00D448AB"/>
    <w:rsid w:val="00D44B5A"/>
    <w:rsid w:val="00D44E44"/>
    <w:rsid w:val="00D450B0"/>
    <w:rsid w:val="00D45167"/>
    <w:rsid w:val="00D451C6"/>
    <w:rsid w:val="00D451F9"/>
    <w:rsid w:val="00D453D9"/>
    <w:rsid w:val="00D4548E"/>
    <w:rsid w:val="00D45670"/>
    <w:rsid w:val="00D45A1B"/>
    <w:rsid w:val="00D45B23"/>
    <w:rsid w:val="00D45BB3"/>
    <w:rsid w:val="00D45CFD"/>
    <w:rsid w:val="00D46093"/>
    <w:rsid w:val="00D4612B"/>
    <w:rsid w:val="00D461D0"/>
    <w:rsid w:val="00D463BA"/>
    <w:rsid w:val="00D463CE"/>
    <w:rsid w:val="00D46967"/>
    <w:rsid w:val="00D46DBA"/>
    <w:rsid w:val="00D46E4A"/>
    <w:rsid w:val="00D47177"/>
    <w:rsid w:val="00D474D0"/>
    <w:rsid w:val="00D475B1"/>
    <w:rsid w:val="00D47866"/>
    <w:rsid w:val="00D50168"/>
    <w:rsid w:val="00D50325"/>
    <w:rsid w:val="00D50688"/>
    <w:rsid w:val="00D5092D"/>
    <w:rsid w:val="00D50A71"/>
    <w:rsid w:val="00D50AFD"/>
    <w:rsid w:val="00D50DA9"/>
    <w:rsid w:val="00D50F4E"/>
    <w:rsid w:val="00D510E2"/>
    <w:rsid w:val="00D512A2"/>
    <w:rsid w:val="00D512D9"/>
    <w:rsid w:val="00D514AA"/>
    <w:rsid w:val="00D51614"/>
    <w:rsid w:val="00D51640"/>
    <w:rsid w:val="00D51782"/>
    <w:rsid w:val="00D51B2F"/>
    <w:rsid w:val="00D51D33"/>
    <w:rsid w:val="00D51D6D"/>
    <w:rsid w:val="00D51E4F"/>
    <w:rsid w:val="00D520AE"/>
    <w:rsid w:val="00D521E4"/>
    <w:rsid w:val="00D5221A"/>
    <w:rsid w:val="00D52488"/>
    <w:rsid w:val="00D525B0"/>
    <w:rsid w:val="00D52739"/>
    <w:rsid w:val="00D52A2A"/>
    <w:rsid w:val="00D52A8D"/>
    <w:rsid w:val="00D52E1D"/>
    <w:rsid w:val="00D52F62"/>
    <w:rsid w:val="00D53477"/>
    <w:rsid w:val="00D53C9C"/>
    <w:rsid w:val="00D53E4B"/>
    <w:rsid w:val="00D53F08"/>
    <w:rsid w:val="00D53FDB"/>
    <w:rsid w:val="00D5424D"/>
    <w:rsid w:val="00D54F7B"/>
    <w:rsid w:val="00D54F81"/>
    <w:rsid w:val="00D5504A"/>
    <w:rsid w:val="00D55252"/>
    <w:rsid w:val="00D55827"/>
    <w:rsid w:val="00D558B7"/>
    <w:rsid w:val="00D55E2B"/>
    <w:rsid w:val="00D5689A"/>
    <w:rsid w:val="00D56CAB"/>
    <w:rsid w:val="00D56D08"/>
    <w:rsid w:val="00D56EB8"/>
    <w:rsid w:val="00D56FFA"/>
    <w:rsid w:val="00D57162"/>
    <w:rsid w:val="00D57408"/>
    <w:rsid w:val="00D576FC"/>
    <w:rsid w:val="00D5782F"/>
    <w:rsid w:val="00D57898"/>
    <w:rsid w:val="00D57AD4"/>
    <w:rsid w:val="00D57C3A"/>
    <w:rsid w:val="00D602EE"/>
    <w:rsid w:val="00D606CE"/>
    <w:rsid w:val="00D610C2"/>
    <w:rsid w:val="00D610D2"/>
    <w:rsid w:val="00D611EE"/>
    <w:rsid w:val="00D611F5"/>
    <w:rsid w:val="00D613E6"/>
    <w:rsid w:val="00D61D17"/>
    <w:rsid w:val="00D61F4B"/>
    <w:rsid w:val="00D62151"/>
    <w:rsid w:val="00D624E9"/>
    <w:rsid w:val="00D62660"/>
    <w:rsid w:val="00D62F4D"/>
    <w:rsid w:val="00D62FD7"/>
    <w:rsid w:val="00D633A2"/>
    <w:rsid w:val="00D639DE"/>
    <w:rsid w:val="00D64190"/>
    <w:rsid w:val="00D641D6"/>
    <w:rsid w:val="00D641E4"/>
    <w:rsid w:val="00D6430D"/>
    <w:rsid w:val="00D6452B"/>
    <w:rsid w:val="00D648C0"/>
    <w:rsid w:val="00D649E1"/>
    <w:rsid w:val="00D64A4A"/>
    <w:rsid w:val="00D64CF2"/>
    <w:rsid w:val="00D64D94"/>
    <w:rsid w:val="00D65070"/>
    <w:rsid w:val="00D652E0"/>
    <w:rsid w:val="00D65369"/>
    <w:rsid w:val="00D653A8"/>
    <w:rsid w:val="00D657A0"/>
    <w:rsid w:val="00D65823"/>
    <w:rsid w:val="00D65D9B"/>
    <w:rsid w:val="00D66034"/>
    <w:rsid w:val="00D66090"/>
    <w:rsid w:val="00D660AC"/>
    <w:rsid w:val="00D66BEC"/>
    <w:rsid w:val="00D6729E"/>
    <w:rsid w:val="00D675CA"/>
    <w:rsid w:val="00D675F6"/>
    <w:rsid w:val="00D678B7"/>
    <w:rsid w:val="00D678FB"/>
    <w:rsid w:val="00D67A20"/>
    <w:rsid w:val="00D67AE6"/>
    <w:rsid w:val="00D67D03"/>
    <w:rsid w:val="00D7005E"/>
    <w:rsid w:val="00D700FB"/>
    <w:rsid w:val="00D705A0"/>
    <w:rsid w:val="00D70AA7"/>
    <w:rsid w:val="00D71122"/>
    <w:rsid w:val="00D7116C"/>
    <w:rsid w:val="00D715B3"/>
    <w:rsid w:val="00D718C6"/>
    <w:rsid w:val="00D71D49"/>
    <w:rsid w:val="00D72AF3"/>
    <w:rsid w:val="00D72BFC"/>
    <w:rsid w:val="00D72F36"/>
    <w:rsid w:val="00D7301E"/>
    <w:rsid w:val="00D7305E"/>
    <w:rsid w:val="00D73461"/>
    <w:rsid w:val="00D73468"/>
    <w:rsid w:val="00D73E2B"/>
    <w:rsid w:val="00D73F00"/>
    <w:rsid w:val="00D74349"/>
    <w:rsid w:val="00D74402"/>
    <w:rsid w:val="00D7496E"/>
    <w:rsid w:val="00D749CF"/>
    <w:rsid w:val="00D74AA3"/>
    <w:rsid w:val="00D74C58"/>
    <w:rsid w:val="00D74ECB"/>
    <w:rsid w:val="00D75207"/>
    <w:rsid w:val="00D753EA"/>
    <w:rsid w:val="00D753F7"/>
    <w:rsid w:val="00D75797"/>
    <w:rsid w:val="00D75807"/>
    <w:rsid w:val="00D758AE"/>
    <w:rsid w:val="00D76373"/>
    <w:rsid w:val="00D765BD"/>
    <w:rsid w:val="00D769D7"/>
    <w:rsid w:val="00D77069"/>
    <w:rsid w:val="00D77390"/>
    <w:rsid w:val="00D7745B"/>
    <w:rsid w:val="00D80698"/>
    <w:rsid w:val="00D807E7"/>
    <w:rsid w:val="00D80C0B"/>
    <w:rsid w:val="00D81302"/>
    <w:rsid w:val="00D8133B"/>
    <w:rsid w:val="00D814AD"/>
    <w:rsid w:val="00D8188B"/>
    <w:rsid w:val="00D819B8"/>
    <w:rsid w:val="00D81AC3"/>
    <w:rsid w:val="00D81B09"/>
    <w:rsid w:val="00D81B10"/>
    <w:rsid w:val="00D81F45"/>
    <w:rsid w:val="00D82552"/>
    <w:rsid w:val="00D8264F"/>
    <w:rsid w:val="00D8282F"/>
    <w:rsid w:val="00D83D48"/>
    <w:rsid w:val="00D83E59"/>
    <w:rsid w:val="00D840C2"/>
    <w:rsid w:val="00D84986"/>
    <w:rsid w:val="00D84A30"/>
    <w:rsid w:val="00D84DBB"/>
    <w:rsid w:val="00D84F2A"/>
    <w:rsid w:val="00D851C8"/>
    <w:rsid w:val="00D8537F"/>
    <w:rsid w:val="00D85909"/>
    <w:rsid w:val="00D859E1"/>
    <w:rsid w:val="00D861CE"/>
    <w:rsid w:val="00D863DC"/>
    <w:rsid w:val="00D864FA"/>
    <w:rsid w:val="00D8655D"/>
    <w:rsid w:val="00D86793"/>
    <w:rsid w:val="00D867F9"/>
    <w:rsid w:val="00D86DEE"/>
    <w:rsid w:val="00D86EC6"/>
    <w:rsid w:val="00D86F21"/>
    <w:rsid w:val="00D872C5"/>
    <w:rsid w:val="00D8732D"/>
    <w:rsid w:val="00D878F1"/>
    <w:rsid w:val="00D87A38"/>
    <w:rsid w:val="00D87D8F"/>
    <w:rsid w:val="00D87DB1"/>
    <w:rsid w:val="00D87F6B"/>
    <w:rsid w:val="00D90098"/>
    <w:rsid w:val="00D9025F"/>
    <w:rsid w:val="00D90315"/>
    <w:rsid w:val="00D904E5"/>
    <w:rsid w:val="00D90572"/>
    <w:rsid w:val="00D907E9"/>
    <w:rsid w:val="00D90B1D"/>
    <w:rsid w:val="00D90D7D"/>
    <w:rsid w:val="00D911EC"/>
    <w:rsid w:val="00D91212"/>
    <w:rsid w:val="00D917E5"/>
    <w:rsid w:val="00D9181E"/>
    <w:rsid w:val="00D91A9F"/>
    <w:rsid w:val="00D920A9"/>
    <w:rsid w:val="00D920C3"/>
    <w:rsid w:val="00D9216F"/>
    <w:rsid w:val="00D92583"/>
    <w:rsid w:val="00D92743"/>
    <w:rsid w:val="00D92CAB"/>
    <w:rsid w:val="00D92DE2"/>
    <w:rsid w:val="00D93240"/>
    <w:rsid w:val="00D932C6"/>
    <w:rsid w:val="00D935C7"/>
    <w:rsid w:val="00D9361C"/>
    <w:rsid w:val="00D93EC2"/>
    <w:rsid w:val="00D941DA"/>
    <w:rsid w:val="00D94550"/>
    <w:rsid w:val="00D9475E"/>
    <w:rsid w:val="00D94843"/>
    <w:rsid w:val="00D949CA"/>
    <w:rsid w:val="00D94C13"/>
    <w:rsid w:val="00D94F40"/>
    <w:rsid w:val="00D953E7"/>
    <w:rsid w:val="00D957E7"/>
    <w:rsid w:val="00D959F8"/>
    <w:rsid w:val="00D95A87"/>
    <w:rsid w:val="00D95A8A"/>
    <w:rsid w:val="00D95E40"/>
    <w:rsid w:val="00D96291"/>
    <w:rsid w:val="00D9655B"/>
    <w:rsid w:val="00D96B3A"/>
    <w:rsid w:val="00D96C57"/>
    <w:rsid w:val="00D96FBF"/>
    <w:rsid w:val="00D973E5"/>
    <w:rsid w:val="00D97517"/>
    <w:rsid w:val="00D9761C"/>
    <w:rsid w:val="00D97643"/>
    <w:rsid w:val="00D97A4B"/>
    <w:rsid w:val="00D97AA1"/>
    <w:rsid w:val="00D97AE8"/>
    <w:rsid w:val="00D97DE6"/>
    <w:rsid w:val="00DA04A6"/>
    <w:rsid w:val="00DA0647"/>
    <w:rsid w:val="00DA0CDA"/>
    <w:rsid w:val="00DA0E9A"/>
    <w:rsid w:val="00DA1402"/>
    <w:rsid w:val="00DA1601"/>
    <w:rsid w:val="00DA1627"/>
    <w:rsid w:val="00DA189B"/>
    <w:rsid w:val="00DA21B8"/>
    <w:rsid w:val="00DA2247"/>
    <w:rsid w:val="00DA22D3"/>
    <w:rsid w:val="00DA24AF"/>
    <w:rsid w:val="00DA25F7"/>
    <w:rsid w:val="00DA2827"/>
    <w:rsid w:val="00DA28E5"/>
    <w:rsid w:val="00DA28F1"/>
    <w:rsid w:val="00DA3144"/>
    <w:rsid w:val="00DA34A7"/>
    <w:rsid w:val="00DA34E3"/>
    <w:rsid w:val="00DA3554"/>
    <w:rsid w:val="00DA3809"/>
    <w:rsid w:val="00DA38FB"/>
    <w:rsid w:val="00DA3F5D"/>
    <w:rsid w:val="00DA4565"/>
    <w:rsid w:val="00DA47E0"/>
    <w:rsid w:val="00DA4911"/>
    <w:rsid w:val="00DA4F94"/>
    <w:rsid w:val="00DA504C"/>
    <w:rsid w:val="00DA50DE"/>
    <w:rsid w:val="00DA5146"/>
    <w:rsid w:val="00DA525D"/>
    <w:rsid w:val="00DA5364"/>
    <w:rsid w:val="00DA57C5"/>
    <w:rsid w:val="00DA59ED"/>
    <w:rsid w:val="00DA5AED"/>
    <w:rsid w:val="00DA5B51"/>
    <w:rsid w:val="00DA5C6A"/>
    <w:rsid w:val="00DA5F16"/>
    <w:rsid w:val="00DA6231"/>
    <w:rsid w:val="00DA6296"/>
    <w:rsid w:val="00DA6356"/>
    <w:rsid w:val="00DA68F8"/>
    <w:rsid w:val="00DA6AA2"/>
    <w:rsid w:val="00DA6BF8"/>
    <w:rsid w:val="00DA6C7F"/>
    <w:rsid w:val="00DA6CCC"/>
    <w:rsid w:val="00DA6D42"/>
    <w:rsid w:val="00DA7619"/>
    <w:rsid w:val="00DA766B"/>
    <w:rsid w:val="00DA7F1A"/>
    <w:rsid w:val="00DB00CE"/>
    <w:rsid w:val="00DB045A"/>
    <w:rsid w:val="00DB057D"/>
    <w:rsid w:val="00DB06B7"/>
    <w:rsid w:val="00DB072B"/>
    <w:rsid w:val="00DB0AEC"/>
    <w:rsid w:val="00DB0CB7"/>
    <w:rsid w:val="00DB0CF2"/>
    <w:rsid w:val="00DB0F51"/>
    <w:rsid w:val="00DB1608"/>
    <w:rsid w:val="00DB179F"/>
    <w:rsid w:val="00DB18F4"/>
    <w:rsid w:val="00DB1F23"/>
    <w:rsid w:val="00DB3260"/>
    <w:rsid w:val="00DB351C"/>
    <w:rsid w:val="00DB3E76"/>
    <w:rsid w:val="00DB3FC4"/>
    <w:rsid w:val="00DB47AF"/>
    <w:rsid w:val="00DB4872"/>
    <w:rsid w:val="00DB49EC"/>
    <w:rsid w:val="00DB5239"/>
    <w:rsid w:val="00DB52BC"/>
    <w:rsid w:val="00DB5AA1"/>
    <w:rsid w:val="00DB5CF8"/>
    <w:rsid w:val="00DB6014"/>
    <w:rsid w:val="00DB6024"/>
    <w:rsid w:val="00DB621C"/>
    <w:rsid w:val="00DB6369"/>
    <w:rsid w:val="00DB637D"/>
    <w:rsid w:val="00DB66F5"/>
    <w:rsid w:val="00DB6AE7"/>
    <w:rsid w:val="00DB6C3C"/>
    <w:rsid w:val="00DB6CCE"/>
    <w:rsid w:val="00DB6DC6"/>
    <w:rsid w:val="00DB70FC"/>
    <w:rsid w:val="00DB7127"/>
    <w:rsid w:val="00DB73AE"/>
    <w:rsid w:val="00DB782E"/>
    <w:rsid w:val="00DB7C73"/>
    <w:rsid w:val="00DB7E32"/>
    <w:rsid w:val="00DB7F36"/>
    <w:rsid w:val="00DC00F2"/>
    <w:rsid w:val="00DC0116"/>
    <w:rsid w:val="00DC01E7"/>
    <w:rsid w:val="00DC0244"/>
    <w:rsid w:val="00DC049E"/>
    <w:rsid w:val="00DC0A1E"/>
    <w:rsid w:val="00DC0F57"/>
    <w:rsid w:val="00DC19B0"/>
    <w:rsid w:val="00DC1CD7"/>
    <w:rsid w:val="00DC2509"/>
    <w:rsid w:val="00DC2615"/>
    <w:rsid w:val="00DC2CC9"/>
    <w:rsid w:val="00DC2DF3"/>
    <w:rsid w:val="00DC325C"/>
    <w:rsid w:val="00DC3523"/>
    <w:rsid w:val="00DC357C"/>
    <w:rsid w:val="00DC40F0"/>
    <w:rsid w:val="00DC4AE0"/>
    <w:rsid w:val="00DC4EF1"/>
    <w:rsid w:val="00DC50FC"/>
    <w:rsid w:val="00DC595E"/>
    <w:rsid w:val="00DC5CD4"/>
    <w:rsid w:val="00DC606C"/>
    <w:rsid w:val="00DC60AF"/>
    <w:rsid w:val="00DC61B5"/>
    <w:rsid w:val="00DC651A"/>
    <w:rsid w:val="00DC6803"/>
    <w:rsid w:val="00DC6AF7"/>
    <w:rsid w:val="00DC6D24"/>
    <w:rsid w:val="00DC6F28"/>
    <w:rsid w:val="00DC7339"/>
    <w:rsid w:val="00DC756D"/>
    <w:rsid w:val="00DC762C"/>
    <w:rsid w:val="00DC791B"/>
    <w:rsid w:val="00DC7B36"/>
    <w:rsid w:val="00DC7DF3"/>
    <w:rsid w:val="00DD003D"/>
    <w:rsid w:val="00DD0074"/>
    <w:rsid w:val="00DD01E9"/>
    <w:rsid w:val="00DD02B8"/>
    <w:rsid w:val="00DD06D7"/>
    <w:rsid w:val="00DD06DD"/>
    <w:rsid w:val="00DD0A5F"/>
    <w:rsid w:val="00DD0AC0"/>
    <w:rsid w:val="00DD0C87"/>
    <w:rsid w:val="00DD0DC8"/>
    <w:rsid w:val="00DD0DCC"/>
    <w:rsid w:val="00DD128D"/>
    <w:rsid w:val="00DD12F4"/>
    <w:rsid w:val="00DD17AC"/>
    <w:rsid w:val="00DD1FAA"/>
    <w:rsid w:val="00DD210F"/>
    <w:rsid w:val="00DD2219"/>
    <w:rsid w:val="00DD2271"/>
    <w:rsid w:val="00DD232F"/>
    <w:rsid w:val="00DD23EB"/>
    <w:rsid w:val="00DD2452"/>
    <w:rsid w:val="00DD24CB"/>
    <w:rsid w:val="00DD25AD"/>
    <w:rsid w:val="00DD2D49"/>
    <w:rsid w:val="00DD2D78"/>
    <w:rsid w:val="00DD2F64"/>
    <w:rsid w:val="00DD3030"/>
    <w:rsid w:val="00DD3649"/>
    <w:rsid w:val="00DD378C"/>
    <w:rsid w:val="00DD37A0"/>
    <w:rsid w:val="00DD3897"/>
    <w:rsid w:val="00DD3D15"/>
    <w:rsid w:val="00DD4068"/>
    <w:rsid w:val="00DD4791"/>
    <w:rsid w:val="00DD47EC"/>
    <w:rsid w:val="00DD4922"/>
    <w:rsid w:val="00DD4EA7"/>
    <w:rsid w:val="00DD50A0"/>
    <w:rsid w:val="00DD514E"/>
    <w:rsid w:val="00DD5238"/>
    <w:rsid w:val="00DD5424"/>
    <w:rsid w:val="00DD5526"/>
    <w:rsid w:val="00DD581D"/>
    <w:rsid w:val="00DD5E5F"/>
    <w:rsid w:val="00DD63D0"/>
    <w:rsid w:val="00DD6489"/>
    <w:rsid w:val="00DD6A10"/>
    <w:rsid w:val="00DD6E8D"/>
    <w:rsid w:val="00DD7200"/>
    <w:rsid w:val="00DD7508"/>
    <w:rsid w:val="00DD795C"/>
    <w:rsid w:val="00DD7A68"/>
    <w:rsid w:val="00DD7A9C"/>
    <w:rsid w:val="00DD7E19"/>
    <w:rsid w:val="00DD7EE5"/>
    <w:rsid w:val="00DD7F6E"/>
    <w:rsid w:val="00DE0072"/>
    <w:rsid w:val="00DE0103"/>
    <w:rsid w:val="00DE0328"/>
    <w:rsid w:val="00DE057A"/>
    <w:rsid w:val="00DE0B4A"/>
    <w:rsid w:val="00DE11A1"/>
    <w:rsid w:val="00DE12FE"/>
    <w:rsid w:val="00DE1443"/>
    <w:rsid w:val="00DE15DA"/>
    <w:rsid w:val="00DE199B"/>
    <w:rsid w:val="00DE2056"/>
    <w:rsid w:val="00DE2385"/>
    <w:rsid w:val="00DE27EC"/>
    <w:rsid w:val="00DE2806"/>
    <w:rsid w:val="00DE297B"/>
    <w:rsid w:val="00DE2CBE"/>
    <w:rsid w:val="00DE2D30"/>
    <w:rsid w:val="00DE322A"/>
    <w:rsid w:val="00DE38C9"/>
    <w:rsid w:val="00DE3B5B"/>
    <w:rsid w:val="00DE3EEB"/>
    <w:rsid w:val="00DE3FB5"/>
    <w:rsid w:val="00DE4689"/>
    <w:rsid w:val="00DE4B28"/>
    <w:rsid w:val="00DE4F8A"/>
    <w:rsid w:val="00DE510B"/>
    <w:rsid w:val="00DE55DB"/>
    <w:rsid w:val="00DE5D7C"/>
    <w:rsid w:val="00DE5F04"/>
    <w:rsid w:val="00DE6347"/>
    <w:rsid w:val="00DE67A9"/>
    <w:rsid w:val="00DE67DD"/>
    <w:rsid w:val="00DE6FB9"/>
    <w:rsid w:val="00DE75CD"/>
    <w:rsid w:val="00DE7B50"/>
    <w:rsid w:val="00DE7CE4"/>
    <w:rsid w:val="00DE7D2F"/>
    <w:rsid w:val="00DF0465"/>
    <w:rsid w:val="00DF0606"/>
    <w:rsid w:val="00DF0680"/>
    <w:rsid w:val="00DF072D"/>
    <w:rsid w:val="00DF084C"/>
    <w:rsid w:val="00DF0F7C"/>
    <w:rsid w:val="00DF10E9"/>
    <w:rsid w:val="00DF125E"/>
    <w:rsid w:val="00DF14B4"/>
    <w:rsid w:val="00DF1653"/>
    <w:rsid w:val="00DF197B"/>
    <w:rsid w:val="00DF1A4D"/>
    <w:rsid w:val="00DF21AD"/>
    <w:rsid w:val="00DF21F1"/>
    <w:rsid w:val="00DF24E0"/>
    <w:rsid w:val="00DF24EB"/>
    <w:rsid w:val="00DF2606"/>
    <w:rsid w:val="00DF2A05"/>
    <w:rsid w:val="00DF2AAF"/>
    <w:rsid w:val="00DF2CA7"/>
    <w:rsid w:val="00DF2CDD"/>
    <w:rsid w:val="00DF2DF0"/>
    <w:rsid w:val="00DF303C"/>
    <w:rsid w:val="00DF3305"/>
    <w:rsid w:val="00DF3372"/>
    <w:rsid w:val="00DF3780"/>
    <w:rsid w:val="00DF3809"/>
    <w:rsid w:val="00DF3892"/>
    <w:rsid w:val="00DF39EC"/>
    <w:rsid w:val="00DF3B26"/>
    <w:rsid w:val="00DF3C70"/>
    <w:rsid w:val="00DF4406"/>
    <w:rsid w:val="00DF4ABC"/>
    <w:rsid w:val="00DF4ADD"/>
    <w:rsid w:val="00DF4B4B"/>
    <w:rsid w:val="00DF51DA"/>
    <w:rsid w:val="00DF5257"/>
    <w:rsid w:val="00DF544A"/>
    <w:rsid w:val="00DF54C6"/>
    <w:rsid w:val="00DF568A"/>
    <w:rsid w:val="00DF580A"/>
    <w:rsid w:val="00DF5A8E"/>
    <w:rsid w:val="00DF5A8F"/>
    <w:rsid w:val="00DF5DAD"/>
    <w:rsid w:val="00DF60F7"/>
    <w:rsid w:val="00DF6435"/>
    <w:rsid w:val="00DF6805"/>
    <w:rsid w:val="00DF6C5B"/>
    <w:rsid w:val="00DF6C98"/>
    <w:rsid w:val="00DF6CB6"/>
    <w:rsid w:val="00DF7104"/>
    <w:rsid w:val="00DF7158"/>
    <w:rsid w:val="00DF76ED"/>
    <w:rsid w:val="00DF7807"/>
    <w:rsid w:val="00DF7A6F"/>
    <w:rsid w:val="00E000A2"/>
    <w:rsid w:val="00E002FA"/>
    <w:rsid w:val="00E00713"/>
    <w:rsid w:val="00E00A81"/>
    <w:rsid w:val="00E00F73"/>
    <w:rsid w:val="00E0139F"/>
    <w:rsid w:val="00E0149B"/>
    <w:rsid w:val="00E014EB"/>
    <w:rsid w:val="00E0154C"/>
    <w:rsid w:val="00E01DF4"/>
    <w:rsid w:val="00E01F27"/>
    <w:rsid w:val="00E022CD"/>
    <w:rsid w:val="00E02415"/>
    <w:rsid w:val="00E024B3"/>
    <w:rsid w:val="00E024F7"/>
    <w:rsid w:val="00E02541"/>
    <w:rsid w:val="00E0278F"/>
    <w:rsid w:val="00E0308E"/>
    <w:rsid w:val="00E03BBD"/>
    <w:rsid w:val="00E03D0C"/>
    <w:rsid w:val="00E03F8E"/>
    <w:rsid w:val="00E0459D"/>
    <w:rsid w:val="00E049D3"/>
    <w:rsid w:val="00E059A5"/>
    <w:rsid w:val="00E063A3"/>
    <w:rsid w:val="00E06CEF"/>
    <w:rsid w:val="00E06FB0"/>
    <w:rsid w:val="00E0700D"/>
    <w:rsid w:val="00E07144"/>
    <w:rsid w:val="00E073FA"/>
    <w:rsid w:val="00E0751D"/>
    <w:rsid w:val="00E07752"/>
    <w:rsid w:val="00E0798F"/>
    <w:rsid w:val="00E07A10"/>
    <w:rsid w:val="00E07A3C"/>
    <w:rsid w:val="00E07CE6"/>
    <w:rsid w:val="00E07DA6"/>
    <w:rsid w:val="00E10336"/>
    <w:rsid w:val="00E104BE"/>
    <w:rsid w:val="00E108A4"/>
    <w:rsid w:val="00E10FA2"/>
    <w:rsid w:val="00E1116D"/>
    <w:rsid w:val="00E11442"/>
    <w:rsid w:val="00E1230F"/>
    <w:rsid w:val="00E124CC"/>
    <w:rsid w:val="00E124D3"/>
    <w:rsid w:val="00E12743"/>
    <w:rsid w:val="00E1281C"/>
    <w:rsid w:val="00E12B35"/>
    <w:rsid w:val="00E1365C"/>
    <w:rsid w:val="00E13919"/>
    <w:rsid w:val="00E13C4E"/>
    <w:rsid w:val="00E13D0E"/>
    <w:rsid w:val="00E13D3D"/>
    <w:rsid w:val="00E13E74"/>
    <w:rsid w:val="00E14705"/>
    <w:rsid w:val="00E14E07"/>
    <w:rsid w:val="00E14F68"/>
    <w:rsid w:val="00E14FFB"/>
    <w:rsid w:val="00E1534A"/>
    <w:rsid w:val="00E1534D"/>
    <w:rsid w:val="00E15958"/>
    <w:rsid w:val="00E15AB6"/>
    <w:rsid w:val="00E15B3D"/>
    <w:rsid w:val="00E15D32"/>
    <w:rsid w:val="00E160EE"/>
    <w:rsid w:val="00E161D6"/>
    <w:rsid w:val="00E164CE"/>
    <w:rsid w:val="00E1699C"/>
    <w:rsid w:val="00E16F48"/>
    <w:rsid w:val="00E16FE8"/>
    <w:rsid w:val="00E171EC"/>
    <w:rsid w:val="00E1752F"/>
    <w:rsid w:val="00E17619"/>
    <w:rsid w:val="00E17678"/>
    <w:rsid w:val="00E1782D"/>
    <w:rsid w:val="00E17898"/>
    <w:rsid w:val="00E17936"/>
    <w:rsid w:val="00E17F37"/>
    <w:rsid w:val="00E20554"/>
    <w:rsid w:val="00E20581"/>
    <w:rsid w:val="00E207CD"/>
    <w:rsid w:val="00E207EF"/>
    <w:rsid w:val="00E20A61"/>
    <w:rsid w:val="00E20CAC"/>
    <w:rsid w:val="00E20E5E"/>
    <w:rsid w:val="00E20EDA"/>
    <w:rsid w:val="00E2110F"/>
    <w:rsid w:val="00E2153F"/>
    <w:rsid w:val="00E215D6"/>
    <w:rsid w:val="00E21784"/>
    <w:rsid w:val="00E21889"/>
    <w:rsid w:val="00E22042"/>
    <w:rsid w:val="00E22166"/>
    <w:rsid w:val="00E221E7"/>
    <w:rsid w:val="00E223F9"/>
    <w:rsid w:val="00E230C8"/>
    <w:rsid w:val="00E230EE"/>
    <w:rsid w:val="00E23151"/>
    <w:rsid w:val="00E23542"/>
    <w:rsid w:val="00E23EE3"/>
    <w:rsid w:val="00E241C6"/>
    <w:rsid w:val="00E243BD"/>
    <w:rsid w:val="00E247A6"/>
    <w:rsid w:val="00E248E4"/>
    <w:rsid w:val="00E248FF"/>
    <w:rsid w:val="00E24A0A"/>
    <w:rsid w:val="00E24A81"/>
    <w:rsid w:val="00E250BB"/>
    <w:rsid w:val="00E25298"/>
    <w:rsid w:val="00E25514"/>
    <w:rsid w:val="00E2568F"/>
    <w:rsid w:val="00E258C4"/>
    <w:rsid w:val="00E25956"/>
    <w:rsid w:val="00E25A0E"/>
    <w:rsid w:val="00E25BAC"/>
    <w:rsid w:val="00E26056"/>
    <w:rsid w:val="00E2628A"/>
    <w:rsid w:val="00E262C8"/>
    <w:rsid w:val="00E265F5"/>
    <w:rsid w:val="00E26C18"/>
    <w:rsid w:val="00E26C7F"/>
    <w:rsid w:val="00E26D38"/>
    <w:rsid w:val="00E26E6E"/>
    <w:rsid w:val="00E26EC7"/>
    <w:rsid w:val="00E26EFD"/>
    <w:rsid w:val="00E27049"/>
    <w:rsid w:val="00E27A66"/>
    <w:rsid w:val="00E27A84"/>
    <w:rsid w:val="00E27BCD"/>
    <w:rsid w:val="00E27CDA"/>
    <w:rsid w:val="00E301C1"/>
    <w:rsid w:val="00E313E1"/>
    <w:rsid w:val="00E315E8"/>
    <w:rsid w:val="00E3187A"/>
    <w:rsid w:val="00E31ECD"/>
    <w:rsid w:val="00E32C68"/>
    <w:rsid w:val="00E32C8C"/>
    <w:rsid w:val="00E32D49"/>
    <w:rsid w:val="00E32F2B"/>
    <w:rsid w:val="00E33070"/>
    <w:rsid w:val="00E33085"/>
    <w:rsid w:val="00E33631"/>
    <w:rsid w:val="00E336AE"/>
    <w:rsid w:val="00E33766"/>
    <w:rsid w:val="00E33AAA"/>
    <w:rsid w:val="00E34157"/>
    <w:rsid w:val="00E34262"/>
    <w:rsid w:val="00E3432C"/>
    <w:rsid w:val="00E34CAE"/>
    <w:rsid w:val="00E34F48"/>
    <w:rsid w:val="00E351F7"/>
    <w:rsid w:val="00E35E5F"/>
    <w:rsid w:val="00E35E8F"/>
    <w:rsid w:val="00E362FD"/>
    <w:rsid w:val="00E36AC2"/>
    <w:rsid w:val="00E36C79"/>
    <w:rsid w:val="00E36F0D"/>
    <w:rsid w:val="00E372DD"/>
    <w:rsid w:val="00E373ED"/>
    <w:rsid w:val="00E37553"/>
    <w:rsid w:val="00E375A3"/>
    <w:rsid w:val="00E4019F"/>
    <w:rsid w:val="00E40339"/>
    <w:rsid w:val="00E406D9"/>
    <w:rsid w:val="00E40837"/>
    <w:rsid w:val="00E40ED7"/>
    <w:rsid w:val="00E41463"/>
    <w:rsid w:val="00E41547"/>
    <w:rsid w:val="00E418F6"/>
    <w:rsid w:val="00E419DC"/>
    <w:rsid w:val="00E41EAD"/>
    <w:rsid w:val="00E425C3"/>
    <w:rsid w:val="00E42793"/>
    <w:rsid w:val="00E42A92"/>
    <w:rsid w:val="00E43174"/>
    <w:rsid w:val="00E4321F"/>
    <w:rsid w:val="00E432E0"/>
    <w:rsid w:val="00E4352D"/>
    <w:rsid w:val="00E43685"/>
    <w:rsid w:val="00E43A3C"/>
    <w:rsid w:val="00E43D65"/>
    <w:rsid w:val="00E43DCC"/>
    <w:rsid w:val="00E44680"/>
    <w:rsid w:val="00E447A8"/>
    <w:rsid w:val="00E44B38"/>
    <w:rsid w:val="00E44E5A"/>
    <w:rsid w:val="00E44F44"/>
    <w:rsid w:val="00E44FE2"/>
    <w:rsid w:val="00E45075"/>
    <w:rsid w:val="00E4512C"/>
    <w:rsid w:val="00E45217"/>
    <w:rsid w:val="00E45C09"/>
    <w:rsid w:val="00E460AC"/>
    <w:rsid w:val="00E46112"/>
    <w:rsid w:val="00E46175"/>
    <w:rsid w:val="00E4617B"/>
    <w:rsid w:val="00E46440"/>
    <w:rsid w:val="00E467EB"/>
    <w:rsid w:val="00E46ABE"/>
    <w:rsid w:val="00E46BE1"/>
    <w:rsid w:val="00E46F7C"/>
    <w:rsid w:val="00E46F8F"/>
    <w:rsid w:val="00E47117"/>
    <w:rsid w:val="00E472A0"/>
    <w:rsid w:val="00E4738C"/>
    <w:rsid w:val="00E4754C"/>
    <w:rsid w:val="00E475AB"/>
    <w:rsid w:val="00E4765A"/>
    <w:rsid w:val="00E47AD0"/>
    <w:rsid w:val="00E47D96"/>
    <w:rsid w:val="00E47DCD"/>
    <w:rsid w:val="00E47E36"/>
    <w:rsid w:val="00E50522"/>
    <w:rsid w:val="00E5061D"/>
    <w:rsid w:val="00E50625"/>
    <w:rsid w:val="00E506EA"/>
    <w:rsid w:val="00E50911"/>
    <w:rsid w:val="00E50F68"/>
    <w:rsid w:val="00E510D4"/>
    <w:rsid w:val="00E512D0"/>
    <w:rsid w:val="00E5134F"/>
    <w:rsid w:val="00E513E7"/>
    <w:rsid w:val="00E51708"/>
    <w:rsid w:val="00E51BA1"/>
    <w:rsid w:val="00E51BC7"/>
    <w:rsid w:val="00E5206E"/>
    <w:rsid w:val="00E52433"/>
    <w:rsid w:val="00E52578"/>
    <w:rsid w:val="00E529B3"/>
    <w:rsid w:val="00E52DA2"/>
    <w:rsid w:val="00E52DBE"/>
    <w:rsid w:val="00E52F36"/>
    <w:rsid w:val="00E52F5A"/>
    <w:rsid w:val="00E52F89"/>
    <w:rsid w:val="00E530AA"/>
    <w:rsid w:val="00E53136"/>
    <w:rsid w:val="00E535C5"/>
    <w:rsid w:val="00E535D7"/>
    <w:rsid w:val="00E5377C"/>
    <w:rsid w:val="00E538B1"/>
    <w:rsid w:val="00E54E03"/>
    <w:rsid w:val="00E54EE3"/>
    <w:rsid w:val="00E554B5"/>
    <w:rsid w:val="00E55A59"/>
    <w:rsid w:val="00E55F08"/>
    <w:rsid w:val="00E56140"/>
    <w:rsid w:val="00E5626B"/>
    <w:rsid w:val="00E56546"/>
    <w:rsid w:val="00E566B2"/>
    <w:rsid w:val="00E5672B"/>
    <w:rsid w:val="00E569A1"/>
    <w:rsid w:val="00E56CF4"/>
    <w:rsid w:val="00E56D9D"/>
    <w:rsid w:val="00E56FD0"/>
    <w:rsid w:val="00E5704B"/>
    <w:rsid w:val="00E5740B"/>
    <w:rsid w:val="00E574BF"/>
    <w:rsid w:val="00E577F7"/>
    <w:rsid w:val="00E5782C"/>
    <w:rsid w:val="00E578CD"/>
    <w:rsid w:val="00E57F89"/>
    <w:rsid w:val="00E605D6"/>
    <w:rsid w:val="00E607E8"/>
    <w:rsid w:val="00E60C55"/>
    <w:rsid w:val="00E60C63"/>
    <w:rsid w:val="00E60E8A"/>
    <w:rsid w:val="00E61171"/>
    <w:rsid w:val="00E61172"/>
    <w:rsid w:val="00E61408"/>
    <w:rsid w:val="00E61530"/>
    <w:rsid w:val="00E616FD"/>
    <w:rsid w:val="00E618EE"/>
    <w:rsid w:val="00E619B1"/>
    <w:rsid w:val="00E61AD0"/>
    <w:rsid w:val="00E61C7B"/>
    <w:rsid w:val="00E61D68"/>
    <w:rsid w:val="00E61E3B"/>
    <w:rsid w:val="00E61F52"/>
    <w:rsid w:val="00E62545"/>
    <w:rsid w:val="00E6257A"/>
    <w:rsid w:val="00E626BA"/>
    <w:rsid w:val="00E627A3"/>
    <w:rsid w:val="00E629C8"/>
    <w:rsid w:val="00E62AC7"/>
    <w:rsid w:val="00E62C5C"/>
    <w:rsid w:val="00E62E24"/>
    <w:rsid w:val="00E62F1C"/>
    <w:rsid w:val="00E630CE"/>
    <w:rsid w:val="00E63393"/>
    <w:rsid w:val="00E634CC"/>
    <w:rsid w:val="00E63642"/>
    <w:rsid w:val="00E63702"/>
    <w:rsid w:val="00E63800"/>
    <w:rsid w:val="00E63B05"/>
    <w:rsid w:val="00E63B32"/>
    <w:rsid w:val="00E6400E"/>
    <w:rsid w:val="00E642B3"/>
    <w:rsid w:val="00E6434B"/>
    <w:rsid w:val="00E648EC"/>
    <w:rsid w:val="00E64F53"/>
    <w:rsid w:val="00E650B7"/>
    <w:rsid w:val="00E6514D"/>
    <w:rsid w:val="00E65574"/>
    <w:rsid w:val="00E655CA"/>
    <w:rsid w:val="00E65A1D"/>
    <w:rsid w:val="00E65E14"/>
    <w:rsid w:val="00E65EA9"/>
    <w:rsid w:val="00E66438"/>
    <w:rsid w:val="00E66C28"/>
    <w:rsid w:val="00E671C1"/>
    <w:rsid w:val="00E677B2"/>
    <w:rsid w:val="00E67A9F"/>
    <w:rsid w:val="00E67B40"/>
    <w:rsid w:val="00E67DF0"/>
    <w:rsid w:val="00E709E9"/>
    <w:rsid w:val="00E70DDB"/>
    <w:rsid w:val="00E70E57"/>
    <w:rsid w:val="00E7107E"/>
    <w:rsid w:val="00E717AB"/>
    <w:rsid w:val="00E71EEC"/>
    <w:rsid w:val="00E720F5"/>
    <w:rsid w:val="00E722BC"/>
    <w:rsid w:val="00E72391"/>
    <w:rsid w:val="00E72518"/>
    <w:rsid w:val="00E727E4"/>
    <w:rsid w:val="00E72855"/>
    <w:rsid w:val="00E72C12"/>
    <w:rsid w:val="00E72E10"/>
    <w:rsid w:val="00E733CC"/>
    <w:rsid w:val="00E73500"/>
    <w:rsid w:val="00E73654"/>
    <w:rsid w:val="00E73994"/>
    <w:rsid w:val="00E73B8F"/>
    <w:rsid w:val="00E73D25"/>
    <w:rsid w:val="00E74758"/>
    <w:rsid w:val="00E747BF"/>
    <w:rsid w:val="00E74A0B"/>
    <w:rsid w:val="00E751C6"/>
    <w:rsid w:val="00E75339"/>
    <w:rsid w:val="00E75858"/>
    <w:rsid w:val="00E75C93"/>
    <w:rsid w:val="00E75CDC"/>
    <w:rsid w:val="00E760A9"/>
    <w:rsid w:val="00E76249"/>
    <w:rsid w:val="00E76600"/>
    <w:rsid w:val="00E766ED"/>
    <w:rsid w:val="00E7694F"/>
    <w:rsid w:val="00E76BC5"/>
    <w:rsid w:val="00E76DCB"/>
    <w:rsid w:val="00E7715A"/>
    <w:rsid w:val="00E77301"/>
    <w:rsid w:val="00E77688"/>
    <w:rsid w:val="00E7779F"/>
    <w:rsid w:val="00E77CF1"/>
    <w:rsid w:val="00E77D4D"/>
    <w:rsid w:val="00E77FB5"/>
    <w:rsid w:val="00E77FF8"/>
    <w:rsid w:val="00E80044"/>
    <w:rsid w:val="00E8004F"/>
    <w:rsid w:val="00E80284"/>
    <w:rsid w:val="00E807DF"/>
    <w:rsid w:val="00E808A7"/>
    <w:rsid w:val="00E80AB6"/>
    <w:rsid w:val="00E80B8E"/>
    <w:rsid w:val="00E80C6C"/>
    <w:rsid w:val="00E80F5D"/>
    <w:rsid w:val="00E81248"/>
    <w:rsid w:val="00E81732"/>
    <w:rsid w:val="00E81781"/>
    <w:rsid w:val="00E817B4"/>
    <w:rsid w:val="00E81CA5"/>
    <w:rsid w:val="00E823EA"/>
    <w:rsid w:val="00E824E4"/>
    <w:rsid w:val="00E82878"/>
    <w:rsid w:val="00E8289D"/>
    <w:rsid w:val="00E82B9C"/>
    <w:rsid w:val="00E82ECD"/>
    <w:rsid w:val="00E83002"/>
    <w:rsid w:val="00E834F2"/>
    <w:rsid w:val="00E83951"/>
    <w:rsid w:val="00E839A2"/>
    <w:rsid w:val="00E83AF9"/>
    <w:rsid w:val="00E83B3E"/>
    <w:rsid w:val="00E83D2B"/>
    <w:rsid w:val="00E83E68"/>
    <w:rsid w:val="00E83F72"/>
    <w:rsid w:val="00E841C6"/>
    <w:rsid w:val="00E8428F"/>
    <w:rsid w:val="00E84866"/>
    <w:rsid w:val="00E8501B"/>
    <w:rsid w:val="00E8535E"/>
    <w:rsid w:val="00E85715"/>
    <w:rsid w:val="00E859EA"/>
    <w:rsid w:val="00E85ADC"/>
    <w:rsid w:val="00E85C06"/>
    <w:rsid w:val="00E85FBF"/>
    <w:rsid w:val="00E861D5"/>
    <w:rsid w:val="00E86207"/>
    <w:rsid w:val="00E86209"/>
    <w:rsid w:val="00E8662A"/>
    <w:rsid w:val="00E869B0"/>
    <w:rsid w:val="00E86A07"/>
    <w:rsid w:val="00E86B45"/>
    <w:rsid w:val="00E86B84"/>
    <w:rsid w:val="00E86C88"/>
    <w:rsid w:val="00E871AB"/>
    <w:rsid w:val="00E875D7"/>
    <w:rsid w:val="00E87A58"/>
    <w:rsid w:val="00E87A82"/>
    <w:rsid w:val="00E90409"/>
    <w:rsid w:val="00E9057A"/>
    <w:rsid w:val="00E90674"/>
    <w:rsid w:val="00E90B88"/>
    <w:rsid w:val="00E90CE5"/>
    <w:rsid w:val="00E91172"/>
    <w:rsid w:val="00E912BD"/>
    <w:rsid w:val="00E912C8"/>
    <w:rsid w:val="00E9130A"/>
    <w:rsid w:val="00E91775"/>
    <w:rsid w:val="00E917EF"/>
    <w:rsid w:val="00E91A18"/>
    <w:rsid w:val="00E91B5E"/>
    <w:rsid w:val="00E91E60"/>
    <w:rsid w:val="00E921CC"/>
    <w:rsid w:val="00E921F2"/>
    <w:rsid w:val="00E932C9"/>
    <w:rsid w:val="00E93A70"/>
    <w:rsid w:val="00E93E1F"/>
    <w:rsid w:val="00E93E7D"/>
    <w:rsid w:val="00E941FF"/>
    <w:rsid w:val="00E943D2"/>
    <w:rsid w:val="00E945F3"/>
    <w:rsid w:val="00E9468B"/>
    <w:rsid w:val="00E94824"/>
    <w:rsid w:val="00E94C5E"/>
    <w:rsid w:val="00E94D4C"/>
    <w:rsid w:val="00E94D78"/>
    <w:rsid w:val="00E95701"/>
    <w:rsid w:val="00E95939"/>
    <w:rsid w:val="00E95A8B"/>
    <w:rsid w:val="00E95C74"/>
    <w:rsid w:val="00E95E91"/>
    <w:rsid w:val="00E95F1D"/>
    <w:rsid w:val="00E9608A"/>
    <w:rsid w:val="00E960C4"/>
    <w:rsid w:val="00E9620D"/>
    <w:rsid w:val="00E96224"/>
    <w:rsid w:val="00E962A3"/>
    <w:rsid w:val="00E9645D"/>
    <w:rsid w:val="00E96501"/>
    <w:rsid w:val="00E9650E"/>
    <w:rsid w:val="00E96547"/>
    <w:rsid w:val="00E966DD"/>
    <w:rsid w:val="00E96756"/>
    <w:rsid w:val="00E9696D"/>
    <w:rsid w:val="00E96EF3"/>
    <w:rsid w:val="00E971EB"/>
    <w:rsid w:val="00E977B6"/>
    <w:rsid w:val="00E978BB"/>
    <w:rsid w:val="00E97A15"/>
    <w:rsid w:val="00E97BD5"/>
    <w:rsid w:val="00E97FB7"/>
    <w:rsid w:val="00E97FEC"/>
    <w:rsid w:val="00EA00E1"/>
    <w:rsid w:val="00EA04BE"/>
    <w:rsid w:val="00EA0516"/>
    <w:rsid w:val="00EA0902"/>
    <w:rsid w:val="00EA1241"/>
    <w:rsid w:val="00EA13DD"/>
    <w:rsid w:val="00EA1702"/>
    <w:rsid w:val="00EA1A73"/>
    <w:rsid w:val="00EA1BCB"/>
    <w:rsid w:val="00EA1C6D"/>
    <w:rsid w:val="00EA1D2B"/>
    <w:rsid w:val="00EA1DA4"/>
    <w:rsid w:val="00EA2256"/>
    <w:rsid w:val="00EA2429"/>
    <w:rsid w:val="00EA2A36"/>
    <w:rsid w:val="00EA2B82"/>
    <w:rsid w:val="00EA2EF8"/>
    <w:rsid w:val="00EA3370"/>
    <w:rsid w:val="00EA350C"/>
    <w:rsid w:val="00EA3757"/>
    <w:rsid w:val="00EA3A03"/>
    <w:rsid w:val="00EA3F97"/>
    <w:rsid w:val="00EA45E0"/>
    <w:rsid w:val="00EA4738"/>
    <w:rsid w:val="00EA47A8"/>
    <w:rsid w:val="00EA53A0"/>
    <w:rsid w:val="00EA540F"/>
    <w:rsid w:val="00EA572B"/>
    <w:rsid w:val="00EA58B9"/>
    <w:rsid w:val="00EA5D2A"/>
    <w:rsid w:val="00EA5E77"/>
    <w:rsid w:val="00EA6048"/>
    <w:rsid w:val="00EA62F3"/>
    <w:rsid w:val="00EA6CF4"/>
    <w:rsid w:val="00EA6F40"/>
    <w:rsid w:val="00EA71EE"/>
    <w:rsid w:val="00EA7562"/>
    <w:rsid w:val="00EA756F"/>
    <w:rsid w:val="00EA7956"/>
    <w:rsid w:val="00EA7F05"/>
    <w:rsid w:val="00EB010E"/>
    <w:rsid w:val="00EB0146"/>
    <w:rsid w:val="00EB0154"/>
    <w:rsid w:val="00EB0461"/>
    <w:rsid w:val="00EB077F"/>
    <w:rsid w:val="00EB0798"/>
    <w:rsid w:val="00EB0AC0"/>
    <w:rsid w:val="00EB0E0A"/>
    <w:rsid w:val="00EB0F64"/>
    <w:rsid w:val="00EB1082"/>
    <w:rsid w:val="00EB10EC"/>
    <w:rsid w:val="00EB16DE"/>
    <w:rsid w:val="00EB184B"/>
    <w:rsid w:val="00EB1BDE"/>
    <w:rsid w:val="00EB1C55"/>
    <w:rsid w:val="00EB1DD4"/>
    <w:rsid w:val="00EB1DD6"/>
    <w:rsid w:val="00EB1E14"/>
    <w:rsid w:val="00EB1E4D"/>
    <w:rsid w:val="00EB20D3"/>
    <w:rsid w:val="00EB27EC"/>
    <w:rsid w:val="00EB2822"/>
    <w:rsid w:val="00EB299C"/>
    <w:rsid w:val="00EB2A88"/>
    <w:rsid w:val="00EB2C74"/>
    <w:rsid w:val="00EB3779"/>
    <w:rsid w:val="00EB3C89"/>
    <w:rsid w:val="00EB3E50"/>
    <w:rsid w:val="00EB48A2"/>
    <w:rsid w:val="00EB4901"/>
    <w:rsid w:val="00EB4A56"/>
    <w:rsid w:val="00EB4E8C"/>
    <w:rsid w:val="00EB5179"/>
    <w:rsid w:val="00EB525A"/>
    <w:rsid w:val="00EB551E"/>
    <w:rsid w:val="00EB571A"/>
    <w:rsid w:val="00EB595B"/>
    <w:rsid w:val="00EB598F"/>
    <w:rsid w:val="00EB599F"/>
    <w:rsid w:val="00EB5EDC"/>
    <w:rsid w:val="00EB607F"/>
    <w:rsid w:val="00EB65AF"/>
    <w:rsid w:val="00EB6729"/>
    <w:rsid w:val="00EB67B3"/>
    <w:rsid w:val="00EB68B9"/>
    <w:rsid w:val="00EB69A5"/>
    <w:rsid w:val="00EB6A2C"/>
    <w:rsid w:val="00EB6DDA"/>
    <w:rsid w:val="00EB7460"/>
    <w:rsid w:val="00EB75CF"/>
    <w:rsid w:val="00EB76FB"/>
    <w:rsid w:val="00EB7813"/>
    <w:rsid w:val="00EB7AEF"/>
    <w:rsid w:val="00EB7BE5"/>
    <w:rsid w:val="00EB7E3E"/>
    <w:rsid w:val="00EB7EDD"/>
    <w:rsid w:val="00EB7FB2"/>
    <w:rsid w:val="00EC03E4"/>
    <w:rsid w:val="00EC0451"/>
    <w:rsid w:val="00EC0617"/>
    <w:rsid w:val="00EC071A"/>
    <w:rsid w:val="00EC0900"/>
    <w:rsid w:val="00EC0987"/>
    <w:rsid w:val="00EC0B2C"/>
    <w:rsid w:val="00EC0D82"/>
    <w:rsid w:val="00EC1171"/>
    <w:rsid w:val="00EC1272"/>
    <w:rsid w:val="00EC16C3"/>
    <w:rsid w:val="00EC19D2"/>
    <w:rsid w:val="00EC1B73"/>
    <w:rsid w:val="00EC1B7E"/>
    <w:rsid w:val="00EC1F32"/>
    <w:rsid w:val="00EC2551"/>
    <w:rsid w:val="00EC2596"/>
    <w:rsid w:val="00EC28A1"/>
    <w:rsid w:val="00EC29EC"/>
    <w:rsid w:val="00EC2ED8"/>
    <w:rsid w:val="00EC2F60"/>
    <w:rsid w:val="00EC311D"/>
    <w:rsid w:val="00EC3144"/>
    <w:rsid w:val="00EC3213"/>
    <w:rsid w:val="00EC388E"/>
    <w:rsid w:val="00EC3B25"/>
    <w:rsid w:val="00EC3BA0"/>
    <w:rsid w:val="00EC3E87"/>
    <w:rsid w:val="00EC465B"/>
    <w:rsid w:val="00EC485A"/>
    <w:rsid w:val="00EC48F0"/>
    <w:rsid w:val="00EC4B74"/>
    <w:rsid w:val="00EC4EC9"/>
    <w:rsid w:val="00EC6617"/>
    <w:rsid w:val="00EC66B3"/>
    <w:rsid w:val="00EC68D3"/>
    <w:rsid w:val="00EC69FA"/>
    <w:rsid w:val="00EC6C27"/>
    <w:rsid w:val="00EC6D18"/>
    <w:rsid w:val="00EC6EB2"/>
    <w:rsid w:val="00EC6FF8"/>
    <w:rsid w:val="00EC73DD"/>
    <w:rsid w:val="00EC7AF8"/>
    <w:rsid w:val="00EC7C65"/>
    <w:rsid w:val="00EC7C7E"/>
    <w:rsid w:val="00EC7CFD"/>
    <w:rsid w:val="00EC7F52"/>
    <w:rsid w:val="00ED0046"/>
    <w:rsid w:val="00ED01B9"/>
    <w:rsid w:val="00ED01DB"/>
    <w:rsid w:val="00ED1031"/>
    <w:rsid w:val="00ED1077"/>
    <w:rsid w:val="00ED12F4"/>
    <w:rsid w:val="00ED1444"/>
    <w:rsid w:val="00ED14B7"/>
    <w:rsid w:val="00ED15BC"/>
    <w:rsid w:val="00ED1EE0"/>
    <w:rsid w:val="00ED214B"/>
    <w:rsid w:val="00ED217F"/>
    <w:rsid w:val="00ED2477"/>
    <w:rsid w:val="00ED2501"/>
    <w:rsid w:val="00ED2792"/>
    <w:rsid w:val="00ED2F92"/>
    <w:rsid w:val="00ED3314"/>
    <w:rsid w:val="00ED33DD"/>
    <w:rsid w:val="00ED34ED"/>
    <w:rsid w:val="00ED39AB"/>
    <w:rsid w:val="00ED39D6"/>
    <w:rsid w:val="00ED3BA0"/>
    <w:rsid w:val="00ED3BA5"/>
    <w:rsid w:val="00ED3FC6"/>
    <w:rsid w:val="00ED4359"/>
    <w:rsid w:val="00ED4B5B"/>
    <w:rsid w:val="00ED4EDF"/>
    <w:rsid w:val="00ED4F2A"/>
    <w:rsid w:val="00ED51D2"/>
    <w:rsid w:val="00ED5220"/>
    <w:rsid w:val="00ED52F3"/>
    <w:rsid w:val="00ED58CD"/>
    <w:rsid w:val="00ED5996"/>
    <w:rsid w:val="00ED5C13"/>
    <w:rsid w:val="00ED5F88"/>
    <w:rsid w:val="00ED6036"/>
    <w:rsid w:val="00ED6286"/>
    <w:rsid w:val="00ED635F"/>
    <w:rsid w:val="00ED65B2"/>
    <w:rsid w:val="00ED674A"/>
    <w:rsid w:val="00ED69DE"/>
    <w:rsid w:val="00ED6F5C"/>
    <w:rsid w:val="00ED6F96"/>
    <w:rsid w:val="00ED7324"/>
    <w:rsid w:val="00ED77B9"/>
    <w:rsid w:val="00ED782C"/>
    <w:rsid w:val="00ED7B73"/>
    <w:rsid w:val="00EE0356"/>
    <w:rsid w:val="00EE0B9A"/>
    <w:rsid w:val="00EE0C5C"/>
    <w:rsid w:val="00EE0D70"/>
    <w:rsid w:val="00EE0E19"/>
    <w:rsid w:val="00EE149E"/>
    <w:rsid w:val="00EE14F7"/>
    <w:rsid w:val="00EE187E"/>
    <w:rsid w:val="00EE1A54"/>
    <w:rsid w:val="00EE1DF4"/>
    <w:rsid w:val="00EE1F3E"/>
    <w:rsid w:val="00EE2146"/>
    <w:rsid w:val="00EE2220"/>
    <w:rsid w:val="00EE23C7"/>
    <w:rsid w:val="00EE2651"/>
    <w:rsid w:val="00EE26A6"/>
    <w:rsid w:val="00EE2825"/>
    <w:rsid w:val="00EE2E61"/>
    <w:rsid w:val="00EE2FAC"/>
    <w:rsid w:val="00EE3244"/>
    <w:rsid w:val="00EE3251"/>
    <w:rsid w:val="00EE3446"/>
    <w:rsid w:val="00EE3833"/>
    <w:rsid w:val="00EE3A17"/>
    <w:rsid w:val="00EE3F56"/>
    <w:rsid w:val="00EE40E2"/>
    <w:rsid w:val="00EE4319"/>
    <w:rsid w:val="00EE43D0"/>
    <w:rsid w:val="00EE45C6"/>
    <w:rsid w:val="00EE471C"/>
    <w:rsid w:val="00EE4ABE"/>
    <w:rsid w:val="00EE4B3D"/>
    <w:rsid w:val="00EE4B54"/>
    <w:rsid w:val="00EE4D2C"/>
    <w:rsid w:val="00EE546B"/>
    <w:rsid w:val="00EE5923"/>
    <w:rsid w:val="00EE6075"/>
    <w:rsid w:val="00EE656E"/>
    <w:rsid w:val="00EE6711"/>
    <w:rsid w:val="00EE677E"/>
    <w:rsid w:val="00EE6828"/>
    <w:rsid w:val="00EE6CE7"/>
    <w:rsid w:val="00EE6DFA"/>
    <w:rsid w:val="00EE6EF5"/>
    <w:rsid w:val="00EE6F36"/>
    <w:rsid w:val="00EE7039"/>
    <w:rsid w:val="00EE72EC"/>
    <w:rsid w:val="00EE7AC5"/>
    <w:rsid w:val="00EE7BB6"/>
    <w:rsid w:val="00EF0032"/>
    <w:rsid w:val="00EF059E"/>
    <w:rsid w:val="00EF07A9"/>
    <w:rsid w:val="00EF0D1B"/>
    <w:rsid w:val="00EF11EB"/>
    <w:rsid w:val="00EF1208"/>
    <w:rsid w:val="00EF13CF"/>
    <w:rsid w:val="00EF1655"/>
    <w:rsid w:val="00EF184D"/>
    <w:rsid w:val="00EF1CB7"/>
    <w:rsid w:val="00EF1D35"/>
    <w:rsid w:val="00EF1E09"/>
    <w:rsid w:val="00EF1EC7"/>
    <w:rsid w:val="00EF210C"/>
    <w:rsid w:val="00EF2182"/>
    <w:rsid w:val="00EF2700"/>
    <w:rsid w:val="00EF296E"/>
    <w:rsid w:val="00EF2E4B"/>
    <w:rsid w:val="00EF2FAF"/>
    <w:rsid w:val="00EF310B"/>
    <w:rsid w:val="00EF318E"/>
    <w:rsid w:val="00EF37EB"/>
    <w:rsid w:val="00EF38AE"/>
    <w:rsid w:val="00EF3AE2"/>
    <w:rsid w:val="00EF3C04"/>
    <w:rsid w:val="00EF3E89"/>
    <w:rsid w:val="00EF4AFA"/>
    <w:rsid w:val="00EF50B2"/>
    <w:rsid w:val="00EF519B"/>
    <w:rsid w:val="00EF52D2"/>
    <w:rsid w:val="00EF56FB"/>
    <w:rsid w:val="00EF57CE"/>
    <w:rsid w:val="00EF5833"/>
    <w:rsid w:val="00EF58E8"/>
    <w:rsid w:val="00EF5948"/>
    <w:rsid w:val="00EF5A3D"/>
    <w:rsid w:val="00EF5E09"/>
    <w:rsid w:val="00EF600B"/>
    <w:rsid w:val="00EF6048"/>
    <w:rsid w:val="00EF612A"/>
    <w:rsid w:val="00EF669C"/>
    <w:rsid w:val="00EF6CFE"/>
    <w:rsid w:val="00EF724C"/>
    <w:rsid w:val="00EF73EF"/>
    <w:rsid w:val="00EF7402"/>
    <w:rsid w:val="00EF7A9B"/>
    <w:rsid w:val="00EF7B51"/>
    <w:rsid w:val="00EF7BCB"/>
    <w:rsid w:val="00EF7E44"/>
    <w:rsid w:val="00F00145"/>
    <w:rsid w:val="00F005EC"/>
    <w:rsid w:val="00F009BD"/>
    <w:rsid w:val="00F010D2"/>
    <w:rsid w:val="00F01110"/>
    <w:rsid w:val="00F012FA"/>
    <w:rsid w:val="00F01B47"/>
    <w:rsid w:val="00F01D50"/>
    <w:rsid w:val="00F01FAC"/>
    <w:rsid w:val="00F028FE"/>
    <w:rsid w:val="00F0290D"/>
    <w:rsid w:val="00F0300B"/>
    <w:rsid w:val="00F035F3"/>
    <w:rsid w:val="00F0393F"/>
    <w:rsid w:val="00F0397F"/>
    <w:rsid w:val="00F03A0F"/>
    <w:rsid w:val="00F0469C"/>
    <w:rsid w:val="00F04731"/>
    <w:rsid w:val="00F04828"/>
    <w:rsid w:val="00F048B1"/>
    <w:rsid w:val="00F049D9"/>
    <w:rsid w:val="00F04FD2"/>
    <w:rsid w:val="00F05BF0"/>
    <w:rsid w:val="00F05CDA"/>
    <w:rsid w:val="00F05DBA"/>
    <w:rsid w:val="00F05E7B"/>
    <w:rsid w:val="00F05EDB"/>
    <w:rsid w:val="00F06CB8"/>
    <w:rsid w:val="00F06CEB"/>
    <w:rsid w:val="00F07087"/>
    <w:rsid w:val="00F070CC"/>
    <w:rsid w:val="00F071F3"/>
    <w:rsid w:val="00F07AE6"/>
    <w:rsid w:val="00F07AF8"/>
    <w:rsid w:val="00F07EE1"/>
    <w:rsid w:val="00F10046"/>
    <w:rsid w:val="00F1022B"/>
    <w:rsid w:val="00F10344"/>
    <w:rsid w:val="00F1050A"/>
    <w:rsid w:val="00F109DB"/>
    <w:rsid w:val="00F10B27"/>
    <w:rsid w:val="00F10B6F"/>
    <w:rsid w:val="00F10C66"/>
    <w:rsid w:val="00F10E25"/>
    <w:rsid w:val="00F112B7"/>
    <w:rsid w:val="00F11739"/>
    <w:rsid w:val="00F11A46"/>
    <w:rsid w:val="00F11B93"/>
    <w:rsid w:val="00F11D03"/>
    <w:rsid w:val="00F11E2A"/>
    <w:rsid w:val="00F1216E"/>
    <w:rsid w:val="00F123F3"/>
    <w:rsid w:val="00F123F5"/>
    <w:rsid w:val="00F12E3E"/>
    <w:rsid w:val="00F1330A"/>
    <w:rsid w:val="00F133F4"/>
    <w:rsid w:val="00F13475"/>
    <w:rsid w:val="00F134BA"/>
    <w:rsid w:val="00F13536"/>
    <w:rsid w:val="00F136E8"/>
    <w:rsid w:val="00F13A4C"/>
    <w:rsid w:val="00F13C79"/>
    <w:rsid w:val="00F14011"/>
    <w:rsid w:val="00F14050"/>
    <w:rsid w:val="00F1418C"/>
    <w:rsid w:val="00F149AA"/>
    <w:rsid w:val="00F14A50"/>
    <w:rsid w:val="00F14CFA"/>
    <w:rsid w:val="00F15398"/>
    <w:rsid w:val="00F157A4"/>
    <w:rsid w:val="00F15912"/>
    <w:rsid w:val="00F15E5D"/>
    <w:rsid w:val="00F16028"/>
    <w:rsid w:val="00F16673"/>
    <w:rsid w:val="00F1671F"/>
    <w:rsid w:val="00F16A26"/>
    <w:rsid w:val="00F16C7E"/>
    <w:rsid w:val="00F16E4E"/>
    <w:rsid w:val="00F17205"/>
    <w:rsid w:val="00F175CA"/>
    <w:rsid w:val="00F17E6A"/>
    <w:rsid w:val="00F200BA"/>
    <w:rsid w:val="00F2024E"/>
    <w:rsid w:val="00F203B3"/>
    <w:rsid w:val="00F2045A"/>
    <w:rsid w:val="00F20A49"/>
    <w:rsid w:val="00F20E9B"/>
    <w:rsid w:val="00F21161"/>
    <w:rsid w:val="00F212ED"/>
    <w:rsid w:val="00F214A0"/>
    <w:rsid w:val="00F21504"/>
    <w:rsid w:val="00F217F8"/>
    <w:rsid w:val="00F21915"/>
    <w:rsid w:val="00F21D1B"/>
    <w:rsid w:val="00F22513"/>
    <w:rsid w:val="00F22757"/>
    <w:rsid w:val="00F22871"/>
    <w:rsid w:val="00F228B4"/>
    <w:rsid w:val="00F228FD"/>
    <w:rsid w:val="00F22C8B"/>
    <w:rsid w:val="00F22C9E"/>
    <w:rsid w:val="00F22DA2"/>
    <w:rsid w:val="00F231D5"/>
    <w:rsid w:val="00F23205"/>
    <w:rsid w:val="00F23224"/>
    <w:rsid w:val="00F23275"/>
    <w:rsid w:val="00F233EA"/>
    <w:rsid w:val="00F23661"/>
    <w:rsid w:val="00F23B8D"/>
    <w:rsid w:val="00F23BDF"/>
    <w:rsid w:val="00F23C8E"/>
    <w:rsid w:val="00F24225"/>
    <w:rsid w:val="00F24A3D"/>
    <w:rsid w:val="00F24B18"/>
    <w:rsid w:val="00F24F6E"/>
    <w:rsid w:val="00F25250"/>
    <w:rsid w:val="00F2597C"/>
    <w:rsid w:val="00F25E55"/>
    <w:rsid w:val="00F266A1"/>
    <w:rsid w:val="00F26B51"/>
    <w:rsid w:val="00F26E32"/>
    <w:rsid w:val="00F270B6"/>
    <w:rsid w:val="00F2754C"/>
    <w:rsid w:val="00F27868"/>
    <w:rsid w:val="00F278A7"/>
    <w:rsid w:val="00F27E71"/>
    <w:rsid w:val="00F3008C"/>
    <w:rsid w:val="00F3044D"/>
    <w:rsid w:val="00F30D32"/>
    <w:rsid w:val="00F310A6"/>
    <w:rsid w:val="00F31410"/>
    <w:rsid w:val="00F31820"/>
    <w:rsid w:val="00F31883"/>
    <w:rsid w:val="00F31B31"/>
    <w:rsid w:val="00F31B9D"/>
    <w:rsid w:val="00F32307"/>
    <w:rsid w:val="00F3278E"/>
    <w:rsid w:val="00F3285A"/>
    <w:rsid w:val="00F32C7F"/>
    <w:rsid w:val="00F330EE"/>
    <w:rsid w:val="00F331ED"/>
    <w:rsid w:val="00F331F9"/>
    <w:rsid w:val="00F338D8"/>
    <w:rsid w:val="00F33ACE"/>
    <w:rsid w:val="00F33B03"/>
    <w:rsid w:val="00F33BDC"/>
    <w:rsid w:val="00F3412C"/>
    <w:rsid w:val="00F34199"/>
    <w:rsid w:val="00F341D7"/>
    <w:rsid w:val="00F3434E"/>
    <w:rsid w:val="00F3443D"/>
    <w:rsid w:val="00F3455D"/>
    <w:rsid w:val="00F3498F"/>
    <w:rsid w:val="00F34A80"/>
    <w:rsid w:val="00F34D01"/>
    <w:rsid w:val="00F35460"/>
    <w:rsid w:val="00F35517"/>
    <w:rsid w:val="00F357E9"/>
    <w:rsid w:val="00F359AE"/>
    <w:rsid w:val="00F35C18"/>
    <w:rsid w:val="00F36409"/>
    <w:rsid w:val="00F36418"/>
    <w:rsid w:val="00F36525"/>
    <w:rsid w:val="00F36748"/>
    <w:rsid w:val="00F367DC"/>
    <w:rsid w:val="00F36907"/>
    <w:rsid w:val="00F3693A"/>
    <w:rsid w:val="00F36BBA"/>
    <w:rsid w:val="00F36D24"/>
    <w:rsid w:val="00F3735F"/>
    <w:rsid w:val="00F373C3"/>
    <w:rsid w:val="00F3790D"/>
    <w:rsid w:val="00F37A39"/>
    <w:rsid w:val="00F4017A"/>
    <w:rsid w:val="00F402E1"/>
    <w:rsid w:val="00F403D7"/>
    <w:rsid w:val="00F409F8"/>
    <w:rsid w:val="00F40B2A"/>
    <w:rsid w:val="00F40FB5"/>
    <w:rsid w:val="00F41293"/>
    <w:rsid w:val="00F412E4"/>
    <w:rsid w:val="00F41793"/>
    <w:rsid w:val="00F41A2D"/>
    <w:rsid w:val="00F41E35"/>
    <w:rsid w:val="00F42186"/>
    <w:rsid w:val="00F4218F"/>
    <w:rsid w:val="00F426D4"/>
    <w:rsid w:val="00F4297F"/>
    <w:rsid w:val="00F43630"/>
    <w:rsid w:val="00F436F7"/>
    <w:rsid w:val="00F43945"/>
    <w:rsid w:val="00F4399E"/>
    <w:rsid w:val="00F44217"/>
    <w:rsid w:val="00F443C1"/>
    <w:rsid w:val="00F444FF"/>
    <w:rsid w:val="00F445B4"/>
    <w:rsid w:val="00F4491C"/>
    <w:rsid w:val="00F44D6F"/>
    <w:rsid w:val="00F44DC5"/>
    <w:rsid w:val="00F45031"/>
    <w:rsid w:val="00F453B6"/>
    <w:rsid w:val="00F45661"/>
    <w:rsid w:val="00F45C61"/>
    <w:rsid w:val="00F45F6C"/>
    <w:rsid w:val="00F462C7"/>
    <w:rsid w:val="00F46688"/>
    <w:rsid w:val="00F46B87"/>
    <w:rsid w:val="00F46EA2"/>
    <w:rsid w:val="00F47242"/>
    <w:rsid w:val="00F472E5"/>
    <w:rsid w:val="00F473A2"/>
    <w:rsid w:val="00F47418"/>
    <w:rsid w:val="00F47455"/>
    <w:rsid w:val="00F4788B"/>
    <w:rsid w:val="00F47A4D"/>
    <w:rsid w:val="00F47DC6"/>
    <w:rsid w:val="00F47DED"/>
    <w:rsid w:val="00F47EAE"/>
    <w:rsid w:val="00F5033F"/>
    <w:rsid w:val="00F50424"/>
    <w:rsid w:val="00F50D91"/>
    <w:rsid w:val="00F50F0B"/>
    <w:rsid w:val="00F50FDC"/>
    <w:rsid w:val="00F51162"/>
    <w:rsid w:val="00F513AA"/>
    <w:rsid w:val="00F514E4"/>
    <w:rsid w:val="00F51ABB"/>
    <w:rsid w:val="00F51F4F"/>
    <w:rsid w:val="00F5246C"/>
    <w:rsid w:val="00F526DA"/>
    <w:rsid w:val="00F52C27"/>
    <w:rsid w:val="00F52F65"/>
    <w:rsid w:val="00F53157"/>
    <w:rsid w:val="00F53331"/>
    <w:rsid w:val="00F53BFA"/>
    <w:rsid w:val="00F53E0E"/>
    <w:rsid w:val="00F53E8A"/>
    <w:rsid w:val="00F53FBE"/>
    <w:rsid w:val="00F541C7"/>
    <w:rsid w:val="00F54429"/>
    <w:rsid w:val="00F54660"/>
    <w:rsid w:val="00F54716"/>
    <w:rsid w:val="00F54A41"/>
    <w:rsid w:val="00F54D16"/>
    <w:rsid w:val="00F54F29"/>
    <w:rsid w:val="00F5525E"/>
    <w:rsid w:val="00F55373"/>
    <w:rsid w:val="00F556F6"/>
    <w:rsid w:val="00F55827"/>
    <w:rsid w:val="00F55871"/>
    <w:rsid w:val="00F55B13"/>
    <w:rsid w:val="00F55B3C"/>
    <w:rsid w:val="00F55B6C"/>
    <w:rsid w:val="00F55D16"/>
    <w:rsid w:val="00F56124"/>
    <w:rsid w:val="00F56383"/>
    <w:rsid w:val="00F563CD"/>
    <w:rsid w:val="00F56498"/>
    <w:rsid w:val="00F56C93"/>
    <w:rsid w:val="00F56D48"/>
    <w:rsid w:val="00F56D6D"/>
    <w:rsid w:val="00F56E45"/>
    <w:rsid w:val="00F56EC2"/>
    <w:rsid w:val="00F57116"/>
    <w:rsid w:val="00F57AEA"/>
    <w:rsid w:val="00F57CE6"/>
    <w:rsid w:val="00F57FEF"/>
    <w:rsid w:val="00F60310"/>
    <w:rsid w:val="00F6041F"/>
    <w:rsid w:val="00F609A5"/>
    <w:rsid w:val="00F60A14"/>
    <w:rsid w:val="00F60A16"/>
    <w:rsid w:val="00F60AE8"/>
    <w:rsid w:val="00F60B43"/>
    <w:rsid w:val="00F611B5"/>
    <w:rsid w:val="00F61679"/>
    <w:rsid w:val="00F6169E"/>
    <w:rsid w:val="00F61762"/>
    <w:rsid w:val="00F6189E"/>
    <w:rsid w:val="00F61D9D"/>
    <w:rsid w:val="00F62697"/>
    <w:rsid w:val="00F62838"/>
    <w:rsid w:val="00F62943"/>
    <w:rsid w:val="00F62BEF"/>
    <w:rsid w:val="00F62D98"/>
    <w:rsid w:val="00F62FE1"/>
    <w:rsid w:val="00F63129"/>
    <w:rsid w:val="00F63FEE"/>
    <w:rsid w:val="00F640E5"/>
    <w:rsid w:val="00F643A8"/>
    <w:rsid w:val="00F649F0"/>
    <w:rsid w:val="00F6509A"/>
    <w:rsid w:val="00F650C7"/>
    <w:rsid w:val="00F65701"/>
    <w:rsid w:val="00F65A0D"/>
    <w:rsid w:val="00F65C52"/>
    <w:rsid w:val="00F6621F"/>
    <w:rsid w:val="00F66270"/>
    <w:rsid w:val="00F66504"/>
    <w:rsid w:val="00F66922"/>
    <w:rsid w:val="00F66B5C"/>
    <w:rsid w:val="00F66BE7"/>
    <w:rsid w:val="00F67850"/>
    <w:rsid w:val="00F67A70"/>
    <w:rsid w:val="00F67BF1"/>
    <w:rsid w:val="00F67FA7"/>
    <w:rsid w:val="00F7044F"/>
    <w:rsid w:val="00F712F4"/>
    <w:rsid w:val="00F71586"/>
    <w:rsid w:val="00F71765"/>
    <w:rsid w:val="00F717C1"/>
    <w:rsid w:val="00F718AE"/>
    <w:rsid w:val="00F7222A"/>
    <w:rsid w:val="00F722E1"/>
    <w:rsid w:val="00F7243A"/>
    <w:rsid w:val="00F72707"/>
    <w:rsid w:val="00F7274F"/>
    <w:rsid w:val="00F72913"/>
    <w:rsid w:val="00F72982"/>
    <w:rsid w:val="00F72C6B"/>
    <w:rsid w:val="00F72D20"/>
    <w:rsid w:val="00F72DD6"/>
    <w:rsid w:val="00F72E80"/>
    <w:rsid w:val="00F73135"/>
    <w:rsid w:val="00F73371"/>
    <w:rsid w:val="00F733A5"/>
    <w:rsid w:val="00F73723"/>
    <w:rsid w:val="00F73CDD"/>
    <w:rsid w:val="00F73D6F"/>
    <w:rsid w:val="00F73EC7"/>
    <w:rsid w:val="00F74691"/>
    <w:rsid w:val="00F7475C"/>
    <w:rsid w:val="00F74961"/>
    <w:rsid w:val="00F74F4E"/>
    <w:rsid w:val="00F7538B"/>
    <w:rsid w:val="00F7573A"/>
    <w:rsid w:val="00F75B92"/>
    <w:rsid w:val="00F75C43"/>
    <w:rsid w:val="00F76099"/>
    <w:rsid w:val="00F761F3"/>
    <w:rsid w:val="00F763C5"/>
    <w:rsid w:val="00F76425"/>
    <w:rsid w:val="00F764B4"/>
    <w:rsid w:val="00F765A8"/>
    <w:rsid w:val="00F76619"/>
    <w:rsid w:val="00F77268"/>
    <w:rsid w:val="00F77AEE"/>
    <w:rsid w:val="00F77B44"/>
    <w:rsid w:val="00F77CF4"/>
    <w:rsid w:val="00F77EAC"/>
    <w:rsid w:val="00F77FA6"/>
    <w:rsid w:val="00F80035"/>
    <w:rsid w:val="00F80127"/>
    <w:rsid w:val="00F80217"/>
    <w:rsid w:val="00F8057A"/>
    <w:rsid w:val="00F80668"/>
    <w:rsid w:val="00F80683"/>
    <w:rsid w:val="00F80866"/>
    <w:rsid w:val="00F80C88"/>
    <w:rsid w:val="00F815B3"/>
    <w:rsid w:val="00F81C3C"/>
    <w:rsid w:val="00F81F61"/>
    <w:rsid w:val="00F8234A"/>
    <w:rsid w:val="00F82579"/>
    <w:rsid w:val="00F827CA"/>
    <w:rsid w:val="00F82851"/>
    <w:rsid w:val="00F8297C"/>
    <w:rsid w:val="00F8298B"/>
    <w:rsid w:val="00F82BC9"/>
    <w:rsid w:val="00F82CA0"/>
    <w:rsid w:val="00F82F17"/>
    <w:rsid w:val="00F831C8"/>
    <w:rsid w:val="00F83256"/>
    <w:rsid w:val="00F8335D"/>
    <w:rsid w:val="00F834D6"/>
    <w:rsid w:val="00F8371A"/>
    <w:rsid w:val="00F8377F"/>
    <w:rsid w:val="00F83941"/>
    <w:rsid w:val="00F83956"/>
    <w:rsid w:val="00F83D1C"/>
    <w:rsid w:val="00F84723"/>
    <w:rsid w:val="00F8490F"/>
    <w:rsid w:val="00F8499B"/>
    <w:rsid w:val="00F84A81"/>
    <w:rsid w:val="00F84B03"/>
    <w:rsid w:val="00F84E1B"/>
    <w:rsid w:val="00F84EDF"/>
    <w:rsid w:val="00F85023"/>
    <w:rsid w:val="00F858ED"/>
    <w:rsid w:val="00F858F3"/>
    <w:rsid w:val="00F85BAD"/>
    <w:rsid w:val="00F85D4F"/>
    <w:rsid w:val="00F86610"/>
    <w:rsid w:val="00F86893"/>
    <w:rsid w:val="00F86AB5"/>
    <w:rsid w:val="00F86F7B"/>
    <w:rsid w:val="00F8700A"/>
    <w:rsid w:val="00F87182"/>
    <w:rsid w:val="00F8730F"/>
    <w:rsid w:val="00F87311"/>
    <w:rsid w:val="00F87457"/>
    <w:rsid w:val="00F874F5"/>
    <w:rsid w:val="00F87705"/>
    <w:rsid w:val="00F8773D"/>
    <w:rsid w:val="00F87C8A"/>
    <w:rsid w:val="00F87F97"/>
    <w:rsid w:val="00F90647"/>
    <w:rsid w:val="00F9079F"/>
    <w:rsid w:val="00F90B08"/>
    <w:rsid w:val="00F90BA5"/>
    <w:rsid w:val="00F90C14"/>
    <w:rsid w:val="00F90CA4"/>
    <w:rsid w:val="00F90CCA"/>
    <w:rsid w:val="00F9105B"/>
    <w:rsid w:val="00F91592"/>
    <w:rsid w:val="00F9180F"/>
    <w:rsid w:val="00F91B66"/>
    <w:rsid w:val="00F91BD3"/>
    <w:rsid w:val="00F91BF5"/>
    <w:rsid w:val="00F91C4C"/>
    <w:rsid w:val="00F92063"/>
    <w:rsid w:val="00F9231F"/>
    <w:rsid w:val="00F9251B"/>
    <w:rsid w:val="00F926EB"/>
    <w:rsid w:val="00F92808"/>
    <w:rsid w:val="00F9306C"/>
    <w:rsid w:val="00F9318E"/>
    <w:rsid w:val="00F934CB"/>
    <w:rsid w:val="00F93A8B"/>
    <w:rsid w:val="00F93E34"/>
    <w:rsid w:val="00F93F90"/>
    <w:rsid w:val="00F9403F"/>
    <w:rsid w:val="00F94EF1"/>
    <w:rsid w:val="00F95370"/>
    <w:rsid w:val="00F9545F"/>
    <w:rsid w:val="00F95469"/>
    <w:rsid w:val="00F955C6"/>
    <w:rsid w:val="00F958CA"/>
    <w:rsid w:val="00F95E0E"/>
    <w:rsid w:val="00F95F46"/>
    <w:rsid w:val="00F9644A"/>
    <w:rsid w:val="00F96553"/>
    <w:rsid w:val="00F96797"/>
    <w:rsid w:val="00F967B0"/>
    <w:rsid w:val="00F96A4E"/>
    <w:rsid w:val="00F96A7D"/>
    <w:rsid w:val="00F97400"/>
    <w:rsid w:val="00F974A8"/>
    <w:rsid w:val="00F97759"/>
    <w:rsid w:val="00F97A30"/>
    <w:rsid w:val="00F97A7A"/>
    <w:rsid w:val="00F97A99"/>
    <w:rsid w:val="00F97AA6"/>
    <w:rsid w:val="00F97BBF"/>
    <w:rsid w:val="00FA024C"/>
    <w:rsid w:val="00FA0356"/>
    <w:rsid w:val="00FA06A0"/>
    <w:rsid w:val="00FA0873"/>
    <w:rsid w:val="00FA08A2"/>
    <w:rsid w:val="00FA0AB7"/>
    <w:rsid w:val="00FA0B39"/>
    <w:rsid w:val="00FA0CDB"/>
    <w:rsid w:val="00FA0E6E"/>
    <w:rsid w:val="00FA149C"/>
    <w:rsid w:val="00FA1D97"/>
    <w:rsid w:val="00FA1FD6"/>
    <w:rsid w:val="00FA26D3"/>
    <w:rsid w:val="00FA2AAB"/>
    <w:rsid w:val="00FA2C66"/>
    <w:rsid w:val="00FA2EEC"/>
    <w:rsid w:val="00FA2FB4"/>
    <w:rsid w:val="00FA3042"/>
    <w:rsid w:val="00FA3094"/>
    <w:rsid w:val="00FA3127"/>
    <w:rsid w:val="00FA37D6"/>
    <w:rsid w:val="00FA3961"/>
    <w:rsid w:val="00FA3D73"/>
    <w:rsid w:val="00FA4237"/>
    <w:rsid w:val="00FA43A3"/>
    <w:rsid w:val="00FA47CB"/>
    <w:rsid w:val="00FA48B9"/>
    <w:rsid w:val="00FA4AD3"/>
    <w:rsid w:val="00FA4E73"/>
    <w:rsid w:val="00FA504B"/>
    <w:rsid w:val="00FA5999"/>
    <w:rsid w:val="00FA5AE1"/>
    <w:rsid w:val="00FA5D12"/>
    <w:rsid w:val="00FA64EB"/>
    <w:rsid w:val="00FA6822"/>
    <w:rsid w:val="00FA6B33"/>
    <w:rsid w:val="00FA6FB9"/>
    <w:rsid w:val="00FA720D"/>
    <w:rsid w:val="00FA73CF"/>
    <w:rsid w:val="00FA7502"/>
    <w:rsid w:val="00FA7691"/>
    <w:rsid w:val="00FA7BCD"/>
    <w:rsid w:val="00FA7FBF"/>
    <w:rsid w:val="00FB008F"/>
    <w:rsid w:val="00FB0686"/>
    <w:rsid w:val="00FB0877"/>
    <w:rsid w:val="00FB088C"/>
    <w:rsid w:val="00FB09DF"/>
    <w:rsid w:val="00FB0C32"/>
    <w:rsid w:val="00FB0D1E"/>
    <w:rsid w:val="00FB0EE3"/>
    <w:rsid w:val="00FB0FE8"/>
    <w:rsid w:val="00FB113E"/>
    <w:rsid w:val="00FB157A"/>
    <w:rsid w:val="00FB177B"/>
    <w:rsid w:val="00FB1788"/>
    <w:rsid w:val="00FB186D"/>
    <w:rsid w:val="00FB1B84"/>
    <w:rsid w:val="00FB2010"/>
    <w:rsid w:val="00FB20BA"/>
    <w:rsid w:val="00FB212A"/>
    <w:rsid w:val="00FB249C"/>
    <w:rsid w:val="00FB267D"/>
    <w:rsid w:val="00FB285A"/>
    <w:rsid w:val="00FB2A89"/>
    <w:rsid w:val="00FB2AEF"/>
    <w:rsid w:val="00FB2DD7"/>
    <w:rsid w:val="00FB2E28"/>
    <w:rsid w:val="00FB3335"/>
    <w:rsid w:val="00FB3BE5"/>
    <w:rsid w:val="00FB3C7D"/>
    <w:rsid w:val="00FB3E4D"/>
    <w:rsid w:val="00FB3EB0"/>
    <w:rsid w:val="00FB3EBD"/>
    <w:rsid w:val="00FB415A"/>
    <w:rsid w:val="00FB4404"/>
    <w:rsid w:val="00FB4611"/>
    <w:rsid w:val="00FB4672"/>
    <w:rsid w:val="00FB4C07"/>
    <w:rsid w:val="00FB4E12"/>
    <w:rsid w:val="00FB4FBC"/>
    <w:rsid w:val="00FB523B"/>
    <w:rsid w:val="00FB53A2"/>
    <w:rsid w:val="00FB5A3F"/>
    <w:rsid w:val="00FB5E51"/>
    <w:rsid w:val="00FB5E93"/>
    <w:rsid w:val="00FB5F0B"/>
    <w:rsid w:val="00FB5F39"/>
    <w:rsid w:val="00FB5FC2"/>
    <w:rsid w:val="00FB609B"/>
    <w:rsid w:val="00FB64C7"/>
    <w:rsid w:val="00FB69C8"/>
    <w:rsid w:val="00FB70BC"/>
    <w:rsid w:val="00FB7232"/>
    <w:rsid w:val="00FB723A"/>
    <w:rsid w:val="00FB73DF"/>
    <w:rsid w:val="00FB754F"/>
    <w:rsid w:val="00FB7646"/>
    <w:rsid w:val="00FB7DE9"/>
    <w:rsid w:val="00FB7E3D"/>
    <w:rsid w:val="00FB7E5A"/>
    <w:rsid w:val="00FB7F76"/>
    <w:rsid w:val="00FC0BD1"/>
    <w:rsid w:val="00FC0CE3"/>
    <w:rsid w:val="00FC0F10"/>
    <w:rsid w:val="00FC12B1"/>
    <w:rsid w:val="00FC15B1"/>
    <w:rsid w:val="00FC1A26"/>
    <w:rsid w:val="00FC1D05"/>
    <w:rsid w:val="00FC2051"/>
    <w:rsid w:val="00FC300D"/>
    <w:rsid w:val="00FC3223"/>
    <w:rsid w:val="00FC326E"/>
    <w:rsid w:val="00FC3325"/>
    <w:rsid w:val="00FC3B9E"/>
    <w:rsid w:val="00FC3D52"/>
    <w:rsid w:val="00FC47E6"/>
    <w:rsid w:val="00FC4B1B"/>
    <w:rsid w:val="00FC5684"/>
    <w:rsid w:val="00FC59E2"/>
    <w:rsid w:val="00FC5C2A"/>
    <w:rsid w:val="00FC606D"/>
    <w:rsid w:val="00FC613D"/>
    <w:rsid w:val="00FC65A2"/>
    <w:rsid w:val="00FC69C0"/>
    <w:rsid w:val="00FC6B14"/>
    <w:rsid w:val="00FC6C9B"/>
    <w:rsid w:val="00FC6F25"/>
    <w:rsid w:val="00FC7238"/>
    <w:rsid w:val="00FC72D4"/>
    <w:rsid w:val="00FC74C8"/>
    <w:rsid w:val="00FC787F"/>
    <w:rsid w:val="00FC792B"/>
    <w:rsid w:val="00FC7B50"/>
    <w:rsid w:val="00FC7F95"/>
    <w:rsid w:val="00FD0285"/>
    <w:rsid w:val="00FD084F"/>
    <w:rsid w:val="00FD0BD8"/>
    <w:rsid w:val="00FD0CFF"/>
    <w:rsid w:val="00FD16E8"/>
    <w:rsid w:val="00FD1B4D"/>
    <w:rsid w:val="00FD20B6"/>
    <w:rsid w:val="00FD22E3"/>
    <w:rsid w:val="00FD26C9"/>
    <w:rsid w:val="00FD2C3A"/>
    <w:rsid w:val="00FD2D6B"/>
    <w:rsid w:val="00FD327D"/>
    <w:rsid w:val="00FD3348"/>
    <w:rsid w:val="00FD34A3"/>
    <w:rsid w:val="00FD3756"/>
    <w:rsid w:val="00FD3A94"/>
    <w:rsid w:val="00FD3D46"/>
    <w:rsid w:val="00FD3D65"/>
    <w:rsid w:val="00FD3E95"/>
    <w:rsid w:val="00FD3ED9"/>
    <w:rsid w:val="00FD4951"/>
    <w:rsid w:val="00FD4EB9"/>
    <w:rsid w:val="00FD4F82"/>
    <w:rsid w:val="00FD4F8D"/>
    <w:rsid w:val="00FD525E"/>
    <w:rsid w:val="00FD58A1"/>
    <w:rsid w:val="00FD596F"/>
    <w:rsid w:val="00FD5D16"/>
    <w:rsid w:val="00FD5D54"/>
    <w:rsid w:val="00FD5E0D"/>
    <w:rsid w:val="00FD6015"/>
    <w:rsid w:val="00FD6059"/>
    <w:rsid w:val="00FD694B"/>
    <w:rsid w:val="00FD6D7F"/>
    <w:rsid w:val="00FD6E46"/>
    <w:rsid w:val="00FD6EA1"/>
    <w:rsid w:val="00FD7307"/>
    <w:rsid w:val="00FD784B"/>
    <w:rsid w:val="00FD7B1D"/>
    <w:rsid w:val="00FD7C15"/>
    <w:rsid w:val="00FE001B"/>
    <w:rsid w:val="00FE0110"/>
    <w:rsid w:val="00FE0209"/>
    <w:rsid w:val="00FE0213"/>
    <w:rsid w:val="00FE0694"/>
    <w:rsid w:val="00FE0875"/>
    <w:rsid w:val="00FE0A6F"/>
    <w:rsid w:val="00FE0A90"/>
    <w:rsid w:val="00FE0D5A"/>
    <w:rsid w:val="00FE13D4"/>
    <w:rsid w:val="00FE158C"/>
    <w:rsid w:val="00FE1B34"/>
    <w:rsid w:val="00FE1EBA"/>
    <w:rsid w:val="00FE23D1"/>
    <w:rsid w:val="00FE26B5"/>
    <w:rsid w:val="00FE2878"/>
    <w:rsid w:val="00FE2A05"/>
    <w:rsid w:val="00FE2B2C"/>
    <w:rsid w:val="00FE2D87"/>
    <w:rsid w:val="00FE3075"/>
    <w:rsid w:val="00FE3469"/>
    <w:rsid w:val="00FE39AE"/>
    <w:rsid w:val="00FE3D44"/>
    <w:rsid w:val="00FE43D3"/>
    <w:rsid w:val="00FE4589"/>
    <w:rsid w:val="00FE45C0"/>
    <w:rsid w:val="00FE49A3"/>
    <w:rsid w:val="00FE4B22"/>
    <w:rsid w:val="00FE4BBC"/>
    <w:rsid w:val="00FE517F"/>
    <w:rsid w:val="00FE5229"/>
    <w:rsid w:val="00FE5C14"/>
    <w:rsid w:val="00FE602A"/>
    <w:rsid w:val="00FE60F6"/>
    <w:rsid w:val="00FE68F9"/>
    <w:rsid w:val="00FE6903"/>
    <w:rsid w:val="00FE6ACE"/>
    <w:rsid w:val="00FE6CA5"/>
    <w:rsid w:val="00FE6F08"/>
    <w:rsid w:val="00FE72C6"/>
    <w:rsid w:val="00FE75BD"/>
    <w:rsid w:val="00FE761C"/>
    <w:rsid w:val="00FE762E"/>
    <w:rsid w:val="00FE768A"/>
    <w:rsid w:val="00FE7761"/>
    <w:rsid w:val="00FF000B"/>
    <w:rsid w:val="00FF0034"/>
    <w:rsid w:val="00FF0402"/>
    <w:rsid w:val="00FF0B2A"/>
    <w:rsid w:val="00FF0CBB"/>
    <w:rsid w:val="00FF1280"/>
    <w:rsid w:val="00FF1AFC"/>
    <w:rsid w:val="00FF1D6E"/>
    <w:rsid w:val="00FF24CB"/>
    <w:rsid w:val="00FF26FF"/>
    <w:rsid w:val="00FF33E2"/>
    <w:rsid w:val="00FF353D"/>
    <w:rsid w:val="00FF3570"/>
    <w:rsid w:val="00FF39C3"/>
    <w:rsid w:val="00FF4481"/>
    <w:rsid w:val="00FF45CA"/>
    <w:rsid w:val="00FF4833"/>
    <w:rsid w:val="00FF48CC"/>
    <w:rsid w:val="00FF4BFB"/>
    <w:rsid w:val="00FF5389"/>
    <w:rsid w:val="00FF566B"/>
    <w:rsid w:val="00FF5E33"/>
    <w:rsid w:val="00FF5F7B"/>
    <w:rsid w:val="00FF62EB"/>
    <w:rsid w:val="00FF6574"/>
    <w:rsid w:val="00FF6A0E"/>
    <w:rsid w:val="00FF6EC8"/>
    <w:rsid w:val="00FF71D8"/>
    <w:rsid w:val="00FF740E"/>
    <w:rsid w:val="00FF7705"/>
    <w:rsid w:val="00FF77B4"/>
    <w:rsid w:val="00FF793D"/>
    <w:rsid w:val="00FF7B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D62FB8"/>
  <w15:docId w15:val="{B8678880-384C-43CD-A183-9E5EF4F28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paragraph" w:styleId="Kop1">
    <w:name w:val="heading 1"/>
    <w:basedOn w:val="Standaard"/>
    <w:next w:val="Standaard"/>
    <w:link w:val="Kop1Char"/>
    <w:uiPriority w:val="9"/>
    <w:qFormat/>
    <w:rsid w:val="00045D6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8D130D"/>
    <w:rPr>
      <w:color w:val="666666"/>
    </w:rPr>
  </w:style>
  <w:style w:type="paragraph" w:styleId="Revisie">
    <w:name w:val="Revision"/>
    <w:hidden/>
    <w:uiPriority w:val="99"/>
    <w:semiHidden/>
    <w:rsid w:val="00EE0C5C"/>
    <w:rPr>
      <w:rFonts w:ascii="Univers" w:hAnsi="Univers"/>
      <w:sz w:val="22"/>
      <w:szCs w:val="24"/>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
    <w:basedOn w:val="Standaard"/>
    <w:link w:val="VoetnoottekstChar"/>
    <w:uiPriority w:val="99"/>
    <w:unhideWhenUsed/>
    <w:rsid w:val="00EE0C5C"/>
    <w:rPr>
      <w:sz w:val="20"/>
      <w:szCs w:val="20"/>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EE0C5C"/>
    <w:rPr>
      <w:rFonts w:ascii="Univers" w:hAnsi="Univers"/>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EE0C5C"/>
    <w:rPr>
      <w:vertAlign w:val="superscript"/>
    </w:rPr>
  </w:style>
  <w:style w:type="paragraph" w:styleId="Lijstalinea">
    <w:name w:val="List Paragraph"/>
    <w:basedOn w:val="Standaard"/>
    <w:uiPriority w:val="34"/>
    <w:qFormat/>
    <w:rsid w:val="006C7433"/>
    <w:pPr>
      <w:ind w:left="720"/>
      <w:contextualSpacing/>
    </w:pPr>
  </w:style>
  <w:style w:type="paragraph" w:customStyle="1" w:styleId="Char1CharCharCarCarCarCarCarCarCarCarCarCar">
    <w:name w:val="Char1 Char Char Car Car Car Car Car Car Car Car Car Car"/>
    <w:basedOn w:val="Standaard"/>
    <w:next w:val="Standaard"/>
    <w:link w:val="Voetnootmarkering"/>
    <w:uiPriority w:val="99"/>
    <w:rsid w:val="00D450B0"/>
    <w:pPr>
      <w:spacing w:after="160" w:line="240" w:lineRule="exact"/>
    </w:pPr>
    <w:rPr>
      <w:rFonts w:ascii="Times New Roman" w:hAnsi="Times New Roman"/>
      <w:sz w:val="20"/>
      <w:szCs w:val="20"/>
      <w:vertAlign w:val="superscript"/>
    </w:rPr>
  </w:style>
  <w:style w:type="character" w:styleId="Verwijzingopmerking">
    <w:name w:val="annotation reference"/>
    <w:basedOn w:val="Standaardalinea-lettertype"/>
    <w:uiPriority w:val="99"/>
    <w:semiHidden/>
    <w:unhideWhenUsed/>
    <w:rsid w:val="00F123F3"/>
    <w:rPr>
      <w:sz w:val="16"/>
      <w:szCs w:val="16"/>
    </w:rPr>
  </w:style>
  <w:style w:type="paragraph" w:styleId="Tekstopmerking">
    <w:name w:val="annotation text"/>
    <w:basedOn w:val="Standaard"/>
    <w:link w:val="TekstopmerkingChar"/>
    <w:uiPriority w:val="99"/>
    <w:unhideWhenUsed/>
    <w:rsid w:val="00F123F3"/>
    <w:rPr>
      <w:sz w:val="20"/>
      <w:szCs w:val="20"/>
    </w:rPr>
  </w:style>
  <w:style w:type="character" w:customStyle="1" w:styleId="TekstopmerkingChar">
    <w:name w:val="Tekst opmerking Char"/>
    <w:basedOn w:val="Standaardalinea-lettertype"/>
    <w:link w:val="Tekstopmerking"/>
    <w:uiPriority w:val="99"/>
    <w:rsid w:val="00F123F3"/>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A812BA"/>
    <w:rPr>
      <w:b/>
      <w:bCs/>
    </w:rPr>
  </w:style>
  <w:style w:type="character" w:customStyle="1" w:styleId="OnderwerpvanopmerkingChar">
    <w:name w:val="Onderwerp van opmerking Char"/>
    <w:basedOn w:val="TekstopmerkingChar"/>
    <w:link w:val="Onderwerpvanopmerking"/>
    <w:uiPriority w:val="99"/>
    <w:semiHidden/>
    <w:rsid w:val="00A812BA"/>
    <w:rPr>
      <w:rFonts w:ascii="Univers" w:hAnsi="Univers"/>
      <w:b/>
      <w:bCs/>
    </w:rPr>
  </w:style>
  <w:style w:type="character" w:styleId="Hyperlink">
    <w:name w:val="Hyperlink"/>
    <w:basedOn w:val="Standaardalinea-lettertype"/>
    <w:uiPriority w:val="99"/>
    <w:unhideWhenUsed/>
    <w:rsid w:val="00C46C85"/>
    <w:rPr>
      <w:color w:val="0000FF" w:themeColor="hyperlink"/>
      <w:u w:val="single"/>
    </w:rPr>
  </w:style>
  <w:style w:type="character" w:styleId="Onopgelostemelding">
    <w:name w:val="Unresolved Mention"/>
    <w:basedOn w:val="Standaardalinea-lettertype"/>
    <w:uiPriority w:val="99"/>
    <w:rsid w:val="00ED1031"/>
    <w:rPr>
      <w:color w:val="605E5C"/>
      <w:shd w:val="clear" w:color="auto" w:fill="E1DFDD"/>
    </w:rPr>
  </w:style>
  <w:style w:type="character" w:customStyle="1" w:styleId="Kop1Char">
    <w:name w:val="Kop 1 Char"/>
    <w:basedOn w:val="Standaardalinea-lettertype"/>
    <w:link w:val="Kop1"/>
    <w:uiPriority w:val="9"/>
    <w:rsid w:val="00045D6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721098">
      <w:bodyDiv w:val="1"/>
      <w:marLeft w:val="0"/>
      <w:marRight w:val="0"/>
      <w:marTop w:val="0"/>
      <w:marBottom w:val="0"/>
      <w:divBdr>
        <w:top w:val="none" w:sz="0" w:space="0" w:color="auto"/>
        <w:left w:val="none" w:sz="0" w:space="0" w:color="auto"/>
        <w:bottom w:val="none" w:sz="0" w:space="0" w:color="auto"/>
        <w:right w:val="none" w:sz="0" w:space="0" w:color="auto"/>
      </w:divBdr>
    </w:div>
    <w:div w:id="1507088389">
      <w:bodyDiv w:val="1"/>
      <w:marLeft w:val="0"/>
      <w:marRight w:val="0"/>
      <w:marTop w:val="0"/>
      <w:marBottom w:val="0"/>
      <w:divBdr>
        <w:top w:val="none" w:sz="0" w:space="0" w:color="auto"/>
        <w:left w:val="none" w:sz="0" w:space="0" w:color="auto"/>
        <w:bottom w:val="none" w:sz="0" w:space="0" w:color="auto"/>
        <w:right w:val="none" w:sz="0" w:space="0" w:color="auto"/>
      </w:divBdr>
    </w:div>
    <w:div w:id="1567255081">
      <w:bodyDiv w:val="1"/>
      <w:marLeft w:val="0"/>
      <w:marRight w:val="0"/>
      <w:marTop w:val="0"/>
      <w:marBottom w:val="0"/>
      <w:divBdr>
        <w:top w:val="none" w:sz="0" w:space="0" w:color="auto"/>
        <w:left w:val="none" w:sz="0" w:space="0" w:color="auto"/>
        <w:bottom w:val="none" w:sz="0" w:space="0" w:color="auto"/>
        <w:right w:val="none" w:sz="0" w:space="0" w:color="auto"/>
      </w:divBdr>
    </w:div>
    <w:div w:id="186628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FB9F66A7-EF0A-45C0-9A79-041F7F8566A1}"/>
      </w:docPartPr>
      <w:docPartBody>
        <w:p w:rsidR="00744853" w:rsidRDefault="005F04B7">
          <w:r w:rsidRPr="00B5691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4B7"/>
    <w:rsid w:val="00070141"/>
    <w:rsid w:val="00074F69"/>
    <w:rsid w:val="0009184C"/>
    <w:rsid w:val="000B6F20"/>
    <w:rsid w:val="000F073C"/>
    <w:rsid w:val="000F5873"/>
    <w:rsid w:val="001061FA"/>
    <w:rsid w:val="00110806"/>
    <w:rsid w:val="00136C17"/>
    <w:rsid w:val="00175126"/>
    <w:rsid w:val="001B50EE"/>
    <w:rsid w:val="001D0AB9"/>
    <w:rsid w:val="001D4FE6"/>
    <w:rsid w:val="00233360"/>
    <w:rsid w:val="002D6BA8"/>
    <w:rsid w:val="002D6EF1"/>
    <w:rsid w:val="002D76B0"/>
    <w:rsid w:val="00313C7F"/>
    <w:rsid w:val="00336C46"/>
    <w:rsid w:val="0034194D"/>
    <w:rsid w:val="00342DB2"/>
    <w:rsid w:val="00386990"/>
    <w:rsid w:val="003D534F"/>
    <w:rsid w:val="003F5B4B"/>
    <w:rsid w:val="00422432"/>
    <w:rsid w:val="00452430"/>
    <w:rsid w:val="00480325"/>
    <w:rsid w:val="004941BC"/>
    <w:rsid w:val="004A2CF8"/>
    <w:rsid w:val="004B717C"/>
    <w:rsid w:val="00592356"/>
    <w:rsid w:val="005C1B15"/>
    <w:rsid w:val="005E42A0"/>
    <w:rsid w:val="005F04B7"/>
    <w:rsid w:val="005F6D9E"/>
    <w:rsid w:val="006336C4"/>
    <w:rsid w:val="00653842"/>
    <w:rsid w:val="00655106"/>
    <w:rsid w:val="006B6BAD"/>
    <w:rsid w:val="006C38B5"/>
    <w:rsid w:val="007002CC"/>
    <w:rsid w:val="00717C45"/>
    <w:rsid w:val="00744853"/>
    <w:rsid w:val="007D0125"/>
    <w:rsid w:val="008214DD"/>
    <w:rsid w:val="00834D5A"/>
    <w:rsid w:val="008466C5"/>
    <w:rsid w:val="00891F4B"/>
    <w:rsid w:val="008B1381"/>
    <w:rsid w:val="008B6ED4"/>
    <w:rsid w:val="00922E55"/>
    <w:rsid w:val="00933D6B"/>
    <w:rsid w:val="009571C9"/>
    <w:rsid w:val="009D7DF0"/>
    <w:rsid w:val="009E6AE4"/>
    <w:rsid w:val="00A70F32"/>
    <w:rsid w:val="00AA7D27"/>
    <w:rsid w:val="00AC17AC"/>
    <w:rsid w:val="00B0011B"/>
    <w:rsid w:val="00B31F8E"/>
    <w:rsid w:val="00B4238E"/>
    <w:rsid w:val="00B4775B"/>
    <w:rsid w:val="00B72512"/>
    <w:rsid w:val="00B8248E"/>
    <w:rsid w:val="00BC1370"/>
    <w:rsid w:val="00BD78FE"/>
    <w:rsid w:val="00BE231C"/>
    <w:rsid w:val="00BF11D1"/>
    <w:rsid w:val="00C0300A"/>
    <w:rsid w:val="00C24826"/>
    <w:rsid w:val="00C26AB5"/>
    <w:rsid w:val="00CA4718"/>
    <w:rsid w:val="00CD281E"/>
    <w:rsid w:val="00CD4C2F"/>
    <w:rsid w:val="00CF1E79"/>
    <w:rsid w:val="00D124CA"/>
    <w:rsid w:val="00D31D4C"/>
    <w:rsid w:val="00D90572"/>
    <w:rsid w:val="00DB0435"/>
    <w:rsid w:val="00E0591C"/>
    <w:rsid w:val="00E241C6"/>
    <w:rsid w:val="00E36A80"/>
    <w:rsid w:val="00E94D4C"/>
    <w:rsid w:val="00EC0987"/>
    <w:rsid w:val="00EC485A"/>
    <w:rsid w:val="00EE2825"/>
    <w:rsid w:val="00F55B6C"/>
    <w:rsid w:val="00F62EEA"/>
    <w:rsid w:val="00F66B5C"/>
    <w:rsid w:val="00FA2AAB"/>
    <w:rsid w:val="00FA5EBE"/>
    <w:rsid w:val="00FC45EB"/>
    <w:rsid w:val="00FF7F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F04B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14</ap:Pages>
  <ap:Words>4000</ap:Words>
  <ap:Characters>24301</ap:Characters>
  <ap:DocSecurity>4</ap:DocSecurity>
  <ap:Lines>202</ap:Lines>
  <ap:Paragraphs>56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28245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2026-10-28T12:45:00.0000000Z</lastPrinted>
  <dcterms:created xsi:type="dcterms:W3CDTF">2026-11-03T15:43:00.0000000Z</dcterms:created>
  <dcterms:modified xsi:type="dcterms:W3CDTF">2026-11-03T15:43:00.0000000Z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W06.26.00330/III</vt:lpwstr>
  </property>
  <property fmtid="{D5CDD505-2E9C-101B-9397-08002B2CF9AE}" pid="5" name="zaaktype">
    <vt:lpwstr>WET</vt:lpwstr>
  </property>
  <property fmtid="{D5CDD505-2E9C-101B-9397-08002B2CF9AE}" pid="6" name="ContentTypeId">
    <vt:lpwstr>0x010100D3DA649AE4B0D248BD463BA7E77D2FA400F4D3170075E4D246BC860820892EE2E4</vt:lpwstr>
  </property>
  <property fmtid="{D5CDD505-2E9C-101B-9397-08002B2CF9AE}" pid="7" name="rvsBestemming">
    <vt:lpwstr>1;#Corsa|a7721b99-8166-4953-a37e-7c8574fb4b8b</vt:lpwstr>
  </property>
  <property fmtid="{D5CDD505-2E9C-101B-9397-08002B2CF9AE}" pid="8" name="_dlc_DocIdItemGuid">
    <vt:lpwstr>b5d8a292-78f9-42e3-bccf-fbfc06e5eec9</vt:lpwstr>
  </property>
  <property fmtid="{D5CDD505-2E9C-101B-9397-08002B2CF9AE}" pid="9" name="RedactioneleBijlage">
    <vt:lpwstr>Nee</vt:lpwstr>
  </property>
  <property fmtid="{D5CDD505-2E9C-101B-9397-08002B2CF9AE}" pid="10" name="dictum">
    <vt:lpwstr>C</vt:lpwstr>
  </property>
  <property fmtid="{D5CDD505-2E9C-101B-9397-08002B2CF9AE}" pid="11" name="onderdeel">
    <vt:lpwstr>Advies</vt:lpwstr>
  </property>
  <property fmtid="{D5CDD505-2E9C-101B-9397-08002B2CF9AE}" pid="12" name="processtap">
    <vt:lpwstr>Advies (ter ondertekening)</vt:lpwstr>
  </property>
  <property fmtid="{D5CDD505-2E9C-101B-9397-08002B2CF9AE}" pid="13" name="MSIP_Label_112e3eac-4767-4d29-949e-d809b1160d11_Enabled">
    <vt:lpwstr>true</vt:lpwstr>
  </property>
  <property fmtid="{D5CDD505-2E9C-101B-9397-08002B2CF9AE}" pid="14" name="MSIP_Label_112e3eac-4767-4d29-949e-d809b1160d11_SetDate">
    <vt:lpwstr>2026-11-03T15:43:37Z</vt:lpwstr>
  </property>
  <property fmtid="{D5CDD505-2E9C-101B-9397-08002B2CF9AE}" pid="15" name="MSIP_Label_112e3eac-4767-4d29-949e-d809b1160d11_Method">
    <vt:lpwstr>Standard</vt:lpwstr>
  </property>
  <property fmtid="{D5CDD505-2E9C-101B-9397-08002B2CF9AE}" pid="16" name="MSIP_Label_112e3eac-4767-4d29-949e-d809b1160d11_Name">
    <vt:lpwstr>Rijksoverheid (SGC)</vt:lpwstr>
  </property>
  <property fmtid="{D5CDD505-2E9C-101B-9397-08002B2CF9AE}" pid="17" name="MSIP_Label_112e3eac-4767-4d29-949e-d809b1160d11_SiteId">
    <vt:lpwstr>84712536-f524-40a0-913b-5d25ba502732</vt:lpwstr>
  </property>
  <property fmtid="{D5CDD505-2E9C-101B-9397-08002B2CF9AE}" pid="18" name="MSIP_Label_112e3eac-4767-4d29-949e-d809b1160d11_ActionId">
    <vt:lpwstr>efe9e3c1-c068-4238-ad01-5d2d7dae6066</vt:lpwstr>
  </property>
  <property fmtid="{D5CDD505-2E9C-101B-9397-08002B2CF9AE}" pid="19" name="MSIP_Label_112e3eac-4767-4d29-949e-d809b1160d11_ContentBits">
    <vt:lpwstr>0</vt:lpwstr>
  </property>
  <property fmtid="{D5CDD505-2E9C-101B-9397-08002B2CF9AE}" pid="20" name="MSIP_Label_112e3eac-4767-4d29-949e-d809b1160d11_Tag">
    <vt:lpwstr>10, 3, 0, 1</vt:lpwstr>
  </property>
</Properties>
</file>