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48DF" w:rsidP="00DB0110" w:rsidRDefault="005D48DF" w14:paraId="229B2DE0" w14:textId="13B73CAA">
      <w:pPr>
        <w:pStyle w:val="Artikel"/>
      </w:pPr>
      <w:r w:rsidRPr="00D53E90">
        <w:rPr>
          <w:b w:val="0"/>
          <w:noProof/>
        </w:rPr>
        <w:drawing>
          <wp:anchor distT="0" distB="0" distL="114300" distR="114300" simplePos="0" relativeHeight="251659264" behindDoc="0" locked="0" layoutInCell="1" allowOverlap="1" wp14:editId="288A2772" wp14:anchorId="779EF782">
            <wp:simplePos x="0" y="0"/>
            <wp:positionH relativeFrom="margin">
              <wp:posOffset>0</wp:posOffset>
            </wp:positionH>
            <wp:positionV relativeFrom="margin">
              <wp:posOffset>209550</wp:posOffset>
            </wp:positionV>
            <wp:extent cx="5760720" cy="1722120"/>
            <wp:effectExtent l="0" t="0" r="0" b="0"/>
            <wp:wrapSquare wrapText="bothSides"/>
            <wp:docPr id="9" name="Afbeelding 1" descr="cid:image001.png@01D47B3D.52949E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private/var/mobile/Containers/Data/Application/A5795D5F-4B44-475C-A6BF-DE168C78DB1D/tmp/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760720" cy="1722120"/>
                    </a:xfrm>
                    <a:prstGeom prst="rect">
                      <a:avLst/>
                    </a:prstGeom>
                    <a:noFill/>
                    <a:ln cap="flat">
                      <a:noFill/>
                    </a:ln>
                  </pic:spPr>
                </pic:pic>
              </a:graphicData>
            </a:graphic>
          </wp:anchor>
        </w:drawing>
      </w:r>
    </w:p>
    <w:p w:rsidR="005D48DF" w:rsidP="00DB0110" w:rsidRDefault="005D48DF" w14:paraId="284EA3EE" w14:textId="77777777">
      <w:pPr>
        <w:pStyle w:val="Artikel"/>
      </w:pPr>
    </w:p>
    <w:p w:rsidRPr="0027789C" w:rsidR="005D48DF" w:rsidP="005D48DF" w:rsidRDefault="005D48DF" w14:paraId="679B7B51" w14:textId="246AFF00">
      <w:pPr>
        <w:pStyle w:val="Artikel"/>
      </w:pPr>
      <w:r w:rsidRPr="0027789C">
        <w:rPr>
          <w:szCs w:val="18"/>
        </w:rPr>
        <w:t>Wijziging van de Wet werkelijk rendement box 3</w:t>
      </w:r>
      <w:r>
        <w:rPr>
          <w:szCs w:val="18"/>
        </w:rPr>
        <w:t xml:space="preserve"> en de </w:t>
      </w:r>
      <w:r w:rsidRPr="0027789C">
        <w:rPr>
          <w:szCs w:val="18"/>
        </w:rPr>
        <w:t xml:space="preserve">Wet inkomstenbelasting 2001 </w:t>
      </w:r>
      <w:r>
        <w:rPr>
          <w:szCs w:val="18"/>
        </w:rPr>
        <w:t>(Novelle uitbreiding vermogenswinst</w:t>
      </w:r>
      <w:r w:rsidR="006F62A8">
        <w:rPr>
          <w:szCs w:val="18"/>
        </w:rPr>
        <w:t>belasting</w:t>
      </w:r>
      <w:r>
        <w:rPr>
          <w:szCs w:val="18"/>
        </w:rPr>
        <w:t xml:space="preserve"> box 3</w:t>
      </w:r>
      <w:r w:rsidRPr="0027789C">
        <w:rPr>
          <w:szCs w:val="18"/>
        </w:rPr>
        <w:t>)</w:t>
      </w:r>
    </w:p>
    <w:p w:rsidRPr="0027789C" w:rsidR="005D48DF" w:rsidP="005D48DF" w:rsidRDefault="005D48DF" w14:paraId="52D6D10E" w14:textId="77777777">
      <w:pPr>
        <w:rPr>
          <w:bCs/>
        </w:rPr>
      </w:pPr>
    </w:p>
    <w:p w:rsidRPr="0027789C" w:rsidR="005D48DF" w:rsidP="005D48DF" w:rsidRDefault="005D48DF" w14:paraId="161EDEE1" w14:textId="77777777">
      <w:pPr>
        <w:pStyle w:val="Artikel"/>
        <w:rPr>
          <w:b w:val="0"/>
          <w:bCs/>
        </w:rPr>
      </w:pPr>
      <w:r w:rsidRPr="0027789C">
        <w:rPr>
          <w:b w:val="0"/>
          <w:bCs/>
        </w:rPr>
        <w:t>VOORSTEL VAN WET</w:t>
      </w:r>
    </w:p>
    <w:p w:rsidRPr="0027789C" w:rsidR="005D48DF" w:rsidP="005D48DF" w:rsidRDefault="005D48DF" w14:paraId="39591A95" w14:textId="77777777">
      <w:pPr>
        <w:pStyle w:val="Artikel"/>
        <w:rPr>
          <w:b w:val="0"/>
          <w:bCs/>
        </w:rPr>
      </w:pPr>
    </w:p>
    <w:p w:rsidRPr="0027789C" w:rsidR="005D48DF" w:rsidP="005D48DF" w:rsidRDefault="005D48DF" w14:paraId="2A5D8C7D" w14:textId="77777777">
      <w:pPr>
        <w:pStyle w:val="Artikel"/>
        <w:rPr>
          <w:b w:val="0"/>
          <w:bCs/>
        </w:rPr>
      </w:pPr>
      <w:r w:rsidRPr="0027789C">
        <w:rPr>
          <w:b w:val="0"/>
          <w:bCs/>
        </w:rPr>
        <w:t>Wij Willem-Alexander, bij de gratie Gods, Koning der Nederlanden, Prins van Oranje-Nassau, enz. enz. enz.</w:t>
      </w:r>
    </w:p>
    <w:p w:rsidRPr="0027789C" w:rsidR="005D48DF" w:rsidP="005D48DF" w:rsidRDefault="005D48DF" w14:paraId="61E36063" w14:textId="77777777">
      <w:pPr>
        <w:rPr>
          <w:bCs/>
        </w:rPr>
      </w:pPr>
    </w:p>
    <w:p w:rsidRPr="0027789C" w:rsidR="005D48DF" w:rsidP="005D48DF" w:rsidRDefault="005D48DF" w14:paraId="6AF5B305" w14:textId="77777777">
      <w:pPr>
        <w:pStyle w:val="Artikel"/>
        <w:rPr>
          <w:b w:val="0"/>
          <w:bCs/>
          <w:lang w:val="nl"/>
        </w:rPr>
      </w:pPr>
      <w:r w:rsidRPr="0027789C">
        <w:rPr>
          <w:b w:val="0"/>
          <w:bCs/>
          <w:lang w:val="nl"/>
        </w:rPr>
        <w:t xml:space="preserve">Allen, die deze zullen zien of horen lezen, saluut! </w:t>
      </w:r>
      <w:proofErr w:type="gramStart"/>
      <w:r w:rsidRPr="0027789C">
        <w:rPr>
          <w:b w:val="0"/>
          <w:bCs/>
          <w:lang w:val="nl"/>
        </w:rPr>
        <w:t>doen</w:t>
      </w:r>
      <w:proofErr w:type="gramEnd"/>
      <w:r w:rsidRPr="0027789C">
        <w:rPr>
          <w:b w:val="0"/>
          <w:bCs/>
          <w:lang w:val="nl"/>
        </w:rPr>
        <w:t xml:space="preserve"> te weten:</w:t>
      </w:r>
    </w:p>
    <w:p w:rsidRPr="0027789C" w:rsidR="005D48DF" w:rsidP="005D48DF" w:rsidRDefault="005D48DF" w14:paraId="6EE1A6B9" w14:textId="1AE9107C">
      <w:pPr>
        <w:pStyle w:val="Artikel"/>
        <w:rPr>
          <w:b w:val="0"/>
          <w:bCs/>
        </w:rPr>
      </w:pPr>
      <w:r w:rsidRPr="0027789C">
        <w:rPr>
          <w:b w:val="0"/>
          <w:bCs/>
        </w:rPr>
        <w:t xml:space="preserve">Alzo Wij in overweging genomen hebben, dat het wenselijk is om zoveel als mogelijk de inkomsten uit bezittingen en schulden in box 3 </w:t>
      </w:r>
      <w:r>
        <w:rPr>
          <w:b w:val="0"/>
          <w:bCs/>
        </w:rPr>
        <w:t xml:space="preserve">volgens een vermogenswinstbelasting </w:t>
      </w:r>
      <w:r w:rsidRPr="0027789C">
        <w:rPr>
          <w:b w:val="0"/>
          <w:bCs/>
        </w:rPr>
        <w:t>te belasten</w:t>
      </w:r>
      <w:r w:rsidR="00493815">
        <w:rPr>
          <w:b w:val="0"/>
          <w:bCs/>
        </w:rPr>
        <w:t xml:space="preserve"> en </w:t>
      </w:r>
      <w:r w:rsidR="00FF3089">
        <w:rPr>
          <w:b w:val="0"/>
          <w:bCs/>
        </w:rPr>
        <w:t xml:space="preserve">in dat kader </w:t>
      </w:r>
      <w:r w:rsidR="00493815">
        <w:rPr>
          <w:b w:val="0"/>
          <w:bCs/>
        </w:rPr>
        <w:t xml:space="preserve">enkele wijzigingen aan te brengen in </w:t>
      </w:r>
      <w:r w:rsidR="00C03D1D">
        <w:rPr>
          <w:b w:val="0"/>
          <w:bCs/>
        </w:rPr>
        <w:t xml:space="preserve">de </w:t>
      </w:r>
      <w:r w:rsidRPr="00412721" w:rsidR="00412721">
        <w:rPr>
          <w:b w:val="0"/>
          <w:bCs/>
        </w:rPr>
        <w:t xml:space="preserve">Wet werkelijk rendement box 3 </w:t>
      </w:r>
      <w:r w:rsidR="00FF3089">
        <w:rPr>
          <w:b w:val="0"/>
          <w:bCs/>
        </w:rPr>
        <w:t xml:space="preserve">en in </w:t>
      </w:r>
      <w:r w:rsidR="00493815">
        <w:rPr>
          <w:b w:val="0"/>
          <w:bCs/>
        </w:rPr>
        <w:t>de Wet inkomstenbelasting 2001</w:t>
      </w:r>
      <w:r w:rsidRPr="0027789C">
        <w:rPr>
          <w:b w:val="0"/>
          <w:bCs/>
        </w:rPr>
        <w:t>;</w:t>
      </w:r>
    </w:p>
    <w:p w:rsidRPr="0027789C" w:rsidR="005D48DF" w:rsidP="005D48DF" w:rsidRDefault="005D48DF" w14:paraId="61C5F43A" w14:textId="77777777">
      <w:pPr>
        <w:pStyle w:val="Artikel"/>
        <w:rPr>
          <w:b w:val="0"/>
          <w:bCs/>
        </w:rPr>
      </w:pPr>
      <w:r w:rsidRPr="0027789C">
        <w:rPr>
          <w:b w:val="0"/>
          <w:bCs/>
          <w:lang w:val="nl"/>
        </w:rPr>
        <w:t>Zo is het, dat Wij, de Afdeling advisering van de Raad van State gehoord, en met gemeen overleg der Staten-Generaal, hebben goedgevonden en verstaan, gelijk Wij goedvinden en verstaan bij deze:</w:t>
      </w:r>
    </w:p>
    <w:p w:rsidRPr="005D48DF" w:rsidR="005D48DF" w:rsidP="005D48DF" w:rsidRDefault="005D48DF" w14:paraId="191DA502" w14:textId="77777777"/>
    <w:p w:rsidR="00DB11ED" w:rsidP="006D307E" w:rsidRDefault="006D307E" w14:paraId="36FDD2AA" w14:textId="1760896B">
      <w:pPr>
        <w:pStyle w:val="Artikel"/>
      </w:pPr>
      <w:r>
        <w:t xml:space="preserve">Artikel </w:t>
      </w:r>
      <w:r w:rsidR="00B4383B">
        <w:t>I</w:t>
      </w:r>
    </w:p>
    <w:p w:rsidR="006D307E" w:rsidP="006D307E" w:rsidRDefault="006D307E" w14:paraId="45012B20" w14:textId="77777777"/>
    <w:p w:rsidR="00F754A5" w:rsidP="006D307E" w:rsidRDefault="00DD1152" w14:paraId="02CB201F" w14:textId="3894E960">
      <w:bookmarkStart w:name="_Hlk232521832" w:id="0"/>
      <w:r w:rsidRPr="00DD1152">
        <w:t xml:space="preserve">Indien het bij koninklijke boodschap van </w:t>
      </w:r>
      <w:r w:rsidRPr="007B47D9" w:rsidR="007B47D9">
        <w:t>16 mei 2025</w:t>
      </w:r>
      <w:r w:rsidR="007B47D9">
        <w:t xml:space="preserve"> </w:t>
      </w:r>
      <w:r w:rsidRPr="00DD1152">
        <w:t>ingediende</w:t>
      </w:r>
      <w:r w:rsidR="00F754A5">
        <w:t xml:space="preserve"> </w:t>
      </w:r>
      <w:r w:rsidRPr="00F754A5" w:rsidR="00F754A5">
        <w:t>voorstel van wet houdende wijziging van de Wet inkomstenbelasting 2001 om werkelijke inkomsten uit bezittingen en schulden in box 3 te belasten (Wet werkelijk rendement box 3)</w:t>
      </w:r>
      <w:r w:rsidRPr="00DD1152">
        <w:t xml:space="preserve"> (Kamerstukken</w:t>
      </w:r>
      <w:r w:rsidR="00F754A5">
        <w:t xml:space="preserve"> </w:t>
      </w:r>
      <w:r w:rsidRPr="00F754A5" w:rsidR="00F754A5">
        <w:t>36748</w:t>
      </w:r>
      <w:r w:rsidRPr="00DD1152">
        <w:t xml:space="preserve">) tot wet wordt verheven, </w:t>
      </w:r>
      <w:r w:rsidR="00F754A5">
        <w:t>wordt die wet als volgt gewijzigd</w:t>
      </w:r>
      <w:r w:rsidRPr="00DD1152">
        <w:t>:</w:t>
      </w:r>
    </w:p>
    <w:bookmarkEnd w:id="0"/>
    <w:p w:rsidR="0036051E" w:rsidP="00F754A5" w:rsidRDefault="0036051E" w14:paraId="79CB7B65" w14:textId="77777777"/>
    <w:p w:rsidRPr="006D46EE" w:rsidR="006D46EE" w:rsidP="006D46EE" w:rsidRDefault="00B4383B" w14:paraId="4F6E4DF2" w14:textId="40271E32">
      <w:bookmarkStart w:name="_Hlk236131383" w:id="1"/>
      <w:bookmarkStart w:name="_Hlk236137795" w:id="2"/>
      <w:r>
        <w:t>A.</w:t>
      </w:r>
      <w:r w:rsidRPr="006D46EE" w:rsidR="006D46EE">
        <w:t xml:space="preserve"> </w:t>
      </w:r>
    </w:p>
    <w:p w:rsidRPr="006D46EE" w:rsidR="006D46EE" w:rsidP="006D46EE" w:rsidRDefault="006D46EE" w14:paraId="55B120B8" w14:textId="77777777"/>
    <w:p w:rsidRPr="006D46EE" w:rsidR="006D46EE" w:rsidP="006D46EE" w:rsidRDefault="006D46EE" w14:paraId="07410A97" w14:textId="77777777">
      <w:r w:rsidRPr="006D46EE">
        <w:t xml:space="preserve">In het in artikel I, onderdeel R, opgenomen artikel 5.3, onderdeel b, wordt “aandelen in of winstbewijzen van een startende onderneming” vervangen door “financiële instrumenten”. </w:t>
      </w:r>
    </w:p>
    <w:p w:rsidRPr="006D46EE" w:rsidR="006D46EE" w:rsidP="006D46EE" w:rsidRDefault="006D46EE" w14:paraId="653FEADE" w14:textId="77777777"/>
    <w:p w:rsidRPr="006D46EE" w:rsidR="006D46EE" w:rsidP="006D46EE" w:rsidRDefault="00B4383B" w14:paraId="60222056" w14:textId="01FDA8EA">
      <w:r>
        <w:t>B.</w:t>
      </w:r>
      <w:r w:rsidRPr="006D46EE" w:rsidR="006D46EE">
        <w:t xml:space="preserve"> </w:t>
      </w:r>
    </w:p>
    <w:p w:rsidRPr="006D46EE" w:rsidR="006D46EE" w:rsidP="006D46EE" w:rsidRDefault="006D46EE" w14:paraId="183F6D58" w14:textId="77777777"/>
    <w:p w:rsidRPr="006D46EE" w:rsidR="006D46EE" w:rsidP="006D46EE" w:rsidRDefault="006D46EE" w14:paraId="5452843C" w14:textId="77777777">
      <w:r w:rsidRPr="006D46EE">
        <w:t>Het in artikel I, onderdeel R, opgenomen artikel 5.6, derde lid, wordt als volgt gewijzigd:</w:t>
      </w:r>
    </w:p>
    <w:p w:rsidRPr="006D46EE" w:rsidR="006D46EE" w:rsidP="006D46EE" w:rsidRDefault="006D46EE" w14:paraId="7CA7E5A2" w14:textId="071F03D5">
      <w:r w:rsidRPr="006D46EE">
        <w:lastRenderedPageBreak/>
        <w:t>1. In de aanhef</w:t>
      </w:r>
      <w:r w:rsidR="00C414A9">
        <w:t xml:space="preserve"> wordt</w:t>
      </w:r>
      <w:r w:rsidRPr="006D46EE">
        <w:t xml:space="preserve"> na “bezittingen” ingevoegd “en schulden”. </w:t>
      </w:r>
    </w:p>
    <w:p w:rsidRPr="006D46EE" w:rsidR="006D46EE" w:rsidP="006D46EE" w:rsidRDefault="006D46EE" w14:paraId="50217103" w14:textId="3B9D7D00">
      <w:r w:rsidRPr="006D46EE">
        <w:t>2. Onderdeel b komt te luiden:</w:t>
      </w:r>
    </w:p>
    <w:p w:rsidRPr="006D46EE" w:rsidR="006D46EE" w:rsidP="006D46EE" w:rsidRDefault="006D46EE" w14:paraId="2DF94EFE" w14:textId="77777777">
      <w:r w:rsidRPr="006D46EE">
        <w:t>b. financiële instrumenten.</w:t>
      </w:r>
    </w:p>
    <w:p w:rsidRPr="006D46EE" w:rsidR="006D46EE" w:rsidP="006D46EE" w:rsidRDefault="006D46EE" w14:paraId="50582404" w14:textId="77777777"/>
    <w:p w:rsidRPr="006D46EE" w:rsidR="006D46EE" w:rsidP="006D46EE" w:rsidRDefault="00B4383B" w14:paraId="606A7AB4" w14:textId="70BFA823">
      <w:r>
        <w:t>C.</w:t>
      </w:r>
    </w:p>
    <w:p w:rsidRPr="006D46EE" w:rsidR="006D46EE" w:rsidP="006D46EE" w:rsidRDefault="006D46EE" w14:paraId="6FF22FA4" w14:textId="77777777"/>
    <w:p w:rsidRPr="006D46EE" w:rsidR="006D46EE" w:rsidP="006D46EE" w:rsidRDefault="006D46EE" w14:paraId="391AA821" w14:textId="77777777">
      <w:r w:rsidRPr="006D46EE">
        <w:t>In het in artikel I, onderdeel R, opgenomen opschrift van paragraaf 5.3.2 wordt “aandelen in of winstbewijzen van een startende onderneming” vervangen door “financiële instrumenten”.</w:t>
      </w:r>
    </w:p>
    <w:p w:rsidRPr="006D46EE" w:rsidR="006D46EE" w:rsidP="006D46EE" w:rsidRDefault="006D46EE" w14:paraId="4EB0D613" w14:textId="77777777"/>
    <w:p w:rsidRPr="006D46EE" w:rsidR="006D46EE" w:rsidP="006D46EE" w:rsidRDefault="00B4383B" w14:paraId="711179CE" w14:textId="4E2A8574">
      <w:r>
        <w:t>D.</w:t>
      </w:r>
    </w:p>
    <w:p w:rsidRPr="006D46EE" w:rsidR="006D46EE" w:rsidP="006D46EE" w:rsidRDefault="006D46EE" w14:paraId="467ACB0C" w14:textId="77777777"/>
    <w:p w:rsidRPr="006D46EE" w:rsidR="006D46EE" w:rsidP="006D46EE" w:rsidRDefault="006D46EE" w14:paraId="6FCC64E5" w14:textId="13A8F9D4">
      <w:r w:rsidRPr="006D46EE">
        <w:t>Het in artikel I, onderdeel R, opgenomen artikel 5.16 wordt als volgt gewijzigd:</w:t>
      </w:r>
    </w:p>
    <w:p w:rsidRPr="006D46EE" w:rsidR="006D46EE" w:rsidP="006D46EE" w:rsidRDefault="006D46EE" w14:paraId="0F47A7B8" w14:textId="77777777">
      <w:r w:rsidRPr="006D46EE">
        <w:t xml:space="preserve">1. In het opschrift en in het eerste lid, aanhef, onderdelen a en b, wordt “aandelen in of winstbewijzen van een startende onderneming” vervangen door “financiële instrumenten”. </w:t>
      </w:r>
    </w:p>
    <w:p w:rsidRPr="006D46EE" w:rsidR="006D46EE" w:rsidP="006D46EE" w:rsidRDefault="006D46EE" w14:paraId="4AFA0181" w14:textId="77777777">
      <w:r w:rsidRPr="006D46EE">
        <w:t>2. Het tweede lid komt te luiden:</w:t>
      </w:r>
    </w:p>
    <w:p w:rsidRPr="006D46EE" w:rsidR="006D46EE" w:rsidP="006D46EE" w:rsidRDefault="006D46EE" w14:paraId="74188C86" w14:textId="77777777">
      <w:r w:rsidRPr="006D46EE">
        <w:t>2. Onder financiële instrumenten worden verstaan:</w:t>
      </w:r>
    </w:p>
    <w:p w:rsidRPr="006D46EE" w:rsidR="006D46EE" w:rsidP="006D46EE" w:rsidRDefault="006D46EE" w14:paraId="6CD3E8A3" w14:textId="77777777">
      <w:r w:rsidRPr="006D46EE">
        <w:t>a. financiële instrumenten als bedoeld in artikel 1:1 van de Wet op het financieel toezicht;</w:t>
      </w:r>
    </w:p>
    <w:p w:rsidRPr="006D46EE" w:rsidR="006D46EE" w:rsidP="006D46EE" w:rsidRDefault="006D46EE" w14:paraId="1890AE14" w14:textId="548501B9">
      <w:r w:rsidRPr="006D46EE">
        <w:t xml:space="preserve">b. </w:t>
      </w:r>
      <w:r w:rsidR="00AC248C">
        <w:t xml:space="preserve">andere </w:t>
      </w:r>
      <w:r w:rsidRPr="006D46EE">
        <w:t xml:space="preserve">aandelen in of winstbewijzen van een vennootschap, rechten op voordelen uit dergelijke aandelen, onderscheidenlijk dergelijke winstbewijzen, </w:t>
      </w:r>
      <w:r w:rsidR="00A60B96">
        <w:t>en</w:t>
      </w:r>
      <w:r w:rsidRPr="006D46EE">
        <w:t xml:space="preserve"> rechten of termijncontracten om dergelijke aandelen, onderscheidenlijk dergelijke winstbewijzen, te verwerven of te vervreemden.</w:t>
      </w:r>
    </w:p>
    <w:p w:rsidRPr="006D46EE" w:rsidR="006D46EE" w:rsidP="006D46EE" w:rsidRDefault="006D46EE" w14:paraId="0172E84C" w14:textId="77777777"/>
    <w:p w:rsidRPr="006D46EE" w:rsidR="006D46EE" w:rsidP="006D46EE" w:rsidRDefault="00B4383B" w14:paraId="30465379" w14:textId="31442F3E">
      <w:r>
        <w:t>E.</w:t>
      </w:r>
    </w:p>
    <w:p w:rsidRPr="006D46EE" w:rsidR="006D46EE" w:rsidP="006D46EE" w:rsidRDefault="006D46EE" w14:paraId="14FD14B7" w14:textId="77777777"/>
    <w:p w:rsidRPr="006D46EE" w:rsidR="006D46EE" w:rsidP="006D46EE" w:rsidRDefault="006D46EE" w14:paraId="4C106198" w14:textId="77777777">
      <w:r w:rsidRPr="006D46EE">
        <w:t>Het in artikel I, onderdeel R, opgenomen artikel 5.17 komt te luiden:</w:t>
      </w:r>
    </w:p>
    <w:p w:rsidRPr="006D46EE" w:rsidR="006D46EE" w:rsidP="006D46EE" w:rsidRDefault="006D46EE" w14:paraId="2B7CF3C0" w14:textId="77777777"/>
    <w:p w:rsidRPr="006D46EE" w:rsidR="006D46EE" w:rsidP="006D46EE" w:rsidRDefault="006D46EE" w14:paraId="739FE1B7" w14:textId="5367D11D">
      <w:pPr>
        <w:rPr>
          <w:b/>
          <w:bCs/>
        </w:rPr>
      </w:pPr>
      <w:r w:rsidRPr="006D46EE">
        <w:rPr>
          <w:b/>
          <w:bCs/>
        </w:rPr>
        <w:t xml:space="preserve">Artikel 5.17. Gelijkstellingen </w:t>
      </w:r>
      <w:r w:rsidR="00C3631D">
        <w:rPr>
          <w:b/>
          <w:bCs/>
        </w:rPr>
        <w:t>aan aandelen en vennootschappen</w:t>
      </w:r>
    </w:p>
    <w:p w:rsidRPr="006D46EE" w:rsidR="006D46EE" w:rsidP="006D46EE" w:rsidRDefault="006D46EE" w14:paraId="57A328EF" w14:textId="77777777"/>
    <w:p w:rsidRPr="006D46EE" w:rsidR="006D46EE" w:rsidP="006D46EE" w:rsidRDefault="006D46EE" w14:paraId="2966319E" w14:textId="77777777">
      <w:r w:rsidRPr="006D46EE">
        <w:t>1. Voor de toepassing van dit hoofdstuk en de daarop berustende bepalingen wordt met een aandeel gelijkgesteld:</w:t>
      </w:r>
    </w:p>
    <w:p w:rsidRPr="006D46EE" w:rsidR="006D46EE" w:rsidP="006D46EE" w:rsidRDefault="006D46EE" w14:paraId="508A373D" w14:textId="77777777">
      <w:r w:rsidRPr="006D46EE">
        <w:t>a. een lidmaatschapsrecht, of een daarmee op één lijn te stellen bewijs van deelgerechtigdheid tot het vermogen, van een coöperatie of vereniging op coöperatieve grondslag;</w:t>
      </w:r>
    </w:p>
    <w:p w:rsidRPr="006D46EE" w:rsidR="006D46EE" w:rsidP="006D46EE" w:rsidRDefault="006D46EE" w14:paraId="61760BE1" w14:textId="5984F894">
      <w:r w:rsidRPr="006D46EE">
        <w:t xml:space="preserve">b. het stemrecht, kapitaalbelang of winstrecht in een lichaam als bedoeld in </w:t>
      </w:r>
      <w:r w:rsidR="003343FB">
        <w:t xml:space="preserve">de </w:t>
      </w:r>
      <w:r w:rsidRPr="006D46EE">
        <w:t>artikel</w:t>
      </w:r>
      <w:r w:rsidR="003343FB">
        <w:t>en</w:t>
      </w:r>
      <w:r w:rsidRPr="006D46EE">
        <w:t xml:space="preserve"> 2, eerste lid, onderdeel h, of 3, tweede lid, van de Wet op de vennootschapsbelasting 1969.</w:t>
      </w:r>
    </w:p>
    <w:p w:rsidRPr="006D46EE" w:rsidR="006D46EE" w:rsidP="006D46EE" w:rsidRDefault="006D46EE" w14:paraId="08B2A616" w14:textId="77777777">
      <w:r w:rsidRPr="006D46EE">
        <w:t>2. Voor de toepassing van dit hoofdstuk en de daarop berustende bepalingen wordt met een vennootschap gelijkgesteld:</w:t>
      </w:r>
    </w:p>
    <w:p w:rsidRPr="006D46EE" w:rsidR="006D46EE" w:rsidP="006D46EE" w:rsidRDefault="006D46EE" w14:paraId="489A4A52" w14:textId="77777777">
      <w:r w:rsidRPr="006D46EE">
        <w:t>a. een coöperatie of een vereniging op coöperatieve grondslag;</w:t>
      </w:r>
    </w:p>
    <w:p w:rsidRPr="006D46EE" w:rsidR="006D46EE" w:rsidP="006D46EE" w:rsidRDefault="006D46EE" w14:paraId="62220BB2" w14:textId="5D413050">
      <w:r w:rsidRPr="006D46EE">
        <w:t xml:space="preserve">b. een lichaam als bedoeld in </w:t>
      </w:r>
      <w:r w:rsidR="003343FB">
        <w:t xml:space="preserve">de </w:t>
      </w:r>
      <w:r w:rsidRPr="006D46EE">
        <w:t>artikel</w:t>
      </w:r>
      <w:r w:rsidR="003343FB">
        <w:t>en</w:t>
      </w:r>
      <w:r w:rsidRPr="006D46EE">
        <w:t xml:space="preserve"> 2, eerste lid, onderdeel h, of 3, tweede lid, van de Wet op de vennootschapsbelasting 1969.</w:t>
      </w:r>
    </w:p>
    <w:p w:rsidRPr="006D46EE" w:rsidR="006D46EE" w:rsidP="006D46EE" w:rsidRDefault="006D46EE" w14:paraId="4F2798AF" w14:textId="3061300F">
      <w:r w:rsidRPr="006D46EE">
        <w:t xml:space="preserve">3. Het eerste lid, </w:t>
      </w:r>
      <w:r w:rsidR="00CF6F0A">
        <w:t xml:space="preserve">aanhef en </w:t>
      </w:r>
      <w:r w:rsidRPr="006D46EE">
        <w:t xml:space="preserve">onderdeel a, is niet van toepassing op rechten van lidmaatschap van coöperaties indien die rechten direct en uitsluitend of nagenoeg uitsluitend het recht op uitsluitend of nagenoeg uitsluitend gebruik belichamen van een gebouw of van een </w:t>
      </w:r>
      <w:r w:rsidRPr="006D46EE">
        <w:lastRenderedPageBreak/>
        <w:t xml:space="preserve">gedeelte daarvan dat </w:t>
      </w:r>
      <w:proofErr w:type="gramStart"/>
      <w:r w:rsidRPr="006D46EE">
        <w:t>blijkens</w:t>
      </w:r>
      <w:proofErr w:type="gramEnd"/>
      <w:r w:rsidRPr="006D46EE">
        <w:t xml:space="preserve"> zijn inrichting is bestemd om als afzonderlijk geheel te worden gebruikt.</w:t>
      </w:r>
    </w:p>
    <w:p w:rsidRPr="006D46EE" w:rsidR="006D46EE" w:rsidP="006D46EE" w:rsidRDefault="006D46EE" w14:paraId="3D19566E" w14:textId="77777777"/>
    <w:p w:rsidRPr="006D46EE" w:rsidR="006D46EE" w:rsidP="006D46EE" w:rsidRDefault="00B4383B" w14:paraId="1015802C" w14:textId="41FEE19C">
      <w:r>
        <w:t>F.</w:t>
      </w:r>
    </w:p>
    <w:p w:rsidRPr="006D46EE" w:rsidR="006D46EE" w:rsidP="006D46EE" w:rsidRDefault="006D46EE" w14:paraId="23E2D308" w14:textId="77777777"/>
    <w:p w:rsidRPr="006D46EE" w:rsidR="006D46EE" w:rsidP="006D46EE" w:rsidRDefault="006D46EE" w14:paraId="4FC6927A" w14:textId="77777777">
      <w:r w:rsidRPr="006D46EE">
        <w:t>Het in artikel I, onderdeel R, opgenomen artikel 5.18, eerste lid, wordt als volgt gewijzigd:</w:t>
      </w:r>
    </w:p>
    <w:p w:rsidRPr="006D46EE" w:rsidR="006D46EE" w:rsidP="006D46EE" w:rsidRDefault="006D46EE" w14:paraId="0FEE317C" w14:textId="77777777">
      <w:r w:rsidRPr="006D46EE">
        <w:t xml:space="preserve">1. In de aanhef wordt “aandelen in of winstbewijzen van een startende onderneming” vervangen door “financiële instrumenten”. </w:t>
      </w:r>
    </w:p>
    <w:p w:rsidRPr="006D46EE" w:rsidR="006D46EE" w:rsidP="006D46EE" w:rsidRDefault="006D46EE" w14:paraId="3FED0962" w14:textId="77777777">
      <w:r w:rsidRPr="006D46EE">
        <w:t>2. Onder verlettering van de onderdelen a tot en met f tot b tot en met g wordt een onderdeel ingevoegd, luidende:</w:t>
      </w:r>
    </w:p>
    <w:p w:rsidRPr="006D46EE" w:rsidR="006D46EE" w:rsidP="006D46EE" w:rsidRDefault="006D46EE" w14:paraId="038DDC4E" w14:textId="77777777">
      <w:r w:rsidRPr="006D46EE">
        <w:t xml:space="preserve">a. </w:t>
      </w:r>
      <w:proofErr w:type="gramStart"/>
      <w:r w:rsidRPr="006D46EE">
        <w:t>rente;.</w:t>
      </w:r>
      <w:proofErr w:type="gramEnd"/>
    </w:p>
    <w:p w:rsidRPr="006D46EE" w:rsidR="006D46EE" w:rsidP="006D46EE" w:rsidRDefault="006D46EE" w14:paraId="74495ECB" w14:textId="77777777">
      <w:r w:rsidRPr="006D46EE">
        <w:t>3. Onder vernummering van het tweede lid tot derde lid wordt een lid ingevoegd, luidende:</w:t>
      </w:r>
    </w:p>
    <w:p w:rsidRPr="006D46EE" w:rsidR="006D46EE" w:rsidP="006D46EE" w:rsidRDefault="006D46EE" w14:paraId="3DC6965F" w14:textId="77777777">
      <w:r w:rsidRPr="006D46EE">
        <w:t>2. Over financiële instrumenten verschuldigde rente wordt aangemerkt als negatief regulier voordeel.</w:t>
      </w:r>
    </w:p>
    <w:bookmarkEnd w:id="1"/>
    <w:p w:rsidR="009671D6" w:rsidP="009671D6" w:rsidRDefault="009671D6" w14:paraId="55C4994A" w14:textId="77777777"/>
    <w:p w:rsidRPr="006D46EE" w:rsidR="006D46EE" w:rsidP="006D46EE" w:rsidRDefault="00B4383B" w14:paraId="7EECFCC5" w14:textId="5E541AAC">
      <w:bookmarkStart w:name="_Hlk236234481" w:id="3"/>
      <w:bookmarkEnd w:id="2"/>
      <w:r>
        <w:t>G.</w:t>
      </w:r>
    </w:p>
    <w:p w:rsidRPr="006D46EE" w:rsidR="006D46EE" w:rsidP="006D46EE" w:rsidRDefault="006D46EE" w14:paraId="64AA0F98" w14:textId="77777777"/>
    <w:p w:rsidRPr="006D46EE" w:rsidR="006D46EE" w:rsidP="006D46EE" w:rsidRDefault="006D46EE" w14:paraId="6B252823" w14:textId="77777777">
      <w:r w:rsidRPr="006D46EE">
        <w:t>Het in artikel I, onderdeel R, opgenomen artikel 5.24 wordt als volgt gewijzigd:</w:t>
      </w:r>
    </w:p>
    <w:p w:rsidRPr="006D46EE" w:rsidR="006D46EE" w:rsidP="006D46EE" w:rsidRDefault="006D46EE" w14:paraId="0B81B277" w14:textId="1E9C14D8">
      <w:r w:rsidRPr="006D46EE">
        <w:t>1. In het eerste lid wordt “een aandeel in of winstbewijs van een startende onderneming” vervangen door “een financieel instrument” en wordt “van dat aandeel, onderscheidenlijk van dat winstbewijs” vervangen door “</w:t>
      </w:r>
      <w:r w:rsidR="00F05BBA">
        <w:t xml:space="preserve">onderscheidenlijk </w:t>
      </w:r>
      <w:r w:rsidRPr="006D46EE">
        <w:t>van dat financiële instrument”. Voorts wordt “van dat aandeel in die startende onderneming, onderscheidenlijk van dat winstbewijs in die startende onderneming” vervangen door “</w:t>
      </w:r>
      <w:r w:rsidR="00F05BBA">
        <w:t xml:space="preserve">onderscheidenlijk </w:t>
      </w:r>
      <w:r w:rsidRPr="006D46EE">
        <w:t xml:space="preserve">van dat financiële instrument”. </w:t>
      </w:r>
    </w:p>
    <w:p w:rsidRPr="006D46EE" w:rsidR="006D46EE" w:rsidP="006D46EE" w:rsidRDefault="006D46EE" w14:paraId="09A83A81" w14:textId="2D1F00E1">
      <w:r w:rsidRPr="006D46EE">
        <w:t xml:space="preserve">2. In het tweede lid wordt “van dat aandeel in die startende onderneming, onderscheidenlijk van dat winstbewijs in die startende onderneming” vervangen door “onderscheidenlijk van dat financiële instrument”. </w:t>
      </w:r>
    </w:p>
    <w:bookmarkEnd w:id="3"/>
    <w:p w:rsidRPr="00C364F1" w:rsidR="00C364F1" w:rsidP="00C364F1" w:rsidRDefault="00C364F1" w14:paraId="36F83F5C" w14:textId="77777777"/>
    <w:p w:rsidRPr="00C364F1" w:rsidR="00C364F1" w:rsidP="00C364F1" w:rsidRDefault="00B4383B" w14:paraId="6CA38DE7" w14:textId="60B9637F">
      <w:r>
        <w:t>H.</w:t>
      </w:r>
    </w:p>
    <w:p w:rsidRPr="00C364F1" w:rsidR="00C364F1" w:rsidP="00C364F1" w:rsidRDefault="00C364F1" w14:paraId="5987BCD2" w14:textId="77777777"/>
    <w:p w:rsidRPr="00C364F1" w:rsidR="00C364F1" w:rsidP="00C364F1" w:rsidRDefault="00C364F1" w14:paraId="47639F54" w14:textId="77777777">
      <w:r w:rsidRPr="00C364F1">
        <w:t>Het in artikel I, onderdeel R, opgenomen artikel 5.26 komt te luiden:</w:t>
      </w:r>
    </w:p>
    <w:p w:rsidRPr="00C364F1" w:rsidR="00C364F1" w:rsidP="00C364F1" w:rsidRDefault="00C364F1" w14:paraId="53E42797" w14:textId="77777777"/>
    <w:p w:rsidRPr="00C364F1" w:rsidR="00C364F1" w:rsidP="00C364F1" w:rsidRDefault="00C364F1" w14:paraId="72CFB008" w14:textId="77777777">
      <w:pPr>
        <w:rPr>
          <w:b/>
          <w:bCs/>
        </w:rPr>
      </w:pPr>
      <w:r w:rsidRPr="00C364F1">
        <w:rPr>
          <w:b/>
          <w:bCs/>
        </w:rPr>
        <w:t>Artikel 5.26. Nadere invulling verkrijgingsprijs aandelen, winstbewijzen of andere financiële instrumenten</w:t>
      </w:r>
    </w:p>
    <w:p w:rsidRPr="00C364F1" w:rsidR="00C364F1" w:rsidP="00C364F1" w:rsidRDefault="00C364F1" w14:paraId="24A11D7E" w14:textId="77777777"/>
    <w:p w:rsidRPr="00C364F1" w:rsidR="00C364F1" w:rsidP="00C364F1" w:rsidRDefault="00C364F1" w14:paraId="53F5248B" w14:textId="77777777">
      <w:r w:rsidRPr="00C364F1">
        <w:t xml:space="preserve">1. </w:t>
      </w:r>
      <w:proofErr w:type="gramStart"/>
      <w:r w:rsidRPr="00C364F1">
        <w:t>Indien</w:t>
      </w:r>
      <w:proofErr w:type="gramEnd"/>
      <w:r w:rsidRPr="00C364F1">
        <w:t xml:space="preserve"> de belastingplichtige aandelen of winstbewijzen van eenzelfde soort heeft met een verschillende verkrijgingsprijs, wordt de verkrijgingsprijs van die aandelen, onderscheidenlijk winstbewijzen, gesteld op de gemiddelde verkrijgingsprijs van die aandelen, onderscheidenlijk winstbewijzen. De eerste zin is van overeenkomstige toepassing op andere financiële instrumenten.</w:t>
      </w:r>
    </w:p>
    <w:p w:rsidRPr="00C364F1" w:rsidR="00C364F1" w:rsidP="00C364F1" w:rsidRDefault="00C364F1" w14:paraId="7E87C40E" w14:textId="50CE164F">
      <w:r w:rsidRPr="00C364F1">
        <w:t xml:space="preserve">2. </w:t>
      </w:r>
      <w:proofErr w:type="gramStart"/>
      <w:r w:rsidRPr="00C364F1">
        <w:t>Indien</w:t>
      </w:r>
      <w:proofErr w:type="gramEnd"/>
      <w:r w:rsidRPr="00C364F1">
        <w:t xml:space="preserve"> bij een vervreemding een verkrijgingsprijs in aanmerking is genomen met toepassing van het eerste lid, wordt bij de berekening van de verkrijgingsprijs van de niet-vervreemde aandelen, winstbewijzen</w:t>
      </w:r>
      <w:r w:rsidR="00CF6F0A">
        <w:t>,</w:t>
      </w:r>
      <w:r w:rsidRPr="00C364F1">
        <w:t xml:space="preserve"> o</w:t>
      </w:r>
      <w:r w:rsidR="00CF6F0A">
        <w:t>nderscheidenlijk</w:t>
      </w:r>
      <w:r w:rsidRPr="00C364F1">
        <w:t xml:space="preserve"> andere financiële instrumenten</w:t>
      </w:r>
      <w:r w:rsidR="00271223">
        <w:t>,</w:t>
      </w:r>
      <w:r w:rsidRPr="00C364F1">
        <w:t xml:space="preserve"> uitgegaan van de bij die vervreemding in aanmerking genomen verkrijgingsprijs.</w:t>
      </w:r>
    </w:p>
    <w:p w:rsidRPr="00C364F1" w:rsidR="00C364F1" w:rsidP="00C364F1" w:rsidRDefault="00C364F1" w14:paraId="39794BF1" w14:textId="77777777"/>
    <w:p w:rsidRPr="00C364F1" w:rsidR="00C364F1" w:rsidP="00C364F1" w:rsidRDefault="00B4383B" w14:paraId="7D6323F4" w14:textId="6BC69896">
      <w:r>
        <w:lastRenderedPageBreak/>
        <w:t>I.</w:t>
      </w:r>
    </w:p>
    <w:p w:rsidRPr="00C364F1" w:rsidR="00C364F1" w:rsidP="00C364F1" w:rsidRDefault="00C364F1" w14:paraId="5F674BD0" w14:textId="77777777"/>
    <w:p w:rsidRPr="00C364F1" w:rsidR="00C364F1" w:rsidP="00C364F1" w:rsidRDefault="00C364F1" w14:paraId="18D4544A" w14:textId="77777777">
      <w:r w:rsidRPr="00C364F1">
        <w:t>Het in artikel I, onderdeel R, opgenomen artikel 5.29 wordt als volgt gewijzigd:</w:t>
      </w:r>
    </w:p>
    <w:p w:rsidRPr="00C364F1" w:rsidR="00C364F1" w:rsidP="00C364F1" w:rsidRDefault="00C364F1" w14:paraId="24B259AD" w14:textId="34D549D6">
      <w:r w:rsidRPr="00C364F1">
        <w:t>1. In het eerste lid wordt “aandelen in of winstbewijzen van een startende onderneming” vervangen door “</w:t>
      </w:r>
      <w:r w:rsidR="008F705C">
        <w:t xml:space="preserve">een of meer </w:t>
      </w:r>
      <w:r w:rsidRPr="00C364F1">
        <w:t>financiële instrumenten” en wordt “</w:t>
      </w:r>
      <w:r w:rsidR="00D4103A">
        <w:t xml:space="preserve">de verworven </w:t>
      </w:r>
      <w:r w:rsidRPr="00C364F1">
        <w:t>aandelen, onderscheidenlijk winstbewijzen” vervangen door “</w:t>
      </w:r>
      <w:r w:rsidR="00D4103A">
        <w:t xml:space="preserve">het verworven financiële instrument, onderscheidenlijk de verworven </w:t>
      </w:r>
      <w:r w:rsidRPr="00C364F1">
        <w:t>financiële instrumenten”.</w:t>
      </w:r>
    </w:p>
    <w:p w:rsidRPr="00C364F1" w:rsidR="00C364F1" w:rsidP="00C364F1" w:rsidRDefault="00C364F1" w14:paraId="6926FD90" w14:textId="778E3CD0">
      <w:r w:rsidRPr="00C364F1">
        <w:t>2. In het tweede lid wordt “aandelen in of winstbewijzen van een startende onderneming” vervangen door “</w:t>
      </w:r>
      <w:r w:rsidR="008F705C">
        <w:t xml:space="preserve">een of meer </w:t>
      </w:r>
      <w:r w:rsidRPr="00C364F1">
        <w:t xml:space="preserve">financiële instrumenten”. </w:t>
      </w:r>
    </w:p>
    <w:p w:rsidRPr="00C364F1" w:rsidR="00C364F1" w:rsidP="00C364F1" w:rsidRDefault="00C364F1" w14:paraId="17DA749A" w14:textId="77777777"/>
    <w:p w:rsidRPr="00C364F1" w:rsidR="00C364F1" w:rsidP="00C364F1" w:rsidRDefault="00B4383B" w14:paraId="32B7F204" w14:textId="56D7E3A2">
      <w:r>
        <w:t>J.</w:t>
      </w:r>
    </w:p>
    <w:p w:rsidRPr="00C364F1" w:rsidR="00C364F1" w:rsidP="00C364F1" w:rsidRDefault="00C364F1" w14:paraId="55CC5486" w14:textId="77777777"/>
    <w:p w:rsidRPr="00C364F1" w:rsidR="00C364F1" w:rsidP="00C364F1" w:rsidRDefault="00C364F1" w14:paraId="1AD3870D" w14:textId="0EA494BE">
      <w:r w:rsidRPr="00C364F1">
        <w:t>In het in artikel I, onderdeel R, opgenomen artikel 5.30, eerste en tweede lid, wordt “aandelen in of winstbewijzen van een startende onderneming” vervangen door “</w:t>
      </w:r>
      <w:r w:rsidR="00D4103A">
        <w:t xml:space="preserve">een of meer </w:t>
      </w:r>
      <w:r w:rsidRPr="00C364F1">
        <w:t>financiële instrumenten”.</w:t>
      </w:r>
    </w:p>
    <w:p w:rsidRPr="00C364F1" w:rsidR="00C364F1" w:rsidP="00C364F1" w:rsidRDefault="00C364F1" w14:paraId="3FF0C68E" w14:textId="77777777"/>
    <w:p w:rsidRPr="00C364F1" w:rsidR="00C364F1" w:rsidP="00C364F1" w:rsidRDefault="00B4383B" w14:paraId="12FDFE58" w14:textId="5FDE3A80">
      <w:r>
        <w:t>K.</w:t>
      </w:r>
      <w:r w:rsidRPr="00C364F1" w:rsidR="00C364F1">
        <w:t xml:space="preserve"> </w:t>
      </w:r>
    </w:p>
    <w:p w:rsidRPr="00C364F1" w:rsidR="00C364F1" w:rsidP="00C364F1" w:rsidRDefault="00C364F1" w14:paraId="351337C2" w14:textId="77777777"/>
    <w:p w:rsidRPr="00C364F1" w:rsidR="00C364F1" w:rsidP="00C364F1" w:rsidRDefault="00C364F1" w14:paraId="3D4ED363" w14:textId="77777777">
      <w:r w:rsidRPr="00C364F1">
        <w:t>In artikel I, onderdeel R, worden na artikel 5.30 twee artikelen ingevoegd, luidende:</w:t>
      </w:r>
    </w:p>
    <w:p w:rsidRPr="00C364F1" w:rsidR="00C364F1" w:rsidP="00C364F1" w:rsidRDefault="00C364F1" w14:paraId="14104280" w14:textId="77777777"/>
    <w:p w:rsidRPr="00C364F1" w:rsidR="00C364F1" w:rsidP="00C364F1" w:rsidRDefault="00C364F1" w14:paraId="4ED3F18E" w14:textId="77777777">
      <w:r w:rsidRPr="00C364F1">
        <w:rPr>
          <w:b/>
          <w:bCs/>
        </w:rPr>
        <w:t xml:space="preserve">Artikel 5.30a. Termijncontract om financiële instrumenten te verwerven </w:t>
      </w:r>
    </w:p>
    <w:p w:rsidRPr="00C364F1" w:rsidR="00C364F1" w:rsidP="00C364F1" w:rsidRDefault="00C364F1" w14:paraId="33E6B23F" w14:textId="77777777"/>
    <w:p w:rsidRPr="00C364F1" w:rsidR="00C364F1" w:rsidP="00C364F1" w:rsidRDefault="00C364F1" w14:paraId="3450F6AD" w14:textId="4B9FA427">
      <w:r w:rsidRPr="00C364F1">
        <w:t xml:space="preserve">1. </w:t>
      </w:r>
      <w:proofErr w:type="gramStart"/>
      <w:r w:rsidRPr="00C364F1">
        <w:t>Indien</w:t>
      </w:r>
      <w:proofErr w:type="gramEnd"/>
      <w:r w:rsidRPr="00C364F1">
        <w:t xml:space="preserve"> de belastingplichtige tegen betaling een termijncontract verwerft om </w:t>
      </w:r>
      <w:r w:rsidR="00C17197">
        <w:t xml:space="preserve">een of meer </w:t>
      </w:r>
      <w:r w:rsidRPr="00C364F1">
        <w:t xml:space="preserve">financiële instrumenten te verwerven en dat termijncontract wordt uitgeoefend, wordt de verkrijgingsprijs van dat termijncontract gerekend tot de verkrijgingsprijs van </w:t>
      </w:r>
      <w:r w:rsidR="008803CF">
        <w:t xml:space="preserve">het verworven financiële instrument, onderscheidenlijk </w:t>
      </w:r>
      <w:r w:rsidRPr="00C364F1">
        <w:t>de verworven financiële instrumenten.</w:t>
      </w:r>
    </w:p>
    <w:p w:rsidRPr="00C364F1" w:rsidR="00C364F1" w:rsidP="00C364F1" w:rsidRDefault="00C364F1" w14:paraId="211411E2" w14:textId="3C54BA58">
      <w:r w:rsidRPr="00C364F1">
        <w:t xml:space="preserve">2. </w:t>
      </w:r>
      <w:proofErr w:type="gramStart"/>
      <w:r w:rsidRPr="00C364F1">
        <w:t>Indien</w:t>
      </w:r>
      <w:proofErr w:type="gramEnd"/>
      <w:r w:rsidRPr="00C364F1">
        <w:t xml:space="preserve"> de belastingplichtige een tegenprestatie ontvangt </w:t>
      </w:r>
      <w:r w:rsidR="00C17197">
        <w:t>ter zake van</w:t>
      </w:r>
      <w:r w:rsidRPr="00C364F1">
        <w:t xml:space="preserve"> </w:t>
      </w:r>
      <w:r w:rsidR="004C076F">
        <w:t xml:space="preserve">het </w:t>
      </w:r>
      <w:r w:rsidR="008803CF">
        <w:t>sluiten</w:t>
      </w:r>
      <w:r w:rsidR="00C17197">
        <w:t xml:space="preserve"> van </w:t>
      </w:r>
      <w:r w:rsidRPr="00C364F1">
        <w:t xml:space="preserve">een termijncontract om </w:t>
      </w:r>
      <w:r w:rsidR="00C17197">
        <w:t xml:space="preserve">een of meer </w:t>
      </w:r>
      <w:r w:rsidRPr="00C364F1">
        <w:t xml:space="preserve">financiële instrumenten te verwerven, wordt het vervreemdingsvoordeel gesteld op het bedrag van de overdrachtsprijs. </w:t>
      </w:r>
      <w:r w:rsidRPr="004C0657">
        <w:t xml:space="preserve">Het </w:t>
      </w:r>
      <w:r w:rsidRPr="004C0657" w:rsidR="00C17197">
        <w:t>vervreemdings</w:t>
      </w:r>
      <w:r w:rsidRPr="004C0657">
        <w:t xml:space="preserve">voordeel wordt geacht te zijn genoten op het tijdstip waarop </w:t>
      </w:r>
      <w:r w:rsidRPr="004C0657" w:rsidR="00C17197">
        <w:t>het</w:t>
      </w:r>
      <w:r w:rsidRPr="004C0657">
        <w:t xml:space="preserve"> termijncontract is </w:t>
      </w:r>
      <w:r w:rsidR="008803CF">
        <w:t>gesloten</w:t>
      </w:r>
      <w:r w:rsidRPr="004C0657">
        <w:t>.</w:t>
      </w:r>
      <w:r w:rsidRPr="00C364F1">
        <w:t xml:space="preserve"> </w:t>
      </w:r>
    </w:p>
    <w:p w:rsidRPr="00C364F1" w:rsidR="00C364F1" w:rsidP="00C364F1" w:rsidRDefault="00C364F1" w14:paraId="19FEC613" w14:textId="77777777"/>
    <w:p w:rsidRPr="00C364F1" w:rsidR="00C364F1" w:rsidP="00C364F1" w:rsidRDefault="00C364F1" w14:paraId="5E017881" w14:textId="77777777">
      <w:r w:rsidRPr="00C364F1">
        <w:rPr>
          <w:b/>
          <w:bCs/>
        </w:rPr>
        <w:t>Artikel 5.30b. Termijncontract om financiële instrumenten te vervreemden</w:t>
      </w:r>
    </w:p>
    <w:p w:rsidRPr="00C364F1" w:rsidR="00C364F1" w:rsidP="00C364F1" w:rsidRDefault="00C364F1" w14:paraId="7978D024" w14:textId="77777777"/>
    <w:p w:rsidRPr="00C364F1" w:rsidR="00C364F1" w:rsidP="00C364F1" w:rsidRDefault="00C364F1" w14:paraId="2AD5E8C5" w14:textId="4D61EDF5">
      <w:r w:rsidRPr="00C364F1">
        <w:t>1. Indien de belastingplichtige tegen betaling een termijncontract verwerft om</w:t>
      </w:r>
      <w:r w:rsidR="00033A26">
        <w:t xml:space="preserve"> een of meer</w:t>
      </w:r>
      <w:r w:rsidRPr="00C364F1">
        <w:t xml:space="preserve"> financiële instrumenten te vervreemden en dat termijncontract wordt uitgeoefend, wordt de verkrijgingsprijs van dat termijncontract aangemerkt als kosten ter zake van die vervreemding. </w:t>
      </w:r>
    </w:p>
    <w:p w:rsidRPr="00C364F1" w:rsidR="00C364F1" w:rsidP="00C364F1" w:rsidRDefault="00C364F1" w14:paraId="6B4F926C" w14:textId="6C10BC6C">
      <w:r w:rsidRPr="00C364F1">
        <w:t xml:space="preserve">2. </w:t>
      </w:r>
      <w:proofErr w:type="gramStart"/>
      <w:r w:rsidRPr="00C364F1">
        <w:t>Indien</w:t>
      </w:r>
      <w:proofErr w:type="gramEnd"/>
      <w:r w:rsidRPr="00C364F1">
        <w:t xml:space="preserve"> de belastingplichtige een tegenprestatie ontvangt </w:t>
      </w:r>
      <w:r w:rsidR="00033A26">
        <w:t xml:space="preserve">ter zake van </w:t>
      </w:r>
      <w:r w:rsidR="004C076F">
        <w:t>het sluiten</w:t>
      </w:r>
      <w:r w:rsidR="00033A26">
        <w:t xml:space="preserve"> van</w:t>
      </w:r>
      <w:r w:rsidRPr="00C364F1">
        <w:t xml:space="preserve"> een termijncontract om </w:t>
      </w:r>
      <w:r w:rsidR="00033A26">
        <w:t xml:space="preserve">een of meer </w:t>
      </w:r>
      <w:r w:rsidRPr="00C364F1">
        <w:t xml:space="preserve">financiële instrumenten te vervreemden, wordt het vervreemdingsvoordeel gesteld op het bedrag van de overdrachtsprijs. </w:t>
      </w:r>
      <w:r w:rsidRPr="00A54964">
        <w:t xml:space="preserve">Het </w:t>
      </w:r>
      <w:r w:rsidRPr="00A54964" w:rsidR="00033A26">
        <w:t>vervreemdings</w:t>
      </w:r>
      <w:r w:rsidRPr="00A54964">
        <w:t xml:space="preserve">voordeel wordt geacht te zijn genoten op het tijdstip waarop </w:t>
      </w:r>
      <w:r w:rsidRPr="00A54964" w:rsidR="00033A26">
        <w:t>het</w:t>
      </w:r>
      <w:r w:rsidRPr="00A54964">
        <w:t xml:space="preserve"> termijncontract is </w:t>
      </w:r>
      <w:r w:rsidR="004C076F">
        <w:t>gesloten</w:t>
      </w:r>
      <w:r w:rsidRPr="00C364F1">
        <w:t xml:space="preserve">. </w:t>
      </w:r>
    </w:p>
    <w:p w:rsidRPr="00C364F1" w:rsidR="00C364F1" w:rsidP="00C364F1" w:rsidRDefault="00C364F1" w14:paraId="66B136AA" w14:textId="77777777"/>
    <w:p w:rsidRPr="00C364F1" w:rsidR="00C364F1" w:rsidP="00C364F1" w:rsidRDefault="00B4383B" w14:paraId="378AF44C" w14:textId="1E6125EF">
      <w:r>
        <w:t>L.</w:t>
      </w:r>
    </w:p>
    <w:p w:rsidRPr="00C364F1" w:rsidR="00C364F1" w:rsidP="00C364F1" w:rsidRDefault="00C364F1" w14:paraId="68CAC799" w14:textId="77777777"/>
    <w:p w:rsidRPr="00C364F1" w:rsidR="00C364F1" w:rsidP="00C364F1" w:rsidRDefault="00C364F1" w14:paraId="46581711" w14:textId="77777777">
      <w:r w:rsidRPr="00C364F1">
        <w:lastRenderedPageBreak/>
        <w:t>Het in artikel I, onderdeel R, opgenomen artikel 5.32 komt te luiden:</w:t>
      </w:r>
    </w:p>
    <w:p w:rsidRPr="00C364F1" w:rsidR="00C364F1" w:rsidP="00C364F1" w:rsidRDefault="00C364F1" w14:paraId="3C79C2E3" w14:textId="77777777"/>
    <w:p w:rsidRPr="00C364F1" w:rsidR="00C364F1" w:rsidP="00C364F1" w:rsidRDefault="00C364F1" w14:paraId="263664E5" w14:textId="77777777">
      <w:pPr>
        <w:rPr>
          <w:b/>
          <w:bCs/>
        </w:rPr>
      </w:pPr>
      <w:r w:rsidRPr="00C364F1">
        <w:rPr>
          <w:b/>
          <w:bCs/>
        </w:rPr>
        <w:t>Artikel 5.32. Financieel instrument behoort niet meer tot de bezittingen en schulden</w:t>
      </w:r>
    </w:p>
    <w:p w:rsidRPr="00C364F1" w:rsidR="00C364F1" w:rsidP="00C364F1" w:rsidRDefault="00C364F1" w14:paraId="0FC96449" w14:textId="77777777"/>
    <w:p w:rsidRPr="00C364F1" w:rsidR="00C364F1" w:rsidP="00C364F1" w:rsidRDefault="00C364F1" w14:paraId="3C18F5BF" w14:textId="23D30535">
      <w:proofErr w:type="gramStart"/>
      <w:r w:rsidRPr="00C364F1">
        <w:t>Indien</w:t>
      </w:r>
      <w:proofErr w:type="gramEnd"/>
      <w:r w:rsidRPr="00C364F1">
        <w:t xml:space="preserve"> een financieel instrument </w:t>
      </w:r>
      <w:r w:rsidR="003C1BAA">
        <w:t xml:space="preserve">of een deel daarvan </w:t>
      </w:r>
      <w:r w:rsidRPr="00C364F1">
        <w:t>op enig tijdstip niet meer tot de bezittingen en schulden behoort, wordt dat financiële instrument</w:t>
      </w:r>
      <w:r w:rsidR="003C1BAA">
        <w:t>, onderscheidenlijk dat deel daarvan,</w:t>
      </w:r>
      <w:r w:rsidRPr="00C364F1">
        <w:t xml:space="preserve"> op het onmiddellijk daaraan voorafgaande tijdstip geacht te zijn vervreemd tegen de waarde in het economische verkeer op dat tijdstip van dat financiële instrument</w:t>
      </w:r>
      <w:r w:rsidR="008C1303">
        <w:t>, onderscheidenlijk dat deel daarvan</w:t>
      </w:r>
      <w:r w:rsidRPr="00C364F1">
        <w:t>.</w:t>
      </w:r>
    </w:p>
    <w:p w:rsidR="0043359A" w:rsidP="00DA5BBF" w:rsidRDefault="0043359A" w14:paraId="5C105D5D" w14:textId="77777777"/>
    <w:p w:rsidRPr="00483AC6" w:rsidR="00483AC6" w:rsidP="00483AC6" w:rsidRDefault="00B4383B" w14:paraId="7711010B" w14:textId="3FE9C823">
      <w:r>
        <w:t>M.</w:t>
      </w:r>
    </w:p>
    <w:p w:rsidRPr="00483AC6" w:rsidR="00483AC6" w:rsidP="00483AC6" w:rsidRDefault="00483AC6" w14:paraId="6261E8BF" w14:textId="77777777"/>
    <w:p w:rsidRPr="00483AC6" w:rsidR="00483AC6" w:rsidP="00D378E1" w:rsidRDefault="00D378E1" w14:paraId="0C52177D" w14:textId="71F3267A">
      <w:r>
        <w:t>In h</w:t>
      </w:r>
      <w:r w:rsidRPr="00483AC6" w:rsidR="00483AC6">
        <w:t>et in artikel I, onderdeel R, opgenomen artikel 5.33</w:t>
      </w:r>
      <w:r>
        <w:t>, eerste, tweede en derde lid,</w:t>
      </w:r>
      <w:r w:rsidRPr="00483AC6" w:rsidR="00483AC6">
        <w:t xml:space="preserve"> wordt </w:t>
      </w:r>
      <w:r>
        <w:t xml:space="preserve">“startende onderneming” telkens vervangen door “vennootschap”. </w:t>
      </w:r>
    </w:p>
    <w:p w:rsidRPr="00483AC6" w:rsidR="00CD2E5C" w:rsidP="00483AC6" w:rsidRDefault="00CD2E5C" w14:paraId="2B746393" w14:textId="77777777"/>
    <w:p w:rsidRPr="00483AC6" w:rsidR="00483AC6" w:rsidP="00483AC6" w:rsidRDefault="00B4383B" w14:paraId="10AD5785" w14:textId="3EA345FE">
      <w:r>
        <w:t>N.</w:t>
      </w:r>
    </w:p>
    <w:p w:rsidRPr="00483AC6" w:rsidR="00483AC6" w:rsidP="00483AC6" w:rsidRDefault="00483AC6" w14:paraId="65033C0A" w14:textId="77777777"/>
    <w:p w:rsidRPr="00483AC6" w:rsidR="00483AC6" w:rsidP="00483AC6" w:rsidRDefault="00483AC6" w14:paraId="48234AB6" w14:textId="77777777">
      <w:r w:rsidRPr="00483AC6">
        <w:t xml:space="preserve">Het in artikel I, onderdeel R, opgenomen artikel 5.35 vervalt. </w:t>
      </w:r>
    </w:p>
    <w:p w:rsidRPr="00483AC6" w:rsidR="00483AC6" w:rsidP="00483AC6" w:rsidRDefault="00483AC6" w14:paraId="0CF6045B" w14:textId="77777777"/>
    <w:p w:rsidRPr="00483AC6" w:rsidR="00483AC6" w:rsidP="00483AC6" w:rsidRDefault="00B4383B" w14:paraId="5511E189" w14:textId="1304BEBC">
      <w:r>
        <w:t>O.</w:t>
      </w:r>
    </w:p>
    <w:p w:rsidRPr="00483AC6" w:rsidR="00483AC6" w:rsidP="00483AC6" w:rsidRDefault="00483AC6" w14:paraId="2A0633BD" w14:textId="77777777"/>
    <w:p w:rsidRPr="00483AC6" w:rsidR="00483AC6" w:rsidP="00483AC6" w:rsidRDefault="00483AC6" w14:paraId="4AFBB3E0" w14:textId="736D63AC">
      <w:r w:rsidRPr="00483AC6">
        <w:t xml:space="preserve">In het in artikel I, onderdeel R, opgenomen artikel 5.36, eerste lid, </w:t>
      </w:r>
      <w:r w:rsidR="009650F4">
        <w:t>w</w:t>
      </w:r>
      <w:r w:rsidRPr="009650F4" w:rsidR="009650F4">
        <w:t>ordt “een startende onderneming” vervangen door “een vennootschap</w:t>
      </w:r>
      <w:r w:rsidR="009650F4">
        <w:t>”</w:t>
      </w:r>
      <w:r w:rsidRPr="00483AC6">
        <w:t xml:space="preserve">. </w:t>
      </w:r>
    </w:p>
    <w:p w:rsidRPr="00483AC6" w:rsidR="00483AC6" w:rsidP="00483AC6" w:rsidRDefault="00483AC6" w14:paraId="35306687" w14:textId="77777777"/>
    <w:p w:rsidRPr="00483AC6" w:rsidR="00483AC6" w:rsidP="00483AC6" w:rsidRDefault="00B4383B" w14:paraId="1CDA0DD4" w14:textId="555D9E1F">
      <w:r>
        <w:t>P.</w:t>
      </w:r>
    </w:p>
    <w:p w:rsidRPr="00483AC6" w:rsidR="00483AC6" w:rsidP="00483AC6" w:rsidRDefault="00483AC6" w14:paraId="74514E1C" w14:textId="77777777"/>
    <w:p w:rsidRPr="00483AC6" w:rsidR="00483AC6" w:rsidP="00483AC6" w:rsidRDefault="00483AC6" w14:paraId="6E2E8F0A" w14:textId="77777777">
      <w:r w:rsidRPr="00483AC6">
        <w:t>Het in artikel I, onderdeel R, opgenomen artikel 5.37 wordt als volgt gewijzigd:</w:t>
      </w:r>
    </w:p>
    <w:p w:rsidRPr="00483AC6" w:rsidR="00483AC6" w:rsidP="00483AC6" w:rsidRDefault="00483AC6" w14:paraId="0B32710A" w14:textId="77777777">
      <w:r w:rsidRPr="00483AC6">
        <w:t xml:space="preserve">1. In het eerste lid wordt “aandelen in of winstbewijzen van een startende onderneming” vervangen door “financiële instrumenten” en wordt “aandelen, onderscheidenlijk winstbewijzen” vervangen door “onderscheidenlijk financiële instrumenten”. </w:t>
      </w:r>
    </w:p>
    <w:p w:rsidR="00483AC6" w:rsidP="00483AC6" w:rsidRDefault="00483AC6" w14:paraId="29275098" w14:textId="37773779">
      <w:r w:rsidRPr="00483AC6">
        <w:t xml:space="preserve">2. In het tweede lid wordt “aandelen in of winstbewijzen van een startende onderneming” vervangen door “financiële instrumenten” en wordt “aandelen, onderscheidenlijk winstbewijzen” vervangen door “onderscheidenlijk financiële instrumenten”. </w:t>
      </w:r>
    </w:p>
    <w:p w:rsidR="005D0F6D" w:rsidP="00483AC6" w:rsidRDefault="005D0F6D" w14:paraId="6F8EDD90" w14:textId="77777777"/>
    <w:p w:rsidR="003D044D" w:rsidP="00EF5473" w:rsidRDefault="00B4383B" w14:paraId="29F45739" w14:textId="1DCCB52A">
      <w:r>
        <w:t>Q.</w:t>
      </w:r>
    </w:p>
    <w:p w:rsidR="003D044D" w:rsidP="00EF5473" w:rsidRDefault="003D044D" w14:paraId="4864A1CE" w14:textId="77777777"/>
    <w:p w:rsidR="00F83802" w:rsidP="00EF5473" w:rsidRDefault="003D044D" w14:paraId="638B5C3B" w14:textId="5C0EF853">
      <w:r w:rsidRPr="00483AC6">
        <w:t xml:space="preserve">In het in artikel I, onderdeel </w:t>
      </w:r>
      <w:r>
        <w:t>HH</w:t>
      </w:r>
      <w:r w:rsidRPr="00483AC6">
        <w:t>, opgenomen artikel 10a.31 wordt in het opschrift en in het eerste lid “aandelen in of winstbewijzen van een startende onderneming” vervangen door “financiële instrumenten”.</w:t>
      </w:r>
    </w:p>
    <w:p w:rsidR="003D044D" w:rsidRDefault="003D044D" w14:paraId="3AB902AE" w14:textId="77777777"/>
    <w:p w:rsidRPr="00D2515C" w:rsidR="00D2515C" w:rsidP="00D2515C" w:rsidRDefault="00B4383B" w14:paraId="42A08EFF" w14:textId="644997CA">
      <w:r>
        <w:t>R.</w:t>
      </w:r>
    </w:p>
    <w:p w:rsidRPr="00D2515C" w:rsidR="00D2515C" w:rsidP="00D2515C" w:rsidRDefault="00D2515C" w14:paraId="249AB3F7" w14:textId="77777777"/>
    <w:p w:rsidRPr="00D2515C" w:rsidR="00D2515C" w:rsidP="00D2515C" w:rsidRDefault="00D2515C" w14:paraId="5DF6D0B6" w14:textId="2F7ACA92">
      <w:r w:rsidRPr="00D2515C">
        <w:lastRenderedPageBreak/>
        <w:t>Het in artikel IV, onderdeel B, onder 1, opgenomen tweeëntwintigste lid wordt als volgt gewijzigd:</w:t>
      </w:r>
    </w:p>
    <w:p w:rsidRPr="00D2515C" w:rsidR="00D2515C" w:rsidP="00D2515C" w:rsidRDefault="00D2515C" w14:paraId="60B1C8FB" w14:textId="147F00C3">
      <w:r w:rsidRPr="00D2515C">
        <w:t>1. In de aanhef wordt “aandelen of winstbewijzen” vervangen door “financiële instrumenten” en wordt “</w:t>
      </w:r>
      <w:r w:rsidR="003E5D30">
        <w:t>op an</w:t>
      </w:r>
      <w:r w:rsidR="00FB6DF3">
        <w:t>de</w:t>
      </w:r>
      <w:r w:rsidR="003E5D30">
        <w:t>re</w:t>
      </w:r>
      <w:r w:rsidR="00FB6DF3">
        <w:t xml:space="preserve"> </w:t>
      </w:r>
      <w:r w:rsidRPr="00D2515C">
        <w:t>aandelen, onderscheidenlijk winstbewijzen” vervangen door “</w:t>
      </w:r>
      <w:r w:rsidR="003E5D30">
        <w:t xml:space="preserve">op andere </w:t>
      </w:r>
      <w:r w:rsidRPr="00D2515C">
        <w:t xml:space="preserve">financiële instrumenten”. </w:t>
      </w:r>
      <w:r w:rsidR="00FB6DF3">
        <w:t xml:space="preserve">Voorts wordt </w:t>
      </w:r>
      <w:r w:rsidRPr="00D2515C" w:rsidR="00FB6DF3">
        <w:t>“</w:t>
      </w:r>
      <w:r w:rsidR="003E5D30">
        <w:t xml:space="preserve">die </w:t>
      </w:r>
      <w:r w:rsidR="00FB6DF3">
        <w:t xml:space="preserve">andere </w:t>
      </w:r>
      <w:r w:rsidRPr="00D2515C" w:rsidR="00FB6DF3">
        <w:t>aandelen, onderscheidenlijk winstbewijzen</w:t>
      </w:r>
      <w:r w:rsidR="00FB6DF3">
        <w:t>,</w:t>
      </w:r>
      <w:r w:rsidRPr="00D2515C" w:rsidR="00FB6DF3">
        <w:t>” vervangen door “</w:t>
      </w:r>
      <w:r w:rsidR="003E5D30">
        <w:t xml:space="preserve">die </w:t>
      </w:r>
      <w:r w:rsidR="00FB6DF3">
        <w:t xml:space="preserve">andere </w:t>
      </w:r>
      <w:r w:rsidRPr="00D2515C" w:rsidR="00FB6DF3">
        <w:t>financiële instrumenten”</w:t>
      </w:r>
      <w:r w:rsidR="00FB6DF3">
        <w:t>.</w:t>
      </w:r>
    </w:p>
    <w:p w:rsidRPr="00D2515C" w:rsidR="00D2515C" w:rsidP="00D2515C" w:rsidRDefault="00D2515C" w14:paraId="1F78307C" w14:textId="77777777">
      <w:r w:rsidRPr="00D2515C">
        <w:t>2. In onderdeel a wordt “aandelen, winstbewijzen” vervangen door “financiële instrumenten”.</w:t>
      </w:r>
    </w:p>
    <w:p w:rsidRPr="00D2515C" w:rsidR="00D2515C" w:rsidP="00D2515C" w:rsidRDefault="00D2515C" w14:paraId="60E8BCB8" w14:textId="77777777">
      <w:r w:rsidRPr="00D2515C">
        <w:t>3. In onderdeel b wordt “aandelen of winstbewijzen” vervangen door “financiële instrumenten”.</w:t>
      </w:r>
    </w:p>
    <w:p w:rsidRPr="00D2515C" w:rsidR="00D2515C" w:rsidP="00D2515C" w:rsidRDefault="00D2515C" w14:paraId="5B9CB71C" w14:textId="77777777">
      <w:r w:rsidRPr="00D2515C">
        <w:t xml:space="preserve">4. In onderdeel d wordt na “getrokken uit” ingevoegd “financiële instrumenten,”. </w:t>
      </w:r>
    </w:p>
    <w:p w:rsidRPr="00D2515C" w:rsidR="00D2515C" w:rsidP="00D2515C" w:rsidRDefault="00D2515C" w14:paraId="262985F7" w14:textId="77777777"/>
    <w:p w:rsidRPr="00D2515C" w:rsidR="00D2515C" w:rsidP="00D2515C" w:rsidRDefault="00B4383B" w14:paraId="22051193" w14:textId="15414841">
      <w:r>
        <w:t>S.</w:t>
      </w:r>
    </w:p>
    <w:p w:rsidRPr="00D2515C" w:rsidR="00D2515C" w:rsidP="00D2515C" w:rsidRDefault="00D2515C" w14:paraId="377FFAC3" w14:textId="77777777"/>
    <w:p w:rsidRPr="00D2515C" w:rsidR="00D2515C" w:rsidP="00D2515C" w:rsidRDefault="00D2515C" w14:paraId="43C3D3D2" w14:textId="7B17BD8A">
      <w:r w:rsidRPr="00D2515C">
        <w:t>Het in artikel IV, onderdeel C, onder 2, opgenomen negende lid wordt als volgt gewijzigd:</w:t>
      </w:r>
    </w:p>
    <w:p w:rsidRPr="00D2515C" w:rsidR="00D2515C" w:rsidP="00D2515C" w:rsidRDefault="00D2515C" w14:paraId="4AA1F5FB" w14:textId="0660B575">
      <w:r w:rsidRPr="00D2515C">
        <w:t>1. In de aanhef wordt “</w:t>
      </w:r>
      <w:r w:rsidR="00726F9F">
        <w:t xml:space="preserve">, </w:t>
      </w:r>
      <w:r w:rsidRPr="00D2515C">
        <w:t xml:space="preserve">aandelen of winstbewijzen” vervangen door “of financiële instrumenten”. </w:t>
      </w:r>
    </w:p>
    <w:p w:rsidRPr="00D2515C" w:rsidR="00D2515C" w:rsidP="00D2515C" w:rsidRDefault="00D2515C" w14:paraId="42667E18" w14:textId="77777777">
      <w:r w:rsidRPr="00D2515C">
        <w:t xml:space="preserve">2. In onderdeel b wordt “aandelen of winstbewijzen” telkens vervangen door “financiële instrumenten”. </w:t>
      </w:r>
    </w:p>
    <w:p w:rsidRPr="00D2515C" w:rsidR="00D2515C" w:rsidP="00D2515C" w:rsidRDefault="00D2515C" w14:paraId="71002560" w14:textId="77777777">
      <w:r w:rsidRPr="00D2515C">
        <w:t xml:space="preserve">3. In onderdeel c wordt “aandelen, winstbewijzen” vervangen door “financiële instrumenten”. </w:t>
      </w:r>
    </w:p>
    <w:p w:rsidRPr="00D2515C" w:rsidR="00D2515C" w:rsidP="00D2515C" w:rsidRDefault="00D2515C" w14:paraId="2DA6B8BB" w14:textId="77777777"/>
    <w:p w:rsidRPr="00D2515C" w:rsidR="00D2515C" w:rsidP="00D2515C" w:rsidRDefault="00B4383B" w14:paraId="7009A44A" w14:textId="7BEEC9B9">
      <w:r>
        <w:t>T.</w:t>
      </w:r>
    </w:p>
    <w:p w:rsidRPr="00D2515C" w:rsidR="00D2515C" w:rsidP="00D2515C" w:rsidRDefault="00D2515C" w14:paraId="3CF09A3A" w14:textId="77777777"/>
    <w:p w:rsidR="00D2515C" w:rsidP="00D2515C" w:rsidRDefault="00D2515C" w14:paraId="755979E9" w14:textId="26A8DD79">
      <w:r w:rsidRPr="00D2515C">
        <w:t xml:space="preserve">In het in artikel IV, onderdeel C, onder 2, opgenomen tiende lid wordt “aandelen, winstbewijzen” vervangen door “financiële instrumenten”. </w:t>
      </w:r>
    </w:p>
    <w:p w:rsidR="00591263" w:rsidP="00D2515C" w:rsidRDefault="00591263" w14:paraId="29B1DA1F" w14:textId="77777777"/>
    <w:p w:rsidR="00591263" w:rsidP="00591263" w:rsidRDefault="00591263" w14:paraId="76A072A6" w14:textId="2DEA1D32">
      <w:pPr>
        <w:pStyle w:val="Artikel"/>
      </w:pPr>
      <w:r>
        <w:t xml:space="preserve">Artikel </w:t>
      </w:r>
      <w:r w:rsidR="00B4383B">
        <w:t>II</w:t>
      </w:r>
    </w:p>
    <w:p w:rsidR="00591263" w:rsidP="00591263" w:rsidRDefault="00591263" w14:paraId="045B390D" w14:textId="77777777">
      <w:pPr>
        <w:rPr>
          <w:b/>
        </w:rPr>
      </w:pPr>
    </w:p>
    <w:p w:rsidR="00591263" w:rsidP="00591263" w:rsidRDefault="00591263" w14:paraId="3AA86D2F" w14:textId="77777777">
      <w:pPr>
        <w:rPr>
          <w:bCs/>
        </w:rPr>
      </w:pPr>
      <w:r w:rsidRPr="00811057">
        <w:rPr>
          <w:bCs/>
        </w:rPr>
        <w:t>De Wet inkomstenbelasting 2001 wordt als volgt gewijzigd:</w:t>
      </w:r>
    </w:p>
    <w:p w:rsidRPr="00811057" w:rsidR="00591263" w:rsidP="00591263" w:rsidRDefault="00591263" w14:paraId="6A716629" w14:textId="77777777">
      <w:pPr>
        <w:rPr>
          <w:bCs/>
        </w:rPr>
      </w:pPr>
    </w:p>
    <w:p w:rsidR="00591263" w:rsidP="00591263" w:rsidRDefault="00B4383B" w14:paraId="1B6914AE" w14:textId="3ED7F086">
      <w:r>
        <w:t>A.</w:t>
      </w:r>
      <w:r w:rsidRPr="006D46EE" w:rsidR="00591263">
        <w:t xml:space="preserve"> </w:t>
      </w:r>
    </w:p>
    <w:p w:rsidR="00591263" w:rsidP="00591263" w:rsidRDefault="00591263" w14:paraId="294B0C43" w14:textId="77777777">
      <w:pPr>
        <w:rPr>
          <w:b/>
        </w:rPr>
      </w:pPr>
    </w:p>
    <w:p w:rsidRPr="002527A3" w:rsidR="00591263" w:rsidP="00591263" w:rsidRDefault="00591263" w14:paraId="3F2230E5" w14:textId="2EB56010">
      <w:pPr>
        <w:rPr>
          <w:bCs/>
        </w:rPr>
      </w:pPr>
      <w:r w:rsidRPr="002527A3">
        <w:rPr>
          <w:bCs/>
        </w:rPr>
        <w:t xml:space="preserve">In de in artikel 2.12 opgenomen tabel wordt in de vierde kolom van die tabel </w:t>
      </w:r>
      <w:r w:rsidR="00D27419">
        <w:rPr>
          <w:bCs/>
        </w:rPr>
        <w:t xml:space="preserve">het </w:t>
      </w:r>
      <w:r w:rsidRPr="002527A3">
        <w:rPr>
          <w:bCs/>
        </w:rPr>
        <w:t xml:space="preserve">als </w:t>
      </w:r>
      <w:r w:rsidR="00D27419">
        <w:rPr>
          <w:bCs/>
        </w:rPr>
        <w:t xml:space="preserve">eerste vermelde percentage vervangen door “23,5%” en het als </w:t>
      </w:r>
      <w:r w:rsidRPr="002527A3">
        <w:rPr>
          <w:bCs/>
        </w:rPr>
        <w:t>tweede vermelde percentage vervangen door “29%”.</w:t>
      </w:r>
      <w:r>
        <w:rPr>
          <w:bCs/>
        </w:rPr>
        <w:t xml:space="preserve"> </w:t>
      </w:r>
    </w:p>
    <w:p w:rsidRPr="006D46EE" w:rsidR="00591263" w:rsidP="00591263" w:rsidRDefault="00591263" w14:paraId="1DBA90C5" w14:textId="77777777"/>
    <w:p w:rsidR="00591263" w:rsidP="00591263" w:rsidRDefault="00B4383B" w14:paraId="1950854C" w14:textId="6E7DDD0F">
      <w:r>
        <w:t>B.</w:t>
      </w:r>
      <w:r w:rsidRPr="006D46EE" w:rsidR="00591263">
        <w:t xml:space="preserve"> </w:t>
      </w:r>
    </w:p>
    <w:p w:rsidR="00591263" w:rsidP="00591263" w:rsidRDefault="00591263" w14:paraId="41168322" w14:textId="77777777">
      <w:pPr>
        <w:rPr>
          <w:b/>
        </w:rPr>
      </w:pPr>
    </w:p>
    <w:p w:rsidRPr="002527A3" w:rsidR="00591263" w:rsidP="00591263" w:rsidRDefault="00591263" w14:paraId="17B196FB" w14:textId="77777777">
      <w:pPr>
        <w:rPr>
          <w:bCs/>
        </w:rPr>
      </w:pPr>
      <w:r w:rsidRPr="002527A3">
        <w:rPr>
          <w:bCs/>
        </w:rPr>
        <w:t>In de artikelen 4.14a, tweede lid, 4.14b, eerste en tweede lid, en 4.14c, eerste lid, wordt “€</w:t>
      </w:r>
      <w:r>
        <w:rPr>
          <w:bCs/>
        </w:rPr>
        <w:t> </w:t>
      </w:r>
      <w:r w:rsidRPr="002527A3">
        <w:rPr>
          <w:bCs/>
        </w:rPr>
        <w:t>500.000” vervangen door “€</w:t>
      </w:r>
      <w:r>
        <w:rPr>
          <w:bCs/>
        </w:rPr>
        <w:t> </w:t>
      </w:r>
      <w:r w:rsidRPr="002527A3">
        <w:rPr>
          <w:bCs/>
        </w:rPr>
        <w:t>420.000”.</w:t>
      </w:r>
      <w:r>
        <w:rPr>
          <w:bCs/>
        </w:rPr>
        <w:t xml:space="preserve"> </w:t>
      </w:r>
    </w:p>
    <w:p w:rsidR="00591263" w:rsidP="00591263" w:rsidRDefault="00591263" w14:paraId="12F9D6AE" w14:textId="77777777">
      <w:pPr>
        <w:rPr>
          <w:b/>
        </w:rPr>
      </w:pPr>
    </w:p>
    <w:p w:rsidR="00591263" w:rsidP="00591263" w:rsidRDefault="00591263" w14:paraId="3B49FB17" w14:textId="48B58C01">
      <w:pPr>
        <w:pStyle w:val="Artikel"/>
      </w:pPr>
      <w:r>
        <w:t xml:space="preserve">Artikel </w:t>
      </w:r>
      <w:r w:rsidR="00B4383B">
        <w:t>III</w:t>
      </w:r>
    </w:p>
    <w:p w:rsidR="00591263" w:rsidP="00591263" w:rsidRDefault="00591263" w14:paraId="20326445" w14:textId="77777777"/>
    <w:p w:rsidR="00591263" w:rsidP="00591263" w:rsidRDefault="00591263" w14:paraId="483D6669" w14:textId="77777777">
      <w:r>
        <w:t>In</w:t>
      </w:r>
      <w:r w:rsidRPr="00AF63B1">
        <w:t xml:space="preserve"> </w:t>
      </w:r>
      <w:r>
        <w:t xml:space="preserve">de Wet inkomstenbelasting 2001 wordt met ingang van 1 januari 2028 in </w:t>
      </w:r>
      <w:r w:rsidRPr="00AF63B1">
        <w:t>de artikelen 4.14a, tweede lid, 4.14b, eerste en tweede lid, en 4.14c, eerste lid, “€</w:t>
      </w:r>
      <w:r>
        <w:t> </w:t>
      </w:r>
      <w:r w:rsidRPr="00AF63B1">
        <w:t>420.000” vervangen door “€</w:t>
      </w:r>
      <w:r>
        <w:t> </w:t>
      </w:r>
      <w:r w:rsidRPr="00AF63B1">
        <w:t>340.000”.</w:t>
      </w:r>
      <w:r>
        <w:t xml:space="preserve"> </w:t>
      </w:r>
    </w:p>
    <w:p w:rsidRPr="00E317B5" w:rsidR="00591263" w:rsidP="00591263" w:rsidRDefault="00591263" w14:paraId="768E9E96" w14:textId="77777777">
      <w:pPr>
        <w:rPr>
          <w:b/>
          <w:bCs/>
        </w:rPr>
      </w:pPr>
    </w:p>
    <w:p w:rsidR="00591263" w:rsidP="00591263" w:rsidRDefault="00591263" w14:paraId="5866D587" w14:textId="02C95684">
      <w:pPr>
        <w:pStyle w:val="Artikel"/>
      </w:pPr>
      <w:r>
        <w:t xml:space="preserve">Artikel </w:t>
      </w:r>
      <w:r w:rsidR="00B4383B">
        <w:t>IV</w:t>
      </w:r>
    </w:p>
    <w:p w:rsidR="00591263" w:rsidP="00591263" w:rsidRDefault="00591263" w14:paraId="7C1A91C1" w14:textId="77777777"/>
    <w:p w:rsidR="00591263" w:rsidP="00591263" w:rsidRDefault="00591263" w14:paraId="225680AB" w14:textId="77777777">
      <w:r>
        <w:t xml:space="preserve">In de Wet inkomstenbelasting 2001 wordt met ingang van 1 januari 2029 in </w:t>
      </w:r>
      <w:r w:rsidRPr="00AF63B1">
        <w:t>de artikelen 4.14a, tweede lid, 4.14b, eerste en tweede lid, en 4.14c, eerste lid, “€</w:t>
      </w:r>
      <w:r>
        <w:t> </w:t>
      </w:r>
      <w:r w:rsidRPr="00AF63B1">
        <w:t>340.000” vervangen door “€</w:t>
      </w:r>
      <w:r>
        <w:t> </w:t>
      </w:r>
      <w:r w:rsidRPr="00AF63B1">
        <w:t>260.000”.</w:t>
      </w:r>
      <w:r>
        <w:t xml:space="preserve"> </w:t>
      </w:r>
    </w:p>
    <w:p w:rsidRPr="00E317B5" w:rsidR="00591263" w:rsidP="00591263" w:rsidRDefault="00591263" w14:paraId="6B92D4CB" w14:textId="77777777"/>
    <w:p w:rsidR="00591263" w:rsidP="00591263" w:rsidRDefault="00591263" w14:paraId="7AFA642E" w14:textId="27A02E6F">
      <w:pPr>
        <w:pStyle w:val="Artikel"/>
      </w:pPr>
      <w:r>
        <w:t xml:space="preserve">Artikel </w:t>
      </w:r>
      <w:r w:rsidR="00B4383B">
        <w:t>V</w:t>
      </w:r>
    </w:p>
    <w:p w:rsidR="00591263" w:rsidP="00591263" w:rsidRDefault="00591263" w14:paraId="72E24367" w14:textId="77777777"/>
    <w:p w:rsidR="00591263" w:rsidP="00591263" w:rsidRDefault="00591263" w14:paraId="6D40A8A6" w14:textId="77777777">
      <w:r>
        <w:t xml:space="preserve">In de Wet inkomstenbelasting 2001 wordt met ingang van 1 januari 2030 in </w:t>
      </w:r>
      <w:r w:rsidRPr="00AF63B1">
        <w:t>de artikelen 4.14a, tweede lid, 4.14b, eerste en tweede lid, en 4.14c, eerste lid,</w:t>
      </w:r>
      <w:r>
        <w:t xml:space="preserve"> </w:t>
      </w:r>
      <w:r w:rsidRPr="00AF63B1">
        <w:t>“€</w:t>
      </w:r>
      <w:r>
        <w:t> </w:t>
      </w:r>
      <w:r w:rsidRPr="00AF63B1">
        <w:t>260.000” vervangen door “€</w:t>
      </w:r>
      <w:r>
        <w:t> </w:t>
      </w:r>
      <w:r w:rsidRPr="00AF63B1">
        <w:t>180.000”.</w:t>
      </w:r>
      <w:r w:rsidRPr="006D46EE">
        <w:t xml:space="preserve"> </w:t>
      </w:r>
    </w:p>
    <w:p w:rsidRPr="00E317B5" w:rsidR="00591263" w:rsidP="00591263" w:rsidRDefault="00591263" w14:paraId="6492C73D" w14:textId="77777777"/>
    <w:p w:rsidR="00591263" w:rsidP="00591263" w:rsidRDefault="00591263" w14:paraId="6DF24E64" w14:textId="237CAB52">
      <w:pPr>
        <w:pStyle w:val="Artikel"/>
      </w:pPr>
      <w:r>
        <w:t xml:space="preserve">Artikel </w:t>
      </w:r>
      <w:r w:rsidR="00B4383B">
        <w:t>VI</w:t>
      </w:r>
    </w:p>
    <w:p w:rsidR="00591263" w:rsidP="00591263" w:rsidRDefault="00591263" w14:paraId="03B64D5D" w14:textId="77777777"/>
    <w:p w:rsidRPr="006D46EE" w:rsidR="00591263" w:rsidP="00591263" w:rsidRDefault="00591263" w14:paraId="03C2A628" w14:textId="77777777">
      <w:r>
        <w:t>De Wet inkomstenbelasting 2001 wordt met ingang van 1 januari 2031 als volgt gewijzigd:</w:t>
      </w:r>
    </w:p>
    <w:p w:rsidR="00591263" w:rsidP="00591263" w:rsidRDefault="00591263" w14:paraId="5D6CF6F0" w14:textId="77777777"/>
    <w:p w:rsidR="00591263" w:rsidP="00591263" w:rsidRDefault="00B4383B" w14:paraId="384A4E0C" w14:textId="6B54B313">
      <w:r>
        <w:t>A.</w:t>
      </w:r>
      <w:r w:rsidRPr="006D46EE" w:rsidR="00591263">
        <w:t xml:space="preserve"> </w:t>
      </w:r>
    </w:p>
    <w:p w:rsidR="00591263" w:rsidP="00591263" w:rsidRDefault="00591263" w14:paraId="15A0FBAD" w14:textId="77777777"/>
    <w:p w:rsidR="00591263" w:rsidP="00591263" w:rsidRDefault="00591263" w14:paraId="5BE3E31A" w14:textId="4233D7C7">
      <w:r w:rsidRPr="00AF63B1">
        <w:t xml:space="preserve">In de in artikel 2.12 opgenomen tabel wordt in de vierde kolom van die tabel </w:t>
      </w:r>
      <w:r w:rsidR="00404420">
        <w:t xml:space="preserve">het als eerste vermelde percentage vervangen door “24,5%” en het </w:t>
      </w:r>
      <w:r w:rsidRPr="00AF63B1">
        <w:t>als tweede vermelde percentage vervangen door “31%”.</w:t>
      </w:r>
    </w:p>
    <w:p w:rsidR="00591263" w:rsidP="00591263" w:rsidRDefault="00591263" w14:paraId="508C52AE" w14:textId="77777777"/>
    <w:p w:rsidR="00591263" w:rsidP="00591263" w:rsidRDefault="00B4383B" w14:paraId="324CCF2E" w14:textId="2CBC84C0">
      <w:r>
        <w:t>B.</w:t>
      </w:r>
      <w:r w:rsidRPr="006D46EE" w:rsidR="00591263">
        <w:t xml:space="preserve"> </w:t>
      </w:r>
    </w:p>
    <w:p w:rsidR="00591263" w:rsidP="00591263" w:rsidRDefault="00591263" w14:paraId="47B4D5C0" w14:textId="77777777"/>
    <w:p w:rsidR="00591263" w:rsidP="00591263" w:rsidRDefault="00591263" w14:paraId="7F790FDF" w14:textId="77777777">
      <w:r w:rsidRPr="00AF63B1">
        <w:t>In de artikelen 4.14a, tweede lid, 4.14b, eerste en tweede lid, en 4.14c, eerste lid, wordt “€</w:t>
      </w:r>
      <w:r>
        <w:t> </w:t>
      </w:r>
      <w:r w:rsidRPr="00AF63B1">
        <w:t>180.000” vervangen door “€</w:t>
      </w:r>
      <w:r>
        <w:t> </w:t>
      </w:r>
      <w:r w:rsidRPr="00AF63B1">
        <w:t>100.000”.</w:t>
      </w:r>
      <w:r>
        <w:t xml:space="preserve"> </w:t>
      </w:r>
    </w:p>
    <w:p w:rsidRPr="00DB0110" w:rsidR="00591263" w:rsidP="00591263" w:rsidRDefault="00591263" w14:paraId="6262D825" w14:textId="77777777"/>
    <w:p w:rsidR="002345E2" w:rsidP="002345E2" w:rsidRDefault="002345E2" w14:paraId="10DC7761" w14:textId="74F67800">
      <w:pPr>
        <w:pStyle w:val="Artikel"/>
      </w:pPr>
      <w:r>
        <w:t xml:space="preserve">Artikel </w:t>
      </w:r>
      <w:r w:rsidR="00B4383B">
        <w:t>VII</w:t>
      </w:r>
    </w:p>
    <w:p w:rsidR="002345E2" w:rsidP="002345E2" w:rsidRDefault="002345E2" w14:paraId="65C1FF67" w14:textId="77777777"/>
    <w:p w:rsidR="00811057" w:rsidP="002345E2" w:rsidRDefault="00B844E8" w14:paraId="0A23AC8C" w14:textId="57C1A55F">
      <w:r>
        <w:t xml:space="preserve">1. </w:t>
      </w:r>
      <w:r w:rsidRPr="00811057" w:rsidR="00811057">
        <w:t>Deze wet treedt</w:t>
      </w:r>
      <w:r w:rsidR="0067583C">
        <w:t xml:space="preserve"> </w:t>
      </w:r>
      <w:r w:rsidRPr="00811057" w:rsidR="00811057">
        <w:t>in werking met ingang van 1 januari 2027</w:t>
      </w:r>
      <w:r w:rsidR="0042396F">
        <w:t>, met uitzondering van artikel I</w:t>
      </w:r>
      <w:r w:rsidRPr="00811057" w:rsidR="00811057">
        <w:t>.</w:t>
      </w:r>
      <w:r w:rsidR="00811057">
        <w:t xml:space="preserve"> </w:t>
      </w:r>
    </w:p>
    <w:p w:rsidR="002345E2" w:rsidP="002345E2" w:rsidRDefault="004034F3" w14:paraId="09DDEE16" w14:textId="0A26DFC7">
      <w:r>
        <w:t xml:space="preserve">2. </w:t>
      </w:r>
      <w:proofErr w:type="gramStart"/>
      <w:r w:rsidRPr="0058488C" w:rsidR="0058488C">
        <w:t>Indien</w:t>
      </w:r>
      <w:proofErr w:type="gramEnd"/>
      <w:r w:rsidRPr="0058488C" w:rsidR="0058488C">
        <w:t xml:space="preserve"> het bij koninklijke boodschap van 16 mei 2025 ingediende voorstel van wet houdende wijziging van de Wet inkomstenbelasting 2001 om werkelijke inkomsten uit bezittingen en schulden in box 3 te belasten (Wet werkelijk rendement box 3) (Kamerstukken 36748) </w:t>
      </w:r>
      <w:r w:rsidRPr="002345E2" w:rsidR="002345E2">
        <w:t xml:space="preserve">tot wet is of wordt verheven en die wet in werking treedt, treedt </w:t>
      </w:r>
      <w:r>
        <w:t xml:space="preserve">artikel </w:t>
      </w:r>
      <w:r w:rsidR="00740DB5">
        <w:t>I</w:t>
      </w:r>
      <w:r>
        <w:t xml:space="preserve"> van </w:t>
      </w:r>
      <w:r w:rsidRPr="002345E2" w:rsidR="002345E2">
        <w:t>deze wet op hetzelfde tijdstip in werking.</w:t>
      </w:r>
      <w:r w:rsidR="002345E2">
        <w:t xml:space="preserve"> </w:t>
      </w:r>
    </w:p>
    <w:p w:rsidR="00045292" w:rsidP="002345E2" w:rsidRDefault="00045292" w14:paraId="6F14AF51" w14:textId="77777777"/>
    <w:p w:rsidR="00045292" w:rsidP="00045292" w:rsidRDefault="00045292" w14:paraId="10D4220F" w14:textId="26BE61AC">
      <w:pPr>
        <w:pStyle w:val="Artikel"/>
      </w:pPr>
      <w:r>
        <w:t xml:space="preserve">Artikel </w:t>
      </w:r>
      <w:r w:rsidR="00B4383B">
        <w:t>VIII</w:t>
      </w:r>
    </w:p>
    <w:p w:rsidR="00045292" w:rsidP="002345E2" w:rsidRDefault="00045292" w14:paraId="387977CF" w14:textId="77777777"/>
    <w:p w:rsidR="00045292" w:rsidP="002345E2" w:rsidRDefault="00045292" w14:paraId="5780E54C" w14:textId="6785BA81">
      <w:r>
        <w:t xml:space="preserve">Deze wet wordt aangehaald als: Novelle uitbreiding vermogenswinstbelasting box 3. </w:t>
      </w:r>
    </w:p>
    <w:p w:rsidR="00F81762" w:rsidP="002345E2" w:rsidRDefault="00F81762" w14:paraId="4161B0FA" w14:textId="77777777"/>
    <w:p w:rsidR="00F81762" w:rsidP="00F81762" w:rsidRDefault="00F81762" w14:paraId="525F5C6F" w14:textId="77777777">
      <w:pPr>
        <w:rPr>
          <w:bCs/>
        </w:rPr>
      </w:pPr>
      <w:r w:rsidRPr="0027789C">
        <w:rPr>
          <w:bCs/>
        </w:rPr>
        <w:t>Lasten en bevelen dat deze in het Staatsblad zal worden geplaatst en dat alle ministeries, autoriteiten, colleges en ambtenaren die zulks aangaat, aan de nauwkeurige uitvoering de hand zullen houden.</w:t>
      </w:r>
    </w:p>
    <w:p w:rsidR="00F81762" w:rsidP="00F81762" w:rsidRDefault="00F81762" w14:paraId="2F69DE59" w14:textId="77777777">
      <w:pPr>
        <w:rPr>
          <w:bCs/>
        </w:rPr>
      </w:pPr>
    </w:p>
    <w:p w:rsidRPr="0027789C" w:rsidR="00F81762" w:rsidP="00F81762" w:rsidRDefault="00F81762" w14:paraId="0B83D5E0" w14:textId="77777777">
      <w:pPr>
        <w:rPr>
          <w:bCs/>
        </w:rPr>
      </w:pPr>
    </w:p>
    <w:p w:rsidRPr="0027789C" w:rsidR="00F81762" w:rsidP="00F81762" w:rsidRDefault="00F81762" w14:paraId="5BB0A82C" w14:textId="77777777">
      <w:pPr>
        <w:rPr>
          <w:bCs/>
        </w:rPr>
      </w:pPr>
      <w:r w:rsidRPr="0027789C">
        <w:rPr>
          <w:bCs/>
        </w:rPr>
        <w:t>Gegeven</w:t>
      </w:r>
    </w:p>
    <w:p w:rsidRPr="0027789C" w:rsidR="00F81762" w:rsidP="00F81762" w:rsidRDefault="00F81762" w14:paraId="233089DC" w14:textId="77777777">
      <w:pPr>
        <w:rPr>
          <w:bCs/>
        </w:rPr>
      </w:pPr>
    </w:p>
    <w:p w:rsidRPr="0027789C" w:rsidR="00F81762" w:rsidP="00F81762" w:rsidRDefault="00F81762" w14:paraId="182589A7" w14:textId="77777777">
      <w:pPr>
        <w:rPr>
          <w:bCs/>
        </w:rPr>
      </w:pPr>
    </w:p>
    <w:p w:rsidRPr="0027789C" w:rsidR="00F81762" w:rsidP="00F81762" w:rsidRDefault="00F81762" w14:paraId="7400801C" w14:textId="7D3D6F1A">
      <w:pPr>
        <w:rPr>
          <w:bCs/>
        </w:rPr>
      </w:pPr>
      <w:r w:rsidRPr="0027789C">
        <w:rPr>
          <w:bCs/>
        </w:rPr>
        <w:t>De Staatssecretaris van Financiën,</w:t>
      </w:r>
    </w:p>
    <w:p w:rsidR="00F81762" w:rsidP="002345E2" w:rsidRDefault="00F81762" w14:paraId="36B17EEF" w14:textId="77777777"/>
    <w:p w:rsidRPr="002345E2" w:rsidR="00196A06" w:rsidP="002345E2" w:rsidRDefault="00196A06" w14:paraId="7853B249" w14:textId="77777777"/>
    <w:sectPr w:rsidRPr="002345E2" w:rsidR="00196A06" w:rsidSect="00B31DB6">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42937" w14:textId="77777777" w:rsidR="00A3306E" w:rsidRDefault="00A3306E" w:rsidP="00CC250F">
      <w:pPr>
        <w:spacing w:line="240" w:lineRule="auto"/>
      </w:pPr>
      <w:r>
        <w:separator/>
      </w:r>
    </w:p>
  </w:endnote>
  <w:endnote w:type="continuationSeparator" w:id="0">
    <w:p w14:paraId="4A2844C7" w14:textId="77777777" w:rsidR="00A3306E" w:rsidRDefault="00A3306E" w:rsidP="00CC25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1556"/>
      <w:docPartObj>
        <w:docPartGallery w:val="Page Numbers (Bottom of Page)"/>
        <w:docPartUnique/>
      </w:docPartObj>
    </w:sdtPr>
    <w:sdtEndPr/>
    <w:sdtContent>
      <w:p w14:paraId="4B47C4D9" w14:textId="60907AE7" w:rsidR="00A84A8C" w:rsidRDefault="00A84A8C">
        <w:pPr>
          <w:pStyle w:val="Voettekst"/>
          <w:jc w:val="right"/>
        </w:pPr>
        <w:r>
          <w:fldChar w:fldCharType="begin"/>
        </w:r>
        <w:r>
          <w:instrText>PAGE   \* MERGEFORMAT</w:instrText>
        </w:r>
        <w:r>
          <w:fldChar w:fldCharType="separate"/>
        </w:r>
        <w:r>
          <w:t>2</w:t>
        </w:r>
        <w:r>
          <w:fldChar w:fldCharType="end"/>
        </w:r>
      </w:p>
    </w:sdtContent>
  </w:sdt>
  <w:p w14:paraId="6D9B70D6" w14:textId="77777777" w:rsidR="00A84A8C" w:rsidRDefault="00A84A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700A" w14:textId="77777777" w:rsidR="00A3306E" w:rsidRDefault="00A3306E" w:rsidP="00CC250F">
      <w:pPr>
        <w:spacing w:line="240" w:lineRule="auto"/>
      </w:pPr>
      <w:r>
        <w:separator/>
      </w:r>
    </w:p>
  </w:footnote>
  <w:footnote w:type="continuationSeparator" w:id="0">
    <w:p w14:paraId="3904290E" w14:textId="77777777" w:rsidR="00A3306E" w:rsidRDefault="00A3306E" w:rsidP="00EE4C17">
      <w:pPr>
        <w:spacing w:line="240" w:lineRule="auto"/>
        <w:ind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41E0"/>
    <w:multiLevelType w:val="hybridMultilevel"/>
    <w:tmpl w:val="5DAE6110"/>
    <w:lvl w:ilvl="0" w:tplc="833274DA">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0941377F"/>
    <w:multiLevelType w:val="hybridMultilevel"/>
    <w:tmpl w:val="9B5A6408"/>
    <w:lvl w:ilvl="0" w:tplc="69288B46">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0AC14364"/>
    <w:multiLevelType w:val="hybridMultilevel"/>
    <w:tmpl w:val="D08C100E"/>
    <w:lvl w:ilvl="0" w:tplc="9684E402">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 w15:restartNumberingAfterBreak="0">
    <w:nsid w:val="0D1B7551"/>
    <w:multiLevelType w:val="hybridMultilevel"/>
    <w:tmpl w:val="C42C6C90"/>
    <w:lvl w:ilvl="0" w:tplc="EB92FDC2">
      <w:start w:val="3"/>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0C16DA7"/>
    <w:multiLevelType w:val="hybridMultilevel"/>
    <w:tmpl w:val="164A8980"/>
    <w:lvl w:ilvl="0" w:tplc="0236521A">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5" w15:restartNumberingAfterBreak="0">
    <w:nsid w:val="19A15AB9"/>
    <w:multiLevelType w:val="hybridMultilevel"/>
    <w:tmpl w:val="1806E38E"/>
    <w:lvl w:ilvl="0" w:tplc="DA045B62">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6" w15:restartNumberingAfterBreak="0">
    <w:nsid w:val="1AAA24D0"/>
    <w:multiLevelType w:val="hybridMultilevel"/>
    <w:tmpl w:val="F1B0B270"/>
    <w:lvl w:ilvl="0" w:tplc="9CF61B2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1CDC6294"/>
    <w:multiLevelType w:val="hybridMultilevel"/>
    <w:tmpl w:val="F59C0992"/>
    <w:lvl w:ilvl="0" w:tplc="897E197C">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1E4741DD"/>
    <w:multiLevelType w:val="hybridMultilevel"/>
    <w:tmpl w:val="5D9CC5E6"/>
    <w:lvl w:ilvl="0" w:tplc="CD36492A">
      <w:start w:val="15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330A25"/>
    <w:multiLevelType w:val="multilevel"/>
    <w:tmpl w:val="118A4890"/>
    <w:name w:val="Artikelnummer"/>
    <w:lvl w:ilvl="0">
      <w:start w:val="1"/>
      <w:numFmt w:val="upperRoman"/>
      <w:lvlText w:val="%1"/>
      <w:lvlJc w:val="left"/>
      <w:pPr>
        <w:tabs>
          <w:tab w:val="num" w:pos="360"/>
        </w:tabs>
        <w:ind w:left="360" w:hanging="360"/>
      </w:pPr>
      <w:rPr>
        <w:rFonts w:hint="default"/>
      </w:rPr>
    </w:lvl>
    <w:lvl w:ilvl="1">
      <w:start w:val="1"/>
      <w:numFmt w:val="upperLetter"/>
      <w:suff w:val="nothing"/>
      <w:lvlText w:val="%2."/>
      <w:lvlJc w:val="left"/>
      <w:pPr>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23332F4"/>
    <w:multiLevelType w:val="hybridMultilevel"/>
    <w:tmpl w:val="2476498A"/>
    <w:lvl w:ilvl="0" w:tplc="AC8ABD78">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1" w15:restartNumberingAfterBreak="0">
    <w:nsid w:val="2D30508E"/>
    <w:multiLevelType w:val="hybridMultilevel"/>
    <w:tmpl w:val="7990013C"/>
    <w:lvl w:ilvl="0" w:tplc="AC8C1456">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DE73AEB"/>
    <w:multiLevelType w:val="hybridMultilevel"/>
    <w:tmpl w:val="44F28140"/>
    <w:lvl w:ilvl="0" w:tplc="3672FD20">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3A411D7C"/>
    <w:multiLevelType w:val="hybridMultilevel"/>
    <w:tmpl w:val="F8847F6A"/>
    <w:lvl w:ilvl="0" w:tplc="E9FAB4A6">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3F8514FB"/>
    <w:multiLevelType w:val="hybridMultilevel"/>
    <w:tmpl w:val="1E9230EA"/>
    <w:lvl w:ilvl="0" w:tplc="1D7A1EC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5" w15:restartNumberingAfterBreak="0">
    <w:nsid w:val="447A38A4"/>
    <w:multiLevelType w:val="hybridMultilevel"/>
    <w:tmpl w:val="EC728F36"/>
    <w:lvl w:ilvl="0" w:tplc="3642F7D2">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6" w15:restartNumberingAfterBreak="0">
    <w:nsid w:val="466A0E70"/>
    <w:multiLevelType w:val="hybridMultilevel"/>
    <w:tmpl w:val="4B265106"/>
    <w:lvl w:ilvl="0" w:tplc="F4B8ED76">
      <w:start w:val="1"/>
      <w:numFmt w:val="lowerRoman"/>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7" w15:restartNumberingAfterBreak="0">
    <w:nsid w:val="4AA552BF"/>
    <w:multiLevelType w:val="hybridMultilevel"/>
    <w:tmpl w:val="964EBEA6"/>
    <w:lvl w:ilvl="0" w:tplc="B0B4A0A6">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8" w15:restartNumberingAfterBreak="0">
    <w:nsid w:val="5A496FAA"/>
    <w:multiLevelType w:val="hybridMultilevel"/>
    <w:tmpl w:val="A61C181E"/>
    <w:lvl w:ilvl="0" w:tplc="32BCDCF8">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9" w15:restartNumberingAfterBreak="0">
    <w:nsid w:val="628B4CF2"/>
    <w:multiLevelType w:val="hybridMultilevel"/>
    <w:tmpl w:val="D248A010"/>
    <w:lvl w:ilvl="0" w:tplc="768A306A">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73263C6E"/>
    <w:multiLevelType w:val="hybridMultilevel"/>
    <w:tmpl w:val="87ECE454"/>
    <w:lvl w:ilvl="0" w:tplc="F7DC4E2C">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num w:numId="1" w16cid:durableId="1461873212">
    <w:abstractNumId w:val="9"/>
  </w:num>
  <w:num w:numId="2" w16cid:durableId="2061512803">
    <w:abstractNumId w:val="5"/>
  </w:num>
  <w:num w:numId="3" w16cid:durableId="180320200">
    <w:abstractNumId w:val="1"/>
  </w:num>
  <w:num w:numId="4" w16cid:durableId="740829987">
    <w:abstractNumId w:val="4"/>
  </w:num>
  <w:num w:numId="5" w16cid:durableId="1408529955">
    <w:abstractNumId w:val="13"/>
  </w:num>
  <w:num w:numId="6" w16cid:durableId="1363241668">
    <w:abstractNumId w:val="15"/>
  </w:num>
  <w:num w:numId="7" w16cid:durableId="1780946217">
    <w:abstractNumId w:val="3"/>
  </w:num>
  <w:num w:numId="8" w16cid:durableId="1848910129">
    <w:abstractNumId w:val="18"/>
  </w:num>
  <w:num w:numId="9" w16cid:durableId="2062291466">
    <w:abstractNumId w:val="7"/>
  </w:num>
  <w:num w:numId="10" w16cid:durableId="230386259">
    <w:abstractNumId w:val="0"/>
  </w:num>
  <w:num w:numId="11" w16cid:durableId="89396806">
    <w:abstractNumId w:val="19"/>
  </w:num>
  <w:num w:numId="12" w16cid:durableId="456339647">
    <w:abstractNumId w:val="2"/>
  </w:num>
  <w:num w:numId="13" w16cid:durableId="1347713775">
    <w:abstractNumId w:val="20"/>
  </w:num>
  <w:num w:numId="14" w16cid:durableId="151213555">
    <w:abstractNumId w:val="14"/>
  </w:num>
  <w:num w:numId="15" w16cid:durableId="2066947342">
    <w:abstractNumId w:val="10"/>
  </w:num>
  <w:num w:numId="16" w16cid:durableId="1602377872">
    <w:abstractNumId w:val="17"/>
  </w:num>
  <w:num w:numId="17" w16cid:durableId="128133501">
    <w:abstractNumId w:val="6"/>
  </w:num>
  <w:num w:numId="18" w16cid:durableId="1931766641">
    <w:abstractNumId w:val="12"/>
  </w:num>
  <w:num w:numId="19" w16cid:durableId="702677334">
    <w:abstractNumId w:val="16"/>
  </w:num>
  <w:num w:numId="20" w16cid:durableId="498931688">
    <w:abstractNumId w:val="11"/>
  </w:num>
  <w:num w:numId="21" w16cid:durableId="19710073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E62"/>
    <w:rsid w:val="00000476"/>
    <w:rsid w:val="000005E6"/>
    <w:rsid w:val="0000357B"/>
    <w:rsid w:val="00003DEC"/>
    <w:rsid w:val="00004796"/>
    <w:rsid w:val="000051C1"/>
    <w:rsid w:val="000054B6"/>
    <w:rsid w:val="0000579D"/>
    <w:rsid w:val="00005BA3"/>
    <w:rsid w:val="0000617D"/>
    <w:rsid w:val="0000633F"/>
    <w:rsid w:val="0000647D"/>
    <w:rsid w:val="000068DD"/>
    <w:rsid w:val="00010CFA"/>
    <w:rsid w:val="00013537"/>
    <w:rsid w:val="000136D3"/>
    <w:rsid w:val="00013DCB"/>
    <w:rsid w:val="00015880"/>
    <w:rsid w:val="00015914"/>
    <w:rsid w:val="00016B36"/>
    <w:rsid w:val="00016BAA"/>
    <w:rsid w:val="00020C18"/>
    <w:rsid w:val="00021D58"/>
    <w:rsid w:val="0002261F"/>
    <w:rsid w:val="00024F78"/>
    <w:rsid w:val="00024FE9"/>
    <w:rsid w:val="000252D1"/>
    <w:rsid w:val="000253A1"/>
    <w:rsid w:val="00025E39"/>
    <w:rsid w:val="00025FBC"/>
    <w:rsid w:val="00027D8A"/>
    <w:rsid w:val="00030777"/>
    <w:rsid w:val="000317F8"/>
    <w:rsid w:val="000319EB"/>
    <w:rsid w:val="00033A26"/>
    <w:rsid w:val="000340F4"/>
    <w:rsid w:val="00034286"/>
    <w:rsid w:val="00034296"/>
    <w:rsid w:val="00034746"/>
    <w:rsid w:val="00034913"/>
    <w:rsid w:val="000353F4"/>
    <w:rsid w:val="0003596F"/>
    <w:rsid w:val="00037560"/>
    <w:rsid w:val="00042DC7"/>
    <w:rsid w:val="0004446A"/>
    <w:rsid w:val="00044B66"/>
    <w:rsid w:val="00045292"/>
    <w:rsid w:val="000453C9"/>
    <w:rsid w:val="0004635C"/>
    <w:rsid w:val="00046AD3"/>
    <w:rsid w:val="000504AA"/>
    <w:rsid w:val="00050534"/>
    <w:rsid w:val="00050641"/>
    <w:rsid w:val="00050D5F"/>
    <w:rsid w:val="00052325"/>
    <w:rsid w:val="00055877"/>
    <w:rsid w:val="000558F3"/>
    <w:rsid w:val="000574A4"/>
    <w:rsid w:val="00057C94"/>
    <w:rsid w:val="000607A9"/>
    <w:rsid w:val="00060F53"/>
    <w:rsid w:val="00061676"/>
    <w:rsid w:val="00062013"/>
    <w:rsid w:val="00062C69"/>
    <w:rsid w:val="0006320A"/>
    <w:rsid w:val="00063DFE"/>
    <w:rsid w:val="000643F3"/>
    <w:rsid w:val="00064E7C"/>
    <w:rsid w:val="000657A8"/>
    <w:rsid w:val="0006601D"/>
    <w:rsid w:val="000661A7"/>
    <w:rsid w:val="00066725"/>
    <w:rsid w:val="000675C6"/>
    <w:rsid w:val="000676AE"/>
    <w:rsid w:val="00067D94"/>
    <w:rsid w:val="0007012A"/>
    <w:rsid w:val="00071C29"/>
    <w:rsid w:val="00071F1A"/>
    <w:rsid w:val="00071F9A"/>
    <w:rsid w:val="0007354B"/>
    <w:rsid w:val="00073639"/>
    <w:rsid w:val="00074D84"/>
    <w:rsid w:val="0007502D"/>
    <w:rsid w:val="00077FC8"/>
    <w:rsid w:val="000803BD"/>
    <w:rsid w:val="00080C94"/>
    <w:rsid w:val="00081B96"/>
    <w:rsid w:val="00082127"/>
    <w:rsid w:val="00087147"/>
    <w:rsid w:val="000875F6"/>
    <w:rsid w:val="0009016D"/>
    <w:rsid w:val="00090426"/>
    <w:rsid w:val="000917A6"/>
    <w:rsid w:val="00091ED3"/>
    <w:rsid w:val="00094F41"/>
    <w:rsid w:val="0009532A"/>
    <w:rsid w:val="00095FC1"/>
    <w:rsid w:val="000A211D"/>
    <w:rsid w:val="000A2AFB"/>
    <w:rsid w:val="000A4F6D"/>
    <w:rsid w:val="000A6485"/>
    <w:rsid w:val="000A7A7C"/>
    <w:rsid w:val="000B07CD"/>
    <w:rsid w:val="000B0BE1"/>
    <w:rsid w:val="000B1033"/>
    <w:rsid w:val="000B1FE8"/>
    <w:rsid w:val="000B40C7"/>
    <w:rsid w:val="000B5CDF"/>
    <w:rsid w:val="000B63E5"/>
    <w:rsid w:val="000B6676"/>
    <w:rsid w:val="000B6773"/>
    <w:rsid w:val="000B67CA"/>
    <w:rsid w:val="000B6D79"/>
    <w:rsid w:val="000B7961"/>
    <w:rsid w:val="000C00AE"/>
    <w:rsid w:val="000C1428"/>
    <w:rsid w:val="000C1CFF"/>
    <w:rsid w:val="000C3AC5"/>
    <w:rsid w:val="000C6C38"/>
    <w:rsid w:val="000C6E7E"/>
    <w:rsid w:val="000D04E3"/>
    <w:rsid w:val="000D06E4"/>
    <w:rsid w:val="000D0B37"/>
    <w:rsid w:val="000D256E"/>
    <w:rsid w:val="000D4049"/>
    <w:rsid w:val="000D458B"/>
    <w:rsid w:val="000D47B8"/>
    <w:rsid w:val="000D741E"/>
    <w:rsid w:val="000D7888"/>
    <w:rsid w:val="000E3107"/>
    <w:rsid w:val="000E4BAA"/>
    <w:rsid w:val="000E63F8"/>
    <w:rsid w:val="000E7093"/>
    <w:rsid w:val="000F3701"/>
    <w:rsid w:val="000F4224"/>
    <w:rsid w:val="000F469E"/>
    <w:rsid w:val="000F4EE3"/>
    <w:rsid w:val="000F5212"/>
    <w:rsid w:val="000F5324"/>
    <w:rsid w:val="000F5576"/>
    <w:rsid w:val="000F60DB"/>
    <w:rsid w:val="000F6924"/>
    <w:rsid w:val="000F6A3A"/>
    <w:rsid w:val="000F6B05"/>
    <w:rsid w:val="000F6EA6"/>
    <w:rsid w:val="000F7F5D"/>
    <w:rsid w:val="001009CB"/>
    <w:rsid w:val="00103623"/>
    <w:rsid w:val="0010376F"/>
    <w:rsid w:val="0010400B"/>
    <w:rsid w:val="00104065"/>
    <w:rsid w:val="00107615"/>
    <w:rsid w:val="00107E10"/>
    <w:rsid w:val="00107EC2"/>
    <w:rsid w:val="0011063A"/>
    <w:rsid w:val="00112A6F"/>
    <w:rsid w:val="00112FD7"/>
    <w:rsid w:val="001131A0"/>
    <w:rsid w:val="00114DEB"/>
    <w:rsid w:val="00114E37"/>
    <w:rsid w:val="001157EC"/>
    <w:rsid w:val="00117F9E"/>
    <w:rsid w:val="001201F5"/>
    <w:rsid w:val="0012248C"/>
    <w:rsid w:val="00122F7A"/>
    <w:rsid w:val="00123607"/>
    <w:rsid w:val="0012374A"/>
    <w:rsid w:val="00124394"/>
    <w:rsid w:val="00124E83"/>
    <w:rsid w:val="00125CA1"/>
    <w:rsid w:val="00126D62"/>
    <w:rsid w:val="00131391"/>
    <w:rsid w:val="00132431"/>
    <w:rsid w:val="00132A0F"/>
    <w:rsid w:val="00132D55"/>
    <w:rsid w:val="00133275"/>
    <w:rsid w:val="00134F42"/>
    <w:rsid w:val="00136D48"/>
    <w:rsid w:val="001379E7"/>
    <w:rsid w:val="001412CD"/>
    <w:rsid w:val="00143B7D"/>
    <w:rsid w:val="00144074"/>
    <w:rsid w:val="001464BD"/>
    <w:rsid w:val="00147245"/>
    <w:rsid w:val="0014725E"/>
    <w:rsid w:val="00150359"/>
    <w:rsid w:val="00150848"/>
    <w:rsid w:val="0015303F"/>
    <w:rsid w:val="0015425E"/>
    <w:rsid w:val="00154B1E"/>
    <w:rsid w:val="001556DE"/>
    <w:rsid w:val="001561A8"/>
    <w:rsid w:val="001562DD"/>
    <w:rsid w:val="00156482"/>
    <w:rsid w:val="0016006B"/>
    <w:rsid w:val="00160C79"/>
    <w:rsid w:val="00161087"/>
    <w:rsid w:val="00161654"/>
    <w:rsid w:val="00161849"/>
    <w:rsid w:val="0016261A"/>
    <w:rsid w:val="00162C60"/>
    <w:rsid w:val="00163459"/>
    <w:rsid w:val="001638C2"/>
    <w:rsid w:val="00163A3C"/>
    <w:rsid w:val="00166383"/>
    <w:rsid w:val="001667B0"/>
    <w:rsid w:val="0016746E"/>
    <w:rsid w:val="001701DC"/>
    <w:rsid w:val="001707B8"/>
    <w:rsid w:val="0017084E"/>
    <w:rsid w:val="00170BFB"/>
    <w:rsid w:val="00170CEB"/>
    <w:rsid w:val="00171612"/>
    <w:rsid w:val="00173580"/>
    <w:rsid w:val="00173F03"/>
    <w:rsid w:val="00174617"/>
    <w:rsid w:val="00177819"/>
    <w:rsid w:val="00177935"/>
    <w:rsid w:val="00181E2B"/>
    <w:rsid w:val="0018237C"/>
    <w:rsid w:val="00182DA0"/>
    <w:rsid w:val="001837EE"/>
    <w:rsid w:val="001845B1"/>
    <w:rsid w:val="001846A8"/>
    <w:rsid w:val="00185CD5"/>
    <w:rsid w:val="00187C9C"/>
    <w:rsid w:val="00187ECC"/>
    <w:rsid w:val="00190DBF"/>
    <w:rsid w:val="00192F33"/>
    <w:rsid w:val="00193872"/>
    <w:rsid w:val="00194EFA"/>
    <w:rsid w:val="00195224"/>
    <w:rsid w:val="0019537C"/>
    <w:rsid w:val="00195A68"/>
    <w:rsid w:val="00195D9F"/>
    <w:rsid w:val="00196305"/>
    <w:rsid w:val="00196A06"/>
    <w:rsid w:val="001A178D"/>
    <w:rsid w:val="001A1807"/>
    <w:rsid w:val="001A3469"/>
    <w:rsid w:val="001A34D4"/>
    <w:rsid w:val="001A3ED6"/>
    <w:rsid w:val="001A4ECC"/>
    <w:rsid w:val="001A560D"/>
    <w:rsid w:val="001A5647"/>
    <w:rsid w:val="001A5E45"/>
    <w:rsid w:val="001A6866"/>
    <w:rsid w:val="001A6AC5"/>
    <w:rsid w:val="001A7469"/>
    <w:rsid w:val="001A7715"/>
    <w:rsid w:val="001A7BD0"/>
    <w:rsid w:val="001B023C"/>
    <w:rsid w:val="001B1EE3"/>
    <w:rsid w:val="001B2EE9"/>
    <w:rsid w:val="001B3907"/>
    <w:rsid w:val="001B5151"/>
    <w:rsid w:val="001B63B6"/>
    <w:rsid w:val="001C0619"/>
    <w:rsid w:val="001C0CA2"/>
    <w:rsid w:val="001C1580"/>
    <w:rsid w:val="001C288D"/>
    <w:rsid w:val="001C3662"/>
    <w:rsid w:val="001C3A8E"/>
    <w:rsid w:val="001C3C9D"/>
    <w:rsid w:val="001C4249"/>
    <w:rsid w:val="001C5CDD"/>
    <w:rsid w:val="001C5DF1"/>
    <w:rsid w:val="001C61DA"/>
    <w:rsid w:val="001C6801"/>
    <w:rsid w:val="001C714E"/>
    <w:rsid w:val="001C7B16"/>
    <w:rsid w:val="001D06BE"/>
    <w:rsid w:val="001D0E91"/>
    <w:rsid w:val="001D1E23"/>
    <w:rsid w:val="001D26AB"/>
    <w:rsid w:val="001D2C6A"/>
    <w:rsid w:val="001D310D"/>
    <w:rsid w:val="001D43C1"/>
    <w:rsid w:val="001D4D0E"/>
    <w:rsid w:val="001D5F46"/>
    <w:rsid w:val="001D6DFF"/>
    <w:rsid w:val="001D7509"/>
    <w:rsid w:val="001E11A6"/>
    <w:rsid w:val="001E1D27"/>
    <w:rsid w:val="001E1EA2"/>
    <w:rsid w:val="001E38B8"/>
    <w:rsid w:val="001E3B1F"/>
    <w:rsid w:val="001E421E"/>
    <w:rsid w:val="001E4512"/>
    <w:rsid w:val="001E4651"/>
    <w:rsid w:val="001E5EC5"/>
    <w:rsid w:val="001E760B"/>
    <w:rsid w:val="001F068D"/>
    <w:rsid w:val="001F21A8"/>
    <w:rsid w:val="001F2966"/>
    <w:rsid w:val="001F3000"/>
    <w:rsid w:val="001F3329"/>
    <w:rsid w:val="001F3BC6"/>
    <w:rsid w:val="001F529C"/>
    <w:rsid w:val="001F5A2B"/>
    <w:rsid w:val="002018C0"/>
    <w:rsid w:val="00202299"/>
    <w:rsid w:val="0020325A"/>
    <w:rsid w:val="0020329F"/>
    <w:rsid w:val="002037A2"/>
    <w:rsid w:val="00203F1B"/>
    <w:rsid w:val="00205215"/>
    <w:rsid w:val="002074F7"/>
    <w:rsid w:val="00207ACD"/>
    <w:rsid w:val="002104FC"/>
    <w:rsid w:val="0021170D"/>
    <w:rsid w:val="00211D15"/>
    <w:rsid w:val="00213029"/>
    <w:rsid w:val="002144FE"/>
    <w:rsid w:val="0021575A"/>
    <w:rsid w:val="0021655B"/>
    <w:rsid w:val="002168DA"/>
    <w:rsid w:val="00217B86"/>
    <w:rsid w:val="0022113E"/>
    <w:rsid w:val="002218C5"/>
    <w:rsid w:val="00222675"/>
    <w:rsid w:val="00222698"/>
    <w:rsid w:val="00224AEB"/>
    <w:rsid w:val="00225D22"/>
    <w:rsid w:val="0022633D"/>
    <w:rsid w:val="00226927"/>
    <w:rsid w:val="00230E29"/>
    <w:rsid w:val="0023123A"/>
    <w:rsid w:val="0023189D"/>
    <w:rsid w:val="0023356F"/>
    <w:rsid w:val="00233B84"/>
    <w:rsid w:val="002341C4"/>
    <w:rsid w:val="002345E2"/>
    <w:rsid w:val="00234F09"/>
    <w:rsid w:val="002350BF"/>
    <w:rsid w:val="0023566B"/>
    <w:rsid w:val="00235D10"/>
    <w:rsid w:val="0023668F"/>
    <w:rsid w:val="00236F8B"/>
    <w:rsid w:val="00243272"/>
    <w:rsid w:val="00243A24"/>
    <w:rsid w:val="00244829"/>
    <w:rsid w:val="00245579"/>
    <w:rsid w:val="00246A81"/>
    <w:rsid w:val="00246F98"/>
    <w:rsid w:val="00247A5A"/>
    <w:rsid w:val="00250BA0"/>
    <w:rsid w:val="002522AD"/>
    <w:rsid w:val="002527A3"/>
    <w:rsid w:val="00253336"/>
    <w:rsid w:val="002567CD"/>
    <w:rsid w:val="00257AC6"/>
    <w:rsid w:val="00257F10"/>
    <w:rsid w:val="00260ED5"/>
    <w:rsid w:val="002613CC"/>
    <w:rsid w:val="00262B7D"/>
    <w:rsid w:val="002635AF"/>
    <w:rsid w:val="00264479"/>
    <w:rsid w:val="00264BC7"/>
    <w:rsid w:val="00265899"/>
    <w:rsid w:val="002664E2"/>
    <w:rsid w:val="0026749B"/>
    <w:rsid w:val="00270099"/>
    <w:rsid w:val="002705E0"/>
    <w:rsid w:val="002710B2"/>
    <w:rsid w:val="002710F1"/>
    <w:rsid w:val="00271223"/>
    <w:rsid w:val="002718C3"/>
    <w:rsid w:val="002737D0"/>
    <w:rsid w:val="0027403E"/>
    <w:rsid w:val="00274673"/>
    <w:rsid w:val="00275920"/>
    <w:rsid w:val="00275978"/>
    <w:rsid w:val="002804B6"/>
    <w:rsid w:val="002809CF"/>
    <w:rsid w:val="00282832"/>
    <w:rsid w:val="00283E6B"/>
    <w:rsid w:val="00284241"/>
    <w:rsid w:val="002853DB"/>
    <w:rsid w:val="00285A17"/>
    <w:rsid w:val="00285E99"/>
    <w:rsid w:val="00286289"/>
    <w:rsid w:val="00286552"/>
    <w:rsid w:val="0029138B"/>
    <w:rsid w:val="00291A29"/>
    <w:rsid w:val="00292978"/>
    <w:rsid w:val="00294BAC"/>
    <w:rsid w:val="00294CE3"/>
    <w:rsid w:val="002961E9"/>
    <w:rsid w:val="00296319"/>
    <w:rsid w:val="002A10D8"/>
    <w:rsid w:val="002A1210"/>
    <w:rsid w:val="002A231D"/>
    <w:rsid w:val="002A4324"/>
    <w:rsid w:val="002A4DBB"/>
    <w:rsid w:val="002A6B52"/>
    <w:rsid w:val="002A7396"/>
    <w:rsid w:val="002A75BB"/>
    <w:rsid w:val="002A7788"/>
    <w:rsid w:val="002B0131"/>
    <w:rsid w:val="002B0631"/>
    <w:rsid w:val="002B0A2D"/>
    <w:rsid w:val="002B13EF"/>
    <w:rsid w:val="002B2D59"/>
    <w:rsid w:val="002B2F4C"/>
    <w:rsid w:val="002B4912"/>
    <w:rsid w:val="002B72DF"/>
    <w:rsid w:val="002C0F69"/>
    <w:rsid w:val="002C1B96"/>
    <w:rsid w:val="002C2049"/>
    <w:rsid w:val="002C443B"/>
    <w:rsid w:val="002C4E58"/>
    <w:rsid w:val="002C627F"/>
    <w:rsid w:val="002C6598"/>
    <w:rsid w:val="002C7744"/>
    <w:rsid w:val="002D1F0A"/>
    <w:rsid w:val="002D2010"/>
    <w:rsid w:val="002D3540"/>
    <w:rsid w:val="002D3DD2"/>
    <w:rsid w:val="002D59F0"/>
    <w:rsid w:val="002D61DF"/>
    <w:rsid w:val="002E09D9"/>
    <w:rsid w:val="002E162D"/>
    <w:rsid w:val="002E1DA9"/>
    <w:rsid w:val="002E20AB"/>
    <w:rsid w:val="002E2E74"/>
    <w:rsid w:val="002E3495"/>
    <w:rsid w:val="002E3FE0"/>
    <w:rsid w:val="002E56F2"/>
    <w:rsid w:val="002E5CA2"/>
    <w:rsid w:val="002E6B0C"/>
    <w:rsid w:val="002E72CE"/>
    <w:rsid w:val="002F1656"/>
    <w:rsid w:val="002F1CFF"/>
    <w:rsid w:val="002F1E9E"/>
    <w:rsid w:val="002F5403"/>
    <w:rsid w:val="002F61CA"/>
    <w:rsid w:val="002F6AC6"/>
    <w:rsid w:val="002F6E6D"/>
    <w:rsid w:val="00300D42"/>
    <w:rsid w:val="00300DBC"/>
    <w:rsid w:val="0031077E"/>
    <w:rsid w:val="00311238"/>
    <w:rsid w:val="003119B0"/>
    <w:rsid w:val="00313112"/>
    <w:rsid w:val="003139DE"/>
    <w:rsid w:val="00315312"/>
    <w:rsid w:val="00315559"/>
    <w:rsid w:val="003157F5"/>
    <w:rsid w:val="00316955"/>
    <w:rsid w:val="003178C6"/>
    <w:rsid w:val="00320B2B"/>
    <w:rsid w:val="00320C91"/>
    <w:rsid w:val="00321C26"/>
    <w:rsid w:val="00321D61"/>
    <w:rsid w:val="00324C96"/>
    <w:rsid w:val="0032636E"/>
    <w:rsid w:val="00326C48"/>
    <w:rsid w:val="0033080F"/>
    <w:rsid w:val="0033131B"/>
    <w:rsid w:val="00332ACF"/>
    <w:rsid w:val="0033312E"/>
    <w:rsid w:val="003343FB"/>
    <w:rsid w:val="00336066"/>
    <w:rsid w:val="00341D3E"/>
    <w:rsid w:val="00344287"/>
    <w:rsid w:val="00345DFF"/>
    <w:rsid w:val="003465E0"/>
    <w:rsid w:val="0034754D"/>
    <w:rsid w:val="003478AA"/>
    <w:rsid w:val="003517E9"/>
    <w:rsid w:val="00351E74"/>
    <w:rsid w:val="0035283D"/>
    <w:rsid w:val="00352CFF"/>
    <w:rsid w:val="00353331"/>
    <w:rsid w:val="00354754"/>
    <w:rsid w:val="003548A5"/>
    <w:rsid w:val="003575CB"/>
    <w:rsid w:val="0036051E"/>
    <w:rsid w:val="00360FF6"/>
    <w:rsid w:val="003618A0"/>
    <w:rsid w:val="00361F57"/>
    <w:rsid w:val="00362795"/>
    <w:rsid w:val="003627CA"/>
    <w:rsid w:val="00363578"/>
    <w:rsid w:val="00363BCB"/>
    <w:rsid w:val="0036410D"/>
    <w:rsid w:val="0036423A"/>
    <w:rsid w:val="00364924"/>
    <w:rsid w:val="00365ACF"/>
    <w:rsid w:val="003712CB"/>
    <w:rsid w:val="003735B7"/>
    <w:rsid w:val="00373A3F"/>
    <w:rsid w:val="0037506A"/>
    <w:rsid w:val="003769CC"/>
    <w:rsid w:val="00376A26"/>
    <w:rsid w:val="00376CA9"/>
    <w:rsid w:val="00376E2E"/>
    <w:rsid w:val="003800A9"/>
    <w:rsid w:val="00382D22"/>
    <w:rsid w:val="003830C1"/>
    <w:rsid w:val="003845AA"/>
    <w:rsid w:val="0038693B"/>
    <w:rsid w:val="003919C6"/>
    <w:rsid w:val="00391C50"/>
    <w:rsid w:val="0039351C"/>
    <w:rsid w:val="0039367C"/>
    <w:rsid w:val="00396536"/>
    <w:rsid w:val="00396A26"/>
    <w:rsid w:val="003971F1"/>
    <w:rsid w:val="003A1C17"/>
    <w:rsid w:val="003A32FD"/>
    <w:rsid w:val="003A3448"/>
    <w:rsid w:val="003A3FB7"/>
    <w:rsid w:val="003A4A82"/>
    <w:rsid w:val="003A58B3"/>
    <w:rsid w:val="003A5D5A"/>
    <w:rsid w:val="003A67C3"/>
    <w:rsid w:val="003B10BE"/>
    <w:rsid w:val="003B128D"/>
    <w:rsid w:val="003B154E"/>
    <w:rsid w:val="003B262A"/>
    <w:rsid w:val="003B2B98"/>
    <w:rsid w:val="003B383B"/>
    <w:rsid w:val="003B48EE"/>
    <w:rsid w:val="003B4C86"/>
    <w:rsid w:val="003B55FB"/>
    <w:rsid w:val="003B5A12"/>
    <w:rsid w:val="003B6F6B"/>
    <w:rsid w:val="003B7000"/>
    <w:rsid w:val="003B72B7"/>
    <w:rsid w:val="003C1002"/>
    <w:rsid w:val="003C1B62"/>
    <w:rsid w:val="003C1BAA"/>
    <w:rsid w:val="003C32FB"/>
    <w:rsid w:val="003C47FB"/>
    <w:rsid w:val="003C6359"/>
    <w:rsid w:val="003C6564"/>
    <w:rsid w:val="003C7B73"/>
    <w:rsid w:val="003D044D"/>
    <w:rsid w:val="003D1183"/>
    <w:rsid w:val="003D4E3A"/>
    <w:rsid w:val="003D67D6"/>
    <w:rsid w:val="003D7A2A"/>
    <w:rsid w:val="003E2067"/>
    <w:rsid w:val="003E3CAD"/>
    <w:rsid w:val="003E3D4D"/>
    <w:rsid w:val="003E479C"/>
    <w:rsid w:val="003E4B2D"/>
    <w:rsid w:val="003E5D30"/>
    <w:rsid w:val="003E5E38"/>
    <w:rsid w:val="003E7061"/>
    <w:rsid w:val="003F0DED"/>
    <w:rsid w:val="003F3D04"/>
    <w:rsid w:val="003F48D8"/>
    <w:rsid w:val="003F49B5"/>
    <w:rsid w:val="003F6240"/>
    <w:rsid w:val="003F62CD"/>
    <w:rsid w:val="003F6557"/>
    <w:rsid w:val="003F6E87"/>
    <w:rsid w:val="00400111"/>
    <w:rsid w:val="004010AF"/>
    <w:rsid w:val="004021AF"/>
    <w:rsid w:val="00402614"/>
    <w:rsid w:val="00403090"/>
    <w:rsid w:val="004034F3"/>
    <w:rsid w:val="00403DE1"/>
    <w:rsid w:val="00404420"/>
    <w:rsid w:val="00404898"/>
    <w:rsid w:val="004078E6"/>
    <w:rsid w:val="00407A58"/>
    <w:rsid w:val="00407ECD"/>
    <w:rsid w:val="00410259"/>
    <w:rsid w:val="004112A4"/>
    <w:rsid w:val="00412721"/>
    <w:rsid w:val="00412F57"/>
    <w:rsid w:val="00413A75"/>
    <w:rsid w:val="004145DF"/>
    <w:rsid w:val="004165D5"/>
    <w:rsid w:val="00417591"/>
    <w:rsid w:val="00417F78"/>
    <w:rsid w:val="004210E3"/>
    <w:rsid w:val="004211F9"/>
    <w:rsid w:val="0042396F"/>
    <w:rsid w:val="00423C24"/>
    <w:rsid w:val="00423CD8"/>
    <w:rsid w:val="004240C1"/>
    <w:rsid w:val="00424EF6"/>
    <w:rsid w:val="00425CA3"/>
    <w:rsid w:val="0042781C"/>
    <w:rsid w:val="00427E2C"/>
    <w:rsid w:val="0043092A"/>
    <w:rsid w:val="00430A66"/>
    <w:rsid w:val="00433331"/>
    <w:rsid w:val="0043359A"/>
    <w:rsid w:val="00433845"/>
    <w:rsid w:val="00433D41"/>
    <w:rsid w:val="00434493"/>
    <w:rsid w:val="00434979"/>
    <w:rsid w:val="00436369"/>
    <w:rsid w:val="00440B7A"/>
    <w:rsid w:val="00440D63"/>
    <w:rsid w:val="00441772"/>
    <w:rsid w:val="00441FAC"/>
    <w:rsid w:val="004426A2"/>
    <w:rsid w:val="00442845"/>
    <w:rsid w:val="004432F5"/>
    <w:rsid w:val="00445B8E"/>
    <w:rsid w:val="00446B64"/>
    <w:rsid w:val="0044709F"/>
    <w:rsid w:val="00450A2E"/>
    <w:rsid w:val="0045164C"/>
    <w:rsid w:val="00454801"/>
    <w:rsid w:val="004550D7"/>
    <w:rsid w:val="004553AE"/>
    <w:rsid w:val="00455E21"/>
    <w:rsid w:val="0045613C"/>
    <w:rsid w:val="00456A8A"/>
    <w:rsid w:val="004577C4"/>
    <w:rsid w:val="00457951"/>
    <w:rsid w:val="00457F30"/>
    <w:rsid w:val="00457FC4"/>
    <w:rsid w:val="00460DA0"/>
    <w:rsid w:val="00461A12"/>
    <w:rsid w:val="00461C3F"/>
    <w:rsid w:val="00461FEC"/>
    <w:rsid w:val="00463D72"/>
    <w:rsid w:val="00463FD7"/>
    <w:rsid w:val="00464D8A"/>
    <w:rsid w:val="00464DF3"/>
    <w:rsid w:val="004671E0"/>
    <w:rsid w:val="004700D4"/>
    <w:rsid w:val="004700F1"/>
    <w:rsid w:val="004711D8"/>
    <w:rsid w:val="004714A8"/>
    <w:rsid w:val="00472BDD"/>
    <w:rsid w:val="00475C17"/>
    <w:rsid w:val="004766EF"/>
    <w:rsid w:val="00476C23"/>
    <w:rsid w:val="00477187"/>
    <w:rsid w:val="00477554"/>
    <w:rsid w:val="004801ED"/>
    <w:rsid w:val="00481846"/>
    <w:rsid w:val="0048204A"/>
    <w:rsid w:val="00482897"/>
    <w:rsid w:val="00483AC6"/>
    <w:rsid w:val="00484204"/>
    <w:rsid w:val="00484C27"/>
    <w:rsid w:val="00486581"/>
    <w:rsid w:val="00487682"/>
    <w:rsid w:val="00490242"/>
    <w:rsid w:val="00491802"/>
    <w:rsid w:val="0049301B"/>
    <w:rsid w:val="00493815"/>
    <w:rsid w:val="004940D1"/>
    <w:rsid w:val="004958C1"/>
    <w:rsid w:val="00495A4E"/>
    <w:rsid w:val="00495BE6"/>
    <w:rsid w:val="00495EA6"/>
    <w:rsid w:val="00497349"/>
    <w:rsid w:val="004A2B0D"/>
    <w:rsid w:val="004A535C"/>
    <w:rsid w:val="004A5C20"/>
    <w:rsid w:val="004A5D5C"/>
    <w:rsid w:val="004A72F9"/>
    <w:rsid w:val="004A7B1F"/>
    <w:rsid w:val="004B0EC1"/>
    <w:rsid w:val="004B1278"/>
    <w:rsid w:val="004B1346"/>
    <w:rsid w:val="004B3CF9"/>
    <w:rsid w:val="004B54B4"/>
    <w:rsid w:val="004B5E98"/>
    <w:rsid w:val="004B5F6F"/>
    <w:rsid w:val="004B62A7"/>
    <w:rsid w:val="004C0657"/>
    <w:rsid w:val="004C076F"/>
    <w:rsid w:val="004C0E49"/>
    <w:rsid w:val="004C1295"/>
    <w:rsid w:val="004C1499"/>
    <w:rsid w:val="004C1C4B"/>
    <w:rsid w:val="004C23F5"/>
    <w:rsid w:val="004C33D5"/>
    <w:rsid w:val="004C420E"/>
    <w:rsid w:val="004C6F21"/>
    <w:rsid w:val="004C7FEF"/>
    <w:rsid w:val="004D09AC"/>
    <w:rsid w:val="004D14B0"/>
    <w:rsid w:val="004D180F"/>
    <w:rsid w:val="004D30D7"/>
    <w:rsid w:val="004D35FF"/>
    <w:rsid w:val="004D4AC1"/>
    <w:rsid w:val="004D53BF"/>
    <w:rsid w:val="004D77CF"/>
    <w:rsid w:val="004D788E"/>
    <w:rsid w:val="004E0967"/>
    <w:rsid w:val="004E2441"/>
    <w:rsid w:val="004E2B8F"/>
    <w:rsid w:val="004E3D59"/>
    <w:rsid w:val="004E4A1A"/>
    <w:rsid w:val="004E72A0"/>
    <w:rsid w:val="004F1E0A"/>
    <w:rsid w:val="004F2590"/>
    <w:rsid w:val="004F4E5D"/>
    <w:rsid w:val="004F4E8B"/>
    <w:rsid w:val="004F5506"/>
    <w:rsid w:val="00500413"/>
    <w:rsid w:val="00500C5E"/>
    <w:rsid w:val="00500E7F"/>
    <w:rsid w:val="00501634"/>
    <w:rsid w:val="005018FC"/>
    <w:rsid w:val="00501C60"/>
    <w:rsid w:val="00502540"/>
    <w:rsid w:val="005029B9"/>
    <w:rsid w:val="0050470F"/>
    <w:rsid w:val="00504D63"/>
    <w:rsid w:val="005055B4"/>
    <w:rsid w:val="00505B2A"/>
    <w:rsid w:val="005106F1"/>
    <w:rsid w:val="00512EC8"/>
    <w:rsid w:val="00512EF9"/>
    <w:rsid w:val="005131BA"/>
    <w:rsid w:val="00516873"/>
    <w:rsid w:val="005210FA"/>
    <w:rsid w:val="00521165"/>
    <w:rsid w:val="005234CC"/>
    <w:rsid w:val="00525303"/>
    <w:rsid w:val="005256EC"/>
    <w:rsid w:val="005262F7"/>
    <w:rsid w:val="005275D9"/>
    <w:rsid w:val="00527F6C"/>
    <w:rsid w:val="0053049D"/>
    <w:rsid w:val="005304F8"/>
    <w:rsid w:val="005306F1"/>
    <w:rsid w:val="00531C1B"/>
    <w:rsid w:val="00532715"/>
    <w:rsid w:val="00532AD5"/>
    <w:rsid w:val="00532E84"/>
    <w:rsid w:val="00535B76"/>
    <w:rsid w:val="00535C0A"/>
    <w:rsid w:val="00536E10"/>
    <w:rsid w:val="0054126A"/>
    <w:rsid w:val="00543908"/>
    <w:rsid w:val="005452DE"/>
    <w:rsid w:val="00545420"/>
    <w:rsid w:val="00545782"/>
    <w:rsid w:val="00545819"/>
    <w:rsid w:val="00546293"/>
    <w:rsid w:val="00547AA9"/>
    <w:rsid w:val="0055002A"/>
    <w:rsid w:val="00550224"/>
    <w:rsid w:val="005508D0"/>
    <w:rsid w:val="00550E62"/>
    <w:rsid w:val="00551210"/>
    <w:rsid w:val="0055159B"/>
    <w:rsid w:val="00551A51"/>
    <w:rsid w:val="00551D76"/>
    <w:rsid w:val="005520E6"/>
    <w:rsid w:val="00553310"/>
    <w:rsid w:val="00553861"/>
    <w:rsid w:val="00553B11"/>
    <w:rsid w:val="005543A9"/>
    <w:rsid w:val="0055567D"/>
    <w:rsid w:val="005560A4"/>
    <w:rsid w:val="005566AF"/>
    <w:rsid w:val="00557AB1"/>
    <w:rsid w:val="00560D12"/>
    <w:rsid w:val="00560FEE"/>
    <w:rsid w:val="005619C6"/>
    <w:rsid w:val="00561A5D"/>
    <w:rsid w:val="00562D70"/>
    <w:rsid w:val="00565113"/>
    <w:rsid w:val="0056512E"/>
    <w:rsid w:val="00567015"/>
    <w:rsid w:val="005679FC"/>
    <w:rsid w:val="0057029D"/>
    <w:rsid w:val="00570326"/>
    <w:rsid w:val="0057057F"/>
    <w:rsid w:val="0057320E"/>
    <w:rsid w:val="0057355A"/>
    <w:rsid w:val="00574DB0"/>
    <w:rsid w:val="00577992"/>
    <w:rsid w:val="00581071"/>
    <w:rsid w:val="00581DAB"/>
    <w:rsid w:val="005835C7"/>
    <w:rsid w:val="00583FDE"/>
    <w:rsid w:val="0058488C"/>
    <w:rsid w:val="0058492C"/>
    <w:rsid w:val="00585851"/>
    <w:rsid w:val="00587466"/>
    <w:rsid w:val="005875CB"/>
    <w:rsid w:val="00591263"/>
    <w:rsid w:val="0059189F"/>
    <w:rsid w:val="00593138"/>
    <w:rsid w:val="00595853"/>
    <w:rsid w:val="005966EA"/>
    <w:rsid w:val="00597619"/>
    <w:rsid w:val="005978D4"/>
    <w:rsid w:val="005A0317"/>
    <w:rsid w:val="005A03ED"/>
    <w:rsid w:val="005A10D0"/>
    <w:rsid w:val="005A1D85"/>
    <w:rsid w:val="005A3204"/>
    <w:rsid w:val="005A391F"/>
    <w:rsid w:val="005A3F4A"/>
    <w:rsid w:val="005A4E54"/>
    <w:rsid w:val="005A5E35"/>
    <w:rsid w:val="005A7218"/>
    <w:rsid w:val="005A7A77"/>
    <w:rsid w:val="005A7E59"/>
    <w:rsid w:val="005B06A4"/>
    <w:rsid w:val="005B0959"/>
    <w:rsid w:val="005B097E"/>
    <w:rsid w:val="005B15F7"/>
    <w:rsid w:val="005B1A52"/>
    <w:rsid w:val="005B264F"/>
    <w:rsid w:val="005B2AEE"/>
    <w:rsid w:val="005B3922"/>
    <w:rsid w:val="005B569D"/>
    <w:rsid w:val="005B59A4"/>
    <w:rsid w:val="005B5D58"/>
    <w:rsid w:val="005B7ADA"/>
    <w:rsid w:val="005C0081"/>
    <w:rsid w:val="005C15E3"/>
    <w:rsid w:val="005C239B"/>
    <w:rsid w:val="005C2EC8"/>
    <w:rsid w:val="005C408A"/>
    <w:rsid w:val="005C40FF"/>
    <w:rsid w:val="005C560B"/>
    <w:rsid w:val="005C6DC9"/>
    <w:rsid w:val="005C71D1"/>
    <w:rsid w:val="005D0D31"/>
    <w:rsid w:val="005D0F6D"/>
    <w:rsid w:val="005D1F53"/>
    <w:rsid w:val="005D262C"/>
    <w:rsid w:val="005D372D"/>
    <w:rsid w:val="005D48DF"/>
    <w:rsid w:val="005D59C0"/>
    <w:rsid w:val="005D5AC2"/>
    <w:rsid w:val="005D5D42"/>
    <w:rsid w:val="005D5EB4"/>
    <w:rsid w:val="005D6F9F"/>
    <w:rsid w:val="005D79EA"/>
    <w:rsid w:val="005E1E94"/>
    <w:rsid w:val="005E2906"/>
    <w:rsid w:val="005E2A42"/>
    <w:rsid w:val="005E2C81"/>
    <w:rsid w:val="005E325D"/>
    <w:rsid w:val="005E3B1F"/>
    <w:rsid w:val="005E56EA"/>
    <w:rsid w:val="005E7E65"/>
    <w:rsid w:val="005F0884"/>
    <w:rsid w:val="005F4310"/>
    <w:rsid w:val="005F702E"/>
    <w:rsid w:val="005F772C"/>
    <w:rsid w:val="00602082"/>
    <w:rsid w:val="006020A5"/>
    <w:rsid w:val="0060540C"/>
    <w:rsid w:val="00607857"/>
    <w:rsid w:val="00607AA2"/>
    <w:rsid w:val="00607CE7"/>
    <w:rsid w:val="00607F14"/>
    <w:rsid w:val="006152C4"/>
    <w:rsid w:val="00615CD3"/>
    <w:rsid w:val="00616F94"/>
    <w:rsid w:val="0061720F"/>
    <w:rsid w:val="00617B74"/>
    <w:rsid w:val="00620222"/>
    <w:rsid w:val="0062072D"/>
    <w:rsid w:val="00620A2D"/>
    <w:rsid w:val="00620DA4"/>
    <w:rsid w:val="006210FD"/>
    <w:rsid w:val="00622562"/>
    <w:rsid w:val="00622645"/>
    <w:rsid w:val="006229F0"/>
    <w:rsid w:val="006235FA"/>
    <w:rsid w:val="00623731"/>
    <w:rsid w:val="006240F7"/>
    <w:rsid w:val="00624F85"/>
    <w:rsid w:val="006250C8"/>
    <w:rsid w:val="00626074"/>
    <w:rsid w:val="00627FCD"/>
    <w:rsid w:val="00630BC0"/>
    <w:rsid w:val="00630F67"/>
    <w:rsid w:val="0063180E"/>
    <w:rsid w:val="00632A13"/>
    <w:rsid w:val="00633046"/>
    <w:rsid w:val="006334ED"/>
    <w:rsid w:val="006336F0"/>
    <w:rsid w:val="00633C80"/>
    <w:rsid w:val="00634C18"/>
    <w:rsid w:val="006355E0"/>
    <w:rsid w:val="006363F5"/>
    <w:rsid w:val="00636453"/>
    <w:rsid w:val="0064017B"/>
    <w:rsid w:val="00640FCA"/>
    <w:rsid w:val="006422E2"/>
    <w:rsid w:val="00642F7E"/>
    <w:rsid w:val="0064309A"/>
    <w:rsid w:val="00643B99"/>
    <w:rsid w:val="00643F96"/>
    <w:rsid w:val="006446E2"/>
    <w:rsid w:val="00644C67"/>
    <w:rsid w:val="00646837"/>
    <w:rsid w:val="00650C25"/>
    <w:rsid w:val="0065143D"/>
    <w:rsid w:val="006526CE"/>
    <w:rsid w:val="0065287E"/>
    <w:rsid w:val="00652A9C"/>
    <w:rsid w:val="006541CA"/>
    <w:rsid w:val="00654CC1"/>
    <w:rsid w:val="006601B3"/>
    <w:rsid w:val="00660232"/>
    <w:rsid w:val="00660979"/>
    <w:rsid w:val="006618B6"/>
    <w:rsid w:val="00661E87"/>
    <w:rsid w:val="00662AEC"/>
    <w:rsid w:val="00663921"/>
    <w:rsid w:val="0066457F"/>
    <w:rsid w:val="0066709F"/>
    <w:rsid w:val="00667A9B"/>
    <w:rsid w:val="00671470"/>
    <w:rsid w:val="006715EC"/>
    <w:rsid w:val="00671A92"/>
    <w:rsid w:val="00671B6C"/>
    <w:rsid w:val="006723A9"/>
    <w:rsid w:val="006730B7"/>
    <w:rsid w:val="00673B38"/>
    <w:rsid w:val="0067413D"/>
    <w:rsid w:val="00674ACE"/>
    <w:rsid w:val="0067583C"/>
    <w:rsid w:val="00676C02"/>
    <w:rsid w:val="00676F89"/>
    <w:rsid w:val="00680374"/>
    <w:rsid w:val="00680ED6"/>
    <w:rsid w:val="00681DF6"/>
    <w:rsid w:val="00682D92"/>
    <w:rsid w:val="006830BC"/>
    <w:rsid w:val="0068328B"/>
    <w:rsid w:val="00683306"/>
    <w:rsid w:val="00684817"/>
    <w:rsid w:val="00685A27"/>
    <w:rsid w:val="00686803"/>
    <w:rsid w:val="0069050B"/>
    <w:rsid w:val="00692216"/>
    <w:rsid w:val="00693AFA"/>
    <w:rsid w:val="006962D9"/>
    <w:rsid w:val="00696CEE"/>
    <w:rsid w:val="00696F28"/>
    <w:rsid w:val="006A04A4"/>
    <w:rsid w:val="006A0A33"/>
    <w:rsid w:val="006A18EB"/>
    <w:rsid w:val="006A29B0"/>
    <w:rsid w:val="006A3091"/>
    <w:rsid w:val="006A3E8E"/>
    <w:rsid w:val="006A40F1"/>
    <w:rsid w:val="006A4D14"/>
    <w:rsid w:val="006A51CF"/>
    <w:rsid w:val="006A553B"/>
    <w:rsid w:val="006A5652"/>
    <w:rsid w:val="006A634A"/>
    <w:rsid w:val="006A7625"/>
    <w:rsid w:val="006A780B"/>
    <w:rsid w:val="006A7B54"/>
    <w:rsid w:val="006B07A5"/>
    <w:rsid w:val="006B0CB6"/>
    <w:rsid w:val="006B34C7"/>
    <w:rsid w:val="006B417E"/>
    <w:rsid w:val="006B4DF6"/>
    <w:rsid w:val="006B7AE6"/>
    <w:rsid w:val="006B7E61"/>
    <w:rsid w:val="006C2193"/>
    <w:rsid w:val="006C2960"/>
    <w:rsid w:val="006C2A17"/>
    <w:rsid w:val="006C3B5B"/>
    <w:rsid w:val="006C42F4"/>
    <w:rsid w:val="006C527A"/>
    <w:rsid w:val="006C603C"/>
    <w:rsid w:val="006D003B"/>
    <w:rsid w:val="006D1527"/>
    <w:rsid w:val="006D307E"/>
    <w:rsid w:val="006D44A0"/>
    <w:rsid w:val="006D46EE"/>
    <w:rsid w:val="006D7075"/>
    <w:rsid w:val="006D7201"/>
    <w:rsid w:val="006D7A12"/>
    <w:rsid w:val="006E0F13"/>
    <w:rsid w:val="006E2E1F"/>
    <w:rsid w:val="006E2F9A"/>
    <w:rsid w:val="006E384C"/>
    <w:rsid w:val="006E3D15"/>
    <w:rsid w:val="006E486F"/>
    <w:rsid w:val="006E56FD"/>
    <w:rsid w:val="006E686F"/>
    <w:rsid w:val="006E7DFE"/>
    <w:rsid w:val="006F1375"/>
    <w:rsid w:val="006F2223"/>
    <w:rsid w:val="006F2CB6"/>
    <w:rsid w:val="006F30CB"/>
    <w:rsid w:val="006F4FC7"/>
    <w:rsid w:val="006F62A8"/>
    <w:rsid w:val="006F6527"/>
    <w:rsid w:val="006F6695"/>
    <w:rsid w:val="006F72AF"/>
    <w:rsid w:val="006F78A9"/>
    <w:rsid w:val="00700A8F"/>
    <w:rsid w:val="00700AC3"/>
    <w:rsid w:val="00700C8A"/>
    <w:rsid w:val="007023ED"/>
    <w:rsid w:val="00702501"/>
    <w:rsid w:val="00703297"/>
    <w:rsid w:val="00703869"/>
    <w:rsid w:val="007046D6"/>
    <w:rsid w:val="00704EB2"/>
    <w:rsid w:val="007051E3"/>
    <w:rsid w:val="00705342"/>
    <w:rsid w:val="00705372"/>
    <w:rsid w:val="00707806"/>
    <w:rsid w:val="00707F78"/>
    <w:rsid w:val="00711C20"/>
    <w:rsid w:val="00711F53"/>
    <w:rsid w:val="00712E74"/>
    <w:rsid w:val="00714F44"/>
    <w:rsid w:val="007151DB"/>
    <w:rsid w:val="007177BF"/>
    <w:rsid w:val="00717A8B"/>
    <w:rsid w:val="00720785"/>
    <w:rsid w:val="00721D00"/>
    <w:rsid w:val="007226C5"/>
    <w:rsid w:val="007257B8"/>
    <w:rsid w:val="00725E04"/>
    <w:rsid w:val="007260C9"/>
    <w:rsid w:val="0072610D"/>
    <w:rsid w:val="0072631A"/>
    <w:rsid w:val="00726F9F"/>
    <w:rsid w:val="0073052D"/>
    <w:rsid w:val="00731371"/>
    <w:rsid w:val="00732194"/>
    <w:rsid w:val="00732F4A"/>
    <w:rsid w:val="00734244"/>
    <w:rsid w:val="0073600E"/>
    <w:rsid w:val="007368EF"/>
    <w:rsid w:val="00736DB3"/>
    <w:rsid w:val="00737748"/>
    <w:rsid w:val="007378FD"/>
    <w:rsid w:val="00740DB5"/>
    <w:rsid w:val="007410A6"/>
    <w:rsid w:val="00741B09"/>
    <w:rsid w:val="007429EF"/>
    <w:rsid w:val="00746602"/>
    <w:rsid w:val="00746627"/>
    <w:rsid w:val="007475E5"/>
    <w:rsid w:val="00747EEC"/>
    <w:rsid w:val="00750301"/>
    <w:rsid w:val="0075078A"/>
    <w:rsid w:val="007520B0"/>
    <w:rsid w:val="00752F5E"/>
    <w:rsid w:val="007531AB"/>
    <w:rsid w:val="0075442E"/>
    <w:rsid w:val="00756D90"/>
    <w:rsid w:val="00757992"/>
    <w:rsid w:val="0076496C"/>
    <w:rsid w:val="00764A9D"/>
    <w:rsid w:val="00764F1B"/>
    <w:rsid w:val="00766D82"/>
    <w:rsid w:val="00767E10"/>
    <w:rsid w:val="00770E62"/>
    <w:rsid w:val="007712E6"/>
    <w:rsid w:val="00772323"/>
    <w:rsid w:val="00773A08"/>
    <w:rsid w:val="00773EF2"/>
    <w:rsid w:val="00775B4A"/>
    <w:rsid w:val="00775DE0"/>
    <w:rsid w:val="00780D8B"/>
    <w:rsid w:val="00781406"/>
    <w:rsid w:val="007815E7"/>
    <w:rsid w:val="0078220D"/>
    <w:rsid w:val="007846BB"/>
    <w:rsid w:val="00785E08"/>
    <w:rsid w:val="00786869"/>
    <w:rsid w:val="00790066"/>
    <w:rsid w:val="0079121E"/>
    <w:rsid w:val="00791471"/>
    <w:rsid w:val="0079349D"/>
    <w:rsid w:val="00795142"/>
    <w:rsid w:val="007953F0"/>
    <w:rsid w:val="007961EC"/>
    <w:rsid w:val="00796673"/>
    <w:rsid w:val="00796E80"/>
    <w:rsid w:val="007A0280"/>
    <w:rsid w:val="007A1DFB"/>
    <w:rsid w:val="007A23A6"/>
    <w:rsid w:val="007A2A82"/>
    <w:rsid w:val="007A3417"/>
    <w:rsid w:val="007A583A"/>
    <w:rsid w:val="007A5EE2"/>
    <w:rsid w:val="007A67CB"/>
    <w:rsid w:val="007B2B73"/>
    <w:rsid w:val="007B3880"/>
    <w:rsid w:val="007B47D9"/>
    <w:rsid w:val="007B5E79"/>
    <w:rsid w:val="007B6921"/>
    <w:rsid w:val="007B6991"/>
    <w:rsid w:val="007B6CD8"/>
    <w:rsid w:val="007B6EC3"/>
    <w:rsid w:val="007B7DB9"/>
    <w:rsid w:val="007C00DC"/>
    <w:rsid w:val="007C00F2"/>
    <w:rsid w:val="007C081A"/>
    <w:rsid w:val="007C21B8"/>
    <w:rsid w:val="007C21E7"/>
    <w:rsid w:val="007C2ACE"/>
    <w:rsid w:val="007C33A5"/>
    <w:rsid w:val="007C39F4"/>
    <w:rsid w:val="007C4C92"/>
    <w:rsid w:val="007C675B"/>
    <w:rsid w:val="007C7C1D"/>
    <w:rsid w:val="007D005B"/>
    <w:rsid w:val="007D0A21"/>
    <w:rsid w:val="007D1260"/>
    <w:rsid w:val="007D2D7B"/>
    <w:rsid w:val="007D32B5"/>
    <w:rsid w:val="007D4BB4"/>
    <w:rsid w:val="007D5023"/>
    <w:rsid w:val="007D5EA9"/>
    <w:rsid w:val="007D6782"/>
    <w:rsid w:val="007E0331"/>
    <w:rsid w:val="007E14BE"/>
    <w:rsid w:val="007E1CF4"/>
    <w:rsid w:val="007E2D21"/>
    <w:rsid w:val="007E3352"/>
    <w:rsid w:val="007E4C16"/>
    <w:rsid w:val="007E62E3"/>
    <w:rsid w:val="007E6E14"/>
    <w:rsid w:val="007E7587"/>
    <w:rsid w:val="007E75BC"/>
    <w:rsid w:val="007F06A4"/>
    <w:rsid w:val="007F07C2"/>
    <w:rsid w:val="007F09D6"/>
    <w:rsid w:val="007F24AE"/>
    <w:rsid w:val="007F2C76"/>
    <w:rsid w:val="007F4755"/>
    <w:rsid w:val="007F5015"/>
    <w:rsid w:val="007F7F4A"/>
    <w:rsid w:val="008007F1"/>
    <w:rsid w:val="00800F3F"/>
    <w:rsid w:val="00802DB2"/>
    <w:rsid w:val="0080300B"/>
    <w:rsid w:val="00803D0D"/>
    <w:rsid w:val="00805180"/>
    <w:rsid w:val="008064E1"/>
    <w:rsid w:val="008073C7"/>
    <w:rsid w:val="008101BA"/>
    <w:rsid w:val="00811057"/>
    <w:rsid w:val="00815BEF"/>
    <w:rsid w:val="00815D70"/>
    <w:rsid w:val="00816D63"/>
    <w:rsid w:val="00820505"/>
    <w:rsid w:val="00820F5F"/>
    <w:rsid w:val="0082179A"/>
    <w:rsid w:val="00825313"/>
    <w:rsid w:val="00827968"/>
    <w:rsid w:val="00830E04"/>
    <w:rsid w:val="00832134"/>
    <w:rsid w:val="008326A4"/>
    <w:rsid w:val="008330F2"/>
    <w:rsid w:val="00833AD9"/>
    <w:rsid w:val="00834DE6"/>
    <w:rsid w:val="00840FF1"/>
    <w:rsid w:val="00841782"/>
    <w:rsid w:val="00842297"/>
    <w:rsid w:val="008423D8"/>
    <w:rsid w:val="00842DC6"/>
    <w:rsid w:val="00843864"/>
    <w:rsid w:val="0084540C"/>
    <w:rsid w:val="0084595E"/>
    <w:rsid w:val="00845AB4"/>
    <w:rsid w:val="00846887"/>
    <w:rsid w:val="00846B60"/>
    <w:rsid w:val="00847B68"/>
    <w:rsid w:val="00850418"/>
    <w:rsid w:val="00850CEE"/>
    <w:rsid w:val="0085225F"/>
    <w:rsid w:val="008527CA"/>
    <w:rsid w:val="00852A31"/>
    <w:rsid w:val="0085353C"/>
    <w:rsid w:val="00854E01"/>
    <w:rsid w:val="00856606"/>
    <w:rsid w:val="00856C10"/>
    <w:rsid w:val="0085716A"/>
    <w:rsid w:val="00857B8E"/>
    <w:rsid w:val="00860213"/>
    <w:rsid w:val="00861586"/>
    <w:rsid w:val="00861942"/>
    <w:rsid w:val="00861957"/>
    <w:rsid w:val="00864363"/>
    <w:rsid w:val="00864DA5"/>
    <w:rsid w:val="00866243"/>
    <w:rsid w:val="0086767F"/>
    <w:rsid w:val="00871023"/>
    <w:rsid w:val="0087148C"/>
    <w:rsid w:val="00871E4E"/>
    <w:rsid w:val="008724E3"/>
    <w:rsid w:val="00872A51"/>
    <w:rsid w:val="00873FA4"/>
    <w:rsid w:val="00874536"/>
    <w:rsid w:val="00875661"/>
    <w:rsid w:val="008757FC"/>
    <w:rsid w:val="0087659A"/>
    <w:rsid w:val="00876B6D"/>
    <w:rsid w:val="008770D2"/>
    <w:rsid w:val="0087778E"/>
    <w:rsid w:val="008803CF"/>
    <w:rsid w:val="00881EAF"/>
    <w:rsid w:val="00881FD3"/>
    <w:rsid w:val="008829E6"/>
    <w:rsid w:val="00882D0F"/>
    <w:rsid w:val="008860DD"/>
    <w:rsid w:val="00890621"/>
    <w:rsid w:val="00891497"/>
    <w:rsid w:val="00891DA2"/>
    <w:rsid w:val="00892CAB"/>
    <w:rsid w:val="00894ED0"/>
    <w:rsid w:val="00895037"/>
    <w:rsid w:val="00895607"/>
    <w:rsid w:val="0089593D"/>
    <w:rsid w:val="00895D77"/>
    <w:rsid w:val="008A04C5"/>
    <w:rsid w:val="008A0BEC"/>
    <w:rsid w:val="008A166B"/>
    <w:rsid w:val="008A34B9"/>
    <w:rsid w:val="008A4C40"/>
    <w:rsid w:val="008A55CE"/>
    <w:rsid w:val="008A64A9"/>
    <w:rsid w:val="008B07D5"/>
    <w:rsid w:val="008B1C28"/>
    <w:rsid w:val="008B32D6"/>
    <w:rsid w:val="008B3CF9"/>
    <w:rsid w:val="008B4370"/>
    <w:rsid w:val="008B44EF"/>
    <w:rsid w:val="008B46DB"/>
    <w:rsid w:val="008B47AC"/>
    <w:rsid w:val="008B4E8D"/>
    <w:rsid w:val="008B7B0A"/>
    <w:rsid w:val="008C04C3"/>
    <w:rsid w:val="008C1303"/>
    <w:rsid w:val="008C21CA"/>
    <w:rsid w:val="008C3A4D"/>
    <w:rsid w:val="008C4D12"/>
    <w:rsid w:val="008C4FDF"/>
    <w:rsid w:val="008C5A07"/>
    <w:rsid w:val="008C5C84"/>
    <w:rsid w:val="008C6BB7"/>
    <w:rsid w:val="008C7D15"/>
    <w:rsid w:val="008C7EB5"/>
    <w:rsid w:val="008D0346"/>
    <w:rsid w:val="008D2DDA"/>
    <w:rsid w:val="008D7125"/>
    <w:rsid w:val="008D7B0E"/>
    <w:rsid w:val="008E1212"/>
    <w:rsid w:val="008E1E22"/>
    <w:rsid w:val="008E2DB1"/>
    <w:rsid w:val="008E3F26"/>
    <w:rsid w:val="008E44E9"/>
    <w:rsid w:val="008E4E58"/>
    <w:rsid w:val="008E64F6"/>
    <w:rsid w:val="008E69A9"/>
    <w:rsid w:val="008E716C"/>
    <w:rsid w:val="008F01F0"/>
    <w:rsid w:val="008F0EBE"/>
    <w:rsid w:val="008F2462"/>
    <w:rsid w:val="008F249C"/>
    <w:rsid w:val="008F48B2"/>
    <w:rsid w:val="008F6618"/>
    <w:rsid w:val="008F705C"/>
    <w:rsid w:val="008F71AB"/>
    <w:rsid w:val="008F79DF"/>
    <w:rsid w:val="008F7ACE"/>
    <w:rsid w:val="009001B9"/>
    <w:rsid w:val="00900576"/>
    <w:rsid w:val="0090059C"/>
    <w:rsid w:val="0090075F"/>
    <w:rsid w:val="0090098E"/>
    <w:rsid w:val="00900BE0"/>
    <w:rsid w:val="0090148B"/>
    <w:rsid w:val="00902891"/>
    <w:rsid w:val="00903305"/>
    <w:rsid w:val="009136AC"/>
    <w:rsid w:val="00913CED"/>
    <w:rsid w:val="00914C41"/>
    <w:rsid w:val="00914DA7"/>
    <w:rsid w:val="009155E6"/>
    <w:rsid w:val="00915A3D"/>
    <w:rsid w:val="0091789E"/>
    <w:rsid w:val="00917ED8"/>
    <w:rsid w:val="0092003C"/>
    <w:rsid w:val="00920375"/>
    <w:rsid w:val="00920A03"/>
    <w:rsid w:val="00920EA7"/>
    <w:rsid w:val="00921F1F"/>
    <w:rsid w:val="009229AE"/>
    <w:rsid w:val="0092399A"/>
    <w:rsid w:val="0092567B"/>
    <w:rsid w:val="00925A2B"/>
    <w:rsid w:val="009262CB"/>
    <w:rsid w:val="00926C0A"/>
    <w:rsid w:val="0093055B"/>
    <w:rsid w:val="00931BA7"/>
    <w:rsid w:val="009325C0"/>
    <w:rsid w:val="00935E9B"/>
    <w:rsid w:val="00936AD9"/>
    <w:rsid w:val="00937690"/>
    <w:rsid w:val="009377C8"/>
    <w:rsid w:val="00940AB3"/>
    <w:rsid w:val="00944A9C"/>
    <w:rsid w:val="0094570A"/>
    <w:rsid w:val="0094579C"/>
    <w:rsid w:val="009464B9"/>
    <w:rsid w:val="009469E8"/>
    <w:rsid w:val="00947C57"/>
    <w:rsid w:val="00947D31"/>
    <w:rsid w:val="00953803"/>
    <w:rsid w:val="0095420C"/>
    <w:rsid w:val="009558BF"/>
    <w:rsid w:val="00956BE1"/>
    <w:rsid w:val="00961A66"/>
    <w:rsid w:val="00962E57"/>
    <w:rsid w:val="00963A34"/>
    <w:rsid w:val="00963B1A"/>
    <w:rsid w:val="009650F4"/>
    <w:rsid w:val="0096559F"/>
    <w:rsid w:val="00965658"/>
    <w:rsid w:val="00966977"/>
    <w:rsid w:val="009671D6"/>
    <w:rsid w:val="0097071C"/>
    <w:rsid w:val="00970E98"/>
    <w:rsid w:val="00970FF4"/>
    <w:rsid w:val="0097155D"/>
    <w:rsid w:val="00972739"/>
    <w:rsid w:val="009761AA"/>
    <w:rsid w:val="00976817"/>
    <w:rsid w:val="00976B7B"/>
    <w:rsid w:val="00977DC3"/>
    <w:rsid w:val="0098332D"/>
    <w:rsid w:val="00983702"/>
    <w:rsid w:val="009846BB"/>
    <w:rsid w:val="00984CF5"/>
    <w:rsid w:val="0098769D"/>
    <w:rsid w:val="00987CF8"/>
    <w:rsid w:val="009905D4"/>
    <w:rsid w:val="00992682"/>
    <w:rsid w:val="0099278A"/>
    <w:rsid w:val="00993E32"/>
    <w:rsid w:val="009952DA"/>
    <w:rsid w:val="00996C4F"/>
    <w:rsid w:val="009A06D4"/>
    <w:rsid w:val="009A16DC"/>
    <w:rsid w:val="009A2376"/>
    <w:rsid w:val="009A28C1"/>
    <w:rsid w:val="009A2CAD"/>
    <w:rsid w:val="009A34D8"/>
    <w:rsid w:val="009A618B"/>
    <w:rsid w:val="009A621C"/>
    <w:rsid w:val="009B1087"/>
    <w:rsid w:val="009B202A"/>
    <w:rsid w:val="009B237E"/>
    <w:rsid w:val="009B2706"/>
    <w:rsid w:val="009B3485"/>
    <w:rsid w:val="009B57D5"/>
    <w:rsid w:val="009B63EA"/>
    <w:rsid w:val="009C2A51"/>
    <w:rsid w:val="009C3976"/>
    <w:rsid w:val="009C3BD1"/>
    <w:rsid w:val="009C4D14"/>
    <w:rsid w:val="009C62C7"/>
    <w:rsid w:val="009D0502"/>
    <w:rsid w:val="009D101F"/>
    <w:rsid w:val="009D1C1B"/>
    <w:rsid w:val="009D3176"/>
    <w:rsid w:val="009D44E2"/>
    <w:rsid w:val="009D4E01"/>
    <w:rsid w:val="009D56D0"/>
    <w:rsid w:val="009D6BAC"/>
    <w:rsid w:val="009E0ADB"/>
    <w:rsid w:val="009E1360"/>
    <w:rsid w:val="009E1CE3"/>
    <w:rsid w:val="009E1D56"/>
    <w:rsid w:val="009E4B18"/>
    <w:rsid w:val="009E5B65"/>
    <w:rsid w:val="009E740E"/>
    <w:rsid w:val="009E7907"/>
    <w:rsid w:val="009F0C21"/>
    <w:rsid w:val="009F2A30"/>
    <w:rsid w:val="009F4263"/>
    <w:rsid w:val="009F4786"/>
    <w:rsid w:val="009F544E"/>
    <w:rsid w:val="009F5C0D"/>
    <w:rsid w:val="009F72B6"/>
    <w:rsid w:val="009F73B4"/>
    <w:rsid w:val="00A009C4"/>
    <w:rsid w:val="00A00B9E"/>
    <w:rsid w:val="00A01142"/>
    <w:rsid w:val="00A01A46"/>
    <w:rsid w:val="00A01D6B"/>
    <w:rsid w:val="00A039BA"/>
    <w:rsid w:val="00A03B80"/>
    <w:rsid w:val="00A0469A"/>
    <w:rsid w:val="00A047E3"/>
    <w:rsid w:val="00A0492E"/>
    <w:rsid w:val="00A052BB"/>
    <w:rsid w:val="00A05371"/>
    <w:rsid w:val="00A0632C"/>
    <w:rsid w:val="00A06DE6"/>
    <w:rsid w:val="00A10536"/>
    <w:rsid w:val="00A10B18"/>
    <w:rsid w:val="00A11477"/>
    <w:rsid w:val="00A12AE5"/>
    <w:rsid w:val="00A12B7E"/>
    <w:rsid w:val="00A13813"/>
    <w:rsid w:val="00A13C53"/>
    <w:rsid w:val="00A146B4"/>
    <w:rsid w:val="00A15B4A"/>
    <w:rsid w:val="00A1740E"/>
    <w:rsid w:val="00A202AD"/>
    <w:rsid w:val="00A2067E"/>
    <w:rsid w:val="00A20DB4"/>
    <w:rsid w:val="00A213A1"/>
    <w:rsid w:val="00A23C6E"/>
    <w:rsid w:val="00A24AD3"/>
    <w:rsid w:val="00A24CE8"/>
    <w:rsid w:val="00A264F6"/>
    <w:rsid w:val="00A27236"/>
    <w:rsid w:val="00A2756C"/>
    <w:rsid w:val="00A300A6"/>
    <w:rsid w:val="00A30877"/>
    <w:rsid w:val="00A3306E"/>
    <w:rsid w:val="00A33F33"/>
    <w:rsid w:val="00A353AB"/>
    <w:rsid w:val="00A353D7"/>
    <w:rsid w:val="00A37092"/>
    <w:rsid w:val="00A37325"/>
    <w:rsid w:val="00A377C4"/>
    <w:rsid w:val="00A37B27"/>
    <w:rsid w:val="00A406AE"/>
    <w:rsid w:val="00A40C15"/>
    <w:rsid w:val="00A42325"/>
    <w:rsid w:val="00A42364"/>
    <w:rsid w:val="00A43066"/>
    <w:rsid w:val="00A43351"/>
    <w:rsid w:val="00A4376E"/>
    <w:rsid w:val="00A437AA"/>
    <w:rsid w:val="00A43876"/>
    <w:rsid w:val="00A46211"/>
    <w:rsid w:val="00A465F8"/>
    <w:rsid w:val="00A473EF"/>
    <w:rsid w:val="00A51135"/>
    <w:rsid w:val="00A513DD"/>
    <w:rsid w:val="00A5258F"/>
    <w:rsid w:val="00A53C1D"/>
    <w:rsid w:val="00A54964"/>
    <w:rsid w:val="00A54BD5"/>
    <w:rsid w:val="00A572BF"/>
    <w:rsid w:val="00A60B96"/>
    <w:rsid w:val="00A6340D"/>
    <w:rsid w:val="00A6406F"/>
    <w:rsid w:val="00A64A04"/>
    <w:rsid w:val="00A65604"/>
    <w:rsid w:val="00A661F1"/>
    <w:rsid w:val="00A6636A"/>
    <w:rsid w:val="00A67832"/>
    <w:rsid w:val="00A67C28"/>
    <w:rsid w:val="00A70DD8"/>
    <w:rsid w:val="00A72193"/>
    <w:rsid w:val="00A738BA"/>
    <w:rsid w:val="00A74CB9"/>
    <w:rsid w:val="00A75024"/>
    <w:rsid w:val="00A75F20"/>
    <w:rsid w:val="00A75F62"/>
    <w:rsid w:val="00A825D7"/>
    <w:rsid w:val="00A82F5C"/>
    <w:rsid w:val="00A83836"/>
    <w:rsid w:val="00A84A8C"/>
    <w:rsid w:val="00A84E7C"/>
    <w:rsid w:val="00A87862"/>
    <w:rsid w:val="00A90DE1"/>
    <w:rsid w:val="00A90F0E"/>
    <w:rsid w:val="00A91C76"/>
    <w:rsid w:val="00A938AC"/>
    <w:rsid w:val="00A94170"/>
    <w:rsid w:val="00A9618D"/>
    <w:rsid w:val="00A96438"/>
    <w:rsid w:val="00A96540"/>
    <w:rsid w:val="00A97E6B"/>
    <w:rsid w:val="00AA145F"/>
    <w:rsid w:val="00AA1F66"/>
    <w:rsid w:val="00AA216D"/>
    <w:rsid w:val="00AA218A"/>
    <w:rsid w:val="00AA2B4A"/>
    <w:rsid w:val="00AA2F86"/>
    <w:rsid w:val="00AA3F99"/>
    <w:rsid w:val="00AA7D74"/>
    <w:rsid w:val="00AB0CE3"/>
    <w:rsid w:val="00AB1A04"/>
    <w:rsid w:val="00AB2774"/>
    <w:rsid w:val="00AB2E3D"/>
    <w:rsid w:val="00AB3C7A"/>
    <w:rsid w:val="00AB5462"/>
    <w:rsid w:val="00AB5A15"/>
    <w:rsid w:val="00AB72A5"/>
    <w:rsid w:val="00AB7A30"/>
    <w:rsid w:val="00AC07A4"/>
    <w:rsid w:val="00AC248C"/>
    <w:rsid w:val="00AC28D8"/>
    <w:rsid w:val="00AC4EC1"/>
    <w:rsid w:val="00AC5340"/>
    <w:rsid w:val="00AC6CCB"/>
    <w:rsid w:val="00AD02DE"/>
    <w:rsid w:val="00AD0B85"/>
    <w:rsid w:val="00AD1314"/>
    <w:rsid w:val="00AD16A3"/>
    <w:rsid w:val="00AD1D81"/>
    <w:rsid w:val="00AD1E37"/>
    <w:rsid w:val="00AD2DF0"/>
    <w:rsid w:val="00AD4882"/>
    <w:rsid w:val="00AD4C41"/>
    <w:rsid w:val="00AD6646"/>
    <w:rsid w:val="00AE0BF5"/>
    <w:rsid w:val="00AE31D7"/>
    <w:rsid w:val="00AE3CFB"/>
    <w:rsid w:val="00AE3F76"/>
    <w:rsid w:val="00AE49E2"/>
    <w:rsid w:val="00AE7944"/>
    <w:rsid w:val="00AF00D5"/>
    <w:rsid w:val="00AF13F8"/>
    <w:rsid w:val="00AF1DD8"/>
    <w:rsid w:val="00AF2CE7"/>
    <w:rsid w:val="00AF2D1C"/>
    <w:rsid w:val="00AF335F"/>
    <w:rsid w:val="00AF35B7"/>
    <w:rsid w:val="00AF35FA"/>
    <w:rsid w:val="00AF48CB"/>
    <w:rsid w:val="00AF63B1"/>
    <w:rsid w:val="00AF63D1"/>
    <w:rsid w:val="00AF65CB"/>
    <w:rsid w:val="00B000F9"/>
    <w:rsid w:val="00B00BA0"/>
    <w:rsid w:val="00B00CF6"/>
    <w:rsid w:val="00B02412"/>
    <w:rsid w:val="00B066FB"/>
    <w:rsid w:val="00B07E00"/>
    <w:rsid w:val="00B10157"/>
    <w:rsid w:val="00B10B30"/>
    <w:rsid w:val="00B1188B"/>
    <w:rsid w:val="00B13B63"/>
    <w:rsid w:val="00B174CF"/>
    <w:rsid w:val="00B2028B"/>
    <w:rsid w:val="00B231AF"/>
    <w:rsid w:val="00B242DA"/>
    <w:rsid w:val="00B249D3"/>
    <w:rsid w:val="00B25BB2"/>
    <w:rsid w:val="00B26556"/>
    <w:rsid w:val="00B26AD7"/>
    <w:rsid w:val="00B27334"/>
    <w:rsid w:val="00B3095F"/>
    <w:rsid w:val="00B31D92"/>
    <w:rsid w:val="00B31DB6"/>
    <w:rsid w:val="00B32706"/>
    <w:rsid w:val="00B3498C"/>
    <w:rsid w:val="00B37340"/>
    <w:rsid w:val="00B3762D"/>
    <w:rsid w:val="00B40D87"/>
    <w:rsid w:val="00B433EC"/>
    <w:rsid w:val="00B4383B"/>
    <w:rsid w:val="00B45210"/>
    <w:rsid w:val="00B452A9"/>
    <w:rsid w:val="00B45C11"/>
    <w:rsid w:val="00B4659D"/>
    <w:rsid w:val="00B46F02"/>
    <w:rsid w:val="00B50810"/>
    <w:rsid w:val="00B51E02"/>
    <w:rsid w:val="00B5372E"/>
    <w:rsid w:val="00B53B40"/>
    <w:rsid w:val="00B54E41"/>
    <w:rsid w:val="00B54F71"/>
    <w:rsid w:val="00B552D5"/>
    <w:rsid w:val="00B55438"/>
    <w:rsid w:val="00B57628"/>
    <w:rsid w:val="00B604AC"/>
    <w:rsid w:val="00B6236A"/>
    <w:rsid w:val="00B62A97"/>
    <w:rsid w:val="00B63431"/>
    <w:rsid w:val="00B64C5C"/>
    <w:rsid w:val="00B65340"/>
    <w:rsid w:val="00B66521"/>
    <w:rsid w:val="00B66F23"/>
    <w:rsid w:val="00B705D1"/>
    <w:rsid w:val="00B73048"/>
    <w:rsid w:val="00B73182"/>
    <w:rsid w:val="00B7432E"/>
    <w:rsid w:val="00B75868"/>
    <w:rsid w:val="00B76835"/>
    <w:rsid w:val="00B7780C"/>
    <w:rsid w:val="00B80F91"/>
    <w:rsid w:val="00B82D81"/>
    <w:rsid w:val="00B83985"/>
    <w:rsid w:val="00B83C7C"/>
    <w:rsid w:val="00B844E8"/>
    <w:rsid w:val="00B849E7"/>
    <w:rsid w:val="00B8521A"/>
    <w:rsid w:val="00B8627A"/>
    <w:rsid w:val="00B864E1"/>
    <w:rsid w:val="00B86641"/>
    <w:rsid w:val="00B8675F"/>
    <w:rsid w:val="00B86865"/>
    <w:rsid w:val="00B87A0E"/>
    <w:rsid w:val="00B87D0D"/>
    <w:rsid w:val="00B90740"/>
    <w:rsid w:val="00B92982"/>
    <w:rsid w:val="00B9328A"/>
    <w:rsid w:val="00B9333B"/>
    <w:rsid w:val="00B943DF"/>
    <w:rsid w:val="00B978A2"/>
    <w:rsid w:val="00BA0087"/>
    <w:rsid w:val="00BA287F"/>
    <w:rsid w:val="00BA28D1"/>
    <w:rsid w:val="00BA2E15"/>
    <w:rsid w:val="00BA3580"/>
    <w:rsid w:val="00BA375D"/>
    <w:rsid w:val="00BA3FF4"/>
    <w:rsid w:val="00BA5C8B"/>
    <w:rsid w:val="00BA659D"/>
    <w:rsid w:val="00BA6F70"/>
    <w:rsid w:val="00BB1FC1"/>
    <w:rsid w:val="00BB2136"/>
    <w:rsid w:val="00BB29DE"/>
    <w:rsid w:val="00BB2AC2"/>
    <w:rsid w:val="00BB4C4A"/>
    <w:rsid w:val="00BB596A"/>
    <w:rsid w:val="00BB6711"/>
    <w:rsid w:val="00BB6F55"/>
    <w:rsid w:val="00BC0987"/>
    <w:rsid w:val="00BC2605"/>
    <w:rsid w:val="00BC26E7"/>
    <w:rsid w:val="00BC4EA8"/>
    <w:rsid w:val="00BC6973"/>
    <w:rsid w:val="00BC753F"/>
    <w:rsid w:val="00BD0BF9"/>
    <w:rsid w:val="00BD1AEC"/>
    <w:rsid w:val="00BD1F1D"/>
    <w:rsid w:val="00BD2469"/>
    <w:rsid w:val="00BD2B04"/>
    <w:rsid w:val="00BD3913"/>
    <w:rsid w:val="00BD73A0"/>
    <w:rsid w:val="00BD75D0"/>
    <w:rsid w:val="00BD7E7D"/>
    <w:rsid w:val="00BE0B21"/>
    <w:rsid w:val="00BE0FBE"/>
    <w:rsid w:val="00BE14C4"/>
    <w:rsid w:val="00BE178A"/>
    <w:rsid w:val="00BE376D"/>
    <w:rsid w:val="00BE38D0"/>
    <w:rsid w:val="00BE3ECC"/>
    <w:rsid w:val="00BE79F8"/>
    <w:rsid w:val="00BF179B"/>
    <w:rsid w:val="00BF2DAE"/>
    <w:rsid w:val="00BF2DB6"/>
    <w:rsid w:val="00BF3098"/>
    <w:rsid w:val="00BF3198"/>
    <w:rsid w:val="00BF32A4"/>
    <w:rsid w:val="00BF35E3"/>
    <w:rsid w:val="00BF38AA"/>
    <w:rsid w:val="00BF5409"/>
    <w:rsid w:val="00BF6252"/>
    <w:rsid w:val="00BF6406"/>
    <w:rsid w:val="00BF6FE7"/>
    <w:rsid w:val="00C0020C"/>
    <w:rsid w:val="00C01390"/>
    <w:rsid w:val="00C018A6"/>
    <w:rsid w:val="00C02450"/>
    <w:rsid w:val="00C03D1D"/>
    <w:rsid w:val="00C0456D"/>
    <w:rsid w:val="00C048AF"/>
    <w:rsid w:val="00C065C1"/>
    <w:rsid w:val="00C06BE5"/>
    <w:rsid w:val="00C10199"/>
    <w:rsid w:val="00C10DD0"/>
    <w:rsid w:val="00C113AC"/>
    <w:rsid w:val="00C11490"/>
    <w:rsid w:val="00C14F4F"/>
    <w:rsid w:val="00C17197"/>
    <w:rsid w:val="00C177C2"/>
    <w:rsid w:val="00C210C8"/>
    <w:rsid w:val="00C22CE9"/>
    <w:rsid w:val="00C23F32"/>
    <w:rsid w:val="00C262C7"/>
    <w:rsid w:val="00C3125E"/>
    <w:rsid w:val="00C329EA"/>
    <w:rsid w:val="00C32D79"/>
    <w:rsid w:val="00C34D10"/>
    <w:rsid w:val="00C34E9D"/>
    <w:rsid w:val="00C3566F"/>
    <w:rsid w:val="00C3631D"/>
    <w:rsid w:val="00C364F1"/>
    <w:rsid w:val="00C37C35"/>
    <w:rsid w:val="00C37EF4"/>
    <w:rsid w:val="00C4114F"/>
    <w:rsid w:val="00C414A9"/>
    <w:rsid w:val="00C41A76"/>
    <w:rsid w:val="00C41EAE"/>
    <w:rsid w:val="00C44029"/>
    <w:rsid w:val="00C448BD"/>
    <w:rsid w:val="00C4507F"/>
    <w:rsid w:val="00C45BD3"/>
    <w:rsid w:val="00C501A4"/>
    <w:rsid w:val="00C54454"/>
    <w:rsid w:val="00C54506"/>
    <w:rsid w:val="00C550F2"/>
    <w:rsid w:val="00C55192"/>
    <w:rsid w:val="00C5557F"/>
    <w:rsid w:val="00C5627C"/>
    <w:rsid w:val="00C56D3A"/>
    <w:rsid w:val="00C6074B"/>
    <w:rsid w:val="00C60ACD"/>
    <w:rsid w:val="00C623D0"/>
    <w:rsid w:val="00C62829"/>
    <w:rsid w:val="00C644B3"/>
    <w:rsid w:val="00C65A34"/>
    <w:rsid w:val="00C65D76"/>
    <w:rsid w:val="00C66358"/>
    <w:rsid w:val="00C672C0"/>
    <w:rsid w:val="00C6765D"/>
    <w:rsid w:val="00C709C0"/>
    <w:rsid w:val="00C7161D"/>
    <w:rsid w:val="00C74234"/>
    <w:rsid w:val="00C748FD"/>
    <w:rsid w:val="00C755FF"/>
    <w:rsid w:val="00C757F5"/>
    <w:rsid w:val="00C75F01"/>
    <w:rsid w:val="00C77C97"/>
    <w:rsid w:val="00C80F21"/>
    <w:rsid w:val="00C84789"/>
    <w:rsid w:val="00C9004F"/>
    <w:rsid w:val="00C9136C"/>
    <w:rsid w:val="00C954F6"/>
    <w:rsid w:val="00C96092"/>
    <w:rsid w:val="00C96BD1"/>
    <w:rsid w:val="00C97947"/>
    <w:rsid w:val="00C979D4"/>
    <w:rsid w:val="00CA0E84"/>
    <w:rsid w:val="00CA13B6"/>
    <w:rsid w:val="00CA3741"/>
    <w:rsid w:val="00CA3C71"/>
    <w:rsid w:val="00CA4DC6"/>
    <w:rsid w:val="00CA4FF4"/>
    <w:rsid w:val="00CA552F"/>
    <w:rsid w:val="00CA5F95"/>
    <w:rsid w:val="00CA6084"/>
    <w:rsid w:val="00CA6730"/>
    <w:rsid w:val="00CA7078"/>
    <w:rsid w:val="00CA7525"/>
    <w:rsid w:val="00CB0011"/>
    <w:rsid w:val="00CB01D7"/>
    <w:rsid w:val="00CB039B"/>
    <w:rsid w:val="00CB2D14"/>
    <w:rsid w:val="00CB2F77"/>
    <w:rsid w:val="00CB3976"/>
    <w:rsid w:val="00CB412B"/>
    <w:rsid w:val="00CB5290"/>
    <w:rsid w:val="00CB745A"/>
    <w:rsid w:val="00CC0F0D"/>
    <w:rsid w:val="00CC1B3A"/>
    <w:rsid w:val="00CC1E22"/>
    <w:rsid w:val="00CC250F"/>
    <w:rsid w:val="00CC26AA"/>
    <w:rsid w:val="00CC2CEF"/>
    <w:rsid w:val="00CC4D0A"/>
    <w:rsid w:val="00CC56AD"/>
    <w:rsid w:val="00CC5C94"/>
    <w:rsid w:val="00CC75B4"/>
    <w:rsid w:val="00CD0D84"/>
    <w:rsid w:val="00CD1300"/>
    <w:rsid w:val="00CD2E5C"/>
    <w:rsid w:val="00CD40F7"/>
    <w:rsid w:val="00CD42DA"/>
    <w:rsid w:val="00CD4B80"/>
    <w:rsid w:val="00CD5636"/>
    <w:rsid w:val="00CD7E06"/>
    <w:rsid w:val="00CE0B8A"/>
    <w:rsid w:val="00CE0CFF"/>
    <w:rsid w:val="00CE215B"/>
    <w:rsid w:val="00CE23D6"/>
    <w:rsid w:val="00CE25B0"/>
    <w:rsid w:val="00CE3E53"/>
    <w:rsid w:val="00CE59BD"/>
    <w:rsid w:val="00CE63FC"/>
    <w:rsid w:val="00CE702D"/>
    <w:rsid w:val="00CE7AAF"/>
    <w:rsid w:val="00CF0695"/>
    <w:rsid w:val="00CF27A7"/>
    <w:rsid w:val="00CF42AC"/>
    <w:rsid w:val="00CF45AD"/>
    <w:rsid w:val="00CF6F0A"/>
    <w:rsid w:val="00CF72FA"/>
    <w:rsid w:val="00CF72FC"/>
    <w:rsid w:val="00CF7AE0"/>
    <w:rsid w:val="00D00CF1"/>
    <w:rsid w:val="00D00DBE"/>
    <w:rsid w:val="00D00EDB"/>
    <w:rsid w:val="00D01B37"/>
    <w:rsid w:val="00D03332"/>
    <w:rsid w:val="00D03AFF"/>
    <w:rsid w:val="00D04E21"/>
    <w:rsid w:val="00D0541C"/>
    <w:rsid w:val="00D05D32"/>
    <w:rsid w:val="00D06573"/>
    <w:rsid w:val="00D06F88"/>
    <w:rsid w:val="00D11AF5"/>
    <w:rsid w:val="00D13583"/>
    <w:rsid w:val="00D141CC"/>
    <w:rsid w:val="00D14523"/>
    <w:rsid w:val="00D148A6"/>
    <w:rsid w:val="00D16236"/>
    <w:rsid w:val="00D17697"/>
    <w:rsid w:val="00D200E3"/>
    <w:rsid w:val="00D20757"/>
    <w:rsid w:val="00D20D8D"/>
    <w:rsid w:val="00D23003"/>
    <w:rsid w:val="00D23605"/>
    <w:rsid w:val="00D24067"/>
    <w:rsid w:val="00D2450A"/>
    <w:rsid w:val="00D24686"/>
    <w:rsid w:val="00D24DAF"/>
    <w:rsid w:val="00D2515C"/>
    <w:rsid w:val="00D25D8C"/>
    <w:rsid w:val="00D271BD"/>
    <w:rsid w:val="00D27419"/>
    <w:rsid w:val="00D310E3"/>
    <w:rsid w:val="00D3139F"/>
    <w:rsid w:val="00D32261"/>
    <w:rsid w:val="00D33351"/>
    <w:rsid w:val="00D333B7"/>
    <w:rsid w:val="00D3414E"/>
    <w:rsid w:val="00D34C58"/>
    <w:rsid w:val="00D378E1"/>
    <w:rsid w:val="00D4044E"/>
    <w:rsid w:val="00D4103A"/>
    <w:rsid w:val="00D41070"/>
    <w:rsid w:val="00D41429"/>
    <w:rsid w:val="00D418D5"/>
    <w:rsid w:val="00D42669"/>
    <w:rsid w:val="00D42E24"/>
    <w:rsid w:val="00D43A7F"/>
    <w:rsid w:val="00D44015"/>
    <w:rsid w:val="00D44504"/>
    <w:rsid w:val="00D463C1"/>
    <w:rsid w:val="00D47509"/>
    <w:rsid w:val="00D47820"/>
    <w:rsid w:val="00D5206B"/>
    <w:rsid w:val="00D5214B"/>
    <w:rsid w:val="00D52AAF"/>
    <w:rsid w:val="00D53AB8"/>
    <w:rsid w:val="00D53B1C"/>
    <w:rsid w:val="00D5433E"/>
    <w:rsid w:val="00D54444"/>
    <w:rsid w:val="00D55F0E"/>
    <w:rsid w:val="00D56651"/>
    <w:rsid w:val="00D604BF"/>
    <w:rsid w:val="00D60AE1"/>
    <w:rsid w:val="00D60C98"/>
    <w:rsid w:val="00D61E3E"/>
    <w:rsid w:val="00D62511"/>
    <w:rsid w:val="00D629FA"/>
    <w:rsid w:val="00D62FF5"/>
    <w:rsid w:val="00D636D6"/>
    <w:rsid w:val="00D655B7"/>
    <w:rsid w:val="00D66C5D"/>
    <w:rsid w:val="00D67642"/>
    <w:rsid w:val="00D67710"/>
    <w:rsid w:val="00D71706"/>
    <w:rsid w:val="00D7172C"/>
    <w:rsid w:val="00D71A82"/>
    <w:rsid w:val="00D71DF7"/>
    <w:rsid w:val="00D72D80"/>
    <w:rsid w:val="00D72DF8"/>
    <w:rsid w:val="00D749E4"/>
    <w:rsid w:val="00D74D1D"/>
    <w:rsid w:val="00D75075"/>
    <w:rsid w:val="00D80A38"/>
    <w:rsid w:val="00D81321"/>
    <w:rsid w:val="00D81BEA"/>
    <w:rsid w:val="00D820A8"/>
    <w:rsid w:val="00D82276"/>
    <w:rsid w:val="00D828E8"/>
    <w:rsid w:val="00D82D9D"/>
    <w:rsid w:val="00D84412"/>
    <w:rsid w:val="00D869D5"/>
    <w:rsid w:val="00D86BC8"/>
    <w:rsid w:val="00D87E65"/>
    <w:rsid w:val="00D908BC"/>
    <w:rsid w:val="00D925DD"/>
    <w:rsid w:val="00D94BAA"/>
    <w:rsid w:val="00D956D8"/>
    <w:rsid w:val="00D9622C"/>
    <w:rsid w:val="00D970AE"/>
    <w:rsid w:val="00D9744C"/>
    <w:rsid w:val="00DA034F"/>
    <w:rsid w:val="00DA1723"/>
    <w:rsid w:val="00DA1DD9"/>
    <w:rsid w:val="00DA2B94"/>
    <w:rsid w:val="00DA440F"/>
    <w:rsid w:val="00DA5BBF"/>
    <w:rsid w:val="00DA6569"/>
    <w:rsid w:val="00DA6EDF"/>
    <w:rsid w:val="00DA763C"/>
    <w:rsid w:val="00DB0110"/>
    <w:rsid w:val="00DB11ED"/>
    <w:rsid w:val="00DB62A1"/>
    <w:rsid w:val="00DB6375"/>
    <w:rsid w:val="00DB6BE0"/>
    <w:rsid w:val="00DB73AB"/>
    <w:rsid w:val="00DB7CB2"/>
    <w:rsid w:val="00DC120E"/>
    <w:rsid w:val="00DC15CF"/>
    <w:rsid w:val="00DC31BD"/>
    <w:rsid w:val="00DC4F00"/>
    <w:rsid w:val="00DC7000"/>
    <w:rsid w:val="00DC7770"/>
    <w:rsid w:val="00DD094C"/>
    <w:rsid w:val="00DD1152"/>
    <w:rsid w:val="00DD27D9"/>
    <w:rsid w:val="00DD30D2"/>
    <w:rsid w:val="00DD3106"/>
    <w:rsid w:val="00DD462B"/>
    <w:rsid w:val="00DD4DC3"/>
    <w:rsid w:val="00DD6D6F"/>
    <w:rsid w:val="00DD7B35"/>
    <w:rsid w:val="00DE04A3"/>
    <w:rsid w:val="00DE217F"/>
    <w:rsid w:val="00DE2D66"/>
    <w:rsid w:val="00DE3617"/>
    <w:rsid w:val="00DE612B"/>
    <w:rsid w:val="00DE688E"/>
    <w:rsid w:val="00DF0350"/>
    <w:rsid w:val="00DF0FC1"/>
    <w:rsid w:val="00DF171D"/>
    <w:rsid w:val="00DF179D"/>
    <w:rsid w:val="00DF2C37"/>
    <w:rsid w:val="00DF36D7"/>
    <w:rsid w:val="00DF388B"/>
    <w:rsid w:val="00DF454E"/>
    <w:rsid w:val="00DF7914"/>
    <w:rsid w:val="00DF792F"/>
    <w:rsid w:val="00E00285"/>
    <w:rsid w:val="00E012C7"/>
    <w:rsid w:val="00E03CCE"/>
    <w:rsid w:val="00E0507B"/>
    <w:rsid w:val="00E123A3"/>
    <w:rsid w:val="00E127F4"/>
    <w:rsid w:val="00E141D2"/>
    <w:rsid w:val="00E1433F"/>
    <w:rsid w:val="00E14E37"/>
    <w:rsid w:val="00E15606"/>
    <w:rsid w:val="00E15C48"/>
    <w:rsid w:val="00E1691F"/>
    <w:rsid w:val="00E171A3"/>
    <w:rsid w:val="00E17B53"/>
    <w:rsid w:val="00E216CA"/>
    <w:rsid w:val="00E2211D"/>
    <w:rsid w:val="00E25439"/>
    <w:rsid w:val="00E270DD"/>
    <w:rsid w:val="00E275FC"/>
    <w:rsid w:val="00E27688"/>
    <w:rsid w:val="00E30490"/>
    <w:rsid w:val="00E309CE"/>
    <w:rsid w:val="00E31612"/>
    <w:rsid w:val="00E317B5"/>
    <w:rsid w:val="00E326C2"/>
    <w:rsid w:val="00E338D2"/>
    <w:rsid w:val="00E34203"/>
    <w:rsid w:val="00E35B62"/>
    <w:rsid w:val="00E36553"/>
    <w:rsid w:val="00E4013E"/>
    <w:rsid w:val="00E412D7"/>
    <w:rsid w:val="00E43506"/>
    <w:rsid w:val="00E443FD"/>
    <w:rsid w:val="00E450A4"/>
    <w:rsid w:val="00E46929"/>
    <w:rsid w:val="00E501D7"/>
    <w:rsid w:val="00E50800"/>
    <w:rsid w:val="00E5093E"/>
    <w:rsid w:val="00E509CA"/>
    <w:rsid w:val="00E51B23"/>
    <w:rsid w:val="00E52AB9"/>
    <w:rsid w:val="00E53502"/>
    <w:rsid w:val="00E535DD"/>
    <w:rsid w:val="00E54F0D"/>
    <w:rsid w:val="00E55604"/>
    <w:rsid w:val="00E55876"/>
    <w:rsid w:val="00E55DC4"/>
    <w:rsid w:val="00E562C0"/>
    <w:rsid w:val="00E56397"/>
    <w:rsid w:val="00E56FC8"/>
    <w:rsid w:val="00E57FAD"/>
    <w:rsid w:val="00E6012B"/>
    <w:rsid w:val="00E60658"/>
    <w:rsid w:val="00E62AE9"/>
    <w:rsid w:val="00E62D3B"/>
    <w:rsid w:val="00E63672"/>
    <w:rsid w:val="00E63F1D"/>
    <w:rsid w:val="00E6421B"/>
    <w:rsid w:val="00E64255"/>
    <w:rsid w:val="00E645E3"/>
    <w:rsid w:val="00E6539F"/>
    <w:rsid w:val="00E65413"/>
    <w:rsid w:val="00E65C0E"/>
    <w:rsid w:val="00E666D7"/>
    <w:rsid w:val="00E66C5F"/>
    <w:rsid w:val="00E67001"/>
    <w:rsid w:val="00E718B9"/>
    <w:rsid w:val="00E731E3"/>
    <w:rsid w:val="00E73942"/>
    <w:rsid w:val="00E755AA"/>
    <w:rsid w:val="00E76F48"/>
    <w:rsid w:val="00E770A1"/>
    <w:rsid w:val="00E776A4"/>
    <w:rsid w:val="00E80F2C"/>
    <w:rsid w:val="00E83AD4"/>
    <w:rsid w:val="00E86286"/>
    <w:rsid w:val="00E86A78"/>
    <w:rsid w:val="00E875A1"/>
    <w:rsid w:val="00E8775C"/>
    <w:rsid w:val="00E87EE7"/>
    <w:rsid w:val="00E93749"/>
    <w:rsid w:val="00E94728"/>
    <w:rsid w:val="00E95CB7"/>
    <w:rsid w:val="00E965AA"/>
    <w:rsid w:val="00E96A73"/>
    <w:rsid w:val="00E97A02"/>
    <w:rsid w:val="00E97ED3"/>
    <w:rsid w:val="00EA048E"/>
    <w:rsid w:val="00EA124C"/>
    <w:rsid w:val="00EA13E2"/>
    <w:rsid w:val="00EA1F93"/>
    <w:rsid w:val="00EA2823"/>
    <w:rsid w:val="00EA3EB7"/>
    <w:rsid w:val="00EA3F7C"/>
    <w:rsid w:val="00EA40BE"/>
    <w:rsid w:val="00EA4F4B"/>
    <w:rsid w:val="00EA5BD0"/>
    <w:rsid w:val="00EA6086"/>
    <w:rsid w:val="00EA6647"/>
    <w:rsid w:val="00EA679B"/>
    <w:rsid w:val="00EA7340"/>
    <w:rsid w:val="00EA7761"/>
    <w:rsid w:val="00EB209B"/>
    <w:rsid w:val="00EB2A87"/>
    <w:rsid w:val="00EB2BA1"/>
    <w:rsid w:val="00EB2F97"/>
    <w:rsid w:val="00EB4A38"/>
    <w:rsid w:val="00EB4D78"/>
    <w:rsid w:val="00EB6E5A"/>
    <w:rsid w:val="00EC2C50"/>
    <w:rsid w:val="00EC3B5F"/>
    <w:rsid w:val="00EC4BBF"/>
    <w:rsid w:val="00EC4DFA"/>
    <w:rsid w:val="00EC4E89"/>
    <w:rsid w:val="00EC5628"/>
    <w:rsid w:val="00EC6F95"/>
    <w:rsid w:val="00ED198B"/>
    <w:rsid w:val="00ED2A7F"/>
    <w:rsid w:val="00ED3A7C"/>
    <w:rsid w:val="00ED3EE4"/>
    <w:rsid w:val="00ED4B55"/>
    <w:rsid w:val="00ED56DF"/>
    <w:rsid w:val="00ED5CAB"/>
    <w:rsid w:val="00ED6ABF"/>
    <w:rsid w:val="00ED780A"/>
    <w:rsid w:val="00EE0E56"/>
    <w:rsid w:val="00EE39F7"/>
    <w:rsid w:val="00EE4C17"/>
    <w:rsid w:val="00EE5190"/>
    <w:rsid w:val="00EF0D1D"/>
    <w:rsid w:val="00EF10FF"/>
    <w:rsid w:val="00EF16B4"/>
    <w:rsid w:val="00EF1C8C"/>
    <w:rsid w:val="00EF4723"/>
    <w:rsid w:val="00EF5473"/>
    <w:rsid w:val="00EF5EED"/>
    <w:rsid w:val="00EF67DA"/>
    <w:rsid w:val="00EF6B70"/>
    <w:rsid w:val="00EF6E90"/>
    <w:rsid w:val="00F00056"/>
    <w:rsid w:val="00F003CC"/>
    <w:rsid w:val="00F00645"/>
    <w:rsid w:val="00F02739"/>
    <w:rsid w:val="00F03075"/>
    <w:rsid w:val="00F0355C"/>
    <w:rsid w:val="00F0395B"/>
    <w:rsid w:val="00F051F7"/>
    <w:rsid w:val="00F052DC"/>
    <w:rsid w:val="00F05BBA"/>
    <w:rsid w:val="00F066BC"/>
    <w:rsid w:val="00F06D61"/>
    <w:rsid w:val="00F1127F"/>
    <w:rsid w:val="00F116C9"/>
    <w:rsid w:val="00F118B4"/>
    <w:rsid w:val="00F131E0"/>
    <w:rsid w:val="00F134C9"/>
    <w:rsid w:val="00F136B0"/>
    <w:rsid w:val="00F14199"/>
    <w:rsid w:val="00F163D8"/>
    <w:rsid w:val="00F16823"/>
    <w:rsid w:val="00F1683B"/>
    <w:rsid w:val="00F21A5C"/>
    <w:rsid w:val="00F221C1"/>
    <w:rsid w:val="00F226DA"/>
    <w:rsid w:val="00F22828"/>
    <w:rsid w:val="00F22AA4"/>
    <w:rsid w:val="00F23919"/>
    <w:rsid w:val="00F25024"/>
    <w:rsid w:val="00F25095"/>
    <w:rsid w:val="00F26ADF"/>
    <w:rsid w:val="00F26F93"/>
    <w:rsid w:val="00F27745"/>
    <w:rsid w:val="00F27B10"/>
    <w:rsid w:val="00F30286"/>
    <w:rsid w:val="00F30698"/>
    <w:rsid w:val="00F3115C"/>
    <w:rsid w:val="00F32653"/>
    <w:rsid w:val="00F326F8"/>
    <w:rsid w:val="00F32898"/>
    <w:rsid w:val="00F32EA1"/>
    <w:rsid w:val="00F3317A"/>
    <w:rsid w:val="00F378C8"/>
    <w:rsid w:val="00F4062E"/>
    <w:rsid w:val="00F429AC"/>
    <w:rsid w:val="00F4432F"/>
    <w:rsid w:val="00F4437E"/>
    <w:rsid w:val="00F45886"/>
    <w:rsid w:val="00F45909"/>
    <w:rsid w:val="00F50D33"/>
    <w:rsid w:val="00F5134D"/>
    <w:rsid w:val="00F52315"/>
    <w:rsid w:val="00F52FDD"/>
    <w:rsid w:val="00F542AC"/>
    <w:rsid w:val="00F57085"/>
    <w:rsid w:val="00F57C14"/>
    <w:rsid w:val="00F60E2B"/>
    <w:rsid w:val="00F63221"/>
    <w:rsid w:val="00F636E1"/>
    <w:rsid w:val="00F642BA"/>
    <w:rsid w:val="00F658F9"/>
    <w:rsid w:val="00F663E9"/>
    <w:rsid w:val="00F666B0"/>
    <w:rsid w:val="00F67C9A"/>
    <w:rsid w:val="00F71145"/>
    <w:rsid w:val="00F724A6"/>
    <w:rsid w:val="00F72EA8"/>
    <w:rsid w:val="00F730DD"/>
    <w:rsid w:val="00F739E8"/>
    <w:rsid w:val="00F7410E"/>
    <w:rsid w:val="00F754A5"/>
    <w:rsid w:val="00F75C7C"/>
    <w:rsid w:val="00F77BC7"/>
    <w:rsid w:val="00F81762"/>
    <w:rsid w:val="00F82B46"/>
    <w:rsid w:val="00F83802"/>
    <w:rsid w:val="00F87B0D"/>
    <w:rsid w:val="00F96397"/>
    <w:rsid w:val="00F96DC9"/>
    <w:rsid w:val="00F96DFD"/>
    <w:rsid w:val="00F9787C"/>
    <w:rsid w:val="00FA00F1"/>
    <w:rsid w:val="00FA0C27"/>
    <w:rsid w:val="00FA0EE8"/>
    <w:rsid w:val="00FA471B"/>
    <w:rsid w:val="00FA54D7"/>
    <w:rsid w:val="00FA6129"/>
    <w:rsid w:val="00FA6306"/>
    <w:rsid w:val="00FA6654"/>
    <w:rsid w:val="00FA6E99"/>
    <w:rsid w:val="00FB0DE0"/>
    <w:rsid w:val="00FB22F8"/>
    <w:rsid w:val="00FB2412"/>
    <w:rsid w:val="00FB3315"/>
    <w:rsid w:val="00FB5921"/>
    <w:rsid w:val="00FB6DF3"/>
    <w:rsid w:val="00FB7748"/>
    <w:rsid w:val="00FC28EC"/>
    <w:rsid w:val="00FC3762"/>
    <w:rsid w:val="00FC3AB0"/>
    <w:rsid w:val="00FC480E"/>
    <w:rsid w:val="00FC4C6C"/>
    <w:rsid w:val="00FC6883"/>
    <w:rsid w:val="00FC794B"/>
    <w:rsid w:val="00FD01AB"/>
    <w:rsid w:val="00FD06B1"/>
    <w:rsid w:val="00FD1100"/>
    <w:rsid w:val="00FD284B"/>
    <w:rsid w:val="00FD2AC4"/>
    <w:rsid w:val="00FD49E0"/>
    <w:rsid w:val="00FD5D1E"/>
    <w:rsid w:val="00FD5E75"/>
    <w:rsid w:val="00FD7EEE"/>
    <w:rsid w:val="00FE08AC"/>
    <w:rsid w:val="00FE0C83"/>
    <w:rsid w:val="00FE11EF"/>
    <w:rsid w:val="00FE131D"/>
    <w:rsid w:val="00FE255A"/>
    <w:rsid w:val="00FE312C"/>
    <w:rsid w:val="00FE3C03"/>
    <w:rsid w:val="00FE4854"/>
    <w:rsid w:val="00FE4A68"/>
    <w:rsid w:val="00FE7A45"/>
    <w:rsid w:val="00FF0985"/>
    <w:rsid w:val="00FF3089"/>
    <w:rsid w:val="00FF361D"/>
    <w:rsid w:val="00FF3A1A"/>
    <w:rsid w:val="00FF60C1"/>
    <w:rsid w:val="00FF7C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4DBD4A"/>
  <w15:docId w15:val="{4D4AC8B4-BF18-4641-957A-118F4FE5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A2B"/>
    <w:pPr>
      <w:spacing w:line="360" w:lineRule="auto"/>
      <w:ind w:firstLine="709"/>
    </w:pPr>
    <w:rPr>
      <w:rFonts w:ascii="Verdana" w:hAnsi="Verdana"/>
      <w:sz w:val="18"/>
    </w:rPr>
  </w:style>
  <w:style w:type="paragraph" w:styleId="Kop3">
    <w:name w:val="heading 3"/>
    <w:basedOn w:val="Standaard"/>
    <w:next w:val="Standaard"/>
    <w:link w:val="Kop3Char"/>
    <w:uiPriority w:val="9"/>
    <w:unhideWhenUsed/>
    <w:qFormat/>
    <w:rsid w:val="009464B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semiHidden/>
    <w:unhideWhenUsed/>
    <w:qFormat/>
    <w:rsid w:val="00F754A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Standaard"/>
    <w:rsid w:val="001F5A2B"/>
    <w:rPr>
      <w:b/>
    </w:rPr>
  </w:style>
  <w:style w:type="paragraph" w:customStyle="1" w:styleId="Toelichting">
    <w:name w:val="Toelichting"/>
    <w:basedOn w:val="Standaard"/>
    <w:next w:val="Standaard"/>
    <w:rsid w:val="006E3D15"/>
    <w:rPr>
      <w:i/>
    </w:rPr>
  </w:style>
  <w:style w:type="paragraph" w:styleId="Koptekst">
    <w:name w:val="header"/>
    <w:basedOn w:val="Standaard"/>
    <w:link w:val="KoptekstChar"/>
    <w:uiPriority w:val="99"/>
    <w:unhideWhenUsed/>
    <w:rsid w:val="00CC250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C250F"/>
    <w:rPr>
      <w:rFonts w:ascii="Verdana" w:hAnsi="Verdana"/>
      <w:sz w:val="18"/>
    </w:rPr>
  </w:style>
  <w:style w:type="paragraph" w:styleId="Voettekst">
    <w:name w:val="footer"/>
    <w:basedOn w:val="Standaard"/>
    <w:link w:val="VoettekstChar"/>
    <w:uiPriority w:val="99"/>
    <w:unhideWhenUsed/>
    <w:rsid w:val="00CC250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C250F"/>
    <w:rPr>
      <w:rFonts w:ascii="Verdana" w:hAnsi="Verdana"/>
      <w:sz w:val="18"/>
    </w:rPr>
  </w:style>
  <w:style w:type="paragraph" w:styleId="Ballontekst">
    <w:name w:val="Balloon Text"/>
    <w:basedOn w:val="Standaard"/>
    <w:link w:val="BallontekstChar"/>
    <w:uiPriority w:val="99"/>
    <w:semiHidden/>
    <w:unhideWhenUsed/>
    <w:rsid w:val="00195A6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95A68"/>
    <w:rPr>
      <w:rFonts w:ascii="Segoe UI" w:hAnsi="Segoe UI" w:cs="Segoe UI"/>
      <w:sz w:val="18"/>
      <w:szCs w:val="18"/>
    </w:rPr>
  </w:style>
  <w:style w:type="character" w:styleId="Verwijzingopmerking">
    <w:name w:val="annotation reference"/>
    <w:basedOn w:val="Standaardalinea-lettertype"/>
    <w:uiPriority w:val="99"/>
    <w:semiHidden/>
    <w:unhideWhenUsed/>
    <w:rsid w:val="00445B8E"/>
    <w:rPr>
      <w:sz w:val="16"/>
      <w:szCs w:val="16"/>
    </w:rPr>
  </w:style>
  <w:style w:type="paragraph" w:styleId="Tekstopmerking">
    <w:name w:val="annotation text"/>
    <w:basedOn w:val="Standaard"/>
    <w:link w:val="TekstopmerkingChar"/>
    <w:uiPriority w:val="99"/>
    <w:unhideWhenUsed/>
    <w:rsid w:val="00445B8E"/>
    <w:pPr>
      <w:spacing w:line="240" w:lineRule="auto"/>
    </w:pPr>
    <w:rPr>
      <w:sz w:val="20"/>
    </w:rPr>
  </w:style>
  <w:style w:type="character" w:customStyle="1" w:styleId="TekstopmerkingChar">
    <w:name w:val="Tekst opmerking Char"/>
    <w:basedOn w:val="Standaardalinea-lettertype"/>
    <w:link w:val="Tekstopmerking"/>
    <w:uiPriority w:val="99"/>
    <w:rsid w:val="00445B8E"/>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445B8E"/>
    <w:rPr>
      <w:b/>
      <w:bCs/>
    </w:rPr>
  </w:style>
  <w:style w:type="character" w:customStyle="1" w:styleId="OnderwerpvanopmerkingChar">
    <w:name w:val="Onderwerp van opmerking Char"/>
    <w:basedOn w:val="TekstopmerkingChar"/>
    <w:link w:val="Onderwerpvanopmerking"/>
    <w:uiPriority w:val="99"/>
    <w:semiHidden/>
    <w:rsid w:val="00445B8E"/>
    <w:rPr>
      <w:rFonts w:ascii="Verdana" w:hAnsi="Verdana"/>
      <w:b/>
      <w:bCs/>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2D2010"/>
    <w:pPr>
      <w:spacing w:line="240" w:lineRule="auto"/>
    </w:pPr>
    <w:rPr>
      <w:sz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2D2010"/>
    <w:rPr>
      <w:rFonts w:ascii="Verdana" w:hAnsi="Verdana"/>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2D2010"/>
    <w:rPr>
      <w:vertAlign w:val="superscript"/>
    </w:rPr>
  </w:style>
  <w:style w:type="paragraph" w:styleId="Lijstalinea">
    <w:name w:val="List Paragraph"/>
    <w:basedOn w:val="Standaard"/>
    <w:uiPriority w:val="34"/>
    <w:qFormat/>
    <w:rsid w:val="00AF1DD8"/>
    <w:pPr>
      <w:ind w:left="720"/>
      <w:contextualSpacing/>
    </w:pPr>
  </w:style>
  <w:style w:type="paragraph" w:styleId="Geenafstand">
    <w:name w:val="No Spacing"/>
    <w:uiPriority w:val="1"/>
    <w:qFormat/>
    <w:rsid w:val="00E965AA"/>
    <w:rPr>
      <w:rFonts w:ascii="Verdana" w:eastAsiaTheme="minorHAnsi" w:hAnsi="Verdana" w:cstheme="minorBidi"/>
      <w:noProof/>
      <w:sz w:val="18"/>
      <w:szCs w:val="22"/>
      <w:lang w:eastAsia="en-US"/>
    </w:rPr>
  </w:style>
  <w:style w:type="table" w:styleId="Tabelraster">
    <w:name w:val="Table Grid"/>
    <w:basedOn w:val="Standaardtabel"/>
    <w:uiPriority w:val="59"/>
    <w:rsid w:val="00193872"/>
    <w:rPr>
      <w:rFonts w:ascii="Verdana" w:eastAsiaTheme="minorHAnsi" w:hAnsi="Verdana" w:cstheme="minorBidi"/>
      <w:sz w:val="1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9464B9"/>
    <w:rPr>
      <w:rFonts w:asciiTheme="majorHAnsi" w:eastAsiaTheme="majorEastAsia" w:hAnsiTheme="majorHAnsi" w:cstheme="majorBidi"/>
      <w:color w:val="243F60" w:themeColor="accent1" w:themeShade="7F"/>
      <w:sz w:val="24"/>
      <w:szCs w:val="24"/>
    </w:rPr>
  </w:style>
  <w:style w:type="table" w:styleId="Tabelrasterlicht">
    <w:name w:val="Grid Table Light"/>
    <w:basedOn w:val="Standaardtabel"/>
    <w:uiPriority w:val="40"/>
    <w:rsid w:val="002F1C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E96A73"/>
    <w:pPr>
      <w:autoSpaceDE w:val="0"/>
      <w:autoSpaceDN w:val="0"/>
      <w:adjustRightInd w:val="0"/>
    </w:pPr>
    <w:rPr>
      <w:rFonts w:ascii="Verdana" w:eastAsiaTheme="minorHAnsi" w:hAnsi="Verdana" w:cs="Verdana"/>
      <w:color w:val="000000"/>
      <w:sz w:val="24"/>
      <w:szCs w:val="24"/>
      <w:lang w:eastAsia="en-US"/>
    </w:rPr>
  </w:style>
  <w:style w:type="table" w:styleId="Onopgemaaktetabel1">
    <w:name w:val="Plain Table 1"/>
    <w:basedOn w:val="Standaardtabel"/>
    <w:uiPriority w:val="41"/>
    <w:rsid w:val="00E1560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B9328A"/>
    <w:rPr>
      <w:rFonts w:ascii="Verdana" w:hAnsi="Verdana"/>
      <w:sz w:val="18"/>
    </w:rPr>
  </w:style>
  <w:style w:type="character" w:styleId="Hyperlink">
    <w:name w:val="Hyperlink"/>
    <w:basedOn w:val="Standaardalinea-lettertype"/>
    <w:uiPriority w:val="99"/>
    <w:unhideWhenUsed/>
    <w:rsid w:val="00CE7AAF"/>
    <w:rPr>
      <w:color w:val="0000FF" w:themeColor="hyperlink"/>
      <w:u w:val="single"/>
    </w:rPr>
  </w:style>
  <w:style w:type="character" w:styleId="Onopgelostemelding">
    <w:name w:val="Unresolved Mention"/>
    <w:basedOn w:val="Standaardalinea-lettertype"/>
    <w:uiPriority w:val="99"/>
    <w:semiHidden/>
    <w:unhideWhenUsed/>
    <w:rsid w:val="00CE7AAF"/>
    <w:rPr>
      <w:color w:val="605E5C"/>
      <w:shd w:val="clear" w:color="auto" w:fill="E1DFDD"/>
    </w:rPr>
  </w:style>
  <w:style w:type="paragraph" w:customStyle="1" w:styleId="lid">
    <w:name w:val="lid"/>
    <w:basedOn w:val="Standaard"/>
    <w:rsid w:val="00EA124C"/>
    <w:pPr>
      <w:spacing w:before="100" w:beforeAutospacing="1" w:after="100" w:afterAutospacing="1" w:line="240" w:lineRule="auto"/>
      <w:ind w:firstLine="0"/>
    </w:pPr>
    <w:rPr>
      <w:rFonts w:ascii="Times New Roman" w:hAnsi="Times New Roman"/>
      <w:sz w:val="24"/>
      <w:szCs w:val="24"/>
    </w:rPr>
  </w:style>
  <w:style w:type="table" w:styleId="Rastertabel4-Accent1">
    <w:name w:val="Grid Table 4 Accent 1"/>
    <w:basedOn w:val="Standaardtabel"/>
    <w:uiPriority w:val="49"/>
    <w:rsid w:val="00607CE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indnoottekst">
    <w:name w:val="endnote text"/>
    <w:basedOn w:val="Standaard"/>
    <w:link w:val="EindnoottekstChar"/>
    <w:uiPriority w:val="99"/>
    <w:semiHidden/>
    <w:unhideWhenUsed/>
    <w:rsid w:val="00B3498C"/>
    <w:pPr>
      <w:spacing w:line="240" w:lineRule="auto"/>
    </w:pPr>
    <w:rPr>
      <w:sz w:val="20"/>
    </w:rPr>
  </w:style>
  <w:style w:type="character" w:customStyle="1" w:styleId="EindnoottekstChar">
    <w:name w:val="Eindnoottekst Char"/>
    <w:basedOn w:val="Standaardalinea-lettertype"/>
    <w:link w:val="Eindnoottekst"/>
    <w:uiPriority w:val="99"/>
    <w:semiHidden/>
    <w:rsid w:val="00B3498C"/>
    <w:rPr>
      <w:rFonts w:ascii="Verdana" w:hAnsi="Verdana"/>
    </w:rPr>
  </w:style>
  <w:style w:type="character" w:styleId="Eindnootmarkering">
    <w:name w:val="endnote reference"/>
    <w:basedOn w:val="Standaardalinea-lettertype"/>
    <w:uiPriority w:val="99"/>
    <w:semiHidden/>
    <w:unhideWhenUsed/>
    <w:rsid w:val="00B3498C"/>
    <w:rPr>
      <w:vertAlign w:val="superscript"/>
    </w:rPr>
  </w:style>
  <w:style w:type="character" w:customStyle="1" w:styleId="Kop4Char">
    <w:name w:val="Kop 4 Char"/>
    <w:basedOn w:val="Standaardalinea-lettertype"/>
    <w:link w:val="Kop4"/>
    <w:uiPriority w:val="9"/>
    <w:semiHidden/>
    <w:rsid w:val="00F754A5"/>
    <w:rPr>
      <w:rFonts w:asciiTheme="majorHAnsi" w:eastAsiaTheme="majorEastAsia" w:hAnsiTheme="majorHAnsi" w:cstheme="majorBidi"/>
      <w:i/>
      <w:iCs/>
      <w:color w:val="365F91" w:themeColor="accent1" w:themeShade="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75854">
      <w:bodyDiv w:val="1"/>
      <w:marLeft w:val="0"/>
      <w:marRight w:val="0"/>
      <w:marTop w:val="0"/>
      <w:marBottom w:val="0"/>
      <w:divBdr>
        <w:top w:val="none" w:sz="0" w:space="0" w:color="auto"/>
        <w:left w:val="none" w:sz="0" w:space="0" w:color="auto"/>
        <w:bottom w:val="none" w:sz="0" w:space="0" w:color="auto"/>
        <w:right w:val="none" w:sz="0" w:space="0" w:color="auto"/>
      </w:divBdr>
    </w:div>
    <w:div w:id="1047753444">
      <w:bodyDiv w:val="1"/>
      <w:marLeft w:val="0"/>
      <w:marRight w:val="0"/>
      <w:marTop w:val="0"/>
      <w:marBottom w:val="0"/>
      <w:divBdr>
        <w:top w:val="none" w:sz="0" w:space="0" w:color="auto"/>
        <w:left w:val="none" w:sz="0" w:space="0" w:color="auto"/>
        <w:bottom w:val="none" w:sz="0" w:space="0" w:color="auto"/>
        <w:right w:val="none" w:sz="0" w:space="0" w:color="auto"/>
      </w:divBdr>
      <w:divsChild>
        <w:div w:id="1084181908">
          <w:marLeft w:val="0"/>
          <w:marRight w:val="0"/>
          <w:marTop w:val="60"/>
          <w:marBottom w:val="60"/>
          <w:divBdr>
            <w:top w:val="none" w:sz="0" w:space="0" w:color="auto"/>
            <w:left w:val="none" w:sz="0" w:space="0" w:color="auto"/>
            <w:bottom w:val="none" w:sz="0" w:space="0" w:color="auto"/>
            <w:right w:val="none" w:sz="0" w:space="0" w:color="auto"/>
          </w:divBdr>
        </w:div>
      </w:divsChild>
    </w:div>
    <w:div w:id="1263221627">
      <w:bodyDiv w:val="1"/>
      <w:marLeft w:val="0"/>
      <w:marRight w:val="0"/>
      <w:marTop w:val="0"/>
      <w:marBottom w:val="0"/>
      <w:divBdr>
        <w:top w:val="none" w:sz="0" w:space="0" w:color="auto"/>
        <w:left w:val="none" w:sz="0" w:space="0" w:color="auto"/>
        <w:bottom w:val="none" w:sz="0" w:space="0" w:color="auto"/>
        <w:right w:val="none" w:sz="0" w:space="0" w:color="auto"/>
      </w:divBdr>
    </w:div>
    <w:div w:id="1481001641">
      <w:bodyDiv w:val="1"/>
      <w:marLeft w:val="0"/>
      <w:marRight w:val="0"/>
      <w:marTop w:val="0"/>
      <w:marBottom w:val="0"/>
      <w:divBdr>
        <w:top w:val="none" w:sz="0" w:space="0" w:color="auto"/>
        <w:left w:val="none" w:sz="0" w:space="0" w:color="auto"/>
        <w:bottom w:val="none" w:sz="0" w:space="0" w:color="auto"/>
        <w:right w:val="none" w:sz="0" w:space="0" w:color="auto"/>
      </w:divBdr>
    </w:div>
    <w:div w:id="1493519599">
      <w:bodyDiv w:val="1"/>
      <w:marLeft w:val="0"/>
      <w:marRight w:val="0"/>
      <w:marTop w:val="0"/>
      <w:marBottom w:val="0"/>
      <w:divBdr>
        <w:top w:val="none" w:sz="0" w:space="0" w:color="auto"/>
        <w:left w:val="none" w:sz="0" w:space="0" w:color="auto"/>
        <w:bottom w:val="none" w:sz="0" w:space="0" w:color="auto"/>
        <w:right w:val="none" w:sz="0" w:space="0" w:color="auto"/>
      </w:divBdr>
      <w:divsChild>
        <w:div w:id="1696929509">
          <w:marLeft w:val="0"/>
          <w:marRight w:val="0"/>
          <w:marTop w:val="60"/>
          <w:marBottom w:val="60"/>
          <w:divBdr>
            <w:top w:val="none" w:sz="0" w:space="0" w:color="auto"/>
            <w:left w:val="none" w:sz="0" w:space="0" w:color="auto"/>
            <w:bottom w:val="none" w:sz="0" w:space="0" w:color="auto"/>
            <w:right w:val="none" w:sz="0" w:space="0" w:color="auto"/>
          </w:divBdr>
        </w:div>
      </w:divsChild>
    </w:div>
    <w:div w:id="205962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1945</ap:Words>
  <ap:Characters>11632</ap:Characters>
  <ap:DocSecurity>0</ap:DocSecurity>
  <ap:Lines>96</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13550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2026-11-03T15:23:00.0000000Z</dcterms:created>
  <dcterms:modified xsi:type="dcterms:W3CDTF">2026-11-03T15:23:00.0000000Z</dcterms:modified>
  <category/>
  <dc:description>------------------------</dc:description>
  <dc:subject/>
  <keywords/>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VT">
    <vt:lpwstr/>
  </property>
  <property fmtid="{D5CDD505-2E9C-101B-9397-08002B2CF9AE}" pid="3" name="Wettekst">
    <vt:lpwstr/>
  </property>
  <property fmtid="{D5CDD505-2E9C-101B-9397-08002B2CF9AE}" pid="4" name="MSIP_Label_f4b587cc-5349-4506-9b19-2242ab88a0ee_Enabled">
    <vt:lpwstr>true</vt:lpwstr>
  </property>
  <property fmtid="{D5CDD505-2E9C-101B-9397-08002B2CF9AE}" pid="5" name="MSIP_Label_f4b587cc-5349-4506-9b19-2242ab88a0ee_SetDate">
    <vt:lpwstr>2022-05-12T11:50:07Z</vt:lpwstr>
  </property>
  <property fmtid="{D5CDD505-2E9C-101B-9397-08002B2CF9AE}" pid="6" name="MSIP_Label_f4b587cc-5349-4506-9b19-2242ab88a0ee_Method">
    <vt:lpwstr>Privileged</vt:lpwstr>
  </property>
  <property fmtid="{D5CDD505-2E9C-101B-9397-08002B2CF9AE}" pid="7" name="MSIP_Label_f4b587cc-5349-4506-9b19-2242ab88a0ee_Name">
    <vt:lpwstr>FIN-DGFZ-Dep. V.</vt:lpwstr>
  </property>
  <property fmtid="{D5CDD505-2E9C-101B-9397-08002B2CF9AE}" pid="8" name="MSIP_Label_f4b587cc-5349-4506-9b19-2242ab88a0ee_SiteId">
    <vt:lpwstr>84712536-f524-40a0-913b-5d25ba502732</vt:lpwstr>
  </property>
  <property fmtid="{D5CDD505-2E9C-101B-9397-08002B2CF9AE}" pid="9" name="MSIP_Label_f4b587cc-5349-4506-9b19-2242ab88a0ee_ActionId">
    <vt:lpwstr>8ee26a6d-9fcc-455c-8d9d-3c56a6c65449</vt:lpwstr>
  </property>
  <property fmtid="{D5CDD505-2E9C-101B-9397-08002B2CF9AE}" pid="10" name="MSIP_Label_f4b587cc-5349-4506-9b19-2242ab88a0ee_ContentBits">
    <vt:lpwstr>0</vt:lpwstr>
  </property>
</Properties>
</file>