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245707" w:rsidRDefault="00A97BB8" w14:paraId="3FA267E6" w14:textId="77777777">
      <w:pPr>
        <w:suppressAutoHyphens/>
        <w:rPr>
          <w:lang w:val="en-US"/>
        </w:rPr>
      </w:pPr>
      <w:bookmarkStart w:name="bmkMinuut" w:id="0"/>
      <w:bookmarkEnd w:id="0"/>
    </w:p>
    <w:p w:rsidR="00A97BB8" w:rsidP="00245707" w:rsidRDefault="00A97BB8" w14:paraId="5478B773" w14:textId="77777777">
      <w:pPr>
        <w:suppressAutoHyphens/>
        <w:rPr>
          <w:lang w:val="en-US"/>
        </w:rPr>
      </w:pPr>
    </w:p>
    <w:p w:rsidRPr="00A97BB8" w:rsidR="00A97BB8" w:rsidP="00245707" w:rsidRDefault="00AA7921" w14:paraId="362288E6" w14:textId="77777777">
      <w:pPr>
        <w:pStyle w:val="Retouradres"/>
        <w:suppressAutoHyphen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770170" w:rsidTr="001E7B11" w14:paraId="794A2430" w14:textId="77777777">
        <w:tc>
          <w:tcPr>
            <w:tcW w:w="3510" w:type="dxa"/>
          </w:tcPr>
          <w:p w:rsidR="0075628C" w:rsidP="00245707" w:rsidRDefault="0075628C" w14:paraId="65EABC64" w14:textId="77777777">
            <w:pPr>
              <w:suppressAutoHyphens/>
            </w:pPr>
          </w:p>
        </w:tc>
      </w:tr>
    </w:tbl>
    <w:p w:rsidR="003502AE" w:rsidP="00245707" w:rsidRDefault="003502AE" w14:paraId="2C5B39CD"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381E8B" w:rsidR="003502AE" w:rsidP="00245707" w:rsidRDefault="00AA7921" w14:paraId="42C54AC2"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eastAsia="zh-CN" w:bidi="hi-IN"/>
        </w:rPr>
      </w:pPr>
      <w:r w:rsidRPr="00381E8B">
        <w:rPr>
          <w:rFonts w:eastAsia="SimSun" w:cs="Lohit Hindi"/>
          <w:kern w:val="3"/>
          <w:szCs w:val="24"/>
          <w:lang w:eastAsia="zh-CN" w:bidi="hi-IN"/>
        </w:rPr>
        <w:t>De Voorzitter van de Tweede Kamer</w:t>
      </w:r>
    </w:p>
    <w:p w:rsidR="00915A46" w:rsidP="00245707" w:rsidRDefault="00AA7921" w14:paraId="25D1D3CA"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 xml:space="preserve">der </w:t>
      </w:r>
      <w:proofErr w:type="spellStart"/>
      <w:r>
        <w:rPr>
          <w:rFonts w:eastAsia="SimSun" w:cs="Lohit Hindi"/>
          <w:kern w:val="3"/>
          <w:szCs w:val="24"/>
          <w:lang w:val="de-DE" w:eastAsia="zh-CN" w:bidi="hi-IN"/>
        </w:rPr>
        <w:t>Staten-Generaal</w:t>
      </w:r>
      <w:proofErr w:type="spellEnd"/>
    </w:p>
    <w:p w:rsidR="00915A46" w:rsidP="00245707" w:rsidRDefault="00AA7921" w14:paraId="7DB6A1A7"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Postbus 20018</w:t>
      </w:r>
    </w:p>
    <w:p w:rsidRPr="003502AE" w:rsidR="003502AE" w:rsidP="00245707" w:rsidRDefault="00AA7921" w14:paraId="6264897D"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2500 EA DEN HAAG</w:t>
      </w:r>
    </w:p>
    <w:p w:rsidRPr="00381E8B" w:rsidR="00A97BB8" w:rsidP="00245707" w:rsidRDefault="00A97BB8" w14:paraId="45FB6A22" w14:textId="77777777">
      <w:pPr>
        <w:suppressAutoHyphens/>
        <w:rPr>
          <w:lang w:val="de-DE"/>
        </w:rPr>
      </w:pPr>
    </w:p>
    <w:p w:rsidRPr="00381E8B" w:rsidR="00C04DE9" w:rsidP="00245707" w:rsidRDefault="00C04DE9" w14:paraId="59237F81" w14:textId="77777777">
      <w:pPr>
        <w:suppressAutoHyphens/>
        <w:rPr>
          <w:lang w:val="de-DE"/>
        </w:rPr>
      </w:pPr>
    </w:p>
    <w:p w:rsidRPr="00381E8B" w:rsidR="00A97BB8" w:rsidP="00245707" w:rsidRDefault="00A97BB8" w14:paraId="41DF59F2" w14:textId="77777777">
      <w:pPr>
        <w:suppressAutoHyphens/>
        <w:rPr>
          <w:lang w:val="de-DE"/>
        </w:rPr>
      </w:pPr>
    </w:p>
    <w:p w:rsidRPr="00381E8B" w:rsidR="00054C93" w:rsidP="00245707" w:rsidRDefault="00054C93" w14:paraId="308A69D6" w14:textId="77777777">
      <w:pPr>
        <w:tabs>
          <w:tab w:val="left" w:pos="737"/>
        </w:tabs>
        <w:suppressAutoHyphens/>
        <w:outlineLvl w:val="0"/>
        <w:rPr>
          <w:lang w:val="de-DE"/>
        </w:rPr>
      </w:pPr>
    </w:p>
    <w:p w:rsidRPr="00381E8B" w:rsidR="00054C93" w:rsidP="00245707" w:rsidRDefault="00054C93" w14:paraId="490B172D" w14:textId="77777777">
      <w:pPr>
        <w:tabs>
          <w:tab w:val="left" w:pos="737"/>
        </w:tabs>
        <w:suppressAutoHyphens/>
        <w:outlineLvl w:val="0"/>
        <w:rPr>
          <w:lang w:val="de-DE"/>
        </w:rPr>
      </w:pPr>
    </w:p>
    <w:p w:rsidRPr="00381E8B" w:rsidR="009E59AE" w:rsidP="00245707" w:rsidRDefault="009E59AE" w14:paraId="4984EA6B" w14:textId="77777777">
      <w:pPr>
        <w:tabs>
          <w:tab w:val="left" w:pos="737"/>
        </w:tabs>
        <w:suppressAutoHyphens/>
        <w:outlineLvl w:val="0"/>
        <w:rPr>
          <w:lang w:val="de-DE"/>
        </w:rPr>
      </w:pPr>
    </w:p>
    <w:p w:rsidRPr="00381E8B" w:rsidR="00516695" w:rsidP="00245707" w:rsidRDefault="00AA7921" w14:paraId="0B21F93E" w14:textId="2A08CF95">
      <w:pPr>
        <w:tabs>
          <w:tab w:val="left" w:pos="737"/>
        </w:tabs>
        <w:suppressAutoHyphens/>
        <w:outlineLvl w:val="0"/>
        <w:rPr>
          <w:lang w:val="de-DE"/>
        </w:rPr>
      </w:pPr>
      <w:r w:rsidRPr="00381E8B">
        <w:rPr>
          <w:lang w:val="de-DE"/>
        </w:rPr>
        <w:t>Datum</w:t>
      </w:r>
      <w:r w:rsidRPr="00381E8B" w:rsidR="00682AC0">
        <w:rPr>
          <w:lang w:val="de-DE"/>
        </w:rPr>
        <w:tab/>
      </w:r>
      <w:r w:rsidR="001B60EE">
        <w:rPr>
          <w:lang w:val="de-DE"/>
        </w:rPr>
        <w:tab/>
        <w:t xml:space="preserve">3 </w:t>
      </w:r>
      <w:proofErr w:type="spellStart"/>
      <w:r w:rsidR="001B60EE">
        <w:rPr>
          <w:lang w:val="de-DE"/>
        </w:rPr>
        <w:t>november</w:t>
      </w:r>
      <w:proofErr w:type="spellEnd"/>
      <w:r w:rsidR="001B60EE">
        <w:rPr>
          <w:lang w:val="de-DE"/>
        </w:rPr>
        <w:t xml:space="preserve"> 2026</w:t>
      </w:r>
    </w:p>
    <w:p w:rsidRPr="007539FC" w:rsidR="00005041" w:rsidP="00245707" w:rsidRDefault="00AA7921" w14:paraId="3163885B" w14:textId="77777777">
      <w:pPr>
        <w:tabs>
          <w:tab w:val="left" w:pos="737"/>
        </w:tabs>
        <w:suppressAutoHyphens/>
        <w:ind w:left="1418" w:hanging="1418"/>
        <w:outlineLvl w:val="0"/>
      </w:pPr>
      <w:r>
        <w:t>Betreft</w:t>
      </w:r>
      <w:r w:rsidR="00D10638">
        <w:t xml:space="preserve"> </w:t>
      </w:r>
      <w:r w:rsidR="00915A46">
        <w:tab/>
      </w:r>
      <w:r w:rsidR="00915A46">
        <w:tab/>
        <w:t>Beantwoording c</w:t>
      </w:r>
      <w:r w:rsidR="005212B5">
        <w:t>ommissiebrief</w:t>
      </w:r>
      <w:r w:rsidR="00E87E4C">
        <w:t xml:space="preserve"> afschrift brief aan NOV met betrekking tot</w:t>
      </w:r>
      <w:r w:rsidR="005212B5">
        <w:t xml:space="preserve"> reactie op KNMG-brief over medische rechtspraak</w:t>
      </w:r>
    </w:p>
    <w:p w:rsidR="004542AB" w:rsidP="00245707" w:rsidRDefault="004542AB" w14:paraId="5272D3D0" w14:textId="77777777">
      <w:pPr>
        <w:suppressAutoHyphens/>
      </w:pPr>
    </w:p>
    <w:p w:rsidRPr="007539FC" w:rsidR="004542AB" w:rsidP="00245707" w:rsidRDefault="004542AB" w14:paraId="1A34BAB7" w14:textId="77777777">
      <w:pPr>
        <w:suppressAutoHyphens/>
      </w:pPr>
    </w:p>
    <w:p w:rsidR="004542AB" w:rsidP="00245707" w:rsidRDefault="004542AB" w14:paraId="73EBC463" w14:textId="77777777">
      <w:pPr>
        <w:suppressAutoHyphens/>
      </w:pPr>
    </w:p>
    <w:p w:rsidR="004542AB" w:rsidP="00245707" w:rsidRDefault="00AA7921" w14:paraId="36D9F5DD" w14:textId="77777777">
      <w:pPr>
        <w:suppressAutoHyphens/>
      </w:pPr>
      <w:r>
        <w:t>Geachte voorzitter,</w:t>
      </w:r>
    </w:p>
    <w:p w:rsidR="004542AB" w:rsidP="00245707" w:rsidRDefault="004542AB" w14:paraId="62B9E857" w14:textId="77777777">
      <w:pPr>
        <w:suppressAutoHyphens/>
      </w:pPr>
    </w:p>
    <w:p w:rsidR="004542AB" w:rsidP="00245707" w:rsidRDefault="00AA7921" w14:paraId="11132F45" w14:textId="77777777">
      <w:pPr>
        <w:suppressAutoHyphens/>
      </w:pPr>
      <w:r>
        <w:t xml:space="preserve">Met deze brief reageer ik op het verzoek van de vaste </w:t>
      </w:r>
      <w:r w:rsidR="006035C9">
        <w:t>Kamercommissie</w:t>
      </w:r>
      <w:r>
        <w:t xml:space="preserve"> voor Volksgezondheid, Welzijn en Sport van 29 september 2026 om een reactie te geven op </w:t>
      </w:r>
      <w:r w:rsidR="008F00B2">
        <w:t xml:space="preserve">de </w:t>
      </w:r>
      <w:r>
        <w:t>brief van L</w:t>
      </w:r>
      <w:r w:rsidR="0014248A">
        <w:t>.</w:t>
      </w:r>
      <w:r>
        <w:t xml:space="preserve"> d.d. 14 september 2026 </w:t>
      </w:r>
      <w:r w:rsidR="0014248A">
        <w:t xml:space="preserve">over “Afschrift brief aan NOV m.b.t. reactie op </w:t>
      </w:r>
      <w:r>
        <w:t>KNMG-brief over medische rechtspraak</w:t>
      </w:r>
      <w:r w:rsidR="0014248A">
        <w:t>”</w:t>
      </w:r>
      <w:r>
        <w:t xml:space="preserve">. </w:t>
      </w:r>
    </w:p>
    <w:p w:rsidR="00915A46" w:rsidP="00245707" w:rsidRDefault="00915A46" w14:paraId="28091F7E" w14:textId="77777777">
      <w:pPr>
        <w:suppressAutoHyphens/>
      </w:pPr>
    </w:p>
    <w:p w:rsidR="008F00B2" w:rsidP="00245707" w:rsidRDefault="00AA7921" w14:paraId="0109EBCF" w14:textId="77777777">
      <w:pPr>
        <w:suppressAutoHyphens/>
      </w:pPr>
      <w:r>
        <w:t xml:space="preserve">Met belangstelling heb ik kennisgenomen van de brief van </w:t>
      </w:r>
      <w:r w:rsidR="00036EE9">
        <w:t xml:space="preserve">L. en van de reactie daarop van de </w:t>
      </w:r>
      <w:r w:rsidR="00E565EA">
        <w:t>artsenfederatie</w:t>
      </w:r>
      <w:r w:rsidR="00604CDD">
        <w:t xml:space="preserve"> Koninklijke Nederlandsche Maatschappij tot bevordering der Geneeskunst (hierna:</w:t>
      </w:r>
      <w:r w:rsidR="00E565EA">
        <w:t xml:space="preserve"> </w:t>
      </w:r>
      <w:r w:rsidR="00036EE9">
        <w:t>KNMG</w:t>
      </w:r>
      <w:r w:rsidR="00604CDD">
        <w:t>)</w:t>
      </w:r>
      <w:r w:rsidR="00036EE9">
        <w:t>.</w:t>
      </w:r>
      <w:r w:rsidR="00A85A8A">
        <w:t xml:space="preserve"> Ik dank L</w:t>
      </w:r>
      <w:r w:rsidR="00BD3D1C">
        <w:t>.</w:t>
      </w:r>
      <w:r w:rsidR="00A85A8A">
        <w:t xml:space="preserve"> voor zijn signaal</w:t>
      </w:r>
      <w:r w:rsidR="00220614">
        <w:t xml:space="preserve"> waarbij aan het</w:t>
      </w:r>
      <w:r w:rsidR="00E02659">
        <w:t xml:space="preserve"> </w:t>
      </w:r>
      <w:r w:rsidR="00E10778">
        <w:t>KNMG-bestuur</w:t>
      </w:r>
      <w:r w:rsidR="00E02659">
        <w:t xml:space="preserve"> mee</w:t>
      </w:r>
      <w:r w:rsidR="00220614">
        <w:t xml:space="preserve">gegeven wordt </w:t>
      </w:r>
      <w:r w:rsidR="00E02659">
        <w:t>dat het verstandig lijkt om meldingen door zorgbestuurders of collega artsen uit een zorginstelling niet meer ontvankelijk te laten verklaren, zeker als</w:t>
      </w:r>
      <w:r w:rsidR="00604CDD">
        <w:t xml:space="preserve"> de Inspectie voor de Gezondheidszorg en Jeugd (hierna: </w:t>
      </w:r>
      <w:r w:rsidR="00E02659">
        <w:t>IGJ</w:t>
      </w:r>
      <w:r w:rsidR="00604CDD">
        <w:t>)</w:t>
      </w:r>
      <w:r w:rsidR="00E02659">
        <w:t xml:space="preserve"> </w:t>
      </w:r>
      <w:r w:rsidR="002D46E3">
        <w:t>een vergelijkbare rol zou krijgen als het</w:t>
      </w:r>
      <w:r w:rsidR="00E02659">
        <w:t xml:space="preserve"> Openbaar Ministerie </w:t>
      </w:r>
      <w:r w:rsidR="002D46E3">
        <w:t>binnen het strafrecht heeft</w:t>
      </w:r>
      <w:r w:rsidR="00E02659">
        <w:t xml:space="preserve">. </w:t>
      </w:r>
      <w:r w:rsidR="00E87E4C">
        <w:t xml:space="preserve">Hoewel L. reageert op een artikel uit de nieuwsbrief van de KNMG over de voorgenomen wijzigingen in het tuchtrecht, gaat </w:t>
      </w:r>
      <w:r w:rsidR="00454031">
        <w:t>het</w:t>
      </w:r>
      <w:r w:rsidR="00E87E4C">
        <w:t xml:space="preserve"> b</w:t>
      </w:r>
      <w:r w:rsidR="00FA7F90">
        <w:t>ericht</w:t>
      </w:r>
      <w:r w:rsidR="00E87E4C">
        <w:t xml:space="preserve"> </w:t>
      </w:r>
      <w:r w:rsidR="00C7023B">
        <w:t>voornamelijk</w:t>
      </w:r>
      <w:r w:rsidR="00E87E4C">
        <w:t xml:space="preserve"> over </w:t>
      </w:r>
      <w:r w:rsidR="00454031">
        <w:t>de</w:t>
      </w:r>
      <w:r w:rsidR="00C7023B">
        <w:t xml:space="preserve"> </w:t>
      </w:r>
      <w:r w:rsidR="00E87E4C">
        <w:t>eigen ervaringen en procedures</w:t>
      </w:r>
      <w:r w:rsidR="00C7023B">
        <w:t xml:space="preserve"> die zich </w:t>
      </w:r>
      <w:r w:rsidR="002D46E3">
        <w:t>juist buiten</w:t>
      </w:r>
      <w:r w:rsidR="00C7023B">
        <w:t xml:space="preserve"> het tuchtrecht hebben afgespeeld</w:t>
      </w:r>
      <w:r w:rsidR="004A2CCE">
        <w:t xml:space="preserve">. </w:t>
      </w:r>
    </w:p>
    <w:p w:rsidR="008F00B2" w:rsidP="00245707" w:rsidRDefault="008F00B2" w14:paraId="74A81F2A" w14:textId="77777777">
      <w:pPr>
        <w:suppressAutoHyphens/>
      </w:pPr>
    </w:p>
    <w:p w:rsidR="00512914" w:rsidP="00245707" w:rsidRDefault="00AA7921" w14:paraId="70C08C96" w14:textId="77777777">
      <w:pPr>
        <w:suppressAutoHyphens/>
      </w:pPr>
      <w:r>
        <w:t xml:space="preserve">In </w:t>
      </w:r>
      <w:r w:rsidR="00181A83">
        <w:t>deze beantwoording van</w:t>
      </w:r>
      <w:r w:rsidR="008F00B2">
        <w:t xml:space="preserve"> </w:t>
      </w:r>
      <w:r>
        <w:t xml:space="preserve">de </w:t>
      </w:r>
      <w:r w:rsidR="00A85A8A">
        <w:t>commissie</w:t>
      </w:r>
      <w:r>
        <w:t xml:space="preserve">brief ga ik nader in op de aanleiding van de brief van L. en de verschillende relevante procedures en vormen van rechtspraak. </w:t>
      </w:r>
    </w:p>
    <w:p w:rsidR="00512914" w:rsidP="00245707" w:rsidRDefault="00512914" w14:paraId="25DE4550" w14:textId="77777777">
      <w:pPr>
        <w:suppressAutoHyphens/>
      </w:pPr>
    </w:p>
    <w:p w:rsidR="004A59B3" w:rsidP="00245707" w:rsidRDefault="00AA7921" w14:paraId="5B15DA6A" w14:textId="77777777">
      <w:pPr>
        <w:suppressAutoHyphens/>
        <w:rPr>
          <w:i/>
          <w:iCs/>
        </w:rPr>
      </w:pPr>
      <w:r>
        <w:rPr>
          <w:i/>
          <w:iCs/>
        </w:rPr>
        <w:t xml:space="preserve">Aanleiding brief L. </w:t>
      </w:r>
    </w:p>
    <w:p w:rsidR="00B5526D" w:rsidP="00245707" w:rsidRDefault="00B5526D" w14:paraId="7068F1DE" w14:textId="77777777">
      <w:pPr>
        <w:suppressAutoHyphens/>
      </w:pPr>
    </w:p>
    <w:p w:rsidR="00512914" w:rsidP="00245707" w:rsidRDefault="00AA7921" w14:paraId="0513B7EE" w14:textId="77777777">
      <w:pPr>
        <w:suppressAutoHyphens/>
      </w:pPr>
      <w:r>
        <w:t xml:space="preserve">Op 3 september jl. heeft de KNMG in hun nieuwsbrief een gezamenlijk interview gepubliceerd </w:t>
      </w:r>
      <w:r w:rsidR="002D46E3">
        <w:t xml:space="preserve">over het tuchtrecht met </w:t>
      </w:r>
      <w:r>
        <w:t>de voorzitter van de artsenfederatie KNMG en de voorzitter van de V&amp;VN</w:t>
      </w:r>
      <w:r>
        <w:rPr>
          <w:rStyle w:val="Voetnootmarkering"/>
        </w:rPr>
        <w:footnoteReference w:id="1"/>
      </w:r>
      <w:r>
        <w:t xml:space="preserve">. </w:t>
      </w:r>
      <w:r w:rsidR="00FA35CB">
        <w:t xml:space="preserve">Het artikel </w:t>
      </w:r>
      <w:r w:rsidR="00D92C37">
        <w:t>wordt</w:t>
      </w:r>
      <w:r w:rsidR="00FA35CB">
        <w:t xml:space="preserve"> afgesloten met een uitnodiging aan artsen om op dit artikel te reageren naar de KNMG. </w:t>
      </w:r>
      <w:r w:rsidR="00D92C37">
        <w:t xml:space="preserve">L. is op deze uitnodiging ingegaan per e-mail op 11 september 2026. </w:t>
      </w:r>
    </w:p>
    <w:p w:rsidR="00B76FDA" w:rsidP="00245707" w:rsidRDefault="00B76FDA" w14:paraId="6083D6B0" w14:textId="77777777">
      <w:pPr>
        <w:suppressAutoHyphens/>
      </w:pPr>
    </w:p>
    <w:p w:rsidR="00C277A9" w:rsidP="00245707" w:rsidRDefault="00AA7921" w14:paraId="3CD004BD" w14:textId="77777777">
      <w:pPr>
        <w:suppressAutoHyphens/>
      </w:pPr>
      <w:r>
        <w:t xml:space="preserve">L. schrijft in </w:t>
      </w:r>
      <w:r w:rsidR="00F8509A">
        <w:t>de</w:t>
      </w:r>
      <w:r>
        <w:t xml:space="preserve"> brief aan de KNMG over zijn ervaringen met diverse </w:t>
      </w:r>
      <w:r w:rsidR="002D46E3">
        <w:t>procedures</w:t>
      </w:r>
      <w:r w:rsidR="00EC6BA4">
        <w:t xml:space="preserve"> die hij heeft gevoerd nadat</w:t>
      </w:r>
      <w:r w:rsidR="00BB06E7">
        <w:t xml:space="preserve"> er </w:t>
      </w:r>
      <w:r w:rsidR="00AC6F19">
        <w:t>klachten waren over zijn handelen als professional</w:t>
      </w:r>
      <w:r>
        <w:t xml:space="preserve">. </w:t>
      </w:r>
      <w:r w:rsidR="00EB71C6">
        <w:t>Daarbij haalt</w:t>
      </w:r>
      <w:r w:rsidR="00F8509A">
        <w:t xml:space="preserve"> L.</w:t>
      </w:r>
      <w:r>
        <w:t xml:space="preserve"> </w:t>
      </w:r>
      <w:r w:rsidR="00EB71C6">
        <w:t xml:space="preserve">ook </w:t>
      </w:r>
      <w:r>
        <w:t>on</w:t>
      </w:r>
      <w:r w:rsidR="009D4F46">
        <w:t xml:space="preserve">derzoeken door de IGJ </w:t>
      </w:r>
      <w:r>
        <w:t>en</w:t>
      </w:r>
      <w:r w:rsidR="009D4F46">
        <w:t xml:space="preserve"> ervaringen met het </w:t>
      </w:r>
      <w:r w:rsidR="009D4F46">
        <w:lastRenderedPageBreak/>
        <w:t>Scheidsgerecht in de zorg</w:t>
      </w:r>
      <w:r w:rsidR="00EB71C6">
        <w:t xml:space="preserve"> aan</w:t>
      </w:r>
      <w:r w:rsidR="009D4F46">
        <w:t>.</w:t>
      </w:r>
      <w:r>
        <w:t xml:space="preserve"> </w:t>
      </w:r>
      <w:r w:rsidR="00EB71C6">
        <w:t xml:space="preserve">In de kern gaat </w:t>
      </w:r>
      <w:r w:rsidR="003E7E89">
        <w:t xml:space="preserve">L. </w:t>
      </w:r>
      <w:r w:rsidR="00EB71C6">
        <w:t>in op de rol van het Scheidsgerecht Gezondheidszorg, waarbij hij voorstelt om d</w:t>
      </w:r>
      <w:r w:rsidRPr="00EB71C6" w:rsidR="00EB71C6">
        <w:t xml:space="preserve">e juridische relatie tussen artsen, maatschappen en ziekenhuizen te uniformeren </w:t>
      </w:r>
      <w:r w:rsidR="00EB71C6">
        <w:t>bij de (civiele) rechter</w:t>
      </w:r>
      <w:r w:rsidR="003E7E89">
        <w:t>.</w:t>
      </w:r>
      <w:r>
        <w:t xml:space="preserve"> </w:t>
      </w:r>
      <w:r w:rsidR="00821962">
        <w:t xml:space="preserve">Ook wijst hij op </w:t>
      </w:r>
      <w:r w:rsidR="00E565EA">
        <w:t xml:space="preserve">een mogelijke rol van de IGJ </w:t>
      </w:r>
      <w:r w:rsidR="00604CDD">
        <w:t>in het tuchtrecht.</w:t>
      </w:r>
    </w:p>
    <w:p w:rsidR="00265A74" w:rsidP="00245707" w:rsidRDefault="00265A74" w14:paraId="1352A898" w14:textId="77777777">
      <w:pPr>
        <w:suppressAutoHyphens/>
      </w:pPr>
    </w:p>
    <w:p w:rsidR="008F00B2" w:rsidP="00245707" w:rsidRDefault="00AA7921" w14:paraId="651A9234" w14:textId="77777777">
      <w:pPr>
        <w:suppressAutoHyphens/>
      </w:pPr>
      <w:r>
        <w:rPr>
          <w:i/>
          <w:iCs/>
        </w:rPr>
        <w:t>V</w:t>
      </w:r>
      <w:r w:rsidRPr="00C277A9">
        <w:rPr>
          <w:i/>
          <w:iCs/>
        </w:rPr>
        <w:t>erschillende</w:t>
      </w:r>
      <w:r>
        <w:rPr>
          <w:i/>
          <w:iCs/>
        </w:rPr>
        <w:t xml:space="preserve"> procedures en</w:t>
      </w:r>
      <w:r w:rsidRPr="00C277A9">
        <w:rPr>
          <w:i/>
          <w:iCs/>
        </w:rPr>
        <w:t xml:space="preserve"> vormen van rechtspraak</w:t>
      </w:r>
    </w:p>
    <w:p w:rsidR="008F00B2" w:rsidP="00245707" w:rsidRDefault="008F00B2" w14:paraId="4767BD91" w14:textId="77777777">
      <w:pPr>
        <w:suppressAutoHyphens/>
        <w:rPr>
          <w:u w:val="single"/>
        </w:rPr>
      </w:pPr>
    </w:p>
    <w:p w:rsidRPr="00181A83" w:rsidR="00FF6BC5" w:rsidP="00245707" w:rsidRDefault="00AA7921" w14:paraId="71E033FF" w14:textId="77777777">
      <w:pPr>
        <w:pStyle w:val="Lijstalinea"/>
        <w:numPr>
          <w:ilvl w:val="0"/>
          <w:numId w:val="49"/>
        </w:numPr>
        <w:suppressAutoHyphens/>
      </w:pPr>
      <w:r w:rsidRPr="00181A83">
        <w:t>Scheidsgerecht Gezondheidszorg</w:t>
      </w:r>
    </w:p>
    <w:p w:rsidR="0024425F" w:rsidP="00245707" w:rsidRDefault="00AA7921" w14:paraId="4137B30D" w14:textId="77777777">
      <w:pPr>
        <w:suppressAutoHyphens/>
      </w:pPr>
      <w:r>
        <w:t>I</w:t>
      </w:r>
      <w:r w:rsidR="00821962">
        <w:t xml:space="preserve">k begrijp de brief </w:t>
      </w:r>
      <w:r>
        <w:t xml:space="preserve">van L. </w:t>
      </w:r>
      <w:r w:rsidR="00821962">
        <w:t xml:space="preserve">zo, dat er ook spanningen zijn ontstaan tussen L. en het ziekenhuis en de maatschap waarin hij werkte. </w:t>
      </w:r>
      <w:r w:rsidR="00604CDD">
        <w:t>I</w:t>
      </w:r>
      <w:r w:rsidR="00554A49">
        <w:t xml:space="preserve">n een overeenkomst was bepaald dat bij geschillen gebruik moet worden </w:t>
      </w:r>
      <w:r w:rsidR="008F00B2">
        <w:t xml:space="preserve">gemaakt </w:t>
      </w:r>
      <w:r w:rsidR="00554A49">
        <w:t xml:space="preserve">van arbitrage bij </w:t>
      </w:r>
      <w:r>
        <w:t>het Scheidsgerecht Gezon</w:t>
      </w:r>
      <w:r w:rsidR="004A59B3">
        <w:t>dheidszorg</w:t>
      </w:r>
      <w:r w:rsidR="00604CDD">
        <w:t xml:space="preserve"> (hierna: Scheidsgerecht)</w:t>
      </w:r>
      <w:r w:rsidR="004A59B3">
        <w:t xml:space="preserve">. Daardoor </w:t>
      </w:r>
      <w:r>
        <w:t>was</w:t>
      </w:r>
      <w:r w:rsidR="004A59B3">
        <w:t xml:space="preserve"> hij niet on</w:t>
      </w:r>
      <w:r>
        <w:t>t</w:t>
      </w:r>
      <w:r w:rsidR="004A59B3">
        <w:t xml:space="preserve">vankelijk in zijn zaak bij de burgerlijk rechter. </w:t>
      </w:r>
      <w:r w:rsidRPr="0095078D" w:rsidR="0095078D">
        <w:t>Het Scheidsgerecht</w:t>
      </w:r>
      <w:r w:rsidR="000D6B2D">
        <w:t xml:space="preserve"> </w:t>
      </w:r>
      <w:r w:rsidRPr="0095078D" w:rsidR="0095078D">
        <w:t>doet bindend uitspraak (arbitrage, bindend advies) in geschillen tussen via hun organisaties aangesloten instellingen, samenwerkingsverbanden en beroepsbeoefenaren in de gezondheidszorg</w:t>
      </w:r>
      <w:r>
        <w:rPr>
          <w:rStyle w:val="Voetnootmarkering"/>
        </w:rPr>
        <w:footnoteReference w:id="2"/>
      </w:r>
      <w:r w:rsidRPr="0095078D" w:rsidR="0095078D">
        <w:t>.</w:t>
      </w:r>
      <w:r w:rsidR="0095078D">
        <w:t xml:space="preserve"> Onder andere de KNMG neemt deel aan</w:t>
      </w:r>
      <w:r w:rsidR="00FF6BC5">
        <w:t xml:space="preserve"> het </w:t>
      </w:r>
      <w:r w:rsidR="0095078D">
        <w:t xml:space="preserve">Scheidsgerecht. </w:t>
      </w:r>
      <w:r w:rsidR="00D92C37">
        <w:t>Om een procedure te kunnen starten moeten p</w:t>
      </w:r>
      <w:r w:rsidRPr="0095078D" w:rsidR="0095078D">
        <w:t xml:space="preserve">artijen de bevoegdheid van het Scheidsgerecht tot geschillenbehandeling zijn overeengekomen. In het algemeen </w:t>
      </w:r>
      <w:r w:rsidR="00A226F3">
        <w:t>doen zij</w:t>
      </w:r>
      <w:r w:rsidRPr="0095078D" w:rsidR="0095078D">
        <w:t xml:space="preserve"> dit bij toelatings- of arbeidsovereenkomst</w:t>
      </w:r>
      <w:r>
        <w:rPr>
          <w:rStyle w:val="Voetnootmarkering"/>
        </w:rPr>
        <w:footnoteReference w:id="3"/>
      </w:r>
      <w:r w:rsidRPr="0095078D" w:rsidR="0095078D">
        <w:t xml:space="preserve">. Ook in </w:t>
      </w:r>
      <w:r w:rsidR="00A226F3">
        <w:t xml:space="preserve">collectieve arbeidsovereenkomsten (hierna: </w:t>
      </w:r>
      <w:r w:rsidRPr="0095078D" w:rsidR="0095078D">
        <w:t>CAO</w:t>
      </w:r>
      <w:r w:rsidR="00A226F3">
        <w:t>)</w:t>
      </w:r>
      <w:r w:rsidRPr="0095078D" w:rsidR="0095078D">
        <w:t xml:space="preserve"> wordt verwezen naar het Scheidsgerecht</w:t>
      </w:r>
      <w:r w:rsidR="00A226F3">
        <w:t>, bijvoorbeeld in de CAO Ziekenhuizen waarin een arbeidsvoorwaardenregeling voor medisch specialisten is opgenomen voor specifieke arbeidsgeschillen</w:t>
      </w:r>
      <w:r w:rsidRPr="0095078D" w:rsidR="0095078D">
        <w:t xml:space="preserve">. </w:t>
      </w:r>
      <w:r w:rsidR="000E5A68">
        <w:t>Ook</w:t>
      </w:r>
      <w:r w:rsidRPr="0095078D" w:rsidR="0095078D">
        <w:t xml:space="preserve"> kunnen partijen de bevoegdheid van het Scheidsgerecht bij aparte overeenkomst overeenkomen</w:t>
      </w:r>
      <w:r w:rsidRPr="00997911" w:rsidR="0095078D">
        <w:t xml:space="preserve">. </w:t>
      </w:r>
      <w:r w:rsidRPr="00997911" w:rsidR="000D6B2D">
        <w:t xml:space="preserve">Hebben partijen een geldige </w:t>
      </w:r>
      <w:r w:rsidRPr="00997911" w:rsidR="00E53643">
        <w:t>(</w:t>
      </w:r>
      <w:r w:rsidRPr="00997911" w:rsidR="000D6B2D">
        <w:t>arbitrage</w:t>
      </w:r>
      <w:r w:rsidRPr="00997911" w:rsidR="00E53643">
        <w:t>)</w:t>
      </w:r>
      <w:r w:rsidRPr="00997911" w:rsidR="000D6B2D">
        <w:t>overeenkomst gesloten,</w:t>
      </w:r>
      <w:r w:rsidRPr="00997911" w:rsidR="002A50A3">
        <w:t xml:space="preserve"> dan hebben partijen zichzelf eraan gebonden om een geschil </w:t>
      </w:r>
      <w:r w:rsidRPr="00997911" w:rsidR="00A535A2">
        <w:t xml:space="preserve">(in beginsel) </w:t>
      </w:r>
      <w:r w:rsidRPr="00997911" w:rsidR="002A50A3">
        <w:t>niet aan de burgerlijk rechter voor te leggen.</w:t>
      </w:r>
      <w:r w:rsidRPr="00997911" w:rsidR="00754B66">
        <w:t xml:space="preserve"> </w:t>
      </w:r>
      <w:r w:rsidRPr="00997911" w:rsidR="00A535A2">
        <w:t>Dit vindt plaats binnen de (</w:t>
      </w:r>
      <w:proofErr w:type="spellStart"/>
      <w:r w:rsidRPr="00997911" w:rsidR="00A535A2">
        <w:t>contracts</w:t>
      </w:r>
      <w:proofErr w:type="spellEnd"/>
      <w:r w:rsidRPr="00997911" w:rsidR="00A535A2">
        <w:t>)vrijheid van partijen</w:t>
      </w:r>
      <w:r w:rsidRPr="00997911" w:rsidR="002A50A3">
        <w:t>.</w:t>
      </w:r>
      <w:r w:rsidR="002A50A3">
        <w:t xml:space="preserve"> </w:t>
      </w:r>
    </w:p>
    <w:p w:rsidR="00963D24" w:rsidP="00245707" w:rsidRDefault="00963D24" w14:paraId="10DCC57A" w14:textId="77777777">
      <w:pPr>
        <w:suppressAutoHyphens/>
      </w:pPr>
    </w:p>
    <w:p w:rsidRPr="00181A83" w:rsidR="00963D24" w:rsidP="00245707" w:rsidRDefault="00AA7921" w14:paraId="0090A54D" w14:textId="77777777">
      <w:pPr>
        <w:pStyle w:val="Lijstalinea"/>
        <w:numPr>
          <w:ilvl w:val="0"/>
          <w:numId w:val="49"/>
        </w:numPr>
        <w:suppressAutoHyphens/>
      </w:pPr>
      <w:r w:rsidRPr="00181A83">
        <w:t>Interventiebeleid door</w:t>
      </w:r>
      <w:r w:rsidRPr="00181A83" w:rsidR="008F00B2">
        <w:t xml:space="preserve"> </w:t>
      </w:r>
      <w:r w:rsidRPr="00181A83">
        <w:t>IGJ</w:t>
      </w:r>
    </w:p>
    <w:p w:rsidR="00E3216B" w:rsidP="00245707" w:rsidRDefault="00AA7921" w14:paraId="4822357E" w14:textId="77777777">
      <w:pPr>
        <w:suppressAutoHyphens/>
      </w:pPr>
      <w:r>
        <w:t xml:space="preserve">L. </w:t>
      </w:r>
      <w:r w:rsidR="00604CDD">
        <w:t>schrijft in de brief over de rol van IGJ in zijn eigen procedures</w:t>
      </w:r>
      <w:r w:rsidR="00FE5291">
        <w:t>.</w:t>
      </w:r>
    </w:p>
    <w:p w:rsidR="00963D24" w:rsidP="00245707" w:rsidRDefault="00AA7921" w14:paraId="636AF74B" w14:textId="77777777">
      <w:pPr>
        <w:suppressAutoHyphens/>
      </w:pPr>
      <w:r>
        <w:t>Zowel patiënten</w:t>
      </w:r>
      <w:r w:rsidR="00D10977">
        <w:t xml:space="preserve"> en cliënten</w:t>
      </w:r>
      <w:r>
        <w:t xml:space="preserve"> als zorgprofessionals en zorgaanbieders kunnen</w:t>
      </w:r>
      <w:r w:rsidR="00D10977">
        <w:t xml:space="preserve"> signalen en</w:t>
      </w:r>
      <w:r>
        <w:t xml:space="preserve"> klachten over de kwaliteit van zorg bij de IGJ melden. </w:t>
      </w:r>
      <w:r w:rsidR="009855DE">
        <w:t xml:space="preserve">Zorgaanbieders moeten calamiteiten, geweld in de zorgrelatie en ontslag wegens disfunctioneren altijd onverwijld </w:t>
      </w:r>
      <w:r w:rsidRPr="00C347FB">
        <w:t>melden bij de IGJ. Dat is vastgelegd in de Wet kwaliteit, klachten en geschillen zorg (</w:t>
      </w:r>
      <w:proofErr w:type="spellStart"/>
      <w:r w:rsidRPr="00C347FB">
        <w:t>Wkkgz</w:t>
      </w:r>
      <w:proofErr w:type="spellEnd"/>
      <w:r w:rsidRPr="00C347FB">
        <w:t>).</w:t>
      </w:r>
      <w:r>
        <w:t xml:space="preserve"> </w:t>
      </w:r>
      <w:r w:rsidR="00D10977">
        <w:t xml:space="preserve">Naast deze meldplicht gelden voor bepaalde zorgaanbieders en zorgsectoren aanvullende meldverplichtingen op grond van andere wet- en regelgeving. </w:t>
      </w:r>
    </w:p>
    <w:p w:rsidR="00A74B44" w:rsidP="00245707" w:rsidRDefault="00A74B44" w14:paraId="199DD95B" w14:textId="77777777">
      <w:pPr>
        <w:suppressAutoHyphens/>
      </w:pPr>
    </w:p>
    <w:p w:rsidR="00EE5851" w:rsidP="00245707" w:rsidRDefault="00AA7921" w14:paraId="57A83B1E" w14:textId="77777777">
      <w:pPr>
        <w:suppressAutoHyphens/>
        <w:rPr>
          <w:u w:val="single"/>
        </w:rPr>
      </w:pPr>
      <w:r>
        <w:t>Niet ieder signaal of klacht leidt automatisch tot een onderzoek of een handhavende interventie</w:t>
      </w:r>
      <w:r w:rsidR="00FE5291">
        <w:t>.</w:t>
      </w:r>
      <w:r>
        <w:rPr>
          <w:rStyle w:val="Voetnootmarkering"/>
        </w:rPr>
        <w:footnoteReference w:id="4"/>
      </w:r>
      <w:r>
        <w:t xml:space="preserve"> Eén van de interventies die de IGJ kan inzetten is het indienen van een klacht tegen een BIG-geregistreerde beroepsbeoefenaar bij de tuchtrechter.</w:t>
      </w:r>
      <w:r w:rsidR="008E23AF">
        <w:t xml:space="preserve"> In de casus van L</w:t>
      </w:r>
      <w:r w:rsidR="00E65166">
        <w:t>.</w:t>
      </w:r>
      <w:r w:rsidR="008E23AF">
        <w:t xml:space="preserve"> heeft de IGJ uiteindelijk besloten niet over te gaan tot het indienen van een klacht. </w:t>
      </w:r>
    </w:p>
    <w:p w:rsidR="00963D24" w:rsidP="00245707" w:rsidRDefault="00963D24" w14:paraId="6BF0DD8A" w14:textId="77777777">
      <w:pPr>
        <w:suppressAutoHyphens/>
        <w:rPr>
          <w:u w:val="single"/>
        </w:rPr>
      </w:pPr>
    </w:p>
    <w:p w:rsidRPr="00181A83" w:rsidR="004A2CCE" w:rsidP="00245707" w:rsidRDefault="00AA7921" w14:paraId="126FE9B4" w14:textId="77777777">
      <w:pPr>
        <w:pStyle w:val="Lijstalinea"/>
        <w:numPr>
          <w:ilvl w:val="0"/>
          <w:numId w:val="49"/>
        </w:numPr>
        <w:suppressAutoHyphens/>
      </w:pPr>
      <w:r w:rsidRPr="00181A83">
        <w:t>Tuchtrecht in de Wet BIG</w:t>
      </w:r>
    </w:p>
    <w:p w:rsidR="00894D0D" w:rsidP="00245707" w:rsidRDefault="00AA7921" w14:paraId="6A654786" w14:textId="77777777">
      <w:pPr>
        <w:suppressAutoHyphens/>
      </w:pPr>
      <w:r>
        <w:t xml:space="preserve">Het tuchtrecht in de Wet BIG is een belangrijk instrument om de patiëntveiligheid te bewaken en de kwaliteit van de individuele beroepsuitoefening te bevorderen. </w:t>
      </w:r>
      <w:r w:rsidR="008E5C4F">
        <w:t>Om de kwaliteit van het handelen van de BIG-geregistreerde beroepsbeoefenaren</w:t>
      </w:r>
      <w:r w:rsidR="00E73CFD">
        <w:t xml:space="preserve">, </w:t>
      </w:r>
      <w:r w:rsidR="00E73CFD">
        <w:lastRenderedPageBreak/>
        <w:t>zoals een arts,</w:t>
      </w:r>
      <w:r w:rsidR="008E5C4F">
        <w:t xml:space="preserve"> te toetsen en te corrigeren bestaat het tuchtrecht. Naast </w:t>
      </w:r>
      <w:r w:rsidR="00FC40A4">
        <w:t xml:space="preserve">een belanghebbende </w:t>
      </w:r>
      <w:r w:rsidR="008E5C4F">
        <w:t>patiënt kan</w:t>
      </w:r>
      <w:r w:rsidR="00F8509A">
        <w:t xml:space="preserve"> een zorgaanbieder, en ook</w:t>
      </w:r>
      <w:r w:rsidR="008E5C4F">
        <w:t xml:space="preserve"> de IGJ een klacht tegen een BIG-geregistreerde beroepsbeoefenaar</w:t>
      </w:r>
      <w:r w:rsidR="00FC40A4">
        <w:t xml:space="preserve"> bij het Regionaal Tuchtcollege</w:t>
      </w:r>
      <w:r w:rsidR="008E5C4F">
        <w:t xml:space="preserve"> </w:t>
      </w:r>
      <w:r w:rsidR="00FC40A4">
        <w:t xml:space="preserve">voor de Gezondheidszorg </w:t>
      </w:r>
      <w:r w:rsidR="008E5C4F">
        <w:t>indienen</w:t>
      </w:r>
      <w:r>
        <w:t>.</w:t>
      </w:r>
    </w:p>
    <w:p w:rsidR="00894D0D" w:rsidP="00245707" w:rsidRDefault="00894D0D" w14:paraId="4A75D52B" w14:textId="77777777">
      <w:pPr>
        <w:suppressAutoHyphens/>
      </w:pPr>
    </w:p>
    <w:p w:rsidR="00FA7F90" w:rsidP="00245707" w:rsidRDefault="00AA7921" w14:paraId="257FA545" w14:textId="77777777">
      <w:pPr>
        <w:suppressAutoHyphens/>
      </w:pPr>
      <w:r>
        <w:t>O</w:t>
      </w:r>
      <w:r w:rsidR="00790E7D">
        <w:t>p 7</w:t>
      </w:r>
      <w:r w:rsidR="009C3B13">
        <w:t xml:space="preserve"> oktober 2026 </w:t>
      </w:r>
      <w:r>
        <w:t xml:space="preserve">heb ik </w:t>
      </w:r>
      <w:r w:rsidR="00790E7D">
        <w:t xml:space="preserve">de Tweede Kamer </w:t>
      </w:r>
      <w:r>
        <w:t>geïnformeerd over de</w:t>
      </w:r>
      <w:r w:rsidR="009C3B13">
        <w:t xml:space="preserve"> ontwikkelingen rondom de </w:t>
      </w:r>
      <w:r>
        <w:t>e</w:t>
      </w:r>
      <w:r w:rsidR="009C3B13">
        <w:t>valuatie van het tuchtrecht in de Wet BIG</w:t>
      </w:r>
      <w:r>
        <w:rPr>
          <w:rStyle w:val="Voetnootmarkering"/>
        </w:rPr>
        <w:footnoteReference w:id="5"/>
      </w:r>
      <w:r w:rsidR="009C3B13">
        <w:t xml:space="preserve">. </w:t>
      </w:r>
      <w:r>
        <w:t xml:space="preserve">Ik </w:t>
      </w:r>
      <w:r w:rsidR="00A85A8A">
        <w:t>ga</w:t>
      </w:r>
      <w:r>
        <w:t xml:space="preserve"> inzetten op </w:t>
      </w:r>
      <w:r w:rsidR="009C3B13">
        <w:t>een nieuwe koers waarbij de lerende werking als functie van het tuchtrecht wordt losgelaten en het voornamelijk nog een corrigerende werking heeft. Het initiatief voor het leren van fouten en kwaliteitsbevordering wordt in dit scenario bij zorgpraktijken en instellingen zelf belegd</w:t>
      </w:r>
      <w:r w:rsidR="006012C3">
        <w:t xml:space="preserve">. </w:t>
      </w:r>
      <w:r w:rsidR="005C6C3D">
        <w:t>L</w:t>
      </w:r>
      <w:r w:rsidR="007114F1">
        <w:t>.</w:t>
      </w:r>
      <w:r w:rsidR="005C6C3D">
        <w:t xml:space="preserve"> </w:t>
      </w:r>
      <w:r w:rsidR="007114F1">
        <w:t>schrijft in zijn brief over een mogelijke rol van</w:t>
      </w:r>
      <w:r>
        <w:t xml:space="preserve"> de</w:t>
      </w:r>
      <w:r w:rsidR="005C6C3D">
        <w:t xml:space="preserve"> IGJ </w:t>
      </w:r>
      <w:r w:rsidR="007114F1">
        <w:t xml:space="preserve">als een soort Openbaar Ministerie. </w:t>
      </w:r>
      <w:r>
        <w:t xml:space="preserve">Bij de hierboven beschreven nieuwe koers </w:t>
      </w:r>
      <w:r w:rsidR="00220614">
        <w:t xml:space="preserve">in de evaluatie </w:t>
      </w:r>
      <w:r>
        <w:t xml:space="preserve">van het tuchtrecht is voor de IGJ </w:t>
      </w:r>
      <w:r w:rsidR="007114F1">
        <w:t>een dergelijke rol als</w:t>
      </w:r>
      <w:r w:rsidR="005C6C3D">
        <w:t xml:space="preserve"> O</w:t>
      </w:r>
      <w:r w:rsidR="007114F1">
        <w:t xml:space="preserve">penbaar </w:t>
      </w:r>
      <w:r w:rsidR="005C6C3D">
        <w:t>M</w:t>
      </w:r>
      <w:r w:rsidR="007114F1">
        <w:t>inisterie</w:t>
      </w:r>
      <w:r w:rsidR="005C6C3D">
        <w:t xml:space="preserve"> bij strafzaken niet </w:t>
      </w:r>
      <w:r w:rsidR="00220614">
        <w:t>beschreven</w:t>
      </w:r>
      <w:r w:rsidR="005C6C3D">
        <w:t>.</w:t>
      </w:r>
      <w:r>
        <w:rPr>
          <w:rStyle w:val="Voetnootmarkering"/>
        </w:rPr>
        <w:footnoteReference w:id="6"/>
      </w:r>
      <w:r w:rsidR="005C6C3D">
        <w:t xml:space="preserve"> </w:t>
      </w:r>
    </w:p>
    <w:p w:rsidR="004032AC" w:rsidP="00245707" w:rsidRDefault="004032AC" w14:paraId="2CF408F5" w14:textId="77777777">
      <w:pPr>
        <w:suppressAutoHyphens/>
      </w:pPr>
    </w:p>
    <w:p w:rsidR="00EB12D8" w:rsidP="00245707" w:rsidRDefault="00AA7921" w14:paraId="29085E05" w14:textId="77777777">
      <w:pPr>
        <w:suppressAutoHyphens/>
      </w:pPr>
      <w:r>
        <w:t>I</w:t>
      </w:r>
      <w:r w:rsidR="003D0FEB">
        <w:t xml:space="preserve">k </w:t>
      </w:r>
      <w:r>
        <w:t xml:space="preserve">ben blij u te kunnen </w:t>
      </w:r>
      <w:r w:rsidR="003D0FEB">
        <w:t xml:space="preserve">melden dat in de komende periode </w:t>
      </w:r>
      <w:r>
        <w:t>deze nieuwe koers van het tuchtrecht</w:t>
      </w:r>
      <w:r w:rsidR="003D0FEB">
        <w:t xml:space="preserve"> nader wordt uitgewerkt met het oog op patiëntveiligheid en de kwaliteit van de individuele beroepsuitoefening. Hierbij zal worden meegenomen </w:t>
      </w:r>
      <w:r w:rsidRPr="00830D5B" w:rsidR="003D0FEB">
        <w:t xml:space="preserve">hoe meer nadruk kan komen te liggen op de interne klachtenregeling </w:t>
      </w:r>
      <w:r w:rsidR="003D0FEB">
        <w:t xml:space="preserve">onder de </w:t>
      </w:r>
      <w:proofErr w:type="spellStart"/>
      <w:r w:rsidRPr="00062D01" w:rsidR="003D0FEB">
        <w:rPr>
          <w:rFonts w:cstheme="minorHAnsi"/>
          <w:szCs w:val="18"/>
        </w:rPr>
        <w:t>Wkkgz</w:t>
      </w:r>
      <w:proofErr w:type="spellEnd"/>
      <w:r w:rsidRPr="00062D01" w:rsidR="003D0FEB">
        <w:rPr>
          <w:rFonts w:cstheme="minorHAnsi"/>
          <w:szCs w:val="18"/>
        </w:rPr>
        <w:t xml:space="preserve"> </w:t>
      </w:r>
      <w:r w:rsidRPr="00830D5B" w:rsidR="003D0FEB">
        <w:t xml:space="preserve">zodat een dreigende tuchtklacht geen belemmering vormt voor het verlenen van passende zorg. </w:t>
      </w:r>
      <w:r w:rsidR="003D0FEB">
        <w:t>Daarbij wordt onder meer gekeken naar de ruimte om de wettelijk toegestane klachtgronden te beperken.</w:t>
      </w:r>
    </w:p>
    <w:p w:rsidR="00186F56" w:rsidP="00186F56" w:rsidRDefault="00186F56" w14:paraId="6DFB821D" w14:textId="77777777">
      <w:pPr>
        <w:suppressAutoHyphens/>
      </w:pPr>
    </w:p>
    <w:p w:rsidR="00186F56" w:rsidP="00186F56" w:rsidRDefault="00186F56" w14:paraId="5D82E437" w14:textId="6D18DDA2">
      <w:pPr>
        <w:suppressAutoHyphens/>
      </w:pPr>
      <w:r>
        <w:t>Hoogachtend,</w:t>
      </w:r>
    </w:p>
    <w:p w:rsidR="00186F56" w:rsidP="00186F56" w:rsidRDefault="00186F56" w14:paraId="0179FA5C" w14:textId="77777777">
      <w:pPr>
        <w:suppressAutoHyphens/>
      </w:pPr>
    </w:p>
    <w:p w:rsidR="00186F56" w:rsidP="00186F56" w:rsidRDefault="00186F56" w14:paraId="3F864FDF" w14:textId="77777777">
      <w:pPr>
        <w:suppressAutoHyphens/>
      </w:pPr>
      <w:proofErr w:type="gramStart"/>
      <w:r>
        <w:t>de</w:t>
      </w:r>
      <w:proofErr w:type="gramEnd"/>
      <w:r>
        <w:t xml:space="preserve"> minister van Langdurige Zorg,</w:t>
      </w:r>
    </w:p>
    <w:p w:rsidR="00186F56" w:rsidP="00186F56" w:rsidRDefault="00186F56" w14:paraId="1EB2FD8C" w14:textId="77777777">
      <w:pPr>
        <w:suppressAutoHyphens/>
      </w:pPr>
      <w:r>
        <w:t>Jeugd en Sport,</w:t>
      </w:r>
    </w:p>
    <w:p w:rsidR="00186F56" w:rsidP="00186F56" w:rsidRDefault="00186F56" w14:paraId="53B5B980" w14:textId="77777777">
      <w:pPr>
        <w:suppressAutoHyphens/>
      </w:pPr>
    </w:p>
    <w:p w:rsidR="00186F56" w:rsidP="00186F56" w:rsidRDefault="00186F56" w14:paraId="7D9A54F0" w14:textId="77777777">
      <w:pPr>
        <w:suppressAutoHyphens/>
      </w:pPr>
    </w:p>
    <w:p w:rsidR="00186F56" w:rsidP="00186F56" w:rsidRDefault="00186F56" w14:paraId="24B97B8B" w14:textId="77777777">
      <w:pPr>
        <w:suppressAutoHyphens/>
      </w:pPr>
    </w:p>
    <w:p w:rsidR="00186F56" w:rsidP="00186F56" w:rsidRDefault="00186F56" w14:paraId="7AC53CD0" w14:textId="77777777">
      <w:pPr>
        <w:suppressAutoHyphens/>
      </w:pPr>
    </w:p>
    <w:p w:rsidR="00186F56" w:rsidP="00186F56" w:rsidRDefault="00186F56" w14:paraId="7BBAF60A" w14:textId="77777777">
      <w:pPr>
        <w:suppressAutoHyphens/>
      </w:pPr>
    </w:p>
    <w:p w:rsidR="00186F56" w:rsidP="00186F56" w:rsidRDefault="00186F56" w14:paraId="4E7DCED9" w14:textId="77777777">
      <w:pPr>
        <w:suppressAutoHyphens/>
      </w:pPr>
    </w:p>
    <w:p w:rsidR="005212B5" w:rsidP="00186F56" w:rsidRDefault="00186F56" w14:paraId="086CEB8B" w14:textId="4B75465B">
      <w:pPr>
        <w:suppressAutoHyphens/>
      </w:pPr>
      <w:r>
        <w:t>Mirjam Sterk</w:t>
      </w:r>
    </w:p>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77C8B" w14:textId="77777777" w:rsidR="00AA7921" w:rsidRDefault="00AA7921">
      <w:pPr>
        <w:spacing w:line="240" w:lineRule="auto"/>
      </w:pPr>
      <w:r>
        <w:separator/>
      </w:r>
    </w:p>
  </w:endnote>
  <w:endnote w:type="continuationSeparator" w:id="0">
    <w:p w14:paraId="20B84F23" w14:textId="77777777" w:rsidR="00AA7921" w:rsidRDefault="00AA79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72C7A" w14:textId="77777777" w:rsidR="00AA7921" w:rsidRDefault="00AA7921">
      <w:pPr>
        <w:spacing w:line="240" w:lineRule="auto"/>
      </w:pPr>
      <w:r>
        <w:separator/>
      </w:r>
    </w:p>
  </w:footnote>
  <w:footnote w:type="continuationSeparator" w:id="0">
    <w:p w14:paraId="772EC6D6" w14:textId="77777777" w:rsidR="00AA7921" w:rsidRDefault="00AA7921">
      <w:pPr>
        <w:spacing w:line="240" w:lineRule="auto"/>
      </w:pPr>
      <w:r>
        <w:continuationSeparator/>
      </w:r>
    </w:p>
  </w:footnote>
  <w:footnote w:id="1">
    <w:p w14:paraId="77C00797" w14:textId="77777777" w:rsidR="00512914" w:rsidRPr="00245707" w:rsidRDefault="00AA7921">
      <w:pPr>
        <w:pStyle w:val="Voetnoottekst"/>
        <w:rPr>
          <w:sz w:val="16"/>
          <w:szCs w:val="16"/>
        </w:rPr>
      </w:pPr>
      <w:r w:rsidRPr="00245707">
        <w:rPr>
          <w:rStyle w:val="Voetnootmarkering"/>
          <w:sz w:val="16"/>
          <w:szCs w:val="16"/>
        </w:rPr>
        <w:footnoteRef/>
      </w:r>
      <w:r w:rsidRPr="00245707">
        <w:rPr>
          <w:sz w:val="16"/>
          <w:szCs w:val="16"/>
        </w:rPr>
        <w:t xml:space="preserve"> </w:t>
      </w:r>
      <w:hyperlink r:id="rId1" w:history="1">
        <w:r w:rsidR="00512914" w:rsidRPr="00245707">
          <w:rPr>
            <w:rStyle w:val="Hyperlink"/>
            <w:sz w:val="16"/>
            <w:szCs w:val="16"/>
          </w:rPr>
          <w:t>KNMG en V&amp;VN willen het tuchtrecht herzien | KNMG</w:t>
        </w:r>
      </w:hyperlink>
    </w:p>
  </w:footnote>
  <w:footnote w:id="2">
    <w:p w14:paraId="1CF02877" w14:textId="77777777" w:rsidR="00244907" w:rsidRPr="00245707" w:rsidRDefault="00AA7921">
      <w:pPr>
        <w:pStyle w:val="Voetnoottekst"/>
        <w:rPr>
          <w:sz w:val="16"/>
          <w:szCs w:val="16"/>
        </w:rPr>
      </w:pPr>
      <w:r w:rsidRPr="00245707">
        <w:rPr>
          <w:rStyle w:val="Voetnootmarkering"/>
          <w:sz w:val="16"/>
          <w:szCs w:val="16"/>
        </w:rPr>
        <w:footnoteRef/>
      </w:r>
      <w:r w:rsidRPr="00245707">
        <w:rPr>
          <w:sz w:val="16"/>
          <w:szCs w:val="16"/>
        </w:rPr>
        <w:t xml:space="preserve"> </w:t>
      </w:r>
      <w:hyperlink r:id="rId2" w:history="1">
        <w:r w:rsidR="00244907" w:rsidRPr="00245707">
          <w:rPr>
            <w:rStyle w:val="Hyperlink"/>
            <w:sz w:val="16"/>
            <w:szCs w:val="16"/>
          </w:rPr>
          <w:t>Welkom | Scheidsgerecht Gezondheidszorg</w:t>
        </w:r>
      </w:hyperlink>
      <w:r w:rsidR="003E7E89" w:rsidRPr="00245707">
        <w:rPr>
          <w:sz w:val="16"/>
          <w:szCs w:val="16"/>
        </w:rPr>
        <w:t>.</w:t>
      </w:r>
    </w:p>
  </w:footnote>
  <w:footnote w:id="3">
    <w:p w14:paraId="444D1367" w14:textId="77777777" w:rsidR="000D6B2D" w:rsidRPr="00245707" w:rsidRDefault="00AA7921" w:rsidP="000D6B2D">
      <w:pPr>
        <w:pStyle w:val="Voetnoottekst"/>
        <w:rPr>
          <w:sz w:val="16"/>
          <w:szCs w:val="16"/>
        </w:rPr>
      </w:pPr>
      <w:r w:rsidRPr="00245707">
        <w:rPr>
          <w:rStyle w:val="Voetnootmarkering"/>
          <w:sz w:val="16"/>
          <w:szCs w:val="16"/>
        </w:rPr>
        <w:footnoteRef/>
      </w:r>
      <w:r w:rsidRPr="00245707">
        <w:rPr>
          <w:sz w:val="16"/>
          <w:szCs w:val="16"/>
        </w:rPr>
        <w:t xml:space="preserve"> In artikel 7 van het reglement van het Scheidsgerecht is geregeld in welke gevallen het Scheidsgerecht een aangebrachte zaak in behandeling neemt.</w:t>
      </w:r>
    </w:p>
  </w:footnote>
  <w:footnote w:id="4">
    <w:p w14:paraId="5BEE3CC5" w14:textId="77777777" w:rsidR="00FE5291" w:rsidRPr="00245707" w:rsidRDefault="00AA7921" w:rsidP="00FE5291">
      <w:pPr>
        <w:pStyle w:val="Voetnoottekst"/>
        <w:rPr>
          <w:sz w:val="16"/>
          <w:szCs w:val="16"/>
        </w:rPr>
      </w:pPr>
      <w:r w:rsidRPr="00245707">
        <w:rPr>
          <w:rStyle w:val="Voetnootmarkering"/>
          <w:sz w:val="16"/>
          <w:szCs w:val="16"/>
        </w:rPr>
        <w:footnoteRef/>
      </w:r>
      <w:r w:rsidRPr="00245707">
        <w:rPr>
          <w:sz w:val="16"/>
          <w:szCs w:val="16"/>
        </w:rPr>
        <w:t xml:space="preserve"> </w:t>
      </w:r>
      <w:hyperlink r:id="rId3" w:history="1">
        <w:proofErr w:type="gramStart"/>
        <w:r w:rsidR="00FE5291" w:rsidRPr="00245707">
          <w:rPr>
            <w:rStyle w:val="Hyperlink"/>
            <w:sz w:val="16"/>
            <w:szCs w:val="16"/>
          </w:rPr>
          <w:t>IGJ interventiebeleid</w:t>
        </w:r>
        <w:proofErr w:type="gramEnd"/>
        <w:r w:rsidR="00FE5291" w:rsidRPr="00245707">
          <w:rPr>
            <w:rStyle w:val="Hyperlink"/>
            <w:sz w:val="16"/>
            <w:szCs w:val="16"/>
          </w:rPr>
          <w:t xml:space="preserve"> | Inspectie Gezondheidszorg en Jeugd</w:t>
        </w:r>
      </w:hyperlink>
      <w:r w:rsidRPr="00245707">
        <w:rPr>
          <w:sz w:val="16"/>
          <w:szCs w:val="16"/>
        </w:rPr>
        <w:t>.</w:t>
      </w:r>
    </w:p>
  </w:footnote>
  <w:footnote w:id="5">
    <w:p w14:paraId="5D9E300D" w14:textId="77777777" w:rsidR="00790E7D" w:rsidRPr="00245707" w:rsidRDefault="00AA7921">
      <w:pPr>
        <w:pStyle w:val="Voetnoottekst"/>
        <w:rPr>
          <w:sz w:val="16"/>
          <w:szCs w:val="16"/>
        </w:rPr>
      </w:pPr>
      <w:r w:rsidRPr="00245707">
        <w:rPr>
          <w:rStyle w:val="Voetnootmarkering"/>
          <w:sz w:val="16"/>
          <w:szCs w:val="16"/>
        </w:rPr>
        <w:footnoteRef/>
      </w:r>
      <w:r w:rsidRPr="00245707">
        <w:rPr>
          <w:sz w:val="16"/>
          <w:szCs w:val="16"/>
        </w:rPr>
        <w:t xml:space="preserve"> Kamerstukken II 2026/27, </w:t>
      </w:r>
      <w:r w:rsidR="00F97844" w:rsidRPr="00245707">
        <w:rPr>
          <w:sz w:val="16"/>
          <w:szCs w:val="16"/>
        </w:rPr>
        <w:t>29</w:t>
      </w:r>
      <w:r w:rsidR="00654B11" w:rsidRPr="00245707">
        <w:rPr>
          <w:sz w:val="16"/>
          <w:szCs w:val="16"/>
        </w:rPr>
        <w:t xml:space="preserve"> </w:t>
      </w:r>
      <w:r w:rsidR="00F97844" w:rsidRPr="00245707">
        <w:rPr>
          <w:sz w:val="16"/>
          <w:szCs w:val="16"/>
        </w:rPr>
        <w:t>282, nr. 662</w:t>
      </w:r>
      <w:r w:rsidR="00654B11" w:rsidRPr="00245707">
        <w:rPr>
          <w:sz w:val="16"/>
          <w:szCs w:val="16"/>
        </w:rPr>
        <w:t>.</w:t>
      </w:r>
    </w:p>
  </w:footnote>
  <w:footnote w:id="6">
    <w:p w14:paraId="18A63E70" w14:textId="77777777" w:rsidR="009F466D" w:rsidRPr="00245707" w:rsidRDefault="00AA7921">
      <w:pPr>
        <w:pStyle w:val="Voetnoottekst"/>
        <w:rPr>
          <w:sz w:val="16"/>
          <w:szCs w:val="16"/>
        </w:rPr>
      </w:pPr>
      <w:r w:rsidRPr="00245707">
        <w:rPr>
          <w:rStyle w:val="Voetnootmarkering"/>
          <w:sz w:val="16"/>
          <w:szCs w:val="16"/>
        </w:rPr>
        <w:footnoteRef/>
      </w:r>
      <w:r w:rsidRPr="00245707">
        <w:rPr>
          <w:sz w:val="16"/>
          <w:szCs w:val="16"/>
        </w:rPr>
        <w:t xml:space="preserve"> Kamerstukken II 2025/26</w:t>
      </w:r>
      <w:r w:rsidR="00830DB2" w:rsidRPr="00245707">
        <w:rPr>
          <w:sz w:val="16"/>
          <w:szCs w:val="16"/>
        </w:rPr>
        <w:t>, 29 282, nr. 6</w:t>
      </w:r>
      <w:r w:rsidR="00D02230" w:rsidRPr="00245707">
        <w:rPr>
          <w:sz w:val="16"/>
          <w:szCs w:val="16"/>
        </w:rPr>
        <w:t>15</w:t>
      </w:r>
      <w:r w:rsidR="00830DB2" w:rsidRPr="00245707">
        <w:rPr>
          <w:sz w:val="16"/>
          <w:szCs w:val="16"/>
        </w:rPr>
        <w:t xml:space="preserve">, </w:t>
      </w:r>
      <w:r w:rsidR="00D02230" w:rsidRPr="00245707">
        <w:rPr>
          <w:sz w:val="16"/>
          <w:szCs w:val="16"/>
        </w:rPr>
        <w:t xml:space="preserve">Evaluatie tuchtrecht in de Wet BIG </w:t>
      </w:r>
      <w:r w:rsidR="00830DB2" w:rsidRPr="00245707">
        <w:rPr>
          <w:sz w:val="16"/>
          <w:szCs w:val="16"/>
        </w:rPr>
        <w:t>p. 215 e.v.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8C24" w14:textId="77777777" w:rsidR="00830438" w:rsidRDefault="00AA7921">
    <w:pPr>
      <w:pStyle w:val="Koptekst"/>
    </w:pPr>
    <w:r>
      <w:rPr>
        <w:noProof/>
      </w:rPr>
      <mc:AlternateContent>
        <mc:Choice Requires="wps">
          <w:drawing>
            <wp:anchor distT="0" distB="0" distL="114300" distR="114300" simplePos="0" relativeHeight="251663360" behindDoc="0" locked="0" layoutInCell="1" allowOverlap="1" wp14:anchorId="3FFC4DD2" wp14:editId="4D423EFD">
              <wp:simplePos x="0" y="0"/>
              <wp:positionH relativeFrom="column">
                <wp:posOffset>4928870</wp:posOffset>
              </wp:positionH>
              <wp:positionV relativeFrom="paragraph">
                <wp:posOffset>9721215</wp:posOffset>
              </wp:positionV>
              <wp:extent cx="1263650" cy="342900"/>
              <wp:effectExtent l="0" t="0" r="0" b="0"/>
              <wp:wrapNone/>
              <wp:docPr id="4819045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60C134" w14:textId="77777777" w:rsidR="00830438" w:rsidRDefault="00AA7921"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FFC4DD2" id="_x0000_t202" coordsize="21600,21600" o:spt="202" path="m,l,21600r21600,l21600,xe">
              <v:stroke joinstyle="miter"/>
              <v:path gradientshapeok="t" o:connecttype="rect"/>
            </v:shapetype>
            <v:shape id="Text Box 1"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2F60C134" w14:textId="77777777" w:rsidR="00830438" w:rsidRDefault="00AA7921"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4B861453"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FC801" w14:textId="77777777" w:rsidR="00830438" w:rsidRDefault="00AA7921" w:rsidP="00536636">
    <w:pPr>
      <w:pStyle w:val="Koptekst"/>
    </w:pPr>
    <w:r>
      <w:rPr>
        <w:noProof/>
      </w:rPr>
      <mc:AlternateContent>
        <mc:Choice Requires="wps">
          <w:drawing>
            <wp:anchor distT="0" distB="0" distL="114300" distR="114300" simplePos="0" relativeHeight="251661312" behindDoc="0" locked="0" layoutInCell="1" allowOverlap="1" wp14:anchorId="0177579D" wp14:editId="5A68E47F">
              <wp:simplePos x="0" y="0"/>
              <wp:positionH relativeFrom="column">
                <wp:posOffset>4928870</wp:posOffset>
              </wp:positionH>
              <wp:positionV relativeFrom="paragraph">
                <wp:posOffset>9721215</wp:posOffset>
              </wp:positionV>
              <wp:extent cx="1263650" cy="342900"/>
              <wp:effectExtent l="0" t="0" r="0" b="0"/>
              <wp:wrapNone/>
              <wp:docPr id="12385087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1EB87D" w14:textId="77777777" w:rsidR="00830438" w:rsidRDefault="00AA7921"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177579D" id="_x0000_t202" coordsize="21600,21600" o:spt="202" path="m,l,21600r21600,l21600,xe">
              <v:stroke joinstyle="miter"/>
              <v:path gradientshapeok="t" o:connecttype="rect"/>
            </v:shapetype>
            <v:shape id="Text Box 2" o:spid="_x0000_s1027"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Jf3w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" stroked="f">
              <v:textbox inset="0,0,0,0">
                <w:txbxContent>
                  <w:p w14:paraId="221EB87D" w14:textId="77777777" w:rsidR="00830438" w:rsidRDefault="00AA7921"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0512BA67" wp14:editId="3A85AD54">
          <wp:simplePos x="0" y="0"/>
          <wp:positionH relativeFrom="page">
            <wp:posOffset>4032250</wp:posOffset>
          </wp:positionH>
          <wp:positionV relativeFrom="page">
            <wp:posOffset>0</wp:posOffset>
          </wp:positionV>
          <wp:extent cx="2343150" cy="1581150"/>
          <wp:effectExtent l="0" t="0" r="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2648C86C" w14:textId="77777777" w:rsidR="00830438" w:rsidRDefault="00830438" w:rsidP="00536636">
    <w:pPr>
      <w:pStyle w:val="Koptekst"/>
    </w:pPr>
  </w:p>
  <w:p w14:paraId="513DACF4" w14:textId="77777777" w:rsidR="00830438" w:rsidRPr="00536636" w:rsidRDefault="00AA7921"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355733ED" wp14:editId="6D6FDEB7">
              <wp:simplePos x="0" y="0"/>
              <wp:positionH relativeFrom="margin">
                <wp:posOffset>4928870</wp:posOffset>
              </wp:positionH>
              <wp:positionV relativeFrom="paragraph">
                <wp:posOffset>1136650</wp:posOffset>
              </wp:positionV>
              <wp:extent cx="1263650" cy="8035925"/>
              <wp:effectExtent l="0" t="0" r="0" b="0"/>
              <wp:wrapSquare wrapText="bothSides"/>
              <wp:docPr id="144500929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AB62B" w14:textId="77777777" w:rsidR="00830438" w:rsidRPr="006D7336" w:rsidRDefault="00AA7921" w:rsidP="00536636">
                          <w:pPr>
                            <w:pStyle w:val="Afzendgegevens"/>
                            <w:rPr>
                              <w:b/>
                            </w:rPr>
                          </w:pPr>
                          <w:r w:rsidRPr="006D7336">
                            <w:rPr>
                              <w:b/>
                            </w:rPr>
                            <w:t>Bezoekadres:</w:t>
                          </w:r>
                        </w:p>
                        <w:p w14:paraId="58CB784B" w14:textId="77777777" w:rsidR="00830438" w:rsidRDefault="00AA7921" w:rsidP="00536636">
                          <w:pPr>
                            <w:pStyle w:val="Afzendgegevens"/>
                          </w:pPr>
                          <w:r>
                            <w:t>Parnassusplein 5</w:t>
                          </w:r>
                        </w:p>
                        <w:p w14:paraId="10D2CBF0" w14:textId="77777777" w:rsidR="00830438" w:rsidRDefault="00AA7921" w:rsidP="0051346F">
                          <w:pPr>
                            <w:pStyle w:val="Afzendgegevens"/>
                          </w:pPr>
                          <w:r>
                            <w:t>25</w:t>
                          </w:r>
                          <w:r w:rsidR="00144715">
                            <w:t>11</w:t>
                          </w:r>
                          <w:r>
                            <w:t xml:space="preserve"> </w:t>
                          </w:r>
                          <w:r w:rsidR="00144715">
                            <w:t xml:space="preserve">VX </w:t>
                          </w:r>
                          <w:r w:rsidR="005C61EB">
                            <w:t xml:space="preserve"> </w:t>
                          </w:r>
                          <w:r>
                            <w:t>Den Haag</w:t>
                          </w:r>
                        </w:p>
                        <w:p w14:paraId="01E65EE1" w14:textId="77777777" w:rsidR="00830438" w:rsidRDefault="00AA7921" w:rsidP="00536636">
                          <w:pPr>
                            <w:pStyle w:val="Afzendgegevens"/>
                            <w:tabs>
                              <w:tab w:val="left" w:pos="170"/>
                            </w:tabs>
                          </w:pPr>
                          <w:r>
                            <w:t>T</w:t>
                          </w:r>
                          <w:r>
                            <w:tab/>
                            <w:t>070 340 79 11</w:t>
                          </w:r>
                        </w:p>
                        <w:p w14:paraId="7DD2830D" w14:textId="77777777" w:rsidR="00830438" w:rsidRDefault="00AA7921" w:rsidP="00536636">
                          <w:pPr>
                            <w:pStyle w:val="Afzendgegevens"/>
                            <w:tabs>
                              <w:tab w:val="left" w:pos="170"/>
                            </w:tabs>
                          </w:pPr>
                          <w:r>
                            <w:t>F</w:t>
                          </w:r>
                          <w:r>
                            <w:tab/>
                            <w:t>070 340 78 34</w:t>
                          </w:r>
                        </w:p>
                        <w:p w14:paraId="0FFA751A" w14:textId="77777777" w:rsidR="00830438" w:rsidRDefault="00AA7921" w:rsidP="00536636">
                          <w:pPr>
                            <w:pStyle w:val="Afzendgegevens"/>
                          </w:pPr>
                          <w:proofErr w:type="gramStart"/>
                          <w:r>
                            <w:t>www.rijksoverheid.nl</w:t>
                          </w:r>
                          <w:proofErr w:type="gramEnd"/>
                        </w:p>
                        <w:p w14:paraId="166B15BA" w14:textId="77777777" w:rsidR="00830438" w:rsidRDefault="00830438" w:rsidP="00536636">
                          <w:pPr>
                            <w:pStyle w:val="Afzendgegevenswitregel2"/>
                          </w:pPr>
                        </w:p>
                        <w:p w14:paraId="252D4BA7" w14:textId="77777777" w:rsidR="00830438" w:rsidRPr="006D7336" w:rsidRDefault="00AA7921" w:rsidP="00005041">
                          <w:pPr>
                            <w:pStyle w:val="Afzendgegevens"/>
                            <w:rPr>
                              <w:b/>
                            </w:rPr>
                          </w:pPr>
                          <w:r w:rsidRPr="006D7336">
                            <w:rPr>
                              <w:b/>
                            </w:rPr>
                            <w:t>Ons kenmerk</w:t>
                          </w:r>
                        </w:p>
                        <w:p w14:paraId="55BBF94B" w14:textId="77777777" w:rsidR="00830438" w:rsidRDefault="00AA7921" w:rsidP="00005041">
                          <w:pPr>
                            <w:pStyle w:val="Afzendgegevens"/>
                          </w:pPr>
                          <w:r>
                            <w:t>4537657-1105130-MEVA</w:t>
                          </w:r>
                        </w:p>
                        <w:p w14:paraId="275791DB" w14:textId="77777777" w:rsidR="0012322E" w:rsidRDefault="0012322E" w:rsidP="0012322E">
                          <w:pPr>
                            <w:pStyle w:val="Afzendgegevens"/>
                          </w:pPr>
                        </w:p>
                        <w:p w14:paraId="65834FB4" w14:textId="77777777" w:rsidR="0012322E" w:rsidRPr="001E7B11" w:rsidRDefault="00AA7921" w:rsidP="0012322E">
                          <w:pPr>
                            <w:pStyle w:val="Afzendgegevens"/>
                            <w:rPr>
                              <w:b/>
                            </w:rPr>
                          </w:pPr>
                          <w:r w:rsidRPr="001E7B11">
                            <w:rPr>
                              <w:b/>
                            </w:rPr>
                            <w:t>Bijlage</w:t>
                          </w:r>
                          <w:r>
                            <w:rPr>
                              <w:b/>
                            </w:rPr>
                            <w:t>(n)</w:t>
                          </w:r>
                        </w:p>
                        <w:p w14:paraId="7995A1BA" w14:textId="77777777" w:rsidR="0012322E" w:rsidRDefault="00AA7921" w:rsidP="0012322E">
                          <w:pPr>
                            <w:pStyle w:val="Afzendgegevens"/>
                          </w:pPr>
                          <w:r>
                            <w:t>-</w:t>
                          </w:r>
                        </w:p>
                        <w:p w14:paraId="7C6A47A4" w14:textId="77777777" w:rsidR="0012322E" w:rsidRPr="0012322E" w:rsidRDefault="0012322E" w:rsidP="0012322E">
                          <w:pPr>
                            <w:pStyle w:val="Afzendgegevens"/>
                          </w:pPr>
                        </w:p>
                        <w:p w14:paraId="144B4E26" w14:textId="77777777" w:rsidR="00830438" w:rsidRPr="0051346F" w:rsidRDefault="00AA7921" w:rsidP="00536636">
                          <w:pPr>
                            <w:pStyle w:val="Afzendgegevenskopjes"/>
                          </w:pPr>
                          <w:r>
                            <w:t>Uw</w:t>
                          </w:r>
                          <w:r w:rsidRPr="0051346F">
                            <w:t xml:space="preserve"> kenmerk</w:t>
                          </w:r>
                        </w:p>
                        <w:p w14:paraId="2801CD1D" w14:textId="77777777" w:rsidR="00830438" w:rsidRDefault="00AA7921" w:rsidP="00384D72">
                          <w:pPr>
                            <w:pStyle w:val="Afzendgegevens"/>
                          </w:pPr>
                          <w:r>
                            <w:t>2026Z20322</w:t>
                          </w:r>
                        </w:p>
                        <w:p w14:paraId="6826AC0C" w14:textId="77777777" w:rsidR="00830438" w:rsidRDefault="00830438" w:rsidP="00384D72">
                          <w:pPr>
                            <w:pStyle w:val="Afzendgegevens"/>
                          </w:pPr>
                        </w:p>
                        <w:p w14:paraId="2EA33262" w14:textId="77777777" w:rsidR="0012322E" w:rsidRDefault="0012322E" w:rsidP="00384D72">
                          <w:pPr>
                            <w:pStyle w:val="Afzendgegevens"/>
                          </w:pPr>
                        </w:p>
                        <w:p w14:paraId="45D0B444" w14:textId="77777777" w:rsidR="00830438" w:rsidRPr="00C45528" w:rsidRDefault="00AA7921" w:rsidP="00536636">
                          <w:pPr>
                            <w:pStyle w:val="Afzendgegevens"/>
                            <w:rPr>
                              <w:i/>
                            </w:rPr>
                          </w:pPr>
                          <w:bookmarkStart w:id="1" w:name="bmkUwBrief"/>
                          <w:bookmarkEnd w:id="1"/>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355733ED" id="Text Box 4" o:spid="_x0000_s1028"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1w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HUpV7FvVFNhfWQ9hPO+8H5z0CH9kGLkXSml/74H0lL07y17EhcrBevrPM+vpaBz&#10;ujoHYBW/L2WQYg7vwryFe0em7Rj+2VgeddJ0Wsu4S79+J/7PP8/uJwA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v3H2&#10;19cBAACEAwAADgAAAAAAAAAAAAAAAAAuAgAAZHJzL2Uyb0RvYy54bWxQSwECLQAUAAYACAAAACEA&#10;o3VXOt8AAAAMAQAADwAAAAAAAAAAAAAAAAAxBAAAZHJzL2Rvd25yZXYueG1sUEsFBgAAAAAEAAQA&#10;8wAAAD0FAAAAAA==&#10;" filled="f" stroked="f">
              <v:textbox inset="0,42.52pt,0,0">
                <w:txbxContent>
                  <w:p w14:paraId="611AB62B" w14:textId="77777777" w:rsidR="00830438" w:rsidRPr="006D7336" w:rsidRDefault="00AA7921" w:rsidP="00536636">
                    <w:pPr>
                      <w:pStyle w:val="Afzendgegevens"/>
                      <w:rPr>
                        <w:b/>
                      </w:rPr>
                    </w:pPr>
                    <w:r w:rsidRPr="006D7336">
                      <w:rPr>
                        <w:b/>
                      </w:rPr>
                      <w:t>Bezoekadres:</w:t>
                    </w:r>
                  </w:p>
                  <w:p w14:paraId="58CB784B" w14:textId="77777777" w:rsidR="00830438" w:rsidRDefault="00AA7921" w:rsidP="00536636">
                    <w:pPr>
                      <w:pStyle w:val="Afzendgegevens"/>
                    </w:pPr>
                    <w:r>
                      <w:t>Parnassusplein 5</w:t>
                    </w:r>
                  </w:p>
                  <w:p w14:paraId="10D2CBF0" w14:textId="77777777" w:rsidR="00830438" w:rsidRDefault="00AA7921" w:rsidP="0051346F">
                    <w:pPr>
                      <w:pStyle w:val="Afzendgegevens"/>
                    </w:pPr>
                    <w:r>
                      <w:t>25</w:t>
                    </w:r>
                    <w:r w:rsidR="00144715">
                      <w:t>11</w:t>
                    </w:r>
                    <w:r>
                      <w:t xml:space="preserve"> </w:t>
                    </w:r>
                    <w:r w:rsidR="00144715">
                      <w:t xml:space="preserve">VX </w:t>
                    </w:r>
                    <w:r w:rsidR="005C61EB">
                      <w:t xml:space="preserve"> </w:t>
                    </w:r>
                    <w:r>
                      <w:t>Den Haag</w:t>
                    </w:r>
                  </w:p>
                  <w:p w14:paraId="01E65EE1" w14:textId="77777777" w:rsidR="00830438" w:rsidRDefault="00AA7921" w:rsidP="00536636">
                    <w:pPr>
                      <w:pStyle w:val="Afzendgegevens"/>
                      <w:tabs>
                        <w:tab w:val="left" w:pos="170"/>
                      </w:tabs>
                    </w:pPr>
                    <w:r>
                      <w:t>T</w:t>
                    </w:r>
                    <w:r>
                      <w:tab/>
                      <w:t>070 340 79 11</w:t>
                    </w:r>
                  </w:p>
                  <w:p w14:paraId="7DD2830D" w14:textId="77777777" w:rsidR="00830438" w:rsidRDefault="00AA7921" w:rsidP="00536636">
                    <w:pPr>
                      <w:pStyle w:val="Afzendgegevens"/>
                      <w:tabs>
                        <w:tab w:val="left" w:pos="170"/>
                      </w:tabs>
                    </w:pPr>
                    <w:r>
                      <w:t>F</w:t>
                    </w:r>
                    <w:r>
                      <w:tab/>
                      <w:t>070 340 78 34</w:t>
                    </w:r>
                  </w:p>
                  <w:p w14:paraId="0FFA751A" w14:textId="77777777" w:rsidR="00830438" w:rsidRDefault="00AA7921" w:rsidP="00536636">
                    <w:pPr>
                      <w:pStyle w:val="Afzendgegevens"/>
                    </w:pPr>
                    <w:proofErr w:type="gramStart"/>
                    <w:r>
                      <w:t>www.rijksoverheid.nl</w:t>
                    </w:r>
                    <w:proofErr w:type="gramEnd"/>
                  </w:p>
                  <w:p w14:paraId="166B15BA" w14:textId="77777777" w:rsidR="00830438" w:rsidRDefault="00830438" w:rsidP="00536636">
                    <w:pPr>
                      <w:pStyle w:val="Afzendgegevenswitregel2"/>
                    </w:pPr>
                  </w:p>
                  <w:p w14:paraId="252D4BA7" w14:textId="77777777" w:rsidR="00830438" w:rsidRPr="006D7336" w:rsidRDefault="00AA7921" w:rsidP="00005041">
                    <w:pPr>
                      <w:pStyle w:val="Afzendgegevens"/>
                      <w:rPr>
                        <w:b/>
                      </w:rPr>
                    </w:pPr>
                    <w:r w:rsidRPr="006D7336">
                      <w:rPr>
                        <w:b/>
                      </w:rPr>
                      <w:t>Ons kenmerk</w:t>
                    </w:r>
                  </w:p>
                  <w:p w14:paraId="55BBF94B" w14:textId="77777777" w:rsidR="00830438" w:rsidRDefault="00AA7921" w:rsidP="00005041">
                    <w:pPr>
                      <w:pStyle w:val="Afzendgegevens"/>
                    </w:pPr>
                    <w:r>
                      <w:t>4537657-1105130-MEVA</w:t>
                    </w:r>
                  </w:p>
                  <w:p w14:paraId="275791DB" w14:textId="77777777" w:rsidR="0012322E" w:rsidRDefault="0012322E" w:rsidP="0012322E">
                    <w:pPr>
                      <w:pStyle w:val="Afzendgegevens"/>
                    </w:pPr>
                  </w:p>
                  <w:p w14:paraId="65834FB4" w14:textId="77777777" w:rsidR="0012322E" w:rsidRPr="001E7B11" w:rsidRDefault="00AA7921" w:rsidP="0012322E">
                    <w:pPr>
                      <w:pStyle w:val="Afzendgegevens"/>
                      <w:rPr>
                        <w:b/>
                      </w:rPr>
                    </w:pPr>
                    <w:r w:rsidRPr="001E7B11">
                      <w:rPr>
                        <w:b/>
                      </w:rPr>
                      <w:t>Bijlage</w:t>
                    </w:r>
                    <w:r>
                      <w:rPr>
                        <w:b/>
                      </w:rPr>
                      <w:t>(n)</w:t>
                    </w:r>
                  </w:p>
                  <w:p w14:paraId="7995A1BA" w14:textId="77777777" w:rsidR="0012322E" w:rsidRDefault="00AA7921" w:rsidP="0012322E">
                    <w:pPr>
                      <w:pStyle w:val="Afzendgegevens"/>
                    </w:pPr>
                    <w:r>
                      <w:t>-</w:t>
                    </w:r>
                  </w:p>
                  <w:p w14:paraId="7C6A47A4" w14:textId="77777777" w:rsidR="0012322E" w:rsidRPr="0012322E" w:rsidRDefault="0012322E" w:rsidP="0012322E">
                    <w:pPr>
                      <w:pStyle w:val="Afzendgegevens"/>
                    </w:pPr>
                  </w:p>
                  <w:p w14:paraId="144B4E26" w14:textId="77777777" w:rsidR="00830438" w:rsidRPr="0051346F" w:rsidRDefault="00AA7921" w:rsidP="00536636">
                    <w:pPr>
                      <w:pStyle w:val="Afzendgegevenskopjes"/>
                    </w:pPr>
                    <w:r>
                      <w:t>Uw</w:t>
                    </w:r>
                    <w:r w:rsidRPr="0051346F">
                      <w:t xml:space="preserve"> kenmerk</w:t>
                    </w:r>
                  </w:p>
                  <w:p w14:paraId="2801CD1D" w14:textId="77777777" w:rsidR="00830438" w:rsidRDefault="00AA7921" w:rsidP="00384D72">
                    <w:pPr>
                      <w:pStyle w:val="Afzendgegevens"/>
                    </w:pPr>
                    <w:r>
                      <w:t>2026Z20322</w:t>
                    </w:r>
                  </w:p>
                  <w:p w14:paraId="6826AC0C" w14:textId="77777777" w:rsidR="00830438" w:rsidRDefault="00830438" w:rsidP="00384D72">
                    <w:pPr>
                      <w:pStyle w:val="Afzendgegevens"/>
                    </w:pPr>
                  </w:p>
                  <w:p w14:paraId="2EA33262" w14:textId="77777777" w:rsidR="0012322E" w:rsidRDefault="0012322E" w:rsidP="00384D72">
                    <w:pPr>
                      <w:pStyle w:val="Afzendgegevens"/>
                    </w:pPr>
                  </w:p>
                  <w:p w14:paraId="45D0B444" w14:textId="77777777" w:rsidR="00830438" w:rsidRPr="00C45528" w:rsidRDefault="00AA7921"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DAE7D78"/>
    <w:multiLevelType w:val="hybridMultilevel"/>
    <w:tmpl w:val="43B4C9D6"/>
    <w:lvl w:ilvl="0" w:tplc="1D7EEFCE">
      <w:start w:val="3"/>
      <w:numFmt w:val="bullet"/>
      <w:lvlText w:val=""/>
      <w:lvlJc w:val="left"/>
      <w:pPr>
        <w:ind w:left="720" w:hanging="360"/>
      </w:pPr>
      <w:rPr>
        <w:rFonts w:ascii="Symbol" w:eastAsia="Times New Roman" w:hAnsi="Symbol" w:cs="Times New Roman" w:hint="default"/>
      </w:rPr>
    </w:lvl>
    <w:lvl w:ilvl="1" w:tplc="75C6C804" w:tentative="1">
      <w:start w:val="1"/>
      <w:numFmt w:val="bullet"/>
      <w:lvlText w:val="o"/>
      <w:lvlJc w:val="left"/>
      <w:pPr>
        <w:ind w:left="1440" w:hanging="360"/>
      </w:pPr>
      <w:rPr>
        <w:rFonts w:ascii="Courier New" w:hAnsi="Courier New" w:cs="Courier New" w:hint="default"/>
      </w:rPr>
    </w:lvl>
    <w:lvl w:ilvl="2" w:tplc="F5DA6CDC" w:tentative="1">
      <w:start w:val="1"/>
      <w:numFmt w:val="bullet"/>
      <w:lvlText w:val=""/>
      <w:lvlJc w:val="left"/>
      <w:pPr>
        <w:ind w:left="2160" w:hanging="360"/>
      </w:pPr>
      <w:rPr>
        <w:rFonts w:ascii="Wingdings" w:hAnsi="Wingdings" w:hint="default"/>
      </w:rPr>
    </w:lvl>
    <w:lvl w:ilvl="3" w:tplc="B16852C2" w:tentative="1">
      <w:start w:val="1"/>
      <w:numFmt w:val="bullet"/>
      <w:lvlText w:val=""/>
      <w:lvlJc w:val="left"/>
      <w:pPr>
        <w:ind w:left="2880" w:hanging="360"/>
      </w:pPr>
      <w:rPr>
        <w:rFonts w:ascii="Symbol" w:hAnsi="Symbol" w:hint="default"/>
      </w:rPr>
    </w:lvl>
    <w:lvl w:ilvl="4" w:tplc="30A0E464" w:tentative="1">
      <w:start w:val="1"/>
      <w:numFmt w:val="bullet"/>
      <w:lvlText w:val="o"/>
      <w:lvlJc w:val="left"/>
      <w:pPr>
        <w:ind w:left="3600" w:hanging="360"/>
      </w:pPr>
      <w:rPr>
        <w:rFonts w:ascii="Courier New" w:hAnsi="Courier New" w:cs="Courier New" w:hint="default"/>
      </w:rPr>
    </w:lvl>
    <w:lvl w:ilvl="5" w:tplc="5EC2C9FE" w:tentative="1">
      <w:start w:val="1"/>
      <w:numFmt w:val="bullet"/>
      <w:lvlText w:val=""/>
      <w:lvlJc w:val="left"/>
      <w:pPr>
        <w:ind w:left="4320" w:hanging="360"/>
      </w:pPr>
      <w:rPr>
        <w:rFonts w:ascii="Wingdings" w:hAnsi="Wingdings" w:hint="default"/>
      </w:rPr>
    </w:lvl>
    <w:lvl w:ilvl="6" w:tplc="BAE42B2A" w:tentative="1">
      <w:start w:val="1"/>
      <w:numFmt w:val="bullet"/>
      <w:lvlText w:val=""/>
      <w:lvlJc w:val="left"/>
      <w:pPr>
        <w:ind w:left="5040" w:hanging="360"/>
      </w:pPr>
      <w:rPr>
        <w:rFonts w:ascii="Symbol" w:hAnsi="Symbol" w:hint="default"/>
      </w:rPr>
    </w:lvl>
    <w:lvl w:ilvl="7" w:tplc="4F96B6EA" w:tentative="1">
      <w:start w:val="1"/>
      <w:numFmt w:val="bullet"/>
      <w:lvlText w:val="o"/>
      <w:lvlJc w:val="left"/>
      <w:pPr>
        <w:ind w:left="5760" w:hanging="360"/>
      </w:pPr>
      <w:rPr>
        <w:rFonts w:ascii="Courier New" w:hAnsi="Courier New" w:cs="Courier New" w:hint="default"/>
      </w:rPr>
    </w:lvl>
    <w:lvl w:ilvl="8" w:tplc="AFA851DE" w:tentative="1">
      <w:start w:val="1"/>
      <w:numFmt w:val="bullet"/>
      <w:lvlText w:val=""/>
      <w:lvlJc w:val="left"/>
      <w:pPr>
        <w:ind w:left="6480" w:hanging="360"/>
      </w:pPr>
      <w:rPr>
        <w:rFonts w:ascii="Wingdings" w:hAnsi="Wingdings" w:hint="default"/>
      </w:r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6E6D16EC"/>
    <w:multiLevelType w:val="hybridMultilevel"/>
    <w:tmpl w:val="D9065B88"/>
    <w:lvl w:ilvl="0" w:tplc="398036EA">
      <w:start w:val="1"/>
      <w:numFmt w:val="bullet"/>
      <w:lvlText w:val=""/>
      <w:lvlJc w:val="left"/>
      <w:pPr>
        <w:ind w:left="720" w:hanging="360"/>
      </w:pPr>
      <w:rPr>
        <w:rFonts w:ascii="Symbol" w:hAnsi="Symbol" w:hint="default"/>
      </w:rPr>
    </w:lvl>
    <w:lvl w:ilvl="1" w:tplc="F6C0E284" w:tentative="1">
      <w:start w:val="1"/>
      <w:numFmt w:val="bullet"/>
      <w:lvlText w:val="o"/>
      <w:lvlJc w:val="left"/>
      <w:pPr>
        <w:ind w:left="1440" w:hanging="360"/>
      </w:pPr>
      <w:rPr>
        <w:rFonts w:ascii="Courier New" w:hAnsi="Courier New" w:cs="Courier New" w:hint="default"/>
      </w:rPr>
    </w:lvl>
    <w:lvl w:ilvl="2" w:tplc="80DA94AA" w:tentative="1">
      <w:start w:val="1"/>
      <w:numFmt w:val="bullet"/>
      <w:lvlText w:val=""/>
      <w:lvlJc w:val="left"/>
      <w:pPr>
        <w:ind w:left="2160" w:hanging="360"/>
      </w:pPr>
      <w:rPr>
        <w:rFonts w:ascii="Wingdings" w:hAnsi="Wingdings" w:hint="default"/>
      </w:rPr>
    </w:lvl>
    <w:lvl w:ilvl="3" w:tplc="AA0C2268" w:tentative="1">
      <w:start w:val="1"/>
      <w:numFmt w:val="bullet"/>
      <w:lvlText w:val=""/>
      <w:lvlJc w:val="left"/>
      <w:pPr>
        <w:ind w:left="2880" w:hanging="360"/>
      </w:pPr>
      <w:rPr>
        <w:rFonts w:ascii="Symbol" w:hAnsi="Symbol" w:hint="default"/>
      </w:rPr>
    </w:lvl>
    <w:lvl w:ilvl="4" w:tplc="68B2F8B6" w:tentative="1">
      <w:start w:val="1"/>
      <w:numFmt w:val="bullet"/>
      <w:lvlText w:val="o"/>
      <w:lvlJc w:val="left"/>
      <w:pPr>
        <w:ind w:left="3600" w:hanging="360"/>
      </w:pPr>
      <w:rPr>
        <w:rFonts w:ascii="Courier New" w:hAnsi="Courier New" w:cs="Courier New" w:hint="default"/>
      </w:rPr>
    </w:lvl>
    <w:lvl w:ilvl="5" w:tplc="1C30E400" w:tentative="1">
      <w:start w:val="1"/>
      <w:numFmt w:val="bullet"/>
      <w:lvlText w:val=""/>
      <w:lvlJc w:val="left"/>
      <w:pPr>
        <w:ind w:left="4320" w:hanging="360"/>
      </w:pPr>
      <w:rPr>
        <w:rFonts w:ascii="Wingdings" w:hAnsi="Wingdings" w:hint="default"/>
      </w:rPr>
    </w:lvl>
    <w:lvl w:ilvl="6" w:tplc="53647B0E" w:tentative="1">
      <w:start w:val="1"/>
      <w:numFmt w:val="bullet"/>
      <w:lvlText w:val=""/>
      <w:lvlJc w:val="left"/>
      <w:pPr>
        <w:ind w:left="5040" w:hanging="360"/>
      </w:pPr>
      <w:rPr>
        <w:rFonts w:ascii="Symbol" w:hAnsi="Symbol" w:hint="default"/>
      </w:rPr>
    </w:lvl>
    <w:lvl w:ilvl="7" w:tplc="6B1EB8B6" w:tentative="1">
      <w:start w:val="1"/>
      <w:numFmt w:val="bullet"/>
      <w:lvlText w:val="o"/>
      <w:lvlJc w:val="left"/>
      <w:pPr>
        <w:ind w:left="5760" w:hanging="360"/>
      </w:pPr>
      <w:rPr>
        <w:rFonts w:ascii="Courier New" w:hAnsi="Courier New" w:cs="Courier New" w:hint="default"/>
      </w:rPr>
    </w:lvl>
    <w:lvl w:ilvl="8" w:tplc="96223A02" w:tentative="1">
      <w:start w:val="1"/>
      <w:numFmt w:val="bullet"/>
      <w:lvlText w:val=""/>
      <w:lvlJc w:val="left"/>
      <w:pPr>
        <w:ind w:left="6480" w:hanging="360"/>
      </w:pPr>
      <w:rPr>
        <w:rFonts w:ascii="Wingdings" w:hAnsi="Wingdings" w:hint="default"/>
      </w:rPr>
    </w:lvl>
  </w:abstractNum>
  <w:abstractNum w:abstractNumId="18"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357901301">
    <w:abstractNumId w:val="9"/>
  </w:num>
  <w:num w:numId="2" w16cid:durableId="1253203509">
    <w:abstractNumId w:val="12"/>
  </w:num>
  <w:num w:numId="3" w16cid:durableId="472252815">
    <w:abstractNumId w:val="7"/>
  </w:num>
  <w:num w:numId="4" w16cid:durableId="733282545">
    <w:abstractNumId w:val="6"/>
  </w:num>
  <w:num w:numId="5" w16cid:durableId="312878021">
    <w:abstractNumId w:val="5"/>
  </w:num>
  <w:num w:numId="6" w16cid:durableId="1476530128">
    <w:abstractNumId w:val="4"/>
  </w:num>
  <w:num w:numId="7" w16cid:durableId="1179584796">
    <w:abstractNumId w:val="8"/>
  </w:num>
  <w:num w:numId="8" w16cid:durableId="1258901890">
    <w:abstractNumId w:val="3"/>
  </w:num>
  <w:num w:numId="9" w16cid:durableId="51999405">
    <w:abstractNumId w:val="2"/>
  </w:num>
  <w:num w:numId="10" w16cid:durableId="1062295208">
    <w:abstractNumId w:val="1"/>
  </w:num>
  <w:num w:numId="11" w16cid:durableId="1145703902">
    <w:abstractNumId w:val="0"/>
  </w:num>
  <w:num w:numId="12" w16cid:durableId="885793797">
    <w:abstractNumId w:val="13"/>
  </w:num>
  <w:num w:numId="13" w16cid:durableId="1488519506">
    <w:abstractNumId w:val="14"/>
  </w:num>
  <w:num w:numId="14" w16cid:durableId="1513647888">
    <w:abstractNumId w:val="10"/>
  </w:num>
  <w:num w:numId="15" w16cid:durableId="355929384">
    <w:abstractNumId w:val="16"/>
  </w:num>
  <w:num w:numId="16" w16cid:durableId="286787946">
    <w:abstractNumId w:val="16"/>
  </w:num>
  <w:num w:numId="17" w16cid:durableId="1542085517">
    <w:abstractNumId w:val="16"/>
  </w:num>
  <w:num w:numId="18" w16cid:durableId="293407023">
    <w:abstractNumId w:val="11"/>
  </w:num>
  <w:num w:numId="19" w16cid:durableId="1023625863">
    <w:abstractNumId w:val="11"/>
  </w:num>
  <w:num w:numId="20" w16cid:durableId="1603536389">
    <w:abstractNumId w:val="11"/>
  </w:num>
  <w:num w:numId="21" w16cid:durableId="1274244422">
    <w:abstractNumId w:val="12"/>
  </w:num>
  <w:num w:numId="22" w16cid:durableId="668096945">
    <w:abstractNumId w:val="7"/>
  </w:num>
  <w:num w:numId="23" w16cid:durableId="450635987">
    <w:abstractNumId w:val="6"/>
  </w:num>
  <w:num w:numId="24" w16cid:durableId="25643180">
    <w:abstractNumId w:val="10"/>
  </w:num>
  <w:num w:numId="25" w16cid:durableId="1001280307">
    <w:abstractNumId w:val="12"/>
  </w:num>
  <w:num w:numId="26" w16cid:durableId="200170242">
    <w:abstractNumId w:val="7"/>
  </w:num>
  <w:num w:numId="27" w16cid:durableId="1602564912">
    <w:abstractNumId w:val="6"/>
  </w:num>
  <w:num w:numId="28" w16cid:durableId="2095668390">
    <w:abstractNumId w:val="18"/>
  </w:num>
  <w:num w:numId="29" w16cid:durableId="508713405">
    <w:abstractNumId w:val="18"/>
  </w:num>
  <w:num w:numId="30" w16cid:durableId="742682150">
    <w:abstractNumId w:val="18"/>
  </w:num>
  <w:num w:numId="31" w16cid:durableId="739671652">
    <w:abstractNumId w:val="18"/>
  </w:num>
  <w:num w:numId="32" w16cid:durableId="199628281">
    <w:abstractNumId w:val="14"/>
  </w:num>
  <w:num w:numId="33" w16cid:durableId="1331173358">
    <w:abstractNumId w:val="14"/>
  </w:num>
  <w:num w:numId="34" w16cid:durableId="1513297861">
    <w:abstractNumId w:val="14"/>
  </w:num>
  <w:num w:numId="35" w16cid:durableId="1922568485">
    <w:abstractNumId w:val="11"/>
  </w:num>
  <w:num w:numId="36" w16cid:durableId="1970890124">
    <w:abstractNumId w:val="11"/>
  </w:num>
  <w:num w:numId="37" w16cid:durableId="1552495869">
    <w:abstractNumId w:val="11"/>
  </w:num>
  <w:num w:numId="38" w16cid:durableId="1148011050">
    <w:abstractNumId w:val="12"/>
  </w:num>
  <w:num w:numId="39" w16cid:durableId="1793016084">
    <w:abstractNumId w:val="7"/>
  </w:num>
  <w:num w:numId="40" w16cid:durableId="754084369">
    <w:abstractNumId w:val="6"/>
  </w:num>
  <w:num w:numId="41" w16cid:durableId="1625190422">
    <w:abstractNumId w:val="5"/>
  </w:num>
  <w:num w:numId="42" w16cid:durableId="854541406">
    <w:abstractNumId w:val="4"/>
  </w:num>
  <w:num w:numId="43" w16cid:durableId="1774402898">
    <w:abstractNumId w:val="18"/>
  </w:num>
  <w:num w:numId="44" w16cid:durableId="1397896002">
    <w:abstractNumId w:val="18"/>
  </w:num>
  <w:num w:numId="45" w16cid:durableId="395125688">
    <w:abstractNumId w:val="18"/>
  </w:num>
  <w:num w:numId="46" w16cid:durableId="1280146539">
    <w:abstractNumId w:val="18"/>
  </w:num>
  <w:num w:numId="47" w16cid:durableId="21707439">
    <w:abstractNumId w:val="0"/>
  </w:num>
  <w:num w:numId="48" w16cid:durableId="1547795109">
    <w:abstractNumId w:val="15"/>
  </w:num>
  <w:num w:numId="49" w16cid:durableId="13671731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64BD"/>
    <w:rsid w:val="00036EE9"/>
    <w:rsid w:val="000429AB"/>
    <w:rsid w:val="00044264"/>
    <w:rsid w:val="00053407"/>
    <w:rsid w:val="00054C93"/>
    <w:rsid w:val="00062D01"/>
    <w:rsid w:val="00084E8C"/>
    <w:rsid w:val="00086D1A"/>
    <w:rsid w:val="000929C0"/>
    <w:rsid w:val="00093B1A"/>
    <w:rsid w:val="000A114B"/>
    <w:rsid w:val="000B186D"/>
    <w:rsid w:val="000B79A8"/>
    <w:rsid w:val="000C3852"/>
    <w:rsid w:val="000C5E29"/>
    <w:rsid w:val="000C6477"/>
    <w:rsid w:val="000D6B2D"/>
    <w:rsid w:val="000E0A2D"/>
    <w:rsid w:val="000E4C38"/>
    <w:rsid w:val="000E5A68"/>
    <w:rsid w:val="000E6833"/>
    <w:rsid w:val="000F262C"/>
    <w:rsid w:val="000F2B94"/>
    <w:rsid w:val="000F4685"/>
    <w:rsid w:val="00106D6E"/>
    <w:rsid w:val="00106EA0"/>
    <w:rsid w:val="00111ABC"/>
    <w:rsid w:val="0012322E"/>
    <w:rsid w:val="00123B82"/>
    <w:rsid w:val="00123F1D"/>
    <w:rsid w:val="00126768"/>
    <w:rsid w:val="00132B19"/>
    <w:rsid w:val="00142461"/>
    <w:rsid w:val="0014248A"/>
    <w:rsid w:val="00144715"/>
    <w:rsid w:val="00145070"/>
    <w:rsid w:val="001456A9"/>
    <w:rsid w:val="00160FE0"/>
    <w:rsid w:val="0017019F"/>
    <w:rsid w:val="001751C3"/>
    <w:rsid w:val="00181A83"/>
    <w:rsid w:val="00186F56"/>
    <w:rsid w:val="00195B45"/>
    <w:rsid w:val="001A1293"/>
    <w:rsid w:val="001A373F"/>
    <w:rsid w:val="001B60EE"/>
    <w:rsid w:val="001B69D3"/>
    <w:rsid w:val="001C1B88"/>
    <w:rsid w:val="001D5CE1"/>
    <w:rsid w:val="001E4AA7"/>
    <w:rsid w:val="001E7B11"/>
    <w:rsid w:val="001F4FDF"/>
    <w:rsid w:val="0020767A"/>
    <w:rsid w:val="00207873"/>
    <w:rsid w:val="00213634"/>
    <w:rsid w:val="00220614"/>
    <w:rsid w:val="0022640B"/>
    <w:rsid w:val="002402CA"/>
    <w:rsid w:val="0024425F"/>
    <w:rsid w:val="00244907"/>
    <w:rsid w:val="0024545B"/>
    <w:rsid w:val="00245707"/>
    <w:rsid w:val="00261464"/>
    <w:rsid w:val="0026437C"/>
    <w:rsid w:val="00265A74"/>
    <w:rsid w:val="00275778"/>
    <w:rsid w:val="0027737A"/>
    <w:rsid w:val="00282965"/>
    <w:rsid w:val="00283FB4"/>
    <w:rsid w:val="002937FB"/>
    <w:rsid w:val="002A1EAA"/>
    <w:rsid w:val="002A50A3"/>
    <w:rsid w:val="002C1A5D"/>
    <w:rsid w:val="002C728A"/>
    <w:rsid w:val="002D0D9C"/>
    <w:rsid w:val="002D46E3"/>
    <w:rsid w:val="002E7D57"/>
    <w:rsid w:val="002F03F9"/>
    <w:rsid w:val="00305A22"/>
    <w:rsid w:val="0031786C"/>
    <w:rsid w:val="00323A44"/>
    <w:rsid w:val="003278D2"/>
    <w:rsid w:val="00335108"/>
    <w:rsid w:val="00345E66"/>
    <w:rsid w:val="003502AE"/>
    <w:rsid w:val="003607D4"/>
    <w:rsid w:val="00363321"/>
    <w:rsid w:val="00363370"/>
    <w:rsid w:val="00367E04"/>
    <w:rsid w:val="003808CB"/>
    <w:rsid w:val="00381E8B"/>
    <w:rsid w:val="00384D72"/>
    <w:rsid w:val="00394359"/>
    <w:rsid w:val="00394BD1"/>
    <w:rsid w:val="00395A73"/>
    <w:rsid w:val="003D0FEB"/>
    <w:rsid w:val="003D1400"/>
    <w:rsid w:val="003D2BD4"/>
    <w:rsid w:val="003E2D02"/>
    <w:rsid w:val="003E4C33"/>
    <w:rsid w:val="003E69B1"/>
    <w:rsid w:val="003E7E89"/>
    <w:rsid w:val="003F281F"/>
    <w:rsid w:val="003F49CC"/>
    <w:rsid w:val="00402A6C"/>
    <w:rsid w:val="004032AC"/>
    <w:rsid w:val="00405DFA"/>
    <w:rsid w:val="0040771B"/>
    <w:rsid w:val="004165E5"/>
    <w:rsid w:val="00421B2E"/>
    <w:rsid w:val="00423F87"/>
    <w:rsid w:val="00442544"/>
    <w:rsid w:val="00442D70"/>
    <w:rsid w:val="00443BFE"/>
    <w:rsid w:val="004458D2"/>
    <w:rsid w:val="00450658"/>
    <w:rsid w:val="00454031"/>
    <w:rsid w:val="004542AB"/>
    <w:rsid w:val="004635D6"/>
    <w:rsid w:val="00472D0A"/>
    <w:rsid w:val="0047594C"/>
    <w:rsid w:val="0048542D"/>
    <w:rsid w:val="004860F7"/>
    <w:rsid w:val="004865A4"/>
    <w:rsid w:val="00494227"/>
    <w:rsid w:val="004A2CCE"/>
    <w:rsid w:val="004A59B3"/>
    <w:rsid w:val="004B5A41"/>
    <w:rsid w:val="004C28CC"/>
    <w:rsid w:val="004D3EE4"/>
    <w:rsid w:val="004D506C"/>
    <w:rsid w:val="004D782C"/>
    <w:rsid w:val="004E2A1A"/>
    <w:rsid w:val="004E7882"/>
    <w:rsid w:val="004F4498"/>
    <w:rsid w:val="004F6B22"/>
    <w:rsid w:val="0050565A"/>
    <w:rsid w:val="00512914"/>
    <w:rsid w:val="0051346F"/>
    <w:rsid w:val="00516263"/>
    <w:rsid w:val="00516695"/>
    <w:rsid w:val="005212B5"/>
    <w:rsid w:val="00530BAF"/>
    <w:rsid w:val="005352CF"/>
    <w:rsid w:val="00535834"/>
    <w:rsid w:val="00536636"/>
    <w:rsid w:val="00541F0C"/>
    <w:rsid w:val="00547739"/>
    <w:rsid w:val="00547FE6"/>
    <w:rsid w:val="00551A69"/>
    <w:rsid w:val="00554A49"/>
    <w:rsid w:val="005678E8"/>
    <w:rsid w:val="00573395"/>
    <w:rsid w:val="00577900"/>
    <w:rsid w:val="005802F9"/>
    <w:rsid w:val="00581D53"/>
    <w:rsid w:val="00586002"/>
    <w:rsid w:val="005A1CB5"/>
    <w:rsid w:val="005A668A"/>
    <w:rsid w:val="005A74EA"/>
    <w:rsid w:val="005A77E2"/>
    <w:rsid w:val="005C4230"/>
    <w:rsid w:val="005C55B1"/>
    <w:rsid w:val="005C61EB"/>
    <w:rsid w:val="005C6C3D"/>
    <w:rsid w:val="005D4FD4"/>
    <w:rsid w:val="005D634C"/>
    <w:rsid w:val="006012C3"/>
    <w:rsid w:val="006035C9"/>
    <w:rsid w:val="00604CDD"/>
    <w:rsid w:val="006150F9"/>
    <w:rsid w:val="006159D0"/>
    <w:rsid w:val="00635330"/>
    <w:rsid w:val="00643209"/>
    <w:rsid w:val="0065343A"/>
    <w:rsid w:val="00654B11"/>
    <w:rsid w:val="00662198"/>
    <w:rsid w:val="00664185"/>
    <w:rsid w:val="00670F32"/>
    <w:rsid w:val="0067640E"/>
    <w:rsid w:val="00682AC0"/>
    <w:rsid w:val="006B0B0C"/>
    <w:rsid w:val="006B0C1F"/>
    <w:rsid w:val="006C0CC8"/>
    <w:rsid w:val="006C7EA4"/>
    <w:rsid w:val="006D6512"/>
    <w:rsid w:val="006D7336"/>
    <w:rsid w:val="006E1A46"/>
    <w:rsid w:val="006F0AEE"/>
    <w:rsid w:val="007002C2"/>
    <w:rsid w:val="007114F1"/>
    <w:rsid w:val="00711905"/>
    <w:rsid w:val="007275B8"/>
    <w:rsid w:val="00730703"/>
    <w:rsid w:val="007539FC"/>
    <w:rsid w:val="00754B66"/>
    <w:rsid w:val="00754BBC"/>
    <w:rsid w:val="0075628C"/>
    <w:rsid w:val="00756CC5"/>
    <w:rsid w:val="007605B0"/>
    <w:rsid w:val="00770170"/>
    <w:rsid w:val="00773A80"/>
    <w:rsid w:val="00790E7D"/>
    <w:rsid w:val="00793857"/>
    <w:rsid w:val="00796F35"/>
    <w:rsid w:val="007A5CB5"/>
    <w:rsid w:val="007A6B88"/>
    <w:rsid w:val="007A7B9D"/>
    <w:rsid w:val="007B0076"/>
    <w:rsid w:val="007B24EE"/>
    <w:rsid w:val="007B6116"/>
    <w:rsid w:val="007C0BC6"/>
    <w:rsid w:val="007C6FCF"/>
    <w:rsid w:val="007D6882"/>
    <w:rsid w:val="007E13A5"/>
    <w:rsid w:val="007E5B79"/>
    <w:rsid w:val="007F5AEE"/>
    <w:rsid w:val="007F63F2"/>
    <w:rsid w:val="00803C7D"/>
    <w:rsid w:val="00814714"/>
    <w:rsid w:val="00821962"/>
    <w:rsid w:val="008267CC"/>
    <w:rsid w:val="00830438"/>
    <w:rsid w:val="00830D5B"/>
    <w:rsid w:val="00830DB2"/>
    <w:rsid w:val="008401C7"/>
    <w:rsid w:val="008537C9"/>
    <w:rsid w:val="008549C7"/>
    <w:rsid w:val="00861D19"/>
    <w:rsid w:val="008637B7"/>
    <w:rsid w:val="008729DD"/>
    <w:rsid w:val="00881A5B"/>
    <w:rsid w:val="00886EBF"/>
    <w:rsid w:val="00891202"/>
    <w:rsid w:val="00894D0D"/>
    <w:rsid w:val="008E23AF"/>
    <w:rsid w:val="008E5C4F"/>
    <w:rsid w:val="008F00B2"/>
    <w:rsid w:val="008F7E67"/>
    <w:rsid w:val="00900229"/>
    <w:rsid w:val="009046DB"/>
    <w:rsid w:val="009071A4"/>
    <w:rsid w:val="00907302"/>
    <w:rsid w:val="00915A46"/>
    <w:rsid w:val="00920DD6"/>
    <w:rsid w:val="009217B8"/>
    <w:rsid w:val="0093416E"/>
    <w:rsid w:val="00943FEE"/>
    <w:rsid w:val="0095078D"/>
    <w:rsid w:val="00951466"/>
    <w:rsid w:val="009608D3"/>
    <w:rsid w:val="009615EB"/>
    <w:rsid w:val="00963D24"/>
    <w:rsid w:val="00963E22"/>
    <w:rsid w:val="0096635E"/>
    <w:rsid w:val="0097481D"/>
    <w:rsid w:val="00980828"/>
    <w:rsid w:val="009855DE"/>
    <w:rsid w:val="009932FB"/>
    <w:rsid w:val="009945B3"/>
    <w:rsid w:val="00997911"/>
    <w:rsid w:val="009B7B79"/>
    <w:rsid w:val="009C3B13"/>
    <w:rsid w:val="009C41C2"/>
    <w:rsid w:val="009D469E"/>
    <w:rsid w:val="009D4F46"/>
    <w:rsid w:val="009E49D6"/>
    <w:rsid w:val="009E59AE"/>
    <w:rsid w:val="009F2B46"/>
    <w:rsid w:val="009F466D"/>
    <w:rsid w:val="009F71CE"/>
    <w:rsid w:val="00A0092D"/>
    <w:rsid w:val="00A11E19"/>
    <w:rsid w:val="00A226F3"/>
    <w:rsid w:val="00A420CE"/>
    <w:rsid w:val="00A46115"/>
    <w:rsid w:val="00A535A2"/>
    <w:rsid w:val="00A74B44"/>
    <w:rsid w:val="00A75276"/>
    <w:rsid w:val="00A85A8A"/>
    <w:rsid w:val="00A902DB"/>
    <w:rsid w:val="00A948BD"/>
    <w:rsid w:val="00A95AF0"/>
    <w:rsid w:val="00A97B02"/>
    <w:rsid w:val="00A97BB8"/>
    <w:rsid w:val="00AA359E"/>
    <w:rsid w:val="00AA7921"/>
    <w:rsid w:val="00AB0B6F"/>
    <w:rsid w:val="00AB33BE"/>
    <w:rsid w:val="00AB4A9A"/>
    <w:rsid w:val="00AB4AB7"/>
    <w:rsid w:val="00AB6116"/>
    <w:rsid w:val="00AC1B4F"/>
    <w:rsid w:val="00AC3430"/>
    <w:rsid w:val="00AC6F19"/>
    <w:rsid w:val="00AE5E7A"/>
    <w:rsid w:val="00AE7E55"/>
    <w:rsid w:val="00AF0DA4"/>
    <w:rsid w:val="00AF35D8"/>
    <w:rsid w:val="00B02455"/>
    <w:rsid w:val="00B40935"/>
    <w:rsid w:val="00B42A63"/>
    <w:rsid w:val="00B45DDD"/>
    <w:rsid w:val="00B4655F"/>
    <w:rsid w:val="00B478A6"/>
    <w:rsid w:val="00B53439"/>
    <w:rsid w:val="00B54A56"/>
    <w:rsid w:val="00B55170"/>
    <w:rsid w:val="00B5526D"/>
    <w:rsid w:val="00B5555C"/>
    <w:rsid w:val="00B65DEA"/>
    <w:rsid w:val="00B76FDA"/>
    <w:rsid w:val="00B83641"/>
    <w:rsid w:val="00B93868"/>
    <w:rsid w:val="00B95F71"/>
    <w:rsid w:val="00BA19A7"/>
    <w:rsid w:val="00BA2E03"/>
    <w:rsid w:val="00BA4151"/>
    <w:rsid w:val="00BB06E7"/>
    <w:rsid w:val="00BB6E36"/>
    <w:rsid w:val="00BC0BCA"/>
    <w:rsid w:val="00BC56F0"/>
    <w:rsid w:val="00BD3D1C"/>
    <w:rsid w:val="00BD76E0"/>
    <w:rsid w:val="00BE195C"/>
    <w:rsid w:val="00BE1ECC"/>
    <w:rsid w:val="00BF0167"/>
    <w:rsid w:val="00BF0A88"/>
    <w:rsid w:val="00BF1E5F"/>
    <w:rsid w:val="00BF4D73"/>
    <w:rsid w:val="00C03573"/>
    <w:rsid w:val="00C04DE9"/>
    <w:rsid w:val="00C21323"/>
    <w:rsid w:val="00C2219A"/>
    <w:rsid w:val="00C277A9"/>
    <w:rsid w:val="00C347FB"/>
    <w:rsid w:val="00C43E52"/>
    <w:rsid w:val="00C45528"/>
    <w:rsid w:val="00C638EB"/>
    <w:rsid w:val="00C70223"/>
    <w:rsid w:val="00C7023B"/>
    <w:rsid w:val="00C742D7"/>
    <w:rsid w:val="00C87B4D"/>
    <w:rsid w:val="00C9417E"/>
    <w:rsid w:val="00C94191"/>
    <w:rsid w:val="00CA481F"/>
    <w:rsid w:val="00CA76AB"/>
    <w:rsid w:val="00CB09AE"/>
    <w:rsid w:val="00CB28CC"/>
    <w:rsid w:val="00CB61D3"/>
    <w:rsid w:val="00CD04DD"/>
    <w:rsid w:val="00CD6105"/>
    <w:rsid w:val="00CE769C"/>
    <w:rsid w:val="00D02230"/>
    <w:rsid w:val="00D057BA"/>
    <w:rsid w:val="00D05DAD"/>
    <w:rsid w:val="00D10638"/>
    <w:rsid w:val="00D10977"/>
    <w:rsid w:val="00D12650"/>
    <w:rsid w:val="00D376E1"/>
    <w:rsid w:val="00D744AD"/>
    <w:rsid w:val="00D77A4C"/>
    <w:rsid w:val="00D81FF9"/>
    <w:rsid w:val="00D87848"/>
    <w:rsid w:val="00D91799"/>
    <w:rsid w:val="00D91F05"/>
    <w:rsid w:val="00D92C37"/>
    <w:rsid w:val="00D97A0B"/>
    <w:rsid w:val="00DB211D"/>
    <w:rsid w:val="00DC7090"/>
    <w:rsid w:val="00DD127F"/>
    <w:rsid w:val="00DD536E"/>
    <w:rsid w:val="00DE24FB"/>
    <w:rsid w:val="00DE3C6C"/>
    <w:rsid w:val="00DE7039"/>
    <w:rsid w:val="00DF005C"/>
    <w:rsid w:val="00E00E6C"/>
    <w:rsid w:val="00E02659"/>
    <w:rsid w:val="00E04F20"/>
    <w:rsid w:val="00E10778"/>
    <w:rsid w:val="00E2016C"/>
    <w:rsid w:val="00E3216B"/>
    <w:rsid w:val="00E3247D"/>
    <w:rsid w:val="00E46900"/>
    <w:rsid w:val="00E53643"/>
    <w:rsid w:val="00E5402C"/>
    <w:rsid w:val="00E565EA"/>
    <w:rsid w:val="00E57FE4"/>
    <w:rsid w:val="00E65166"/>
    <w:rsid w:val="00E736D3"/>
    <w:rsid w:val="00E73CFD"/>
    <w:rsid w:val="00E87E4C"/>
    <w:rsid w:val="00E9684F"/>
    <w:rsid w:val="00EB11C1"/>
    <w:rsid w:val="00EB12D8"/>
    <w:rsid w:val="00EB2F0F"/>
    <w:rsid w:val="00EB49A6"/>
    <w:rsid w:val="00EB71C6"/>
    <w:rsid w:val="00EC6BA4"/>
    <w:rsid w:val="00ED7836"/>
    <w:rsid w:val="00EE5851"/>
    <w:rsid w:val="00EE6EBB"/>
    <w:rsid w:val="00F01F8C"/>
    <w:rsid w:val="00F047D0"/>
    <w:rsid w:val="00F10705"/>
    <w:rsid w:val="00F114F4"/>
    <w:rsid w:val="00F15E23"/>
    <w:rsid w:val="00F306B5"/>
    <w:rsid w:val="00F3128D"/>
    <w:rsid w:val="00F32278"/>
    <w:rsid w:val="00F35583"/>
    <w:rsid w:val="00F36B68"/>
    <w:rsid w:val="00F46DEC"/>
    <w:rsid w:val="00F71053"/>
    <w:rsid w:val="00F7500C"/>
    <w:rsid w:val="00F83885"/>
    <w:rsid w:val="00F8509A"/>
    <w:rsid w:val="00F86048"/>
    <w:rsid w:val="00F86F83"/>
    <w:rsid w:val="00F92B2C"/>
    <w:rsid w:val="00F943D3"/>
    <w:rsid w:val="00F96B86"/>
    <w:rsid w:val="00F97844"/>
    <w:rsid w:val="00FA35CB"/>
    <w:rsid w:val="00FA7F90"/>
    <w:rsid w:val="00FB2FB1"/>
    <w:rsid w:val="00FB3314"/>
    <w:rsid w:val="00FC40A4"/>
    <w:rsid w:val="00FE5291"/>
    <w:rsid w:val="00FF6B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28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customStyle="1" w:styleId="VoetnoottekstChar">
    <w:name w:val="Voetnoottekst Char"/>
    <w:basedOn w:val="Standaardalinea-lettertype"/>
    <w:link w:val="Voetnoottekst"/>
    <w:uiPriority w:val="99"/>
    <w:semiHidden/>
    <w:rsid w:val="00BC56F0"/>
    <w:rPr>
      <w:rFonts w:ascii="Verdana" w:hAnsi="Verdana"/>
      <w:sz w:val="18"/>
    </w:rPr>
  </w:style>
  <w:style w:type="character" w:styleId="Voetnootmarkering">
    <w:name w:val="footnote reference"/>
    <w:basedOn w:val="Standaardalinea-lettertype"/>
    <w:uiPriority w:val="99"/>
    <w:semiHidden/>
    <w:unhideWhenUsed/>
    <w:rsid w:val="00BC56F0"/>
    <w:rPr>
      <w:vertAlign w:val="superscript"/>
    </w:rPr>
  </w:style>
  <w:style w:type="character" w:styleId="Verwijzingopmerking">
    <w:name w:val="annotation reference"/>
    <w:basedOn w:val="Standaardalinea-lettertype"/>
    <w:semiHidden/>
    <w:unhideWhenUsed/>
    <w:rsid w:val="000F2B94"/>
    <w:rPr>
      <w:sz w:val="16"/>
      <w:szCs w:val="16"/>
    </w:rPr>
  </w:style>
  <w:style w:type="paragraph" w:styleId="Onderwerpvanopmerking">
    <w:name w:val="annotation subject"/>
    <w:basedOn w:val="Tekstopmerking"/>
    <w:next w:val="Tekstopmerking"/>
    <w:link w:val="OnderwerpvanopmerkingChar"/>
    <w:semiHidden/>
    <w:unhideWhenUsed/>
    <w:rsid w:val="000F2B94"/>
    <w:rPr>
      <w:b/>
      <w:bCs/>
      <w:sz w:val="20"/>
    </w:rPr>
  </w:style>
  <w:style w:type="character" w:customStyle="1" w:styleId="TekstopmerkingChar">
    <w:name w:val="Tekst opmerking Char"/>
    <w:basedOn w:val="Standaardalinea-lettertype"/>
    <w:link w:val="Tekstopmerking"/>
    <w:semiHidden/>
    <w:rsid w:val="000F2B94"/>
    <w:rPr>
      <w:rFonts w:ascii="Verdana" w:hAnsi="Verdana"/>
      <w:sz w:val="18"/>
    </w:rPr>
  </w:style>
  <w:style w:type="character" w:customStyle="1" w:styleId="OnderwerpvanopmerkingChar">
    <w:name w:val="Onderwerp van opmerking Char"/>
    <w:basedOn w:val="TekstopmerkingChar"/>
    <w:link w:val="Onderwerpvanopmerking"/>
    <w:semiHidden/>
    <w:rsid w:val="000F2B94"/>
    <w:rPr>
      <w:rFonts w:ascii="Verdana" w:hAnsi="Verdana"/>
      <w:b/>
      <w:bCs/>
      <w:sz w:val="18"/>
    </w:rPr>
  </w:style>
  <w:style w:type="character" w:styleId="Hyperlink">
    <w:name w:val="Hyperlink"/>
    <w:basedOn w:val="Standaardalinea-lettertype"/>
    <w:unhideWhenUsed/>
    <w:rsid w:val="00512914"/>
    <w:rPr>
      <w:color w:val="0000FF" w:themeColor="hyperlink"/>
      <w:u w:val="single"/>
    </w:rPr>
  </w:style>
  <w:style w:type="character" w:styleId="Onopgelostemelding">
    <w:name w:val="Unresolved Mention"/>
    <w:basedOn w:val="Standaardalinea-lettertype"/>
    <w:uiPriority w:val="99"/>
    <w:semiHidden/>
    <w:unhideWhenUsed/>
    <w:rsid w:val="00512914"/>
    <w:rPr>
      <w:color w:val="605E5C"/>
      <w:shd w:val="clear" w:color="auto" w:fill="E1DFDD"/>
    </w:rPr>
  </w:style>
  <w:style w:type="paragraph" w:styleId="Lijstalinea">
    <w:name w:val="List Paragraph"/>
    <w:basedOn w:val="Standaard"/>
    <w:uiPriority w:val="34"/>
    <w:qFormat/>
    <w:rsid w:val="00A97B02"/>
    <w:pPr>
      <w:ind w:left="720"/>
      <w:contextualSpacing/>
    </w:pPr>
  </w:style>
  <w:style w:type="paragraph" w:styleId="Revisie">
    <w:name w:val="Revision"/>
    <w:hidden/>
    <w:uiPriority w:val="99"/>
    <w:semiHidden/>
    <w:rsid w:val="0095078D"/>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igj.nl/documenten/2022/03/17/igj-interventiebeleid" TargetMode="External"/><Relationship Id="rId2" Type="http://schemas.openxmlformats.org/officeDocument/2006/relationships/hyperlink" Target="https://scheidsgerechtgezondheidszorg.nl/" TargetMode="External"/><Relationship Id="rId1" Type="http://schemas.openxmlformats.org/officeDocument/2006/relationships/hyperlink" Target="https://www.knmg.nl/actueel/nieuws/nieuwsbericht/knmg-en-vvn-willen-het-tuchtrecht-herzi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1041</ap:Words>
  <ap:Characters>5727</ap:Characters>
  <ap:DocSecurity>0</ap:DocSecurity>
  <ap:Lines>47</ap:Lines>
  <ap:Paragraphs>13</ap:Paragraphs>
  <ap:ScaleCrop>false</ap:ScaleCrop>
  <ap:LinksUpToDate>false</ap:LinksUpToDate>
  <ap:CharactersWithSpaces>6755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2026-11-03T15:46:00.0000000Z</dcterms:created>
  <dcterms:modified xsi:type="dcterms:W3CDTF">2026-11-03T15:46:00.0000000Z</dcterms:modified>
  <dc:description>------------------------</dc:description>
  <dc:subject/>
  <dc:title/>
  <keywords/>
  <version/>
  <category/>
</coreProperties>
</file>