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9D5E90" w:rsidTr="009D5E90" w14:paraId="69D2B64A" w14:textId="77777777">
        <w:sdt>
          <w:sdtPr>
            <w:tag w:val="bmZaakNummerAdvies"/>
            <w:id w:val="92206279"/>
            <w:lock w:val="sdtLocked"/>
            <w:placeholder>
              <w:docPart w:val="DefaultPlaceholder_-1854013440"/>
            </w:placeholder>
          </w:sdtPr>
          <w:sdtEndPr/>
          <w:sdtContent>
            <w:tc>
              <w:tcPr>
                <w:tcW w:w="4251" w:type="dxa"/>
              </w:tcPr>
              <w:p w:rsidR="009D5E90" w:rsidRDefault="009D5E90" w14:paraId="3558EDA5" w14:textId="32E4FAE7">
                <w:r>
                  <w:t>No. W11.25.00316/IV</w:t>
                </w:r>
              </w:p>
            </w:tc>
          </w:sdtContent>
        </w:sdt>
        <w:sdt>
          <w:sdtPr>
            <w:tag w:val="bmDatumAdvies"/>
            <w:id w:val="-477607440"/>
            <w:lock w:val="sdtLocked"/>
            <w:placeholder>
              <w:docPart w:val="DefaultPlaceholder_-1854013440"/>
            </w:placeholder>
          </w:sdtPr>
          <w:sdtEndPr/>
          <w:sdtContent>
            <w:tc>
              <w:tcPr>
                <w:tcW w:w="4252" w:type="dxa"/>
              </w:tcPr>
              <w:p w:rsidR="009D5E90" w:rsidRDefault="009D5E90" w14:paraId="2FA1B613" w14:textId="18CB33F8">
                <w:r>
                  <w:t>'s-Gravenhage, 1</w:t>
                </w:r>
                <w:r w:rsidR="00CE7949">
                  <w:t>7</w:t>
                </w:r>
                <w:r>
                  <w:t xml:space="preserve"> december 2025</w:t>
                </w:r>
              </w:p>
            </w:tc>
          </w:sdtContent>
        </w:sdt>
      </w:tr>
    </w:tbl>
    <w:p w:rsidR="009D5E90" w:rsidRDefault="009D5E90" w14:paraId="432CCD2B" w14:textId="77777777"/>
    <w:p w:rsidR="009D5E90" w:rsidRDefault="009D5E90" w14:paraId="107E4EED" w14:textId="77777777"/>
    <w:p w:rsidR="001978DD" w:rsidRDefault="00CE7949" w14:paraId="0F13B28B" w14:textId="7922F100">
      <w:sdt>
        <w:sdtPr>
          <w:tag w:val="bmAanhef"/>
          <w:id w:val="561604889"/>
          <w:lock w:val="sdtLocked"/>
          <w:placeholder>
            <w:docPart w:val="DefaultPlaceholder_-1854013440"/>
          </w:placeholder>
        </w:sdtPr>
        <w:sdtEndPr/>
        <w:sdtContent>
          <w:r w:rsidR="009D5E90">
            <w:rPr>
              <w:color w:val="000000"/>
            </w:rPr>
            <w:t>Bij Kabinetsmissive van 21 oktober 2025, no.2025002396, heeft Uwe Majesteit, op voordracht van de Minister van Landbouw, Visserij, Voedselzekerheid en Natuur, bij de Afdeling advisering van de Raad van State ter overweging aanhangig gemaakt het voorstel van wet houdende wijziging van de Omgevingswet in verband met het vervangen van de omgevingswaarde voor stikstofdepositie (Spoedwet vervangen omgevingswaarde stikstof), met memorie van toelichting.</w:t>
          </w:r>
        </w:sdtContent>
      </w:sdt>
    </w:p>
    <w:p w:rsidR="001978DD" w:rsidRDefault="001978DD" w14:paraId="0F13B28C" w14:textId="77777777"/>
    <w:sdt>
      <w:sdtPr>
        <w:tag w:val="bmVrijeTekst1"/>
        <w:id w:val="-1666695516"/>
        <w:lock w:val="sdtLocked"/>
        <w:placeholder>
          <w:docPart w:val="DefaultPlaceholder_-1854013440"/>
        </w:placeholder>
      </w:sdtPr>
      <w:sdtEndPr/>
      <w:sdtContent>
        <w:p w:rsidRPr="009D5E90" w:rsidR="00045FE8" w:rsidRDefault="00045FE8" w14:paraId="36B466A5" w14:textId="21D21758">
          <w:pPr>
            <w:rPr>
              <w:b/>
              <w:bCs/>
            </w:rPr>
          </w:pPr>
          <w:r w:rsidRPr="009D5E90">
            <w:rPr>
              <w:b/>
              <w:bCs/>
            </w:rPr>
            <w:t>Samenvatting</w:t>
          </w:r>
        </w:p>
        <w:p w:rsidR="00045FE8" w:rsidRDefault="00045FE8" w14:paraId="176D5C00" w14:textId="77777777"/>
        <w:p w:rsidRPr="009D5E90" w:rsidR="00363D2F" w:rsidRDefault="00363D2F" w14:paraId="06845190" w14:textId="5A089C9F">
          <w:pPr>
            <w:rPr>
              <w:i/>
              <w:iCs/>
            </w:rPr>
          </w:pPr>
          <w:r w:rsidRPr="009D5E90">
            <w:rPr>
              <w:i/>
              <w:iCs/>
            </w:rPr>
            <w:t>Inhoud en achtergrond wetsvoorstel</w:t>
          </w:r>
        </w:p>
        <w:p w:rsidR="00385271" w:rsidRDefault="00CE66D7" w14:paraId="2729D0B4" w14:textId="256A4ED4">
          <w:r>
            <w:t xml:space="preserve">In de </w:t>
          </w:r>
          <w:r w:rsidR="005C2B8A">
            <w:t xml:space="preserve">Omgevingswet </w:t>
          </w:r>
          <w:r w:rsidR="00611D76">
            <w:t>staat</w:t>
          </w:r>
          <w:r w:rsidR="005C2B8A">
            <w:t xml:space="preserve"> dat in 2025, 2030 en 2035 respectievelijk 40</w:t>
          </w:r>
          <w:r w:rsidR="00796A6D">
            <w:t>%,</w:t>
          </w:r>
          <w:r w:rsidR="005C2B8A">
            <w:t xml:space="preserve"> 50</w:t>
          </w:r>
          <w:r w:rsidR="0038144B">
            <w:t>%</w:t>
          </w:r>
          <w:r w:rsidR="00427B0F">
            <w:t xml:space="preserve"> en 74</w:t>
          </w:r>
          <w:r w:rsidR="0038144B">
            <w:t>%</w:t>
          </w:r>
          <w:r w:rsidR="00427B0F">
            <w:t xml:space="preserve"> van de stikstofgevoelige natuur onder de </w:t>
          </w:r>
          <w:r w:rsidR="008B7416">
            <w:t xml:space="preserve">zogeheten </w:t>
          </w:r>
          <w:r w:rsidR="00427B0F">
            <w:t xml:space="preserve">Kritische Depositiewaarde (KDW) moet zijn gebracht. </w:t>
          </w:r>
          <w:r w:rsidR="004C1BCB">
            <w:t>Met dit</w:t>
          </w:r>
          <w:r w:rsidR="006777C6">
            <w:t xml:space="preserve"> wetsvoorstel</w:t>
          </w:r>
          <w:r w:rsidR="004C1BCB">
            <w:t xml:space="preserve"> wil de regering</w:t>
          </w:r>
          <w:r w:rsidR="002F470A">
            <w:t xml:space="preserve"> </w:t>
          </w:r>
          <w:r w:rsidR="0019462B">
            <w:t xml:space="preserve">deze </w:t>
          </w:r>
          <w:r w:rsidR="00804BFB">
            <w:t xml:space="preserve">zogenoemde omgevingswaarden </w:t>
          </w:r>
          <w:r w:rsidR="0019462B">
            <w:t>uit de wet</w:t>
          </w:r>
          <w:r w:rsidR="002F470A">
            <w:t xml:space="preserve"> halen</w:t>
          </w:r>
          <w:r w:rsidR="006777C6">
            <w:t>.</w:t>
          </w:r>
          <w:r w:rsidR="00B30E52">
            <w:t xml:space="preserve"> </w:t>
          </w:r>
          <w:r w:rsidR="00B51B89">
            <w:t>Het voorgestel</w:t>
          </w:r>
          <w:r w:rsidR="002F470A">
            <w:t>d</w:t>
          </w:r>
          <w:r w:rsidR="00B51B89">
            <w:t>e alternatief is</w:t>
          </w:r>
          <w:r w:rsidR="00B30E52">
            <w:t xml:space="preserve"> een</w:t>
          </w:r>
          <w:r w:rsidR="009E2105">
            <w:t xml:space="preserve"> doel</w:t>
          </w:r>
          <w:r w:rsidR="0036022C">
            <w:t xml:space="preserve"> in de wet</w:t>
          </w:r>
          <w:r w:rsidR="009E2105">
            <w:t xml:space="preserve"> om in 2035</w:t>
          </w:r>
          <w:r w:rsidR="00982B62">
            <w:t xml:space="preserve"> </w:t>
          </w:r>
          <w:r w:rsidR="00C036EA">
            <w:t>te bereiken dat</w:t>
          </w:r>
          <w:r w:rsidR="00982B62">
            <w:t xml:space="preserve"> de uitstoot van ammoniak en stikstofoxiden</w:t>
          </w:r>
          <w:r w:rsidR="00C036EA">
            <w:t>, veroorzaakt</w:t>
          </w:r>
          <w:r w:rsidR="00982B62">
            <w:t xml:space="preserve"> door de industrie, de landbouw en </w:t>
          </w:r>
          <w:r w:rsidR="00151DAA">
            <w:t xml:space="preserve">de </w:t>
          </w:r>
          <w:r w:rsidR="00982B62">
            <w:t xml:space="preserve">mobiliteit, </w:t>
          </w:r>
          <w:r w:rsidR="00C036EA">
            <w:t xml:space="preserve">aanzienlijk is verminderd </w:t>
          </w:r>
          <w:r w:rsidR="00982B62">
            <w:t>ten opzichte van 2019</w:t>
          </w:r>
          <w:r w:rsidR="0019462B">
            <w:t>.</w:t>
          </w:r>
          <w:r w:rsidR="00B30E52">
            <w:t xml:space="preserve"> Deze doelstelling moet worden uitgewerkt in een algemene maatregel van bestuur </w:t>
          </w:r>
          <w:r w:rsidR="00B51B89">
            <w:t>(</w:t>
          </w:r>
          <w:proofErr w:type="spellStart"/>
          <w:r w:rsidR="00B51B89">
            <w:t>amvb</w:t>
          </w:r>
          <w:proofErr w:type="spellEnd"/>
          <w:r w:rsidR="00B51B89">
            <w:t xml:space="preserve">) </w:t>
          </w:r>
          <w:r w:rsidR="00B30E52">
            <w:t xml:space="preserve">en </w:t>
          </w:r>
          <w:r w:rsidR="00E870C4">
            <w:t xml:space="preserve">een </w:t>
          </w:r>
          <w:r w:rsidR="2A46538D">
            <w:t>’</w:t>
          </w:r>
          <w:r w:rsidR="00E870C4">
            <w:t>programma</w:t>
          </w:r>
          <w:r w:rsidR="004B2E47">
            <w:t>’</w:t>
          </w:r>
          <w:r w:rsidR="00E870C4">
            <w:t xml:space="preserve"> in de zin van de Omgevingswet</w:t>
          </w:r>
          <w:r w:rsidR="00B30E52">
            <w:t>.</w:t>
          </w:r>
        </w:p>
        <w:p w:rsidR="00392783" w:rsidRDefault="00392783" w14:paraId="452007FA" w14:textId="77777777"/>
        <w:p w:rsidRPr="009D5E90" w:rsidR="007D0A22" w:rsidP="7A1C671A" w:rsidRDefault="5A65CDA1" w14:paraId="6E4F8384" w14:textId="65F78DDA">
          <w:pPr>
            <w:rPr>
              <w:rFonts w:eastAsia="Univers" w:cs="Univers"/>
              <w:i/>
              <w:iCs/>
            </w:rPr>
          </w:pPr>
          <w:r w:rsidRPr="009D5E90">
            <w:rPr>
              <w:rFonts w:eastAsia="Univers" w:cs="Univers"/>
              <w:i/>
              <w:iCs/>
            </w:rPr>
            <w:t>Houdbaarheid wetsvoorstel</w:t>
          </w:r>
        </w:p>
        <w:p w:rsidR="00363D2F" w:rsidRDefault="00B64EB8" w14:paraId="5B0C94D8" w14:textId="5743F5FB">
          <w:r>
            <w:t>De Afdeling advisering</w:t>
          </w:r>
          <w:r w:rsidR="00C734B0">
            <w:t xml:space="preserve"> </w:t>
          </w:r>
          <w:r w:rsidR="00FE736F">
            <w:t>heeft</w:t>
          </w:r>
          <w:r w:rsidR="45857AE6">
            <w:t xml:space="preserve"> </w:t>
          </w:r>
          <w:r w:rsidR="00377018">
            <w:t xml:space="preserve">een aantal </w:t>
          </w:r>
          <w:r w:rsidR="00FF7D65">
            <w:t>bede</w:t>
          </w:r>
          <w:r w:rsidR="00B25923">
            <w:t>n</w:t>
          </w:r>
          <w:r w:rsidR="00FF7D65">
            <w:t>kingen</w:t>
          </w:r>
          <w:r w:rsidR="6C677CC1">
            <w:t xml:space="preserve"> </w:t>
          </w:r>
          <w:r w:rsidR="003D0F60">
            <w:t xml:space="preserve">bij </w:t>
          </w:r>
          <w:r w:rsidR="008478F1">
            <w:t xml:space="preserve">het wetsvoorstel. Deze hebben </w:t>
          </w:r>
          <w:r w:rsidR="6C16DA7F">
            <w:t>t</w:t>
          </w:r>
          <w:r w:rsidR="57F30A39">
            <w:t xml:space="preserve">en eerste </w:t>
          </w:r>
          <w:r w:rsidR="008478F1">
            <w:t xml:space="preserve">te maken met de </w:t>
          </w:r>
          <w:r w:rsidR="224C056A">
            <w:t xml:space="preserve">bij de natuurherstelopgave behorende </w:t>
          </w:r>
          <w:r w:rsidR="008478F1">
            <w:t>ver</w:t>
          </w:r>
          <w:r w:rsidR="00377018">
            <w:t xml:space="preserve">plichtingen van Nederland op grond </w:t>
          </w:r>
          <w:r w:rsidR="00A86F8C">
            <w:t xml:space="preserve">van twee Europese richtlijnen: de Vogelrichtlijn en de Habitatrichtlijn. </w:t>
          </w:r>
          <w:r w:rsidR="1A7ED36B">
            <w:t>Ook plaatst de Afdeling kanttekeningen bij</w:t>
          </w:r>
          <w:r w:rsidR="00EC30B6">
            <w:t xml:space="preserve"> de </w:t>
          </w:r>
          <w:r w:rsidR="0062593D">
            <w:t>motiver</w:t>
          </w:r>
          <w:r w:rsidR="00EC30B6">
            <w:t xml:space="preserve">ing van de gewenste omslag naar </w:t>
          </w:r>
          <w:r w:rsidR="00121BCE">
            <w:t>het sturen op de emissie (uitstoot) in plaats van de depositie (neerdaling) van stikstof.</w:t>
          </w:r>
          <w:r w:rsidR="6C4B9DAC">
            <w:t xml:space="preserve"> </w:t>
          </w:r>
          <w:r w:rsidR="13A42840">
            <w:t xml:space="preserve">Tot slot </w:t>
          </w:r>
          <w:r w:rsidR="7BB6B043">
            <w:t xml:space="preserve">stelt de Afdeling het ontbreken van voldoende waarborgen in de wet </w:t>
          </w:r>
          <w:r w:rsidR="6A6C97BA">
            <w:t>voor het tijdig nemen van afdoende maatregelen gericht op natuurherstel aan de orde.</w:t>
          </w:r>
        </w:p>
        <w:p w:rsidR="00377018" w:rsidRDefault="00377018" w14:paraId="4A1DF92F" w14:textId="77777777">
          <w:pPr>
            <w:rPr>
              <w:b/>
              <w:bCs/>
            </w:rPr>
          </w:pPr>
        </w:p>
        <w:p w:rsidRPr="009D5E90" w:rsidR="00363D2F" w:rsidRDefault="00F422F2" w14:paraId="1AA5DF20" w14:textId="2B996435">
          <w:pPr>
            <w:rPr>
              <w:i/>
              <w:iCs/>
            </w:rPr>
          </w:pPr>
          <w:r w:rsidRPr="009D5E90">
            <w:rPr>
              <w:i/>
              <w:iCs/>
            </w:rPr>
            <w:t>Natuurherstelopgave</w:t>
          </w:r>
        </w:p>
        <w:p w:rsidR="00847425" w:rsidRDefault="00850FC5" w14:paraId="4269E8A4" w14:textId="6CE9C7A0">
          <w:r>
            <w:t>De</w:t>
          </w:r>
          <w:r w:rsidR="00254EA5">
            <w:t xml:space="preserve"> Vogel</w:t>
          </w:r>
          <w:r w:rsidR="00C05744">
            <w:t>-</w:t>
          </w:r>
          <w:r w:rsidR="00254EA5">
            <w:t xml:space="preserve"> en Habitatrichtlijn</w:t>
          </w:r>
          <w:r w:rsidR="007364B8">
            <w:t xml:space="preserve"> bevatten verplichtingen</w:t>
          </w:r>
          <w:r w:rsidR="00CA1117">
            <w:t xml:space="preserve"> voor de Europese lidstaten</w:t>
          </w:r>
          <w:r w:rsidR="007364B8">
            <w:t xml:space="preserve"> over de instandhouding van beschermde natuurgebieden of leefgebieden van beschermde diersoorten of vogels (hierna ook: beschermde </w:t>
          </w:r>
          <w:proofErr w:type="spellStart"/>
          <w:r w:rsidR="007364B8">
            <w:t>habitats</w:t>
          </w:r>
          <w:proofErr w:type="spellEnd"/>
          <w:r w:rsidR="007364B8">
            <w:t xml:space="preserve">). </w:t>
          </w:r>
          <w:r w:rsidR="006B7940">
            <w:t xml:space="preserve">Bij dit wetsvoorstel gaat het </w:t>
          </w:r>
          <w:r w:rsidR="00BF7451">
            <w:t>in het bijzonder</w:t>
          </w:r>
          <w:r w:rsidR="006B7940">
            <w:t xml:space="preserve"> om</w:t>
          </w:r>
          <w:r w:rsidR="007364B8">
            <w:t xml:space="preserve"> de </w:t>
          </w:r>
          <w:r w:rsidR="006B7940">
            <w:t>volgende verplichtingen</w:t>
          </w:r>
          <w:r w:rsidR="007364B8">
            <w:t>:</w:t>
          </w:r>
        </w:p>
        <w:p w:rsidR="007364B8" w:rsidRDefault="007364B8" w14:paraId="61C77989" w14:textId="77777777"/>
        <w:p w:rsidRPr="00286468" w:rsidR="00B30E52" w:rsidP="009D5E90" w:rsidRDefault="005746CE" w14:paraId="3DEBDEAB" w14:textId="189FBA9E">
          <w:pPr>
            <w:pStyle w:val="Lijstalinea"/>
            <w:numPr>
              <w:ilvl w:val="0"/>
              <w:numId w:val="10"/>
            </w:numPr>
            <w:ind w:left="426" w:hanging="426"/>
            <w:rPr>
              <w:b/>
              <w:bCs/>
            </w:rPr>
          </w:pPr>
          <w:r>
            <w:t>De verplichting om de</w:t>
          </w:r>
          <w:r w:rsidR="00AD3541">
            <w:t xml:space="preserve"> </w:t>
          </w:r>
          <w:r w:rsidR="00286468">
            <w:t xml:space="preserve">nodige </w:t>
          </w:r>
          <w:r w:rsidR="00AD3541">
            <w:t xml:space="preserve">instandhoudingsmaatregelen </w:t>
          </w:r>
          <w:r w:rsidR="00BD02FD">
            <w:t xml:space="preserve">te treffen </w:t>
          </w:r>
          <w:r w:rsidR="00AD3541">
            <w:t xml:space="preserve">voor het behoud of herstel van de gunstige staat van instandhouding van </w:t>
          </w:r>
          <w:r w:rsidR="00850FC5">
            <w:t xml:space="preserve">beschermde </w:t>
          </w:r>
          <w:proofErr w:type="spellStart"/>
          <w:r w:rsidR="00186A7E">
            <w:t>habitats</w:t>
          </w:r>
          <w:proofErr w:type="spellEnd"/>
          <w:r w:rsidR="007364B8">
            <w:t xml:space="preserve"> (</w:t>
          </w:r>
          <w:r w:rsidR="00254EA5">
            <w:t xml:space="preserve">‘de </w:t>
          </w:r>
          <w:r w:rsidR="007364B8">
            <w:t>instandhoudingsverplicht</w:t>
          </w:r>
          <w:r w:rsidR="00254EA5">
            <w:t>ing</w:t>
          </w:r>
          <w:r w:rsidR="007364B8">
            <w:t>’</w:t>
          </w:r>
          <w:r w:rsidR="00254EA5">
            <w:t>)</w:t>
          </w:r>
          <w:r w:rsidR="00850FC5">
            <w:t>;</w:t>
          </w:r>
        </w:p>
        <w:p w:rsidRPr="00AD3541" w:rsidR="00850FC5" w:rsidP="009D5E90" w:rsidRDefault="00850FC5" w14:paraId="0B65C50E" w14:textId="6540831C">
          <w:pPr>
            <w:pStyle w:val="Lijstalinea"/>
            <w:numPr>
              <w:ilvl w:val="0"/>
              <w:numId w:val="10"/>
            </w:numPr>
            <w:ind w:left="426" w:hanging="426"/>
            <w:rPr>
              <w:b/>
              <w:bCs/>
            </w:rPr>
          </w:pPr>
          <w:r>
            <w:t xml:space="preserve">De verplichting om passende maatregelen te nemen om ervoor te zorgen dat de kwaliteit van beschermde </w:t>
          </w:r>
          <w:proofErr w:type="spellStart"/>
          <w:r>
            <w:t>habitats</w:t>
          </w:r>
          <w:proofErr w:type="spellEnd"/>
          <w:r>
            <w:t xml:space="preserve"> niet verslechtert en er geen storende factoren optreden voor soorten waarvoor de gebieden zijn aangewezen (‘het verslechteringsverbod’)</w:t>
          </w:r>
          <w:r w:rsidR="001B5954">
            <w:t>.</w:t>
          </w:r>
        </w:p>
        <w:p w:rsidR="00F422F2" w:rsidRDefault="00F422F2" w14:paraId="73C84BD7" w14:textId="77777777">
          <w:pPr>
            <w:rPr>
              <w:b/>
              <w:bCs/>
            </w:rPr>
          </w:pPr>
        </w:p>
        <w:p w:rsidR="001C353C" w:rsidRDefault="009B13F3" w14:paraId="2A440B77" w14:textId="2FEE61D1">
          <w:r>
            <w:t xml:space="preserve">De meeste beschermde </w:t>
          </w:r>
          <w:proofErr w:type="spellStart"/>
          <w:r>
            <w:t>habitats</w:t>
          </w:r>
          <w:proofErr w:type="spellEnd"/>
          <w:r>
            <w:t xml:space="preserve"> in Nederland zijn stikstofgevoelig. Al lange tijd is deze stikstofgevoelige natuur overbelast door stikstofdeposities. </w:t>
          </w:r>
          <w:r w:rsidR="00707824">
            <w:t>Duidelijk is dat Nederland al geruime tijd voor een aanzienlijke natuurherstelopgave staat.</w:t>
          </w:r>
          <w:r w:rsidR="005F3102">
            <w:t xml:space="preserve"> </w:t>
          </w:r>
        </w:p>
        <w:p w:rsidR="001C353C" w:rsidRDefault="001C353C" w14:paraId="56EAB1C1" w14:textId="77777777"/>
        <w:p w:rsidR="005F3102" w:rsidRDefault="001C353C" w14:paraId="5D0585EC" w14:textId="593E6F67">
          <w:pPr>
            <w:rPr>
              <w:b/>
              <w:bCs/>
            </w:rPr>
          </w:pPr>
          <w:r>
            <w:t xml:space="preserve">Het wetsvoorstel </w:t>
          </w:r>
          <w:r w:rsidR="002B688A">
            <w:t>beoogt</w:t>
          </w:r>
          <w:r w:rsidR="0029420E">
            <w:t xml:space="preserve"> de </w:t>
          </w:r>
          <w:r w:rsidR="00ED26E5">
            <w:t>huidige</w:t>
          </w:r>
          <w:r w:rsidR="0029420E">
            <w:t xml:space="preserve"> omgevingswaarden </w:t>
          </w:r>
          <w:r w:rsidR="00ED26E5">
            <w:t>uit de wet</w:t>
          </w:r>
          <w:r>
            <w:t xml:space="preserve"> </w:t>
          </w:r>
          <w:r w:rsidR="0043793A">
            <w:t>te halen</w:t>
          </w:r>
          <w:r w:rsidR="008B2877">
            <w:t xml:space="preserve">. </w:t>
          </w:r>
          <w:r w:rsidR="00CF5C02">
            <w:t>Het voorgestelde alternatief is een</w:t>
          </w:r>
          <w:r w:rsidR="00AC5B16">
            <w:t xml:space="preserve"> </w:t>
          </w:r>
          <w:r w:rsidR="00B417E5">
            <w:t>open geformuleerd</w:t>
          </w:r>
          <w:r w:rsidR="000165D9">
            <w:t>e</w:t>
          </w:r>
          <w:r w:rsidR="00B417E5">
            <w:t xml:space="preserve"> </w:t>
          </w:r>
          <w:r w:rsidR="000165D9">
            <w:t xml:space="preserve">doelstelling </w:t>
          </w:r>
          <w:r w:rsidR="00122A43">
            <w:t>voor 2035</w:t>
          </w:r>
          <w:r w:rsidR="005F0E2E">
            <w:t xml:space="preserve"> om de uitstoot van stikstof aanzienlijk te verminderen</w:t>
          </w:r>
          <w:r w:rsidR="000165D9">
            <w:t>.</w:t>
          </w:r>
          <w:r w:rsidR="00E42E0F">
            <w:t xml:space="preserve"> Het voorstel</w:t>
          </w:r>
          <w:r w:rsidR="006A30EC">
            <w:t xml:space="preserve"> </w:t>
          </w:r>
          <w:r w:rsidR="004014DF">
            <w:t>bevat</w:t>
          </w:r>
          <w:r w:rsidR="00550630">
            <w:t xml:space="preserve"> echter</w:t>
          </w:r>
          <w:r w:rsidR="006728BE">
            <w:t xml:space="preserve"> geen k</w:t>
          </w:r>
          <w:r w:rsidR="00664CA1">
            <w:t xml:space="preserve">aders of eisen </w:t>
          </w:r>
          <w:r w:rsidR="00AE6344">
            <w:t xml:space="preserve">voor concrete (bron)maatregelen om </w:t>
          </w:r>
          <w:r w:rsidR="009B2EE8">
            <w:t xml:space="preserve">tijdig </w:t>
          </w:r>
          <w:r w:rsidR="00AE6344">
            <w:t xml:space="preserve">verdere verslechtering van de natuur tegen te gaan en uiteindelijk natuurherstel te bereiken. </w:t>
          </w:r>
          <w:r w:rsidR="00A02772">
            <w:t xml:space="preserve">De Afdeling adviseert </w:t>
          </w:r>
          <w:r w:rsidR="00284FA5">
            <w:t xml:space="preserve">de regering dan ook om </w:t>
          </w:r>
          <w:r w:rsidR="0061771C">
            <w:t>in het voorstel duidelijk te maken hoe wordt bijgedragen aan de aanzienlijke natuurherstelopgave</w:t>
          </w:r>
          <w:r w:rsidR="009D4B03">
            <w:t>.</w:t>
          </w:r>
          <w:r w:rsidR="00284FA5">
            <w:t xml:space="preserve"> </w:t>
          </w:r>
        </w:p>
        <w:p w:rsidR="009B13F3" w:rsidRDefault="009B13F3" w14:paraId="52570078" w14:textId="77777777">
          <w:pPr>
            <w:rPr>
              <w:b/>
              <w:bCs/>
            </w:rPr>
          </w:pPr>
        </w:p>
        <w:p w:rsidRPr="009D5E90" w:rsidR="00F422F2" w:rsidRDefault="00682DCA" w14:paraId="3574D1C8" w14:textId="36F9186B">
          <w:pPr>
            <w:rPr>
              <w:i/>
              <w:iCs/>
            </w:rPr>
          </w:pPr>
          <w:r w:rsidRPr="009D5E90">
            <w:rPr>
              <w:i/>
              <w:iCs/>
            </w:rPr>
            <w:t xml:space="preserve">De omslag naar een </w:t>
          </w:r>
          <w:proofErr w:type="spellStart"/>
          <w:r w:rsidRPr="009D5E90">
            <w:rPr>
              <w:i/>
              <w:iCs/>
            </w:rPr>
            <w:t>emissiegestuurd</w:t>
          </w:r>
          <w:proofErr w:type="spellEnd"/>
          <w:r w:rsidRPr="009D5E90">
            <w:rPr>
              <w:i/>
              <w:iCs/>
            </w:rPr>
            <w:t xml:space="preserve"> systeem</w:t>
          </w:r>
        </w:p>
        <w:p w:rsidR="00682DCA" w:rsidRDefault="00677E89" w14:paraId="18E4610A" w14:textId="08FA72AF">
          <w:r>
            <w:t xml:space="preserve">Eén van </w:t>
          </w:r>
          <w:r w:rsidR="00D70063">
            <w:t xml:space="preserve">de </w:t>
          </w:r>
          <w:r w:rsidR="00871BD5">
            <w:t>aanleidingen</w:t>
          </w:r>
          <w:r>
            <w:t xml:space="preserve"> voor het wetsvoorstel is dat </w:t>
          </w:r>
          <w:r w:rsidR="003C5659">
            <w:t>de regering</w:t>
          </w:r>
          <w:r>
            <w:t xml:space="preserve"> de focus wil verleggen van het sturen op het terugdringen van de depositie van stikstof naar het terugdringen van de emissie van stikstof. </w:t>
          </w:r>
          <w:r w:rsidR="006D5A3C">
            <w:t xml:space="preserve">De keuze om over te gaan op een andere systematiek dan de huidige op de KDW gebaseerde omgevingswaarden is aan de wetgever. Daarbij moet echter wel goed worden </w:t>
          </w:r>
          <w:r w:rsidR="001B5954">
            <w:t>gemotiveer</w:t>
          </w:r>
          <w:r w:rsidR="006D5A3C">
            <w:t xml:space="preserve">d dat het nieuwe systeem voldoet aan de verplichtingen uit artikel 6, eerste en tweede lid, van de Habitatrichtlijn. </w:t>
          </w:r>
        </w:p>
        <w:p w:rsidR="00042498" w:rsidRDefault="00042498" w14:paraId="7DAEC7F8" w14:textId="77777777"/>
        <w:p w:rsidR="00DC3D7A" w:rsidP="00042498" w:rsidRDefault="00042498" w14:paraId="5E9AC500" w14:textId="587B4290">
          <w:pPr>
            <w:rPr>
              <w:b/>
              <w:bCs/>
            </w:rPr>
          </w:pPr>
          <w:r>
            <w:t>De</w:t>
          </w:r>
          <w:r w:rsidR="0090511C">
            <w:t>ze</w:t>
          </w:r>
          <w:r>
            <w:t xml:space="preserve"> </w:t>
          </w:r>
          <w:r w:rsidR="001B5954">
            <w:t>motiver</w:t>
          </w:r>
          <w:r>
            <w:t xml:space="preserve">ing </w:t>
          </w:r>
          <w:r w:rsidR="0071730D">
            <w:t>in het wetsvoorstel</w:t>
          </w:r>
          <w:r w:rsidR="005E267B">
            <w:t xml:space="preserve"> </w:t>
          </w:r>
          <w:r w:rsidR="003475AF">
            <w:t>is volgens de Afdeling</w:t>
          </w:r>
          <w:r w:rsidR="00962BF8">
            <w:t xml:space="preserve"> </w:t>
          </w:r>
          <w:r>
            <w:t xml:space="preserve">niet overtuigend. Ten eerste wordt in de toelichting </w:t>
          </w:r>
          <w:r w:rsidR="005F7C74">
            <w:t>bij het wetsvoorstel</w:t>
          </w:r>
          <w:r>
            <w:t xml:space="preserve"> </w:t>
          </w:r>
          <w:r w:rsidR="002C4CD3">
            <w:t xml:space="preserve">geen inzicht gegeven </w:t>
          </w:r>
          <w:r>
            <w:t xml:space="preserve">in </w:t>
          </w:r>
          <w:r w:rsidR="000C17D3">
            <w:t xml:space="preserve">de opzet </w:t>
          </w:r>
          <w:r w:rsidR="00967B1D">
            <w:t xml:space="preserve">en </w:t>
          </w:r>
          <w:r w:rsidR="00ED1CD4">
            <w:t xml:space="preserve">effectiviteit </w:t>
          </w:r>
          <w:r w:rsidR="00967B1D">
            <w:t xml:space="preserve">van het beoogde systeem en de gevolgen ervan voor bedrijven. Ten tweede is niet </w:t>
          </w:r>
          <w:r w:rsidR="001B5954">
            <w:t>gemotiveer</w:t>
          </w:r>
          <w:r w:rsidR="00967B1D">
            <w:t xml:space="preserve">d waarom het voor een </w:t>
          </w:r>
          <w:proofErr w:type="spellStart"/>
          <w:r w:rsidR="00967B1D">
            <w:t>emissiegestuurd</w:t>
          </w:r>
          <w:proofErr w:type="spellEnd"/>
          <w:r w:rsidR="00967B1D">
            <w:t xml:space="preserve"> systeem nodig is om de huidige omgevingswaarden uit de wet te halen. De Omgevingswet biedt op dit moment al </w:t>
          </w:r>
          <w:r w:rsidR="00DC3D7A">
            <w:t>v</w:t>
          </w:r>
          <w:r w:rsidR="00967B1D">
            <w:t>oldoende ruimte voor zo’n systeem.</w:t>
          </w:r>
          <w:r w:rsidR="00DC3D7A">
            <w:t xml:space="preserve"> De Afdeling adviseert </w:t>
          </w:r>
          <w:r w:rsidR="00FE5E07">
            <w:t>de regering om</w:t>
          </w:r>
          <w:r w:rsidR="00DC3D7A">
            <w:t xml:space="preserve"> de</w:t>
          </w:r>
          <w:r w:rsidR="000A36DB">
            <w:t xml:space="preserve"> gewenste systeemverandering in ieder geval op deze punten </w:t>
          </w:r>
          <w:r w:rsidR="00232C8D">
            <w:t xml:space="preserve">toereikend </w:t>
          </w:r>
          <w:r w:rsidR="000A36DB">
            <w:t>te onderbouwen.</w:t>
          </w:r>
        </w:p>
        <w:p w:rsidR="00EC30B6" w:rsidRDefault="00EC30B6" w14:paraId="4A624D1B" w14:textId="77777777">
          <w:pPr>
            <w:rPr>
              <w:b/>
              <w:bCs/>
            </w:rPr>
          </w:pPr>
        </w:p>
        <w:p w:rsidRPr="009D5E90" w:rsidR="00682DCA" w:rsidRDefault="008D0924" w14:paraId="52A21A54" w14:textId="46A3F266">
          <w:pPr>
            <w:rPr>
              <w:i/>
              <w:iCs/>
            </w:rPr>
          </w:pPr>
          <w:r w:rsidRPr="009D5E90">
            <w:rPr>
              <w:i/>
              <w:iCs/>
            </w:rPr>
            <w:t>Ontbreken van b</w:t>
          </w:r>
          <w:r w:rsidRPr="009D5E90" w:rsidR="001A0C43">
            <w:rPr>
              <w:i/>
              <w:iCs/>
            </w:rPr>
            <w:t>enodigde waarborgen in het wetsvoorstel</w:t>
          </w:r>
        </w:p>
        <w:p w:rsidR="00893773" w:rsidRDefault="00B3173D" w14:paraId="370AFC88" w14:textId="44C1AE0B">
          <w:r>
            <w:t xml:space="preserve">Volgens het voorstel komt in de wet alleen </w:t>
          </w:r>
          <w:r w:rsidR="00F16121">
            <w:t xml:space="preserve">als doel </w:t>
          </w:r>
          <w:r>
            <w:t>te staan</w:t>
          </w:r>
          <w:r w:rsidR="002847EB">
            <w:t xml:space="preserve"> dat in 2035 een aanzienlijke vermindering van de emissie van</w:t>
          </w:r>
          <w:r w:rsidR="007B0524">
            <w:t xml:space="preserve"> ammoniak en stikstofoxiden moet zijn bereikt. De uitwerking hiervan is volledig afhankelijk van </w:t>
          </w:r>
          <w:r w:rsidR="001F32D0">
            <w:t xml:space="preserve">nadere regeling bij </w:t>
          </w:r>
          <w:proofErr w:type="spellStart"/>
          <w:r w:rsidR="007B0524">
            <w:t>amvb</w:t>
          </w:r>
          <w:proofErr w:type="spellEnd"/>
          <w:r w:rsidR="007B0524">
            <w:t xml:space="preserve"> en </w:t>
          </w:r>
          <w:r w:rsidR="001F32D0">
            <w:t xml:space="preserve">de invulling van </w:t>
          </w:r>
          <w:r w:rsidR="007B0524">
            <w:t>het programma, zonder dat d</w:t>
          </w:r>
          <w:r w:rsidR="00CD2355">
            <w:t>e wet daar</w:t>
          </w:r>
          <w:r w:rsidR="00896F5B">
            <w:t>voor</w:t>
          </w:r>
          <w:r>
            <w:t xml:space="preserve"> kaders </w:t>
          </w:r>
          <w:r w:rsidR="00A6074B">
            <w:t>b</w:t>
          </w:r>
          <w:r w:rsidR="0025300B">
            <w:t>ie</w:t>
          </w:r>
          <w:r w:rsidR="00A6074B">
            <w:t xml:space="preserve">dt </w:t>
          </w:r>
          <w:r>
            <w:t>of</w:t>
          </w:r>
          <w:r w:rsidR="00CD2355">
            <w:t xml:space="preserve"> </w:t>
          </w:r>
          <w:r w:rsidR="00D441AD">
            <w:t>daaraan</w:t>
          </w:r>
          <w:r w:rsidR="00CD2355">
            <w:t xml:space="preserve"> </w:t>
          </w:r>
          <w:r w:rsidR="00154F2F">
            <w:t>eisen stelt</w:t>
          </w:r>
          <w:r w:rsidR="00CD2355">
            <w:t xml:space="preserve">. Deze opzet </w:t>
          </w:r>
          <w:r w:rsidR="006E70F3">
            <w:t>verdraagt zich niet goed met</w:t>
          </w:r>
          <w:r w:rsidR="00CD2355">
            <w:t xml:space="preserve"> </w:t>
          </w:r>
          <w:r w:rsidR="0068530E">
            <w:t>het verslechteringsverbod</w:t>
          </w:r>
          <w:r w:rsidR="001377CE">
            <w:t>.</w:t>
          </w:r>
          <w:r w:rsidR="0068530E">
            <w:t xml:space="preserve"> Dit verbod vergt </w:t>
          </w:r>
          <w:r w:rsidR="00A3439A">
            <w:t xml:space="preserve">tijdige, </w:t>
          </w:r>
          <w:r w:rsidR="561764ED">
            <w:t>ook</w:t>
          </w:r>
          <w:r w:rsidR="00A3439A">
            <w:t xml:space="preserve"> preventieve,</w:t>
          </w:r>
          <w:r w:rsidR="0080755E">
            <w:t xml:space="preserve"> maatregelen zodra een verslechtering van de natuur dreigt</w:t>
          </w:r>
          <w:r w:rsidR="004B2111">
            <w:t xml:space="preserve">. </w:t>
          </w:r>
          <w:r w:rsidR="00D32AA9">
            <w:t>Het voorstel schuift</w:t>
          </w:r>
          <w:r w:rsidR="00D97D2E">
            <w:t xml:space="preserve"> </w:t>
          </w:r>
          <w:r w:rsidR="00D32AA9">
            <w:t xml:space="preserve">verplichtingen in de tijd </w:t>
          </w:r>
          <w:r w:rsidR="0351290F">
            <w:t xml:space="preserve">echter </w:t>
          </w:r>
          <w:r w:rsidR="00D32AA9">
            <w:t>vooruit naar 2035</w:t>
          </w:r>
          <w:r w:rsidR="00753758">
            <w:t xml:space="preserve"> </w:t>
          </w:r>
          <w:r w:rsidR="00641F1B">
            <w:t xml:space="preserve">en </w:t>
          </w:r>
          <w:r w:rsidR="00741FCD">
            <w:t xml:space="preserve">formuleert </w:t>
          </w:r>
          <w:r w:rsidR="00611141">
            <w:t xml:space="preserve">een </w:t>
          </w:r>
          <w:r w:rsidR="002A6163">
            <w:t>open</w:t>
          </w:r>
          <w:r w:rsidR="00D90C60">
            <w:t xml:space="preserve"> einddoel </w:t>
          </w:r>
          <w:r w:rsidR="00611141">
            <w:t>(‘</w:t>
          </w:r>
          <w:r w:rsidR="00741FCD">
            <w:t>aanzienlijke vermindering’</w:t>
          </w:r>
          <w:r w:rsidR="00611141">
            <w:t>)</w:t>
          </w:r>
          <w:r w:rsidR="00741FCD">
            <w:t>.</w:t>
          </w:r>
          <w:r w:rsidR="003067C1">
            <w:t xml:space="preserve"> </w:t>
          </w:r>
          <w:r w:rsidR="001E281D">
            <w:t>De Afdeling adviseert</w:t>
          </w:r>
          <w:r w:rsidR="00AD4494">
            <w:t xml:space="preserve"> </w:t>
          </w:r>
          <w:r w:rsidR="00154707">
            <w:t xml:space="preserve">in het voorstel </w:t>
          </w:r>
          <w:r w:rsidR="00AD4494">
            <w:t xml:space="preserve">waarborgen </w:t>
          </w:r>
          <w:r w:rsidR="00101892">
            <w:t xml:space="preserve">op te nemen </w:t>
          </w:r>
          <w:r w:rsidR="00AD4494">
            <w:t xml:space="preserve">voor de aard en inhoud van </w:t>
          </w:r>
          <w:r w:rsidR="00101892">
            <w:t xml:space="preserve">te treffen </w:t>
          </w:r>
          <w:r w:rsidR="00AD4494">
            <w:t>maatregelen</w:t>
          </w:r>
          <w:r w:rsidR="0089358C">
            <w:t xml:space="preserve"> met het oog op natuurherstel</w:t>
          </w:r>
          <w:r w:rsidR="00AD4494">
            <w:t xml:space="preserve"> </w:t>
          </w:r>
          <w:r w:rsidR="00101892">
            <w:t>en voor het tijdig nemen daarvan</w:t>
          </w:r>
          <w:r w:rsidR="00AD4494">
            <w:t>.</w:t>
          </w:r>
        </w:p>
        <w:p w:rsidR="00A0319B" w:rsidRDefault="00A0319B" w14:paraId="77C571A2" w14:textId="77777777">
          <w:pPr>
            <w:rPr>
              <w:b/>
              <w:bCs/>
            </w:rPr>
          </w:pPr>
        </w:p>
        <w:p w:rsidRPr="009D5E90" w:rsidR="001A0C43" w:rsidRDefault="001A0C43" w14:paraId="5FA00285" w14:textId="685F7C8D">
          <w:pPr>
            <w:rPr>
              <w:i/>
              <w:iCs/>
            </w:rPr>
          </w:pPr>
          <w:r w:rsidRPr="009D5E90">
            <w:rPr>
              <w:i/>
              <w:iCs/>
            </w:rPr>
            <w:t>Conclusie</w:t>
          </w:r>
        </w:p>
        <w:p w:rsidR="001A0C43" w:rsidRDefault="5F038081" w14:paraId="51409D05" w14:textId="39BB49CF">
          <w:r>
            <w:t xml:space="preserve">De </w:t>
          </w:r>
          <w:r w:rsidR="00895119">
            <w:t xml:space="preserve">Afdeling </w:t>
          </w:r>
          <w:r w:rsidR="2784EE04">
            <w:t xml:space="preserve">adviseert </w:t>
          </w:r>
          <w:r w:rsidR="00895119">
            <w:t>het wetsvoorstel niet in de huidige vorm bij de Tweede Kamer in te dienen.</w:t>
          </w:r>
        </w:p>
        <w:p w:rsidR="009F1B42" w:rsidRDefault="009F1B42" w14:paraId="3E38A924" w14:textId="77777777"/>
        <w:p w:rsidRPr="009D5E90" w:rsidR="00720E4D" w:rsidRDefault="00F020A9" w14:paraId="5C63ACE5" w14:textId="53193AF8">
          <w:pPr>
            <w:rPr>
              <w:b/>
              <w:bCs/>
            </w:rPr>
          </w:pPr>
          <w:r w:rsidRPr="009D5E90">
            <w:rPr>
              <w:b/>
              <w:bCs/>
            </w:rPr>
            <w:t>Advies</w:t>
          </w:r>
        </w:p>
        <w:p w:rsidRPr="006820DB" w:rsidR="00720E4D" w:rsidRDefault="00720E4D" w14:paraId="65D507D4" w14:textId="77777777"/>
        <w:p w:rsidR="00E3198E" w:rsidP="00536D3D" w:rsidRDefault="0022085F" w14:paraId="41754EBC" w14:textId="7C17C9E6">
          <w:pPr>
            <w:rPr>
              <w:u w:val="single"/>
            </w:rPr>
          </w:pPr>
          <w:r w:rsidRPr="00536D3D">
            <w:t>1.</w:t>
          </w:r>
          <w:r w:rsidRPr="00536D3D">
            <w:tab/>
          </w:r>
          <w:r w:rsidR="00D321E6">
            <w:rPr>
              <w:u w:val="single"/>
            </w:rPr>
            <w:t>Inhoud en achtergrond</w:t>
          </w:r>
          <w:r w:rsidRPr="00536D3D" w:rsidR="00687EA1">
            <w:rPr>
              <w:u w:val="single"/>
            </w:rPr>
            <w:t xml:space="preserve"> </w:t>
          </w:r>
          <w:r w:rsidRPr="00536D3D" w:rsidR="009210AC">
            <w:rPr>
              <w:u w:val="single"/>
            </w:rPr>
            <w:t>van het wetsvoorstel</w:t>
          </w:r>
        </w:p>
        <w:p w:rsidR="002651AF" w:rsidP="00536D3D" w:rsidRDefault="002651AF" w14:paraId="4A7B1F8B" w14:textId="77777777">
          <w:pPr>
            <w:rPr>
              <w:u w:val="single"/>
            </w:rPr>
          </w:pPr>
        </w:p>
        <w:p w:rsidRPr="00536D3D" w:rsidR="002651AF" w:rsidP="002651AF" w:rsidRDefault="002651AF" w14:paraId="2680492F" w14:textId="7DFDFD20">
          <w:pPr>
            <w:rPr>
              <w:u w:val="single"/>
            </w:rPr>
          </w:pPr>
          <w:r>
            <w:t xml:space="preserve">De Afdeling merkt vooraf op dat in het opschrift van het wetsvoorstel sprake is van een 'spoedwet’. In Nederland bestaat echter geen afzonderlijke procedure voor een spoedwet. Uit de inhoud van het wetsvoorstel of de toelichting blijkt ook niet dat er bijzondere redenen zijn voor deze benaming. </w:t>
          </w:r>
        </w:p>
        <w:p w:rsidR="009210AC" w:rsidP="009210AC" w:rsidRDefault="009210AC" w14:paraId="01FD6DCF" w14:textId="77777777">
          <w:pPr>
            <w:pStyle w:val="Lijstalinea"/>
            <w:ind w:left="360"/>
          </w:pPr>
        </w:p>
        <w:p w:rsidR="00037C27" w:rsidP="00660A2E" w:rsidRDefault="00E63C86" w14:paraId="1CBC442A" w14:textId="1964AC86">
          <w:r>
            <w:t>De Omgevingswet bepaalt</w:t>
          </w:r>
          <w:r w:rsidR="0054767F">
            <w:t xml:space="preserve"> dat</w:t>
          </w:r>
          <w:r w:rsidR="00C358CD">
            <w:t xml:space="preserve"> in 2025, 20</w:t>
          </w:r>
          <w:r w:rsidR="00026F3B">
            <w:t>30 en 2035 respectievelijk 40 procent, 50 procent en 74 procent van de stikstofgevoelige natuur</w:t>
          </w:r>
          <w:r w:rsidR="00327353">
            <w:t xml:space="preserve"> in Natura 2000</w:t>
          </w:r>
          <w:r w:rsidR="00BB2E4A">
            <w:t>-</w:t>
          </w:r>
          <w:r w:rsidR="00327353">
            <w:t xml:space="preserve"> gebieden onder de Kritische Depositiewaarde (KDW) moet zijn gebracht</w:t>
          </w:r>
          <w:r w:rsidR="00EA0490">
            <w:t>.</w:t>
          </w:r>
          <w:r w:rsidR="00A36B53">
            <w:rPr>
              <w:rStyle w:val="Voetnootmarkering"/>
            </w:rPr>
            <w:footnoteReference w:id="2"/>
          </w:r>
          <w:r w:rsidR="00EA0490">
            <w:t xml:space="preserve"> </w:t>
          </w:r>
          <w:r w:rsidR="00590AB5">
            <w:t xml:space="preserve">Deze zogenoemde </w:t>
          </w:r>
          <w:r w:rsidR="00410A04">
            <w:t>omgevingswaarden zijn gebaseerd op de KDW en gaan uit van de stikstof die neerdaalt</w:t>
          </w:r>
          <w:r w:rsidR="001C3CE4">
            <w:t xml:space="preserve"> (depositie)</w:t>
          </w:r>
          <w:r w:rsidR="00410A04">
            <w:t xml:space="preserve"> op</w:t>
          </w:r>
          <w:r w:rsidR="001C3CE4">
            <w:t xml:space="preserve"> stikstofgevoelige natuur</w:t>
          </w:r>
          <w:r w:rsidR="00A36B53">
            <w:t>.</w:t>
          </w:r>
          <w:r w:rsidR="002E6B44">
            <w:rPr>
              <w:rStyle w:val="Voetnootmarkering"/>
            </w:rPr>
            <w:footnoteReference w:id="3"/>
          </w:r>
          <w:r w:rsidR="00920C28">
            <w:t xml:space="preserve"> </w:t>
          </w:r>
        </w:p>
        <w:p w:rsidR="00391FC7" w:rsidP="00660A2E" w:rsidRDefault="00391FC7" w14:paraId="03940B75" w14:textId="77777777"/>
        <w:p w:rsidR="00CE2D02" w:rsidP="00660A2E" w:rsidRDefault="00761231" w14:paraId="12FE4618" w14:textId="3378C9A0">
          <w:r>
            <w:t>Omgevingswaarden zijn in de Omgevingswet vastgelegde specifieke doelen voor de fysieke leefomgeving</w:t>
          </w:r>
          <w:r w:rsidR="005D3354">
            <w:t>.</w:t>
          </w:r>
          <w:r w:rsidR="00501A75">
            <w:rPr>
              <w:rStyle w:val="Voetnootmarkering"/>
            </w:rPr>
            <w:footnoteReference w:id="4"/>
          </w:r>
          <w:r w:rsidR="0086228F">
            <w:t xml:space="preserve"> </w:t>
          </w:r>
          <w:r w:rsidR="00E63C86">
            <w:t xml:space="preserve">De verplichting om </w:t>
          </w:r>
          <w:r w:rsidR="00172F68">
            <w:t>te voldoen aan de</w:t>
          </w:r>
          <w:r w:rsidR="0004655E">
            <w:t xml:space="preserve"> op de</w:t>
          </w:r>
          <w:r w:rsidR="00172F68">
            <w:t xml:space="preserve"> KDW gebaseerde omgevingswaarden</w:t>
          </w:r>
          <w:r w:rsidR="00753C2D">
            <w:t xml:space="preserve"> </w:t>
          </w:r>
          <w:r w:rsidR="000054F4">
            <w:t xml:space="preserve">is </w:t>
          </w:r>
          <w:r w:rsidR="002A6BAD">
            <w:t xml:space="preserve">nu geformuleerd als </w:t>
          </w:r>
          <w:r w:rsidR="000054F4">
            <w:t>een resultaatsverplichting</w:t>
          </w:r>
          <w:r w:rsidR="00410A04">
            <w:t>.</w:t>
          </w:r>
          <w:r w:rsidR="00E63C86">
            <w:rPr>
              <w:rStyle w:val="Voetnootmarkering"/>
            </w:rPr>
            <w:footnoteReference w:id="5"/>
          </w:r>
          <w:r w:rsidR="00172F68">
            <w:t xml:space="preserve"> </w:t>
          </w:r>
          <w:r w:rsidR="00CE5D33">
            <w:t>De Omgevingswet bepaalt dat de Minister voor Natuur en Stikstof een programma dient vast te stellen w</w:t>
          </w:r>
          <w:r w:rsidR="00D1437B">
            <w:t>aarin invulling wordt gegeven aan deze resultaatsverplichting.</w:t>
          </w:r>
          <w:r w:rsidR="00921A47">
            <w:rPr>
              <w:rStyle w:val="Voetnootmarkering"/>
            </w:rPr>
            <w:footnoteReference w:id="6"/>
          </w:r>
          <w:r w:rsidR="00D1437B">
            <w:t xml:space="preserve"> Dit is gebeurd in het </w:t>
          </w:r>
          <w:r w:rsidR="00921A47">
            <w:t>P</w:t>
          </w:r>
          <w:r w:rsidR="00D1437B">
            <w:t>rogramma Stikstofreductie en Natuurverbetering</w:t>
          </w:r>
          <w:r w:rsidR="00E32F45">
            <w:t xml:space="preserve"> (hierna: het programma)</w:t>
          </w:r>
          <w:r w:rsidR="00D1437B">
            <w:t xml:space="preserve">. </w:t>
          </w:r>
        </w:p>
        <w:p w:rsidR="00CE2D02" w:rsidP="00660A2E" w:rsidRDefault="00CE2D02" w14:paraId="15AC05B3" w14:textId="393CBB6E"/>
        <w:p w:rsidR="00BF53A3" w:rsidP="00660A2E" w:rsidRDefault="007521B5" w14:paraId="7A4789FE" w14:textId="27EFBBDC">
          <w:r>
            <w:t xml:space="preserve">Het </w:t>
          </w:r>
          <w:r w:rsidR="00D41076">
            <w:t xml:space="preserve">wetsvoorstel </w:t>
          </w:r>
          <w:r w:rsidR="00213E57">
            <w:t xml:space="preserve">beoogt de op de KDW gebaseerde omgevingswaarden uit de wet te halen. </w:t>
          </w:r>
          <w:r w:rsidR="00BA3F80">
            <w:t>Deze omgevingswaarden worden</w:t>
          </w:r>
          <w:r w:rsidR="00D92254">
            <w:t xml:space="preserve"> niet vervangen door andere</w:t>
          </w:r>
          <w:r w:rsidR="00D05EFE">
            <w:t xml:space="preserve"> omgevingswaarden of andere in de wet vastgelegde resultaatsverplichtende normen. </w:t>
          </w:r>
          <w:r w:rsidR="00A13F1B">
            <w:t xml:space="preserve">Vanwege het loslaten van de omgevingswaarden wordt </w:t>
          </w:r>
          <w:r w:rsidR="00AB0B81">
            <w:t xml:space="preserve">ook </w:t>
          </w:r>
          <w:r w:rsidR="0069377C">
            <w:t xml:space="preserve">de bestaande bepaling over het programma aangepast. </w:t>
          </w:r>
          <w:r w:rsidR="008832A6">
            <w:t>Waar het programma eers</w:t>
          </w:r>
          <w:r w:rsidR="00F84254">
            <w:t xml:space="preserve">t </w:t>
          </w:r>
          <w:r w:rsidR="00F57DD9">
            <w:t xml:space="preserve">was </w:t>
          </w:r>
          <w:r w:rsidR="00C21762">
            <w:t xml:space="preserve">gericht op het behalen van </w:t>
          </w:r>
          <w:r w:rsidR="00F57DD9">
            <w:t>de</w:t>
          </w:r>
          <w:r w:rsidR="00F84254">
            <w:t xml:space="preserve"> omgevingswaarden, zal het</w:t>
          </w:r>
          <w:r w:rsidR="00B868F6">
            <w:t xml:space="preserve"> programma</w:t>
          </w:r>
          <w:r w:rsidR="00F84254">
            <w:t xml:space="preserve"> </w:t>
          </w:r>
          <w:r w:rsidR="00D37794">
            <w:t xml:space="preserve">volgens het wetsvoorstel </w:t>
          </w:r>
          <w:r w:rsidR="00143222">
            <w:t xml:space="preserve">zijn gericht op </w:t>
          </w:r>
          <w:r w:rsidR="0069377C">
            <w:t>‘</w:t>
          </w:r>
          <w:r w:rsidR="00C018BC">
            <w:t xml:space="preserve">het bereiken van </w:t>
          </w:r>
          <w:r w:rsidR="00804396">
            <w:t xml:space="preserve">een aanzienlijke vermindering in </w:t>
          </w:r>
          <w:r w:rsidR="00804396">
            <w:lastRenderedPageBreak/>
            <w:t>2035 van de uitstoot van ammoniak en stikstofoxiden door de industrie, de landbouw en mobiliteit, ten opzichte van 2019</w:t>
          </w:r>
          <w:r w:rsidR="006E07C6">
            <w:t>’.</w:t>
          </w:r>
          <w:r w:rsidR="00CB1522">
            <w:rPr>
              <w:rStyle w:val="Voetnootmarkering"/>
            </w:rPr>
            <w:footnoteReference w:id="7"/>
          </w:r>
          <w:r w:rsidR="006E07C6">
            <w:t xml:space="preserve"> </w:t>
          </w:r>
        </w:p>
        <w:p w:rsidR="00B674FD" w:rsidP="00660A2E" w:rsidRDefault="00B674FD" w14:paraId="70FE7D71" w14:textId="77777777"/>
        <w:p w:rsidR="007624B0" w:rsidP="00660A2E" w:rsidRDefault="002C1931" w14:paraId="6786D742" w14:textId="4C29B228">
          <w:r>
            <w:t>Het wetsvoorstel</w:t>
          </w:r>
          <w:r w:rsidDel="0069377C">
            <w:t xml:space="preserve"> </w:t>
          </w:r>
          <w:r>
            <w:t>bevat geen invulling van d</w:t>
          </w:r>
          <w:r w:rsidR="008F0E3C">
            <w:t>e begrippen ‘aanzienlijke vermindering</w:t>
          </w:r>
          <w:r w:rsidR="00785A6F">
            <w:t xml:space="preserve">’ en ‘uitstoot’. </w:t>
          </w:r>
          <w:r>
            <w:t>Volgens de toelichting zal een</w:t>
          </w:r>
          <w:r w:rsidR="00495759">
            <w:t xml:space="preserve"> </w:t>
          </w:r>
          <w:proofErr w:type="spellStart"/>
          <w:r w:rsidR="00495759">
            <w:t>amvb</w:t>
          </w:r>
          <w:proofErr w:type="spellEnd"/>
          <w:r w:rsidR="00495759">
            <w:t xml:space="preserve"> nadere regels stellen over de inhoud van het programma, onder meer over monitoring en bijsturing van de maatregelen.</w:t>
          </w:r>
          <w:r w:rsidR="00495759">
            <w:rPr>
              <w:rStyle w:val="Voetnootmarkering"/>
            </w:rPr>
            <w:footnoteReference w:id="8"/>
          </w:r>
          <w:r w:rsidR="00495759">
            <w:t xml:space="preserve"> De inhoud van de </w:t>
          </w:r>
          <w:proofErr w:type="spellStart"/>
          <w:r w:rsidR="00495759">
            <w:t>amvb</w:t>
          </w:r>
          <w:proofErr w:type="spellEnd"/>
          <w:r w:rsidR="00495759">
            <w:t xml:space="preserve"> en het programma is op dit moment niet bekend. </w:t>
          </w:r>
        </w:p>
        <w:p w:rsidR="00920C28" w:rsidP="00660A2E" w:rsidRDefault="00920C28" w14:paraId="58FF49A1" w14:textId="77777777"/>
        <w:p w:rsidR="00CE7D44" w:rsidP="00B82A1A" w:rsidRDefault="00B751FD" w14:paraId="557D37E6" w14:textId="7D70749F">
          <w:r>
            <w:t xml:space="preserve">De toelichting vermeldt </w:t>
          </w:r>
          <w:r w:rsidR="00CB26B2">
            <w:t xml:space="preserve">verschillende redenen voor het voorstel. </w:t>
          </w:r>
          <w:r w:rsidR="00944A70">
            <w:t>De belangrijkste reden is dat</w:t>
          </w:r>
          <w:r w:rsidR="00032648">
            <w:t xml:space="preserve"> </w:t>
          </w:r>
          <w:r w:rsidR="00F161A6">
            <w:t>de regering</w:t>
          </w:r>
          <w:r w:rsidR="0007194A">
            <w:t xml:space="preserve"> de huidige omgevingswaarden in de Omgevingswet en het bijbehorende tijdspad niet haalbaar en daarmee onwenselijk</w:t>
          </w:r>
          <w:r w:rsidR="00944A70">
            <w:t xml:space="preserve"> acht</w:t>
          </w:r>
          <w:r w:rsidR="0007194A">
            <w:t xml:space="preserve">. </w:t>
          </w:r>
          <w:r w:rsidR="002671AD">
            <w:t xml:space="preserve">Daarnaast </w:t>
          </w:r>
          <w:r w:rsidR="000D1647">
            <w:t xml:space="preserve">wil </w:t>
          </w:r>
          <w:r w:rsidR="006936BD">
            <w:t>de regering</w:t>
          </w:r>
          <w:r w:rsidR="000D1647">
            <w:t xml:space="preserve"> met het voorstel d</w:t>
          </w:r>
          <w:r w:rsidR="0007194A">
            <w:t xml:space="preserve">e focus verleggen van het sturen op </w:t>
          </w:r>
          <w:r w:rsidR="00CB26B2">
            <w:t xml:space="preserve">het terugdringen van de depositie van stikstof (de stikstof die neerslaat op natuurgebieden) naar het terugdringen van de emissie van stikstof (de stikstof die wordt uitgestoten). </w:t>
          </w:r>
          <w:r w:rsidR="00E22B14">
            <w:t xml:space="preserve">Tot slot </w:t>
          </w:r>
          <w:r w:rsidR="00BA46D9">
            <w:t>bestaat volgens de toelichting geen Europese verplichting in de</w:t>
          </w:r>
          <w:r w:rsidR="00920C28">
            <w:t xml:space="preserve"> </w:t>
          </w:r>
          <w:r w:rsidR="00365859">
            <w:t>Habitatrichtlijn</w:t>
          </w:r>
          <w:r w:rsidR="00365859">
            <w:rPr>
              <w:rStyle w:val="Voetnootmarkering"/>
            </w:rPr>
            <w:footnoteReference w:id="9"/>
          </w:r>
          <w:r w:rsidR="00365859">
            <w:t xml:space="preserve"> en de </w:t>
          </w:r>
          <w:r w:rsidR="00920C28">
            <w:t>Vogelrichtlijn</w:t>
          </w:r>
          <w:r w:rsidR="000B52A9">
            <w:rPr>
              <w:rStyle w:val="Voetnootmarkering"/>
            </w:rPr>
            <w:footnoteReference w:id="10"/>
          </w:r>
          <w:r w:rsidR="00920C28">
            <w:t xml:space="preserve"> </w:t>
          </w:r>
          <w:r w:rsidR="00BA46D9">
            <w:t xml:space="preserve">om specifiek voor de drukfactor stikstof een omgevingswaarde </w:t>
          </w:r>
          <w:r w:rsidR="002801C1">
            <w:t xml:space="preserve">in de wet </w:t>
          </w:r>
          <w:r w:rsidR="00BA46D9">
            <w:t>op te nemen.</w:t>
          </w:r>
          <w:r w:rsidR="00BA46D9">
            <w:rPr>
              <w:rStyle w:val="Voetnootmarkering"/>
            </w:rPr>
            <w:footnoteReference w:id="11"/>
          </w:r>
        </w:p>
        <w:p w:rsidR="00363D2F" w:rsidP="005859A5" w:rsidRDefault="00363D2F" w14:paraId="13B30359" w14:textId="77777777"/>
        <w:p w:rsidR="005859A5" w:rsidP="005859A5" w:rsidRDefault="00041797" w14:paraId="64C6AEED" w14:textId="713BDFF2">
          <w:r>
            <w:t>2</w:t>
          </w:r>
          <w:r w:rsidR="005859A5">
            <w:t>.</w:t>
          </w:r>
          <w:r w:rsidR="005859A5">
            <w:tab/>
          </w:r>
          <w:r w:rsidRPr="0046555C" w:rsidR="005859A5">
            <w:rPr>
              <w:u w:val="single"/>
            </w:rPr>
            <w:t>Natuurherstelopgave</w:t>
          </w:r>
        </w:p>
        <w:p w:rsidR="005859A5" w:rsidP="005859A5" w:rsidRDefault="005859A5" w14:paraId="3531AB77" w14:textId="77777777"/>
        <w:p w:rsidR="005859A5" w:rsidP="005859A5" w:rsidRDefault="005859A5" w14:paraId="081F9232" w14:textId="46319578">
          <w:r>
            <w:t>In Nederland zijn op grond van de Habitatrichtlijn en de Vogelrichtlijn 162 Natura 2000-gebieden aangewezen. De</w:t>
          </w:r>
          <w:r w:rsidR="006628F9">
            <w:t>ze</w:t>
          </w:r>
          <w:r>
            <w:t xml:space="preserve"> richtlijnen bevatten een verplichting voor de lidstaten om de nodige maatregelen te nemen om beschermde habitattypen en soorten en/of hun leefgebieden (hierna ook: beschermde </w:t>
          </w:r>
          <w:proofErr w:type="spellStart"/>
          <w:r>
            <w:t>habitats</w:t>
          </w:r>
          <w:proofErr w:type="spellEnd"/>
          <w:r>
            <w:t>) in stand te houden en zo nodig te herstellen. In de context van dit wetsvoorstel staan de verplichtingen in artikel 6, eerste en tweede lid, van de Habitatrichtlijn centraal.</w:t>
          </w:r>
          <w:r w:rsidR="000677BD">
            <w:t xml:space="preserve"> Deze verplichtingen gelden ook voor Vogelrichtlijngebieden</w:t>
          </w:r>
          <w:r w:rsidR="00617AC1">
            <w:t>.</w:t>
          </w:r>
          <w:r w:rsidR="00617AC1">
            <w:rPr>
              <w:rStyle w:val="Voetnootmarkering"/>
            </w:rPr>
            <w:footnoteReference w:id="12"/>
          </w:r>
        </w:p>
        <w:p w:rsidR="007A7D48" w:rsidP="005859A5" w:rsidRDefault="007A7D48" w14:paraId="5E7E6434" w14:textId="77777777"/>
        <w:p w:rsidR="005859A5" w:rsidP="005859A5" w:rsidRDefault="005859A5" w14:paraId="3E38483A" w14:textId="466443B9">
          <w:r>
            <w:t xml:space="preserve">Artikel 6, eerste lid, van de Habitatrichtlijn verplicht tot het treffen van instandhoudingsmaatregelen die nodig zijn voor het behoud of het herstel van de gunstige staat van instandhouding van beschermde </w:t>
          </w:r>
          <w:proofErr w:type="spellStart"/>
          <w:r>
            <w:t>habitats</w:t>
          </w:r>
          <w:proofErr w:type="spellEnd"/>
          <w:r w:rsidR="00E974D0">
            <w:t xml:space="preserve"> (‘de </w:t>
          </w:r>
          <w:r w:rsidR="00E974D0">
            <w:lastRenderedPageBreak/>
            <w:t>instandhoudingsverplichting’)</w:t>
          </w:r>
          <w:r>
            <w:t xml:space="preserve">. Artikel 6, tweede lid, van de Habitatrichtlijn bevat een zogenoemd ‘verslechteringsverbod’. Op grond daarvan zijn lidstaten verplicht om passende maatregelen te nemen om ervoor te zorgen dat de kwaliteit van beschermde </w:t>
          </w:r>
          <w:proofErr w:type="spellStart"/>
          <w:r>
            <w:t>habitats</w:t>
          </w:r>
          <w:proofErr w:type="spellEnd"/>
          <w:r>
            <w:t xml:space="preserve"> niet verslechtert en er geen storende factoren optreden voor soorten waarvoor de gebieden zijn aangewezen. Het gaat hier om het nemen van preventieve maatregelen</w:t>
          </w:r>
          <w:r w:rsidR="000455D4">
            <w:t xml:space="preserve">: </w:t>
          </w:r>
          <w:r>
            <w:t>de maatregelen moeten worden genomen zodra een verslechtering dreigt.</w:t>
          </w:r>
          <w:r w:rsidR="000455D4">
            <w:rPr>
              <w:rStyle w:val="Voetnootmarkering"/>
            </w:rPr>
            <w:footnoteReference w:id="13"/>
          </w:r>
        </w:p>
        <w:p w:rsidR="00D01013" w:rsidP="005859A5" w:rsidRDefault="00D01013" w14:paraId="64E63F61" w14:textId="77777777"/>
        <w:p w:rsidR="005859A5" w:rsidP="005859A5" w:rsidRDefault="005859A5" w14:paraId="4594F245" w14:textId="7FF13E0C">
          <w:r>
            <w:t>De meeste Natura 2000-gebieden in Nederland zijn stikstofgevoelig. Al lange tijd is in deze stikstofgevoelige natuur sprake van overbelasting door stikstofdeposities. De KDW wordt in de meeste van die gebieden overschreden. Het Adviescollege stikstofproblematiek constateerde in haar eindadvies uit 2020 al dat Nederland gezien deze slechte staat van de natuur niet voldoet aan de vereisten van de Habitatrichtlijn en de Vogelrichtlijn.</w:t>
          </w:r>
          <w:r>
            <w:rPr>
              <w:rStyle w:val="Voetnootmarkering"/>
            </w:rPr>
            <w:footnoteReference w:id="14"/>
          </w:r>
          <w:r>
            <w:t xml:space="preserve"> In januari 2025 oordeelde de </w:t>
          </w:r>
          <w:bookmarkStart w:name="_Hlk215233569" w:id="0"/>
          <w:r>
            <w:t>rechtbank Den Haag</w:t>
          </w:r>
          <w:bookmarkEnd w:id="0"/>
          <w:r>
            <w:t xml:space="preserve"> in een zaak tussen Greenpeace en de Staat dat het tot nu toe gevoerde stikstofbeleid niet geldt als het nemen van passende maatregelen in de zin van artikel 6, tweede lid, van de Habitatrichtlijn en dat Nederland in strijd handelt met het verslechteringsverbod.</w:t>
          </w:r>
          <w:r>
            <w:rPr>
              <w:rStyle w:val="Voetnootmarkering"/>
            </w:rPr>
            <w:footnoteReference w:id="15"/>
          </w:r>
        </w:p>
        <w:p w:rsidR="005859A5" w:rsidP="005859A5" w:rsidRDefault="005859A5" w14:paraId="7E1F27DD" w14:textId="77777777"/>
        <w:p w:rsidR="005859A5" w:rsidP="005859A5" w:rsidRDefault="00C0711A" w14:paraId="0C495195" w14:textId="6766884E">
          <w:r>
            <w:t>Duidelijk</w:t>
          </w:r>
          <w:r w:rsidR="00595658">
            <w:t xml:space="preserve"> is</w:t>
          </w:r>
          <w:r w:rsidR="005859A5">
            <w:t xml:space="preserve"> dat Nederland </w:t>
          </w:r>
          <w:r w:rsidR="00595658">
            <w:t>voor een aanzienlijke natuurherstelopgave staat</w:t>
          </w:r>
          <w:r w:rsidR="005859A5">
            <w:t xml:space="preserve">. Gezien de ongunstige staat van instandhouding van de stikstofgevoelige natuur in Nederland, is het nodig om versneld herstel- en verbeteringsmaatregelen uit te voeren, gericht op geloofwaardig en aantoonbaar herstel van Natura 2000-gebieden. Daarbij is het van belang </w:t>
          </w:r>
          <w:r w:rsidR="0007585F">
            <w:t>om</w:t>
          </w:r>
          <w:r w:rsidR="005859A5">
            <w:t xml:space="preserve"> de verplichtingen </w:t>
          </w:r>
          <w:r w:rsidR="00210CD9">
            <w:t xml:space="preserve">die </w:t>
          </w:r>
          <w:r w:rsidR="00355B59">
            <w:t xml:space="preserve">in dit verband </w:t>
          </w:r>
          <w:r w:rsidR="00210CD9">
            <w:t>voortvloeien uit</w:t>
          </w:r>
          <w:r w:rsidR="005859A5">
            <w:t xml:space="preserve"> de Habitatrichtlijn</w:t>
          </w:r>
          <w:r w:rsidR="005037FB">
            <w:t xml:space="preserve"> scherp voor ogen te houden</w:t>
          </w:r>
          <w:r w:rsidR="005859A5">
            <w:t>.</w:t>
          </w:r>
          <w:r w:rsidR="005859A5">
            <w:rPr>
              <w:rStyle w:val="Voetnootmarkering"/>
            </w:rPr>
            <w:footnoteReference w:id="16"/>
          </w:r>
          <w:r w:rsidR="005859A5">
            <w:t xml:space="preserve"> </w:t>
          </w:r>
        </w:p>
        <w:p w:rsidR="00324A46" w:rsidP="005859A5" w:rsidRDefault="00324A46" w14:paraId="7F423A7B" w14:textId="77777777"/>
        <w:p w:rsidR="005859A5" w:rsidP="005859A5" w:rsidRDefault="005859A5" w14:paraId="619B1514" w14:textId="682CED0E">
          <w:r>
            <w:t xml:space="preserve">Tegen deze achtergrond ontbreekt in de toelichting bij het wetsvoorstel een beschouwing van de betekenis van het voorstel in het licht van deze natuurherstelopgave. </w:t>
          </w:r>
          <w:r w:rsidR="00FC0D3A">
            <w:t>I</w:t>
          </w:r>
          <w:r w:rsidR="00E2252D">
            <w:t xml:space="preserve">n </w:t>
          </w:r>
          <w:r>
            <w:t xml:space="preserve">het voorstel </w:t>
          </w:r>
          <w:r w:rsidR="00FC0D3A">
            <w:t xml:space="preserve">staat </w:t>
          </w:r>
          <w:r>
            <w:t>het schrappen van de wettelijke stikstofdoelen</w:t>
          </w:r>
          <w:r w:rsidR="00E2252D">
            <w:t xml:space="preserve"> </w:t>
          </w:r>
          <w:r w:rsidR="00524B0C">
            <w:t>centraal</w:t>
          </w:r>
          <w:r w:rsidR="002A5560">
            <w:t>, terwijl h</w:t>
          </w:r>
          <w:r>
            <w:t xml:space="preserve">et geen kaders of eisen </w:t>
          </w:r>
          <w:r w:rsidR="002A5560">
            <w:t xml:space="preserve">stelt </w:t>
          </w:r>
          <w:r>
            <w:t xml:space="preserve">om te verzekeren dat </w:t>
          </w:r>
          <w:r w:rsidR="00664CA1">
            <w:t xml:space="preserve">het programma </w:t>
          </w:r>
          <w:r w:rsidR="00CD3B5A">
            <w:t xml:space="preserve">zal voorzien in tijdig te nemen </w:t>
          </w:r>
          <w:r>
            <w:t xml:space="preserve">concrete (bron)maatregelen om </w:t>
          </w:r>
          <w:r>
            <w:lastRenderedPageBreak/>
            <w:t xml:space="preserve">verdere verslechtering van de natuur te voorkomen en uiteindelijk natuurherstel te bereiken.   </w:t>
          </w:r>
        </w:p>
        <w:p w:rsidR="005859A5" w:rsidP="005859A5" w:rsidRDefault="005859A5" w14:paraId="158492FC" w14:textId="77777777"/>
        <w:p w:rsidR="005859A5" w:rsidP="005859A5" w:rsidRDefault="005859A5" w14:paraId="240C2FA4" w14:textId="0269B194">
          <w:r>
            <w:t xml:space="preserve">De Afdeling adviseert </w:t>
          </w:r>
          <w:r w:rsidR="0061771C">
            <w:t xml:space="preserve">om in </w:t>
          </w:r>
          <w:r w:rsidR="00011A9A">
            <w:t xml:space="preserve">het voorstel </w:t>
          </w:r>
          <w:r w:rsidR="005F0B47">
            <w:t xml:space="preserve">duidelijk </w:t>
          </w:r>
          <w:r w:rsidR="0061771C">
            <w:t>te maken hoe</w:t>
          </w:r>
          <w:r w:rsidR="00DE0D57">
            <w:t xml:space="preserve"> wordt bijgedragen aan de aanzienlijke natuurherstelopgave.</w:t>
          </w:r>
          <w:r>
            <w:t xml:space="preserve"> </w:t>
          </w:r>
        </w:p>
        <w:p w:rsidR="005859A5" w:rsidP="00EC7B58" w:rsidRDefault="005859A5" w14:paraId="63A363D2" w14:textId="77777777"/>
        <w:p w:rsidR="001F6DF2" w:rsidP="00687FB3" w:rsidRDefault="00041797" w14:paraId="7C573E01" w14:textId="172D6013">
          <w:r>
            <w:t>3</w:t>
          </w:r>
          <w:r w:rsidR="0022085F">
            <w:t>.</w:t>
          </w:r>
          <w:r w:rsidR="0022085F">
            <w:tab/>
          </w:r>
          <w:r w:rsidR="000F2B2B">
            <w:rPr>
              <w:u w:val="single"/>
            </w:rPr>
            <w:t>De omslag naar een</w:t>
          </w:r>
          <w:r w:rsidRPr="00687FB3" w:rsidR="001F6DF2">
            <w:rPr>
              <w:u w:val="single"/>
            </w:rPr>
            <w:t xml:space="preserve"> </w:t>
          </w:r>
          <w:proofErr w:type="spellStart"/>
          <w:r w:rsidRPr="00687FB3" w:rsidR="001F6DF2">
            <w:rPr>
              <w:u w:val="single"/>
            </w:rPr>
            <w:t>emissiegestuurd</w:t>
          </w:r>
          <w:proofErr w:type="spellEnd"/>
          <w:r w:rsidRPr="00687FB3" w:rsidR="001F6DF2">
            <w:rPr>
              <w:u w:val="single"/>
            </w:rPr>
            <w:t xml:space="preserve"> systeem</w:t>
          </w:r>
        </w:p>
        <w:p w:rsidR="001F6DF2" w:rsidP="001F6DF2" w:rsidRDefault="001F6DF2" w14:paraId="39F29962" w14:textId="77777777"/>
        <w:p w:rsidR="004D7D8B" w:rsidP="001F6DF2" w:rsidRDefault="001F6DF2" w14:paraId="09B70C80" w14:textId="76C28FF7">
          <w:r>
            <w:t xml:space="preserve">Zoals </w:t>
          </w:r>
          <w:r w:rsidR="003C0F02">
            <w:t xml:space="preserve">hiervoor </w:t>
          </w:r>
          <w:r>
            <w:t xml:space="preserve">opgemerkt is één van de </w:t>
          </w:r>
          <w:r w:rsidR="00EB32DF">
            <w:t xml:space="preserve">in de </w:t>
          </w:r>
          <w:r w:rsidR="00D85C38">
            <w:t>toelichting</w:t>
          </w:r>
          <w:r w:rsidR="00EB32DF">
            <w:t xml:space="preserve"> genoemde</w:t>
          </w:r>
          <w:r>
            <w:t xml:space="preserve"> redenen voor het wetsvoorstel dat </w:t>
          </w:r>
          <w:r w:rsidR="006936BD">
            <w:t>de regering</w:t>
          </w:r>
          <w:r>
            <w:t xml:space="preserve"> de focus wil verleggen van het sturen op het terugdringen van de depositie van stikstof naar het terugdringen van de emissie van stikstof.</w:t>
          </w:r>
          <w:r w:rsidR="004D7D8B">
            <w:t xml:space="preserve"> De keuze om over te gaan op </w:t>
          </w:r>
          <w:r w:rsidR="00630A3D">
            <w:t>een andere systematiek dan de huidige op de KDW gebaseerde omgevingswaarden</w:t>
          </w:r>
          <w:r w:rsidR="003F5DB1">
            <w:t xml:space="preserve"> is aan de </w:t>
          </w:r>
          <w:r w:rsidR="00876752">
            <w:t>wetgever</w:t>
          </w:r>
          <w:r w:rsidR="003F5DB1">
            <w:t xml:space="preserve">. </w:t>
          </w:r>
          <w:r w:rsidR="00006903">
            <w:t xml:space="preserve">Daarbij moet echter wel goed worden onderbouwd dat het nieuwe systeem </w:t>
          </w:r>
          <w:r w:rsidR="00023909">
            <w:t xml:space="preserve">voldoet aan de verplichtingen uit artikel 6, eerste en tweede lid, van de Habitatrichtlijn. </w:t>
          </w:r>
          <w:r w:rsidR="00052D2A">
            <w:t xml:space="preserve">Deze </w:t>
          </w:r>
          <w:r w:rsidR="003A4176">
            <w:t>motiver</w:t>
          </w:r>
          <w:r w:rsidR="00052D2A">
            <w:t xml:space="preserve">ing </w:t>
          </w:r>
          <w:r w:rsidR="00E23210">
            <w:t xml:space="preserve">is </w:t>
          </w:r>
          <w:r w:rsidR="00052D2A">
            <w:t>op de volgende twee punten niet overtuigend.</w:t>
          </w:r>
        </w:p>
        <w:p w:rsidR="00052D2A" w:rsidP="001F6DF2" w:rsidRDefault="00052D2A" w14:paraId="4E264228" w14:textId="77777777"/>
        <w:p w:rsidR="00E23210" w:rsidP="001F6DF2" w:rsidRDefault="00052D2A" w14:paraId="00C35CE2" w14:textId="77777777">
          <w:r>
            <w:t xml:space="preserve">Ten eerste </w:t>
          </w:r>
          <w:r w:rsidR="00183B4A">
            <w:t xml:space="preserve">wordt in de toelichting </w:t>
          </w:r>
          <w:r w:rsidR="00014AB7">
            <w:t xml:space="preserve">geen inzicht gegeven </w:t>
          </w:r>
          <w:r w:rsidR="009A2466">
            <w:t xml:space="preserve">in </w:t>
          </w:r>
          <w:r w:rsidR="004E3346">
            <w:t xml:space="preserve">de opzet </w:t>
          </w:r>
          <w:r w:rsidR="00BB5EAC">
            <w:t xml:space="preserve">en </w:t>
          </w:r>
          <w:r w:rsidR="009A2466">
            <w:t>effectiviteit</w:t>
          </w:r>
          <w:r w:rsidR="00BB5EAC">
            <w:t xml:space="preserve"> van het beoogde systeem en wat er van bedrijven zal worden gevraagd om  </w:t>
          </w:r>
          <w:r w:rsidR="005E111C">
            <w:t>natuur</w:t>
          </w:r>
          <w:r w:rsidR="00BB5EAC">
            <w:t>doelen te kunnen behalen.</w:t>
          </w:r>
          <w:r w:rsidDel="0000448A" w:rsidR="00183B4A">
            <w:t xml:space="preserve"> </w:t>
          </w:r>
          <w:r w:rsidR="00183B4A">
            <w:t xml:space="preserve">Uit de toelichting blijkt niet </w:t>
          </w:r>
          <w:r w:rsidR="00BB5EAC">
            <w:t xml:space="preserve">of </w:t>
          </w:r>
          <w:r w:rsidR="00A2293B">
            <w:t xml:space="preserve">een </w:t>
          </w:r>
          <w:proofErr w:type="spellStart"/>
          <w:r w:rsidR="00A2293B">
            <w:t>emissiegestuurd</w:t>
          </w:r>
          <w:proofErr w:type="spellEnd"/>
          <w:r w:rsidR="00A2293B">
            <w:t xml:space="preserve"> systeem</w:t>
          </w:r>
          <w:r w:rsidR="004A4876">
            <w:t xml:space="preserve"> </w:t>
          </w:r>
          <w:r w:rsidR="00183B4A">
            <w:t>realistisch is, hoe het moet worden ingevuld, en welk</w:t>
          </w:r>
          <w:r w:rsidR="000B3185">
            <w:t xml:space="preserve">e stappen nodig zijn om op korte termijn tot deze invulling te komen. Daarbij </w:t>
          </w:r>
          <w:r w:rsidR="00652A4A">
            <w:t>rijst bijvoorbeeld de vraag of</w:t>
          </w:r>
          <w:r w:rsidR="000B3185">
            <w:t xml:space="preserve"> maximale emissie</w:t>
          </w:r>
          <w:r w:rsidR="00652A4A">
            <w:t>-eisen</w:t>
          </w:r>
          <w:r w:rsidR="000B3185">
            <w:t xml:space="preserve"> </w:t>
          </w:r>
          <w:r w:rsidR="005A6CDC">
            <w:t xml:space="preserve">alleen </w:t>
          </w:r>
          <w:r w:rsidR="000B3185">
            <w:t xml:space="preserve">op nationaal niveau </w:t>
          </w:r>
          <w:r w:rsidR="005A6CDC">
            <w:t xml:space="preserve">zullen worden gesteld of ook </w:t>
          </w:r>
          <w:r w:rsidR="000B3185">
            <w:t>per bedrijf</w:t>
          </w:r>
          <w:r w:rsidR="005A6CDC">
            <w:t>.</w:t>
          </w:r>
          <w:r w:rsidR="000B3185">
            <w:t xml:space="preserve"> </w:t>
          </w:r>
          <w:r w:rsidR="005A6CDC">
            <w:t xml:space="preserve">Ook </w:t>
          </w:r>
          <w:r w:rsidR="00307C05">
            <w:t>zal duidelijk moeten zijn</w:t>
          </w:r>
          <w:r w:rsidR="000B3185">
            <w:t xml:space="preserve"> wat de verhouding </w:t>
          </w:r>
          <w:r w:rsidR="00307C05">
            <w:t xml:space="preserve">is </w:t>
          </w:r>
          <w:r w:rsidR="000B3185">
            <w:t>tussen de maximale emissie en de maximale depositie op natuurgebieden</w:t>
          </w:r>
          <w:r w:rsidR="00307C05">
            <w:t>.</w:t>
          </w:r>
        </w:p>
        <w:p w:rsidR="00E23210" w:rsidP="001F6DF2" w:rsidRDefault="00E23210" w14:paraId="0A3DF6FF" w14:textId="77777777"/>
        <w:p w:rsidR="00052D2A" w:rsidP="001F6DF2" w:rsidRDefault="00915A30" w14:paraId="0BD51AB5" w14:textId="134BD65E">
          <w:r>
            <w:t>Zoals in de toelichting wordt erkend,</w:t>
          </w:r>
          <w:r w:rsidR="00095606">
            <w:t xml:space="preserve"> is </w:t>
          </w:r>
          <w:r w:rsidR="00E46012">
            <w:t xml:space="preserve">ook bij sturing op emissie door bedrijven </w:t>
          </w:r>
          <w:r w:rsidR="00095606">
            <w:t xml:space="preserve">een geborgde structurele daling </w:t>
          </w:r>
          <w:r w:rsidR="00911E1E">
            <w:t xml:space="preserve">van stikstofdepositie van belang voor het behalen </w:t>
          </w:r>
          <w:r w:rsidR="000076B3">
            <w:t xml:space="preserve">van de </w:t>
          </w:r>
          <w:r w:rsidR="00081CF4">
            <w:t xml:space="preserve">doelen die </w:t>
          </w:r>
          <w:r w:rsidR="00A47539">
            <w:t>voortvloeien</w:t>
          </w:r>
          <w:r w:rsidR="00081CF4">
            <w:t xml:space="preserve"> uit de </w:t>
          </w:r>
          <w:r w:rsidR="00132F39">
            <w:t>Vogel- en Habitatrichtlij</w:t>
          </w:r>
          <w:r w:rsidR="00A47539">
            <w:t>n</w:t>
          </w:r>
          <w:r w:rsidR="00132F39">
            <w:t xml:space="preserve"> </w:t>
          </w:r>
          <w:r w:rsidR="00A47539">
            <w:t>en het zetten van stappen om de vergunningverlening van het slot te halen.</w:t>
          </w:r>
          <w:r w:rsidR="008104B8">
            <w:rPr>
              <w:rStyle w:val="Voetnootmarkering"/>
            </w:rPr>
            <w:footnoteReference w:id="17"/>
          </w:r>
          <w:r w:rsidR="00A47539">
            <w:t xml:space="preserve"> </w:t>
          </w:r>
          <w:r w:rsidR="00612D54">
            <w:t xml:space="preserve">Alleen door inzicht in de stikstof die feitelijk neerdaalt op natuurgebieden kan immers worden beoordeeld wat de gevolgen zijn van de emissie voor de natuur. </w:t>
          </w:r>
          <w:r w:rsidR="00CB7D4F">
            <w:t xml:space="preserve">Dat is nodig om te kunnen </w:t>
          </w:r>
          <w:r w:rsidR="00FB7AE4">
            <w:t>toetsen</w:t>
          </w:r>
          <w:r w:rsidR="00CB7D4F">
            <w:t xml:space="preserve"> of wordt voldaan aan de verplichtingen uit artikel 6, eerste en tweede lid, van de Habitatrichtlijn</w:t>
          </w:r>
          <w:r w:rsidR="00FB7AE4">
            <w:t>.</w:t>
          </w:r>
        </w:p>
        <w:p w:rsidR="00CB7D4F" w:rsidP="001F6DF2" w:rsidRDefault="00CB7D4F" w14:paraId="728877BD" w14:textId="77777777"/>
        <w:p w:rsidR="001F6DF2" w:rsidP="001F6DF2" w:rsidRDefault="00CB7D4F" w14:paraId="3835186A" w14:textId="21784B1D">
          <w:r>
            <w:t xml:space="preserve">Ten tweede gaat de toelichting ervan uit dat een </w:t>
          </w:r>
          <w:proofErr w:type="spellStart"/>
          <w:r>
            <w:t>emissiegestuurd</w:t>
          </w:r>
          <w:proofErr w:type="spellEnd"/>
          <w:r>
            <w:t xml:space="preserve"> systeem niet samengaat met de huidige op de KDW gebaseerde omgevingswaarden. </w:t>
          </w:r>
          <w:r w:rsidR="00A27357">
            <w:t>Daarbij wordt niet overtuigend gemotiveerd waarom</w:t>
          </w:r>
          <w:r>
            <w:t xml:space="preserve"> de huidige omgevingswaarden een obstakel vormen voor de invoering van een </w:t>
          </w:r>
          <w:proofErr w:type="spellStart"/>
          <w:r>
            <w:t>emissiegestuurd</w:t>
          </w:r>
          <w:proofErr w:type="spellEnd"/>
          <w:r>
            <w:t xml:space="preserve"> systeem. </w:t>
          </w:r>
          <w:r w:rsidR="001F6DF2">
            <w:t xml:space="preserve">Een </w:t>
          </w:r>
          <w:r w:rsidR="00A27357">
            <w:t>systeem dat uitgaat van emissie</w:t>
          </w:r>
          <w:r w:rsidR="009275A5">
            <w:t>reductie</w:t>
          </w:r>
          <w:r w:rsidR="001F6DF2">
            <w:t xml:space="preserve"> is ook mogelijk als de </w:t>
          </w:r>
          <w:r w:rsidR="000A51CD">
            <w:t xml:space="preserve">huidige </w:t>
          </w:r>
          <w:r w:rsidR="001F6DF2">
            <w:t xml:space="preserve">wettelijke omgevingswaarden blijven bestaan, of als daar anders geformuleerde omgevingswaarden voor </w:t>
          </w:r>
          <w:r w:rsidR="006A4DEE">
            <w:t xml:space="preserve">in de plaats </w:t>
          </w:r>
          <w:r w:rsidR="001F6DF2">
            <w:t xml:space="preserve">komen. </w:t>
          </w:r>
          <w:r w:rsidR="00A0599E">
            <w:t xml:space="preserve">De Omgevingswet geeft </w:t>
          </w:r>
          <w:r w:rsidR="002564D3">
            <w:t xml:space="preserve">op dit moment </w:t>
          </w:r>
          <w:r w:rsidR="00A0599E">
            <w:t xml:space="preserve">al voldoende ruimte om </w:t>
          </w:r>
          <w:r w:rsidR="00527224">
            <w:t>binnen</w:t>
          </w:r>
          <w:r w:rsidR="00A0599E">
            <w:t xml:space="preserve"> het huidige programma de overgang naar een </w:t>
          </w:r>
          <w:proofErr w:type="spellStart"/>
          <w:r w:rsidR="00A0599E">
            <w:t>emissiegestuurd</w:t>
          </w:r>
          <w:proofErr w:type="spellEnd"/>
          <w:r w:rsidR="00A0599E">
            <w:t xml:space="preserve"> systeem nader uit te werken.</w:t>
          </w:r>
        </w:p>
        <w:p w:rsidR="001F6DF2" w:rsidP="001F6DF2" w:rsidRDefault="001F6DF2" w14:paraId="67F679D1" w14:textId="77777777"/>
        <w:p w:rsidR="0042568F" w:rsidP="00EC7B58" w:rsidRDefault="001E77C5" w14:paraId="76F35A9A" w14:textId="3A0864C4">
          <w:r>
            <w:t>De Afdeling adviseert de gewen</w:t>
          </w:r>
          <w:r w:rsidR="00041797">
            <w:t xml:space="preserve">ste overgang naar een </w:t>
          </w:r>
          <w:proofErr w:type="spellStart"/>
          <w:r w:rsidR="00041797">
            <w:t>emissiegestuurd</w:t>
          </w:r>
          <w:proofErr w:type="spellEnd"/>
          <w:r w:rsidR="00041797">
            <w:t xml:space="preserve"> systeem in ieder geval op de hierboven genoemde twee punten </w:t>
          </w:r>
          <w:r w:rsidR="006D44E6">
            <w:t xml:space="preserve">toereikend </w:t>
          </w:r>
          <w:r w:rsidR="00041797">
            <w:t xml:space="preserve">te </w:t>
          </w:r>
          <w:r w:rsidR="008837E9">
            <w:t>motiver</w:t>
          </w:r>
          <w:r w:rsidR="00041797">
            <w:t>en.</w:t>
          </w:r>
        </w:p>
        <w:p w:rsidR="008E5764" w:rsidP="00EC7B58" w:rsidRDefault="008E5764" w14:paraId="06832093" w14:textId="77777777"/>
        <w:p w:rsidRPr="00B61EA1" w:rsidR="00BB51DE" w:rsidP="00B61EA1" w:rsidRDefault="0022085F" w14:paraId="612643ED" w14:textId="3A639FCA">
          <w:pPr>
            <w:rPr>
              <w:u w:val="single"/>
            </w:rPr>
          </w:pPr>
          <w:r>
            <w:t>4.</w:t>
          </w:r>
          <w:r>
            <w:tab/>
          </w:r>
          <w:r w:rsidR="004F0FD7">
            <w:rPr>
              <w:u w:val="single"/>
            </w:rPr>
            <w:t>Benodigde waarborgen in het wetsvoorstel</w:t>
          </w:r>
        </w:p>
        <w:p w:rsidR="00605BA2" w:rsidP="00605BA2" w:rsidRDefault="00605BA2" w14:paraId="3ACE2C0B" w14:textId="77777777"/>
        <w:p w:rsidR="00CA5D85" w:rsidP="00605BA2" w:rsidRDefault="002317FA" w14:paraId="0F75C08C" w14:textId="7D0DD7E8">
          <w:r>
            <w:t>D</w:t>
          </w:r>
          <w:r w:rsidR="00303CBE">
            <w:t xml:space="preserve">e toelichting bij het wetsvoorstel </w:t>
          </w:r>
          <w:r w:rsidR="00AD5B0F">
            <w:t>gaat ervan uit dat</w:t>
          </w:r>
          <w:r w:rsidR="00303CBE">
            <w:t xml:space="preserve"> de Vogelrichtlijn en de Habitatrichtlijn niet verplichten tot</w:t>
          </w:r>
          <w:r w:rsidR="000C374F">
            <w:t xml:space="preserve"> het opnemen in de wet van een omgevingswaarde voor specifiek de drukfactor stikstof. </w:t>
          </w:r>
          <w:r w:rsidR="00B104E8">
            <w:t>Het klopt dat de</w:t>
          </w:r>
          <w:r w:rsidR="00C24AB5">
            <w:t>ze</w:t>
          </w:r>
          <w:r w:rsidR="005B4E94">
            <w:t xml:space="preserve"> twee</w:t>
          </w:r>
          <w:r w:rsidR="00B104E8">
            <w:t xml:space="preserve"> richtlijnen </w:t>
          </w:r>
          <w:r w:rsidR="00307C05">
            <w:t xml:space="preserve">zo’n </w:t>
          </w:r>
          <w:r w:rsidR="00B104E8">
            <w:t xml:space="preserve">verplichting niet bevatten, maar </w:t>
          </w:r>
          <w:r w:rsidR="00C262BE">
            <w:t>dat</w:t>
          </w:r>
          <w:r w:rsidR="00392E92">
            <w:t xml:space="preserve"> laat onverlet dat bij het loslaten van de huidige omgevingswaarden</w:t>
          </w:r>
          <w:r w:rsidR="00AA2C72">
            <w:t xml:space="preserve"> </w:t>
          </w:r>
          <w:r w:rsidR="002E16BF">
            <w:t>moet worde</w:t>
          </w:r>
          <w:r w:rsidR="00AF7C17">
            <w:t xml:space="preserve">n verzekerd dat wordt gehandeld in overeenstemming met </w:t>
          </w:r>
          <w:r w:rsidR="0026499E">
            <w:t>de</w:t>
          </w:r>
          <w:r w:rsidR="00E527CE">
            <w:t>ze</w:t>
          </w:r>
          <w:r w:rsidR="0026499E">
            <w:t xml:space="preserve"> richtlijnen</w:t>
          </w:r>
          <w:r w:rsidR="00AA2C72">
            <w:t>.</w:t>
          </w:r>
          <w:r w:rsidR="00AD5B0F">
            <w:t xml:space="preserve"> </w:t>
          </w:r>
        </w:p>
        <w:p w:rsidR="00CA5D85" w:rsidP="00605BA2" w:rsidRDefault="00CA5D85" w14:paraId="74177D22" w14:textId="77777777"/>
        <w:p w:rsidR="00843443" w:rsidP="00605BA2" w:rsidRDefault="0093474C" w14:paraId="239EE8BE" w14:textId="4128B108">
          <w:r>
            <w:t>Daarbij</w:t>
          </w:r>
          <w:r w:rsidR="000C4EEF">
            <w:t xml:space="preserve"> gaat het</w:t>
          </w:r>
          <w:r w:rsidR="00307C05">
            <w:t>,</w:t>
          </w:r>
          <w:r w:rsidR="000C4EEF">
            <w:t xml:space="preserve"> zoals opgemerkt</w:t>
          </w:r>
          <w:r w:rsidR="00307C05">
            <w:t>,</w:t>
          </w:r>
          <w:r w:rsidR="000C4EEF">
            <w:t xml:space="preserve"> </w:t>
          </w:r>
          <w:r w:rsidR="008837E9">
            <w:t xml:space="preserve">vooral </w:t>
          </w:r>
          <w:r w:rsidR="000C4EEF">
            <w:t xml:space="preserve">om </w:t>
          </w:r>
          <w:r w:rsidR="00BE246C">
            <w:t>het voldoen aan</w:t>
          </w:r>
          <w:r w:rsidR="000C4EEF">
            <w:t xml:space="preserve"> artikel 6, eerste en tweede lid, van de Habitatrichtlijn.</w:t>
          </w:r>
          <w:r w:rsidR="00CA5D85">
            <w:t xml:space="preserve"> Vanwege de overbelasting van veel Natura 2000-gebieden zal de stikstofbelasting op die gebieden fors </w:t>
          </w:r>
          <w:r w:rsidR="00963D09">
            <w:t xml:space="preserve">naar beneden moeten. Daarvoor is </w:t>
          </w:r>
          <w:r w:rsidR="00CF419E">
            <w:t xml:space="preserve">het </w:t>
          </w:r>
          <w:r w:rsidR="00963D09">
            <w:t>nodig dat maatregelen worden getroff</w:t>
          </w:r>
          <w:r w:rsidR="00F00ACB">
            <w:t>en die de emissie</w:t>
          </w:r>
          <w:r w:rsidR="00255C45">
            <w:t xml:space="preserve"> </w:t>
          </w:r>
          <w:r w:rsidR="00F00ACB">
            <w:t>aanzienlijk o</w:t>
          </w:r>
          <w:r w:rsidR="00376B22">
            <w:t>mlaag brengen</w:t>
          </w:r>
          <w:r w:rsidR="00176F43">
            <w:t xml:space="preserve"> en dat </w:t>
          </w:r>
          <w:r w:rsidR="00376B22">
            <w:t xml:space="preserve">inzichtelijk wordt gemaakt dat met deze maatregelen </w:t>
          </w:r>
          <w:r w:rsidR="002B62C1">
            <w:t>het noodzakelijke doel wordt bereikt</w:t>
          </w:r>
          <w:r w:rsidR="00184A47">
            <w:t xml:space="preserve"> </w:t>
          </w:r>
          <w:r w:rsidR="00C36707">
            <w:t>om</w:t>
          </w:r>
          <w:r w:rsidR="002B62C1">
            <w:t xml:space="preserve"> de stikstofdepositie </w:t>
          </w:r>
          <w:r w:rsidR="00E5559E">
            <w:t xml:space="preserve">op </w:t>
          </w:r>
          <w:r w:rsidR="002D2E2D">
            <w:t xml:space="preserve">Natura 2000-gebieden </w:t>
          </w:r>
          <w:r w:rsidR="002B62C1">
            <w:t xml:space="preserve">met de juiste mate omlaag </w:t>
          </w:r>
          <w:r w:rsidR="00C36707">
            <w:t>te brengen</w:t>
          </w:r>
          <w:r w:rsidR="002B62C1">
            <w:t xml:space="preserve">. </w:t>
          </w:r>
          <w:r w:rsidR="00127402">
            <w:t>De</w:t>
          </w:r>
          <w:r w:rsidR="55A268ED">
            <w:t xml:space="preserve">rgelijke </w:t>
          </w:r>
          <w:r w:rsidR="00127402">
            <w:t xml:space="preserve">maatregelen en </w:t>
          </w:r>
          <w:r w:rsidR="38BD4C7E">
            <w:t xml:space="preserve">ook </w:t>
          </w:r>
          <w:r w:rsidR="008B3904">
            <w:t xml:space="preserve">inzicht in de </w:t>
          </w:r>
          <w:r w:rsidR="7AA017F1">
            <w:t>verwachte</w:t>
          </w:r>
          <w:r w:rsidR="008B3904">
            <w:t xml:space="preserve"> effectiviteit van </w:t>
          </w:r>
          <w:r w:rsidR="589B3B7C">
            <w:t xml:space="preserve">te nemen maatregelen </w:t>
          </w:r>
          <w:r w:rsidR="008B3904">
            <w:t xml:space="preserve">ontbreken </w:t>
          </w:r>
          <w:r w:rsidR="005B1F66">
            <w:t>in het voorstel</w:t>
          </w:r>
          <w:r w:rsidR="008B3904">
            <w:t>.</w:t>
          </w:r>
        </w:p>
        <w:p w:rsidR="008E3B2C" w:rsidP="00605BA2" w:rsidRDefault="008E3B2C" w14:paraId="68ED722E" w14:textId="77777777"/>
        <w:p w:rsidR="0081114F" w:rsidP="0081114F" w:rsidRDefault="0081114F" w14:paraId="44C836FE" w14:textId="511C60A3">
          <w:r>
            <w:t xml:space="preserve">Met het voorstel wordt de huidige resultaatsverplichting om in 2025, 2030 en 2035 concrete depositiedoelen te bereiken vervangen door een verplichting om </w:t>
          </w:r>
          <w:r w:rsidR="00DD5D2A">
            <w:t xml:space="preserve">in 2035 </w:t>
          </w:r>
          <w:r>
            <w:t>een ‘aanzienlijke vermindering’ van de emissie van ammoniak en stikstofoxiden</w:t>
          </w:r>
          <w:r w:rsidR="00EB3D94">
            <w:t xml:space="preserve"> door de </w:t>
          </w:r>
          <w:r w:rsidR="00B40082">
            <w:t>industrie</w:t>
          </w:r>
          <w:r w:rsidR="00E05502">
            <w:t>, de landbouw en mobiliteit</w:t>
          </w:r>
          <w:r>
            <w:t xml:space="preserve"> te bereiken</w:t>
          </w:r>
          <w:r w:rsidR="00DD5D2A">
            <w:t xml:space="preserve"> ten opzichte van 2019</w:t>
          </w:r>
          <w:r>
            <w:t xml:space="preserve">. Het voorstel </w:t>
          </w:r>
          <w:r w:rsidR="008D43C8">
            <w:t xml:space="preserve">geeft </w:t>
          </w:r>
          <w:r>
            <w:t xml:space="preserve">geen invulling aan het </w:t>
          </w:r>
          <w:r w:rsidR="1DFD7B0E">
            <w:t xml:space="preserve">open </w:t>
          </w:r>
          <w:r>
            <w:t xml:space="preserve">begrip ‘aanzienlijke vermindering’. Dat betekent dat er geen in de wet vastgelegde </w:t>
          </w:r>
          <w:r w:rsidR="005E4706">
            <w:t xml:space="preserve">concrete </w:t>
          </w:r>
          <w:r>
            <w:t xml:space="preserve">kaders of </w:t>
          </w:r>
          <w:r w:rsidR="006769E2">
            <w:t xml:space="preserve">eisen </w:t>
          </w:r>
          <w:r>
            <w:t xml:space="preserve">zijn waar de </w:t>
          </w:r>
          <w:proofErr w:type="spellStart"/>
          <w:r>
            <w:t>amvb</w:t>
          </w:r>
          <w:proofErr w:type="spellEnd"/>
          <w:r>
            <w:t xml:space="preserve"> en het programma straks aan moeten voldoen. </w:t>
          </w:r>
          <w:r w:rsidR="00DC30F3">
            <w:t xml:space="preserve">De </w:t>
          </w:r>
          <w:r w:rsidR="00850C08">
            <w:t>toelichting</w:t>
          </w:r>
          <w:r w:rsidR="00DC30F3">
            <w:t xml:space="preserve"> biedt </w:t>
          </w:r>
          <w:r w:rsidR="00850C08">
            <w:t xml:space="preserve">in zoverre evenmin houvast. </w:t>
          </w:r>
          <w:r>
            <w:t>De huidige wettelijke doelen en het daaraan gekoppelde programma worden losgelaten zonder dat duidelijk is wat daar voor terug komt en wat de gevolgen zijn voor de natuur.</w:t>
          </w:r>
        </w:p>
        <w:p w:rsidR="00BE5C91" w:rsidP="0081114F" w:rsidRDefault="00BE5C91" w14:paraId="49E70298" w14:textId="77777777"/>
        <w:p w:rsidR="0081114F" w:rsidP="00605BA2" w:rsidRDefault="00107532" w14:paraId="4828C89B" w14:textId="21C2D295">
          <w:r>
            <w:t>Met d</w:t>
          </w:r>
          <w:r w:rsidR="00B542DE">
            <w:t xml:space="preserve">eze opzet van het wetsvoorstel – waarbij op wetsniveau geen waarborgen </w:t>
          </w:r>
          <w:r w:rsidR="0068446F">
            <w:t>gelden voor</w:t>
          </w:r>
          <w:r w:rsidR="00E116DB">
            <w:t xml:space="preserve"> de </w:t>
          </w:r>
          <w:proofErr w:type="spellStart"/>
          <w:r w:rsidR="00E116DB">
            <w:t>amvb</w:t>
          </w:r>
          <w:proofErr w:type="spellEnd"/>
          <w:r w:rsidR="00E116DB">
            <w:t xml:space="preserve"> en het programma – </w:t>
          </w:r>
          <w:r w:rsidR="008837E9">
            <w:t xml:space="preserve">is </w:t>
          </w:r>
          <w:r w:rsidR="00E4550F">
            <w:t xml:space="preserve">niet voldoende verzekerd dat </w:t>
          </w:r>
          <w:r w:rsidR="00B976FE">
            <w:t>aan de verplichtingen</w:t>
          </w:r>
          <w:r w:rsidR="00E116DB">
            <w:t xml:space="preserve"> van artikel 6, eerste en tweede lid, van de Habitatrichtlijn</w:t>
          </w:r>
          <w:r w:rsidR="00486EB7">
            <w:t xml:space="preserve"> </w:t>
          </w:r>
          <w:r w:rsidR="00B976FE">
            <w:t>is of zal worden voldaan</w:t>
          </w:r>
          <w:r w:rsidR="00E116DB">
            <w:t xml:space="preserve">. Dit </w:t>
          </w:r>
          <w:r w:rsidR="00572FF2">
            <w:t xml:space="preserve">wordt hieronder </w:t>
          </w:r>
          <w:r w:rsidR="00E776DB">
            <w:t xml:space="preserve">nader </w:t>
          </w:r>
          <w:r w:rsidR="00572FF2">
            <w:t>toegelicht</w:t>
          </w:r>
          <w:r w:rsidR="00E116DB">
            <w:t>.</w:t>
          </w:r>
        </w:p>
        <w:p w:rsidR="00E116DB" w:rsidP="00605BA2" w:rsidRDefault="00E116DB" w14:paraId="78EFAD4E" w14:textId="77777777"/>
        <w:p w:rsidRPr="001A78B9" w:rsidR="00E116DB" w:rsidP="001A78B9" w:rsidRDefault="001A78B9" w14:paraId="47A351A4" w14:textId="395FF10B">
          <w:pPr>
            <w:rPr>
              <w:i/>
              <w:iCs/>
            </w:rPr>
          </w:pPr>
          <w:r>
            <w:t>a.</w:t>
          </w:r>
          <w:r>
            <w:tab/>
          </w:r>
          <w:r w:rsidRPr="001A78B9" w:rsidR="00513880">
            <w:rPr>
              <w:i/>
              <w:iCs/>
            </w:rPr>
            <w:t>Waarborgen voor tijdige maatregelen</w:t>
          </w:r>
        </w:p>
        <w:p w:rsidR="00AC09B2" w:rsidP="00605BA2" w:rsidRDefault="00AC09B2" w14:paraId="2F503048" w14:textId="741209B6">
          <w:r>
            <w:t>In de reeds genoemde uitspraak van</w:t>
          </w:r>
          <w:r w:rsidR="000B65BD">
            <w:t xml:space="preserve"> de rechtbank Den Haag</w:t>
          </w:r>
          <w:r>
            <w:t xml:space="preserve"> </w:t>
          </w:r>
          <w:r w:rsidR="003C0009">
            <w:t xml:space="preserve">van </w:t>
          </w:r>
          <w:r>
            <w:t xml:space="preserve">januari 2025 oordeelde de rechtbank dat de Staat met het huidige stikstofbeleid om meerdere redenen onrechtmatig handelt. Eén van die redenen is dat de Staat in strijd handelt met het verslechteringsverbod door de verslechtering, inclusief dreigende verslechtering, van de habitattypen en leefgebieden op de </w:t>
          </w:r>
          <w:r w:rsidR="003C0009">
            <w:t xml:space="preserve">zogenoemde </w:t>
          </w:r>
          <w:r>
            <w:t xml:space="preserve">Urgente Lijst niet tijdig te stoppen. De maatregelen die de Staat tot nu toe heeft getroffen </w:t>
          </w:r>
          <w:r>
            <w:lastRenderedPageBreak/>
            <w:t>voldoen volgens de rechtbank niet als passende maatregelen in de zin van artikel 6, tweede lid, van de Habitatrichtlijn.</w:t>
          </w:r>
          <w:r>
            <w:rPr>
              <w:rStyle w:val="Voetnootmarkering"/>
            </w:rPr>
            <w:footnoteReference w:id="18"/>
          </w:r>
        </w:p>
        <w:p w:rsidR="00AC09B2" w:rsidP="00605BA2" w:rsidRDefault="00AC09B2" w14:paraId="10A03A6E" w14:textId="77777777"/>
        <w:p w:rsidR="00AC09B2" w:rsidP="00AC09B2" w:rsidRDefault="00AC09B2" w14:paraId="0F5375AA" w14:textId="6489B966">
          <w:r>
            <w:t xml:space="preserve">In de toelichting bij het wetsvoorstel wordt </w:t>
          </w:r>
          <w:r w:rsidR="00CE39FE">
            <w:t>terecht</w:t>
          </w:r>
          <w:r>
            <w:t xml:space="preserve"> opgemerkt dat de Staat uitvoering moet geven aan de rechtbankuitspraak, ook al heeft de Staat daartegen hoger beroep ingesteld. Het voorstel om de op de KDW gebaseerde omgevingswaarden uit de wet te halen, neemt niet weg dat er maatregelen nodig zijn om de stikstofbelasting op de stikstofgevoelige natuur terug te brengen. Deze verplichtingen blijven immers gelden, ook als de op de KDW gebaseerde stikstofdoelen uit de wet worden gehaald, zo vermeldt de toelichting.</w:t>
          </w:r>
          <w:r>
            <w:rPr>
              <w:rStyle w:val="Voetnootmarkering"/>
            </w:rPr>
            <w:footnoteReference w:id="19"/>
          </w:r>
          <w:r>
            <w:t xml:space="preserve"> </w:t>
          </w:r>
        </w:p>
        <w:p w:rsidR="00170A49" w:rsidP="00605BA2" w:rsidRDefault="00170A49" w14:paraId="16F96658" w14:textId="57188E41"/>
        <w:p w:rsidR="001B1FED" w:rsidP="001B1FED" w:rsidRDefault="0062365F" w14:paraId="2F375BA4" w14:textId="3D764FB8">
          <w:r>
            <w:t xml:space="preserve">In het voorstel is </w:t>
          </w:r>
          <w:r w:rsidR="00AD39E5">
            <w:t xml:space="preserve">echter </w:t>
          </w:r>
          <w:r>
            <w:t xml:space="preserve">niet verzekerd dat ‘tijdig’ maatregelen worden getroffen om (verdere) verslechtering van beschermde </w:t>
          </w:r>
          <w:proofErr w:type="spellStart"/>
          <w:r>
            <w:t>habitats</w:t>
          </w:r>
          <w:proofErr w:type="spellEnd"/>
          <w:r>
            <w:t xml:space="preserve"> te voorkomen. Het verslechteringsverbod vergt, zoals opgemerkt, dat preventieve maatregelen worden genomen, zodra een verslechtering dreigt. Het wetsvoorstel biedt geen waarborgen </w:t>
          </w:r>
          <w:r w:rsidR="00042B22">
            <w:t>dat</w:t>
          </w:r>
          <w:r>
            <w:t xml:space="preserve"> de benodigde maatregelen</w:t>
          </w:r>
          <w:r w:rsidR="00042B22">
            <w:t xml:space="preserve"> tijdig zullen worden genomen</w:t>
          </w:r>
          <w:r>
            <w:t xml:space="preserve">. </w:t>
          </w:r>
          <w:r w:rsidR="001B1FED">
            <w:t xml:space="preserve">Aan de </w:t>
          </w:r>
          <w:r w:rsidR="00F8434C">
            <w:t>bij</w:t>
          </w:r>
          <w:r w:rsidR="001B1FED">
            <w:t xml:space="preserve"> </w:t>
          </w:r>
          <w:proofErr w:type="spellStart"/>
          <w:r w:rsidR="001B1FED">
            <w:t>amvb</w:t>
          </w:r>
          <w:proofErr w:type="spellEnd"/>
          <w:r w:rsidR="001B1FED">
            <w:t xml:space="preserve"> </w:t>
          </w:r>
          <w:r w:rsidR="00F8434C">
            <w:t xml:space="preserve">te stellen nadere regels </w:t>
          </w:r>
          <w:r w:rsidR="001B1FED">
            <w:t>en</w:t>
          </w:r>
          <w:r w:rsidR="00F8434C">
            <w:t xml:space="preserve"> de invulling van</w:t>
          </w:r>
          <w:r w:rsidR="001B1FED">
            <w:t xml:space="preserve"> het programma stelt het wetsvoorstel op dit punt geen eisen. </w:t>
          </w:r>
        </w:p>
        <w:p w:rsidR="008A5EDA" w:rsidP="00605BA2" w:rsidRDefault="008A5EDA" w14:paraId="10D77CDA" w14:textId="79C376DF"/>
        <w:p w:rsidR="00992DB3" w:rsidDel="001B1FED" w:rsidP="00605BA2" w:rsidRDefault="00E46856" w14:paraId="03758E99" w14:textId="681DA0E4">
          <w:r>
            <w:t>Het voorgestelde wettelijke doel</w:t>
          </w:r>
          <w:r w:rsidR="00F95B93">
            <w:t xml:space="preserve"> om een aanzienlijke vermindering van de stikstofemissie </w:t>
          </w:r>
          <w:r w:rsidR="00276ABE">
            <w:t xml:space="preserve">te </w:t>
          </w:r>
          <w:r w:rsidR="00B4582C">
            <w:t xml:space="preserve">bereiken </w:t>
          </w:r>
          <w:r>
            <w:t>geldt pas voor 2035</w:t>
          </w:r>
          <w:r w:rsidR="00146017">
            <w:t>, terwijl d</w:t>
          </w:r>
          <w:r w:rsidR="00A3165C">
            <w:t xml:space="preserve">e huidige wetstekst </w:t>
          </w:r>
          <w:r w:rsidR="00146017">
            <w:t>uit</w:t>
          </w:r>
          <w:r w:rsidR="00A3165C">
            <w:t>gaat van stapsgewijs opgebouwde concrete resultaatsverplichtingen voor 2025, 2030 en 2035. H</w:t>
          </w:r>
          <w:r w:rsidR="00201265">
            <w:t xml:space="preserve">et </w:t>
          </w:r>
          <w:r w:rsidR="00D93A1B">
            <w:t xml:space="preserve">volgens het voorstel </w:t>
          </w:r>
          <w:r w:rsidR="00201265">
            <w:t xml:space="preserve">te behalen </w:t>
          </w:r>
          <w:r w:rsidR="00146017">
            <w:t>stikstof</w:t>
          </w:r>
          <w:r w:rsidR="00201265">
            <w:t>doel</w:t>
          </w:r>
          <w:r w:rsidR="00C54FAF">
            <w:t xml:space="preserve"> </w:t>
          </w:r>
          <w:r w:rsidR="00D93A1B">
            <w:t xml:space="preserve">wordt </w:t>
          </w:r>
          <w:r w:rsidR="0415E992">
            <w:t>al</w:t>
          </w:r>
          <w:r w:rsidR="00D93A1B">
            <w:t>dus</w:t>
          </w:r>
          <w:r w:rsidR="00C4532C">
            <w:t xml:space="preserve"> in de tijd vooruit geschoven</w:t>
          </w:r>
          <w:r w:rsidR="00F95B93">
            <w:t xml:space="preserve">. </w:t>
          </w:r>
          <w:r w:rsidR="005913FB">
            <w:t xml:space="preserve">Het verslechteringsverbod uit artikel 6, tweede lid, van de Habitatrichtlijn </w:t>
          </w:r>
          <w:r w:rsidR="00A10422">
            <w:t>brengt</w:t>
          </w:r>
          <w:r w:rsidR="005913FB">
            <w:t xml:space="preserve"> de </w:t>
          </w:r>
          <w:r w:rsidR="00A10422">
            <w:t>verplichting mee</w:t>
          </w:r>
          <w:r w:rsidR="005913FB">
            <w:t xml:space="preserve"> om verslechtering </w:t>
          </w:r>
          <w:r w:rsidR="00B87CBF">
            <w:t xml:space="preserve">tegen te gaan </w:t>
          </w:r>
          <w:r w:rsidR="004E21C1">
            <w:t>of te</w:t>
          </w:r>
          <w:r w:rsidR="005913FB">
            <w:t xml:space="preserve"> voorkomen</w:t>
          </w:r>
          <w:r w:rsidR="004E21C1">
            <w:t>,</w:t>
          </w:r>
          <w:r w:rsidR="002E0B89">
            <w:t xml:space="preserve"> zodra </w:t>
          </w:r>
          <w:r w:rsidR="004E21C1">
            <w:t>deze</w:t>
          </w:r>
          <w:r w:rsidR="002E0B89">
            <w:t xml:space="preserve"> dreigt.</w:t>
          </w:r>
          <w:r w:rsidR="005913FB">
            <w:t xml:space="preserve"> </w:t>
          </w:r>
          <w:r w:rsidR="004C2F5C">
            <w:t xml:space="preserve">Het </w:t>
          </w:r>
          <w:r w:rsidR="0027051C">
            <w:t xml:space="preserve">in de tijd vooruitschuiven </w:t>
          </w:r>
          <w:r w:rsidR="004C2F5C">
            <w:t xml:space="preserve">van </w:t>
          </w:r>
          <w:r w:rsidR="00BB35F4">
            <w:t xml:space="preserve">de </w:t>
          </w:r>
          <w:r w:rsidR="0027051C">
            <w:t xml:space="preserve">verplichting om te voldoen aan </w:t>
          </w:r>
          <w:r w:rsidR="00986DE3">
            <w:t xml:space="preserve">het doel om een aanzienlijke vermindering van </w:t>
          </w:r>
          <w:r w:rsidRPr="00F77DCE" w:rsidR="00986DE3">
            <w:t>de stikstofemissie</w:t>
          </w:r>
          <w:r w:rsidR="00986DE3">
            <w:t xml:space="preserve"> te bereiken </w:t>
          </w:r>
          <w:r w:rsidR="00B24B82">
            <w:t xml:space="preserve">staat </w:t>
          </w:r>
          <w:r w:rsidR="00F834DD">
            <w:t xml:space="preserve">hiermee </w:t>
          </w:r>
          <w:r w:rsidR="00B24B82">
            <w:t>op gespannen voet</w:t>
          </w:r>
          <w:r w:rsidR="0075385F">
            <w:t>.</w:t>
          </w:r>
          <w:r w:rsidR="00D66BCC">
            <w:t xml:space="preserve"> </w:t>
          </w:r>
          <w:r w:rsidR="0029715E">
            <w:t>L</w:t>
          </w:r>
          <w:r w:rsidR="005913FB">
            <w:t>idstaten</w:t>
          </w:r>
          <w:r w:rsidR="00A82276">
            <w:t xml:space="preserve"> </w:t>
          </w:r>
          <w:r w:rsidR="0029715E">
            <w:t>hebben namelijk</w:t>
          </w:r>
          <w:r w:rsidR="005913FB">
            <w:t xml:space="preserve"> </w:t>
          </w:r>
          <w:r w:rsidR="00E11A2C">
            <w:t xml:space="preserve">niet de </w:t>
          </w:r>
          <w:r w:rsidR="005913FB">
            <w:t xml:space="preserve">ruimte om zelf het tempo te kiezen waarmee verslechtering wordt voorkomen of </w:t>
          </w:r>
          <w:r w:rsidR="002E0B89">
            <w:t>tegengegaan</w:t>
          </w:r>
          <w:r w:rsidR="005913FB">
            <w:t>.</w:t>
          </w:r>
          <w:r w:rsidR="00560C15">
            <w:rPr>
              <w:rStyle w:val="Voetnootmarkering"/>
            </w:rPr>
            <w:footnoteReference w:id="20"/>
          </w:r>
        </w:p>
        <w:p w:rsidR="00E3518B" w:rsidP="00605BA2" w:rsidRDefault="00E3518B" w14:paraId="56F0572E" w14:textId="77777777"/>
        <w:p w:rsidR="00AE5FCF" w:rsidP="00605BA2" w:rsidRDefault="00BD6FF6" w14:paraId="3B6989B7" w14:textId="5E3148B9">
          <w:r>
            <w:t>De Afdeling adviseert</w:t>
          </w:r>
          <w:r w:rsidR="006607F3">
            <w:t xml:space="preserve"> hier in de toelichting nader op in te gaan en</w:t>
          </w:r>
          <w:r w:rsidR="006304AD">
            <w:t xml:space="preserve"> in </w:t>
          </w:r>
          <w:r w:rsidR="00DA72C2">
            <w:t xml:space="preserve">het wetsvoorstel waarborgen op te nemen </w:t>
          </w:r>
          <w:r w:rsidR="00776E34">
            <w:t>om te verzekeren dat</w:t>
          </w:r>
          <w:r w:rsidR="006607F3">
            <w:t xml:space="preserve"> tijdig</w:t>
          </w:r>
          <w:r w:rsidR="005C74BF">
            <w:t xml:space="preserve"> de</w:t>
          </w:r>
          <w:r w:rsidR="00F00204">
            <w:t xml:space="preserve"> benodigde maatregelen</w:t>
          </w:r>
          <w:r w:rsidR="00AB6B7C">
            <w:t xml:space="preserve"> worden getroffen</w:t>
          </w:r>
          <w:r w:rsidR="00513880">
            <w:t>.</w:t>
          </w:r>
        </w:p>
        <w:p w:rsidR="00AE5FCF" w:rsidP="00605BA2" w:rsidRDefault="00AE5FCF" w14:paraId="64A5EBCC" w14:textId="77777777"/>
        <w:p w:rsidR="00CE7949" w:rsidRDefault="00CE7949" w14:paraId="6DA7568B" w14:textId="77777777">
          <w:r>
            <w:br w:type="page"/>
          </w:r>
        </w:p>
        <w:p w:rsidRPr="001A78B9" w:rsidR="00F00204" w:rsidP="001A78B9" w:rsidRDefault="001A78B9" w14:paraId="6AAC8089" w14:textId="46956DEF">
          <w:pPr>
            <w:rPr>
              <w:i/>
              <w:iCs/>
            </w:rPr>
          </w:pPr>
          <w:r>
            <w:lastRenderedPageBreak/>
            <w:t>b.</w:t>
          </w:r>
          <w:r>
            <w:tab/>
          </w:r>
          <w:r w:rsidRPr="001A78B9" w:rsidR="00EB5A17">
            <w:rPr>
              <w:i/>
              <w:iCs/>
            </w:rPr>
            <w:t xml:space="preserve">Waarborgen </w:t>
          </w:r>
          <w:r w:rsidRPr="001A78B9" w:rsidR="006E2453">
            <w:rPr>
              <w:i/>
              <w:iCs/>
            </w:rPr>
            <w:t>voor aard en inhoud maatregelen</w:t>
          </w:r>
        </w:p>
        <w:p w:rsidR="00D70BAC" w:rsidP="00605BA2" w:rsidRDefault="00D70BAC" w14:paraId="55C49706" w14:textId="3E8232E5">
          <w:r>
            <w:t>De toelichting bevat een</w:t>
          </w:r>
          <w:r w:rsidR="009A1A2C">
            <w:t xml:space="preserve"> </w:t>
          </w:r>
          <w:r w:rsidR="005F355C">
            <w:t>korte</w:t>
          </w:r>
          <w:r>
            <w:t xml:space="preserve"> beschrijving van de </w:t>
          </w:r>
          <w:r w:rsidR="009A1A2C">
            <w:t xml:space="preserve">beoogde inhoud van de </w:t>
          </w:r>
          <w:proofErr w:type="spellStart"/>
          <w:r w:rsidR="009A1A2C">
            <w:t>amvb</w:t>
          </w:r>
          <w:proofErr w:type="spellEnd"/>
          <w:r w:rsidR="009A1A2C">
            <w:t xml:space="preserve"> en het programma. </w:t>
          </w:r>
          <w:r w:rsidR="00A273B1">
            <w:t xml:space="preserve">Daarin komt </w:t>
          </w:r>
          <w:r w:rsidR="009A1A2C">
            <w:t>het volgende</w:t>
          </w:r>
          <w:r w:rsidR="00A273B1">
            <w:t xml:space="preserve"> naar voren</w:t>
          </w:r>
          <w:r w:rsidR="009A1A2C">
            <w:t>.</w:t>
          </w:r>
        </w:p>
        <w:p w:rsidR="00D70BAC" w:rsidP="00605BA2" w:rsidRDefault="00D70BAC" w14:paraId="70BCDD15" w14:textId="77777777"/>
        <w:p w:rsidR="001F323F" w:rsidP="00605BA2" w:rsidRDefault="00C661DF" w14:paraId="683F678D" w14:textId="68C6CA1D">
          <w:r>
            <w:t>Over de</w:t>
          </w:r>
          <w:r w:rsidR="00CA4B79">
            <w:t xml:space="preserve"> inhoud van de</w:t>
          </w:r>
          <w:r>
            <w:t xml:space="preserve"> </w:t>
          </w:r>
          <w:proofErr w:type="spellStart"/>
          <w:r>
            <w:t>amvb</w:t>
          </w:r>
          <w:proofErr w:type="spellEnd"/>
          <w:r>
            <w:t xml:space="preserve"> vermeldt de toelichting </w:t>
          </w:r>
          <w:r w:rsidR="00CA4B79">
            <w:t xml:space="preserve">in algemene zin </w:t>
          </w:r>
          <w:r>
            <w:t>dat deze</w:t>
          </w:r>
          <w:r w:rsidR="00477148">
            <w:t xml:space="preserve"> nadere regels</w:t>
          </w:r>
          <w:r w:rsidR="00AF116A">
            <w:t xml:space="preserve"> zal</w:t>
          </w:r>
          <w:r w:rsidR="001663FD">
            <w:t xml:space="preserve"> stellen over de inhoud van het programma, </w:t>
          </w:r>
          <w:r w:rsidR="0009377B">
            <w:t xml:space="preserve">waarbij </w:t>
          </w:r>
          <w:r w:rsidR="001663FD">
            <w:t xml:space="preserve">onder meer in monitoring en bijsturing </w:t>
          </w:r>
          <w:r w:rsidR="00C400FC">
            <w:t xml:space="preserve">wordt </w:t>
          </w:r>
          <w:r w:rsidR="001663FD">
            <w:t>voorzien.</w:t>
          </w:r>
          <w:r w:rsidR="00CA2839">
            <w:rPr>
              <w:rStyle w:val="Voetnootmarkering"/>
            </w:rPr>
            <w:footnoteReference w:id="21"/>
          </w:r>
          <w:r w:rsidR="005A672F">
            <w:t xml:space="preserve"> </w:t>
          </w:r>
          <w:r w:rsidR="00AF116A">
            <w:t xml:space="preserve">Verder zal in de </w:t>
          </w:r>
          <w:proofErr w:type="spellStart"/>
          <w:r w:rsidR="00AF116A">
            <w:t>amvb</w:t>
          </w:r>
          <w:proofErr w:type="spellEnd"/>
          <w:r w:rsidR="00AF116A">
            <w:t xml:space="preserve"> worden vastgelegd dat </w:t>
          </w:r>
          <w:r w:rsidR="00C400FC">
            <w:t xml:space="preserve">in het programma </w:t>
          </w:r>
          <w:r w:rsidR="00274AA2">
            <w:t xml:space="preserve">streefwaarden voor 2030 </w:t>
          </w:r>
          <w:r w:rsidR="003748C4">
            <w:t xml:space="preserve">moeten </w:t>
          </w:r>
          <w:r w:rsidR="00274AA2">
            <w:t>worden opgenomen.</w:t>
          </w:r>
          <w:r w:rsidR="005F4822">
            <w:rPr>
              <w:rStyle w:val="Voetnootmarkering"/>
            </w:rPr>
            <w:footnoteReference w:id="22"/>
          </w:r>
          <w:r w:rsidR="00274AA2">
            <w:t xml:space="preserve"> </w:t>
          </w:r>
          <w:r w:rsidR="001277BB">
            <w:t xml:space="preserve">Het is </w:t>
          </w:r>
          <w:r w:rsidR="00541854">
            <w:t xml:space="preserve">volgens de toelichting een mogelijkheid om in de </w:t>
          </w:r>
          <w:proofErr w:type="spellStart"/>
          <w:r w:rsidR="00541854">
            <w:t>amvb</w:t>
          </w:r>
          <w:proofErr w:type="spellEnd"/>
          <w:r w:rsidR="00CA4B79">
            <w:t xml:space="preserve"> doelen voor het programma vast te leggen</w:t>
          </w:r>
          <w:r w:rsidR="005A672F">
            <w:t xml:space="preserve"> </w:t>
          </w:r>
          <w:r w:rsidR="00477148">
            <w:t>en voor welke delen van de sectoren landbouw, industrie en mobiliteit, maatregelen</w:t>
          </w:r>
          <w:r w:rsidR="004A6EB4">
            <w:t xml:space="preserve"> in het programma moeten worden voorzien om tot stikstofemissiereductie te komen.</w:t>
          </w:r>
          <w:r w:rsidR="00772CF6">
            <w:rPr>
              <w:rStyle w:val="Voetnootmarkering"/>
            </w:rPr>
            <w:footnoteReference w:id="23"/>
          </w:r>
          <w:r w:rsidR="004A6EB4">
            <w:t xml:space="preserve"> </w:t>
          </w:r>
        </w:p>
        <w:p w:rsidR="00274AA2" w:rsidP="00605BA2" w:rsidRDefault="00274AA2" w14:paraId="42DCC34F" w14:textId="77777777"/>
        <w:p w:rsidR="0095160C" w:rsidP="00F65163" w:rsidRDefault="00274AA2" w14:paraId="7849052F" w14:textId="77777777">
          <w:r>
            <w:t xml:space="preserve">Over de inhoud van het programma blijkt uit de toelichting dat het </w:t>
          </w:r>
          <w:r w:rsidR="00D43D58">
            <w:t xml:space="preserve">in ieder geval zal gaan </w:t>
          </w:r>
          <w:r>
            <w:t xml:space="preserve">om een aanvulling en actualisatie van het huidige Programma Stikstofreductie en Natuur. Het programma zal </w:t>
          </w:r>
          <w:r w:rsidR="00122D0E">
            <w:t>aansluiten bij de uitgangspunten zoals geformuleerd in de Kamerbrief ‘Startpakket Nederland van het slot’ van 25 april 2025</w:t>
          </w:r>
          <w:r w:rsidR="00122D0E">
            <w:rPr>
              <w:rStyle w:val="Voetnootmarkering"/>
            </w:rPr>
            <w:footnoteReference w:id="24"/>
          </w:r>
          <w:r w:rsidR="00122D0E">
            <w:t xml:space="preserve"> en het ‘Vervolgpakket Nederland van het slot’ van de Ministeriële Commissie voor Economie en Natuurherstel (MCEN).</w:t>
          </w:r>
          <w:r w:rsidR="00122D0E">
            <w:rPr>
              <w:rStyle w:val="Voetnootmarkering"/>
            </w:rPr>
            <w:footnoteReference w:id="25"/>
          </w:r>
          <w:r w:rsidR="00122D0E">
            <w:t xml:space="preserve"> </w:t>
          </w:r>
        </w:p>
        <w:p w:rsidR="0095160C" w:rsidP="00F65163" w:rsidRDefault="0095160C" w14:paraId="19357C90" w14:textId="77777777"/>
        <w:p w:rsidR="00F65163" w:rsidP="00F65163" w:rsidRDefault="00EE24B3" w14:paraId="6BDB452E" w14:textId="0D9E9E8F">
          <w:r>
            <w:t xml:space="preserve">In </w:t>
          </w:r>
          <w:r w:rsidR="00765414">
            <w:t xml:space="preserve">de </w:t>
          </w:r>
          <w:r w:rsidR="00122D0E">
            <w:t>Kamerbrief</w:t>
          </w:r>
          <w:r w:rsidR="00765414">
            <w:t xml:space="preserve"> van 25 april </w:t>
          </w:r>
          <w:r w:rsidR="002D23D3">
            <w:t>2025</w:t>
          </w:r>
          <w:r w:rsidR="00122D0E">
            <w:t xml:space="preserve"> </w:t>
          </w:r>
          <w:r>
            <w:t xml:space="preserve">staat </w:t>
          </w:r>
          <w:r w:rsidR="00122D0E">
            <w:t xml:space="preserve">dat voor de industrie, landbouw en mobiliteit (inclusief bouw) wordt gestuurd op een reductie van respectievelijk 50%, 42-46% en 50% in 2035 ten opzichte van </w:t>
          </w:r>
          <w:r w:rsidR="00E52439">
            <w:t xml:space="preserve">de uitstoot in </w:t>
          </w:r>
          <w:r w:rsidR="00122D0E">
            <w:t>2019. De toelichting vermeldt dat deze sectordoelen uitgangspunt zijn in het programma.</w:t>
          </w:r>
          <w:r w:rsidR="00122D0E">
            <w:rPr>
              <w:rStyle w:val="Voetnootmarkering"/>
            </w:rPr>
            <w:footnoteReference w:id="26"/>
          </w:r>
          <w:r w:rsidR="00122D0E">
            <w:t xml:space="preserve"> </w:t>
          </w:r>
          <w:r w:rsidR="00F65163">
            <w:t xml:space="preserve">Niet wordt ingegaan op </w:t>
          </w:r>
          <w:r w:rsidR="00F42DB5">
            <w:t>de totstandkoming van</w:t>
          </w:r>
          <w:r w:rsidR="00F65163">
            <w:t xml:space="preserve"> de beoogde reductiepercentages voor de sectoren industrie, landbouw en mobiliteit</w:t>
          </w:r>
          <w:r w:rsidR="00704262">
            <w:t>.</w:t>
          </w:r>
          <w:r w:rsidR="0058559B">
            <w:t xml:space="preserve"> </w:t>
          </w:r>
        </w:p>
        <w:p w:rsidR="008207BA" w:rsidP="00F93941" w:rsidRDefault="008207BA" w14:paraId="44A2D788" w14:textId="77777777"/>
        <w:p w:rsidR="00A57023" w:rsidP="00F93941" w:rsidRDefault="00B866FF" w14:paraId="70269484" w14:textId="7EDD1D5B">
          <w:r>
            <w:t>Deze beschrijving van</w:t>
          </w:r>
          <w:r w:rsidR="0006396F">
            <w:t xml:space="preserve"> wat </w:t>
          </w:r>
          <w:r w:rsidR="00580B36">
            <w:t xml:space="preserve">(mogelijk) </w:t>
          </w:r>
          <w:r w:rsidR="0006396F">
            <w:t xml:space="preserve">in </w:t>
          </w:r>
          <w:r>
            <w:t xml:space="preserve">de </w:t>
          </w:r>
          <w:proofErr w:type="spellStart"/>
          <w:r>
            <w:t>amvb</w:t>
          </w:r>
          <w:proofErr w:type="spellEnd"/>
          <w:r>
            <w:t xml:space="preserve"> </w:t>
          </w:r>
          <w:r w:rsidR="0006396F">
            <w:t xml:space="preserve">zal worden geregeld </w:t>
          </w:r>
          <w:r w:rsidR="00E12739">
            <w:t xml:space="preserve">en hoe het programma zal worden ingevuld, </w:t>
          </w:r>
          <w:r>
            <w:t xml:space="preserve">is zeer beperkt. </w:t>
          </w:r>
          <w:r w:rsidR="002E5F0D">
            <w:t>Aldus wordt onvoldoende inzicht geboden</w:t>
          </w:r>
          <w:r w:rsidR="00743AC2">
            <w:t xml:space="preserve"> </w:t>
          </w:r>
          <w:r w:rsidR="00A57023">
            <w:t>in</w:t>
          </w:r>
          <w:r w:rsidR="00DB78A3">
            <w:t xml:space="preserve"> </w:t>
          </w:r>
          <w:r w:rsidR="001D45B1">
            <w:t>de aard en omvang van de</w:t>
          </w:r>
          <w:r w:rsidR="00BF2D73">
            <w:t xml:space="preserve"> maatregelen </w:t>
          </w:r>
          <w:r w:rsidR="001D45B1">
            <w:t xml:space="preserve">die </w:t>
          </w:r>
          <w:r w:rsidR="00AA7DB0">
            <w:t>zullen</w:t>
          </w:r>
          <w:r w:rsidR="00A50197">
            <w:t xml:space="preserve"> </w:t>
          </w:r>
          <w:r w:rsidR="00BF2D73">
            <w:t xml:space="preserve">worden getroffen </w:t>
          </w:r>
          <w:r w:rsidR="0010388A">
            <w:t>om</w:t>
          </w:r>
          <w:r w:rsidR="00A57023">
            <w:t xml:space="preserve"> te voldoen aan het vereiste van een aanzienlijke emissiereductie in 2035</w:t>
          </w:r>
          <w:r w:rsidR="00DA55CD">
            <w:t>.</w:t>
          </w:r>
          <w:r w:rsidR="00F8670A">
            <w:t xml:space="preserve"> </w:t>
          </w:r>
          <w:r w:rsidR="00A40E93">
            <w:t>Evenmin</w:t>
          </w:r>
          <w:r w:rsidR="00D12882">
            <w:t xml:space="preserve"> kan zo worden beoordeeld</w:t>
          </w:r>
          <w:r w:rsidR="00F8670A">
            <w:t xml:space="preserve"> </w:t>
          </w:r>
          <w:r w:rsidR="00235E5A">
            <w:t xml:space="preserve">of deze voldoende zullen zijn in het licht van </w:t>
          </w:r>
          <w:r w:rsidR="000C4841">
            <w:t xml:space="preserve">de verplichtingen die voortvloeien uit </w:t>
          </w:r>
          <w:r w:rsidR="00F8670A">
            <w:t>artikel 6, eerste en tweede lid, van de Habitatrichtlijn</w:t>
          </w:r>
          <w:r w:rsidR="007A41B6">
            <w:t xml:space="preserve">. </w:t>
          </w:r>
        </w:p>
        <w:p w:rsidR="00A57023" w:rsidP="00F93941" w:rsidRDefault="00A57023" w14:paraId="7D183612" w14:textId="77777777"/>
        <w:p w:rsidR="00E62F09" w:rsidP="00F93941" w:rsidRDefault="00574C25" w14:paraId="28CC4613" w14:textId="2153C06F">
          <w:r>
            <w:t xml:space="preserve">De </w:t>
          </w:r>
          <w:r w:rsidR="003D1DA8">
            <w:t xml:space="preserve">Afdeling merkt hierbij op dat </w:t>
          </w:r>
          <w:r w:rsidR="001A3CA2">
            <w:t xml:space="preserve">het wetsvoorstel de </w:t>
          </w:r>
          <w:r w:rsidR="00FC00A2">
            <w:t>toets aan de Habitatrichtlijn</w:t>
          </w:r>
          <w:r w:rsidR="001A3CA2">
            <w:t xml:space="preserve"> dient te doorstaan. </w:t>
          </w:r>
          <w:r w:rsidR="00E028DD">
            <w:t xml:space="preserve">Het </w:t>
          </w:r>
          <w:r w:rsidRPr="0051772B" w:rsidR="00E028DD">
            <w:t xml:space="preserve">opnemen van het </w:t>
          </w:r>
          <w:r w:rsidR="00E028DD">
            <w:t>– open geformuleerde – criterium</w:t>
          </w:r>
          <w:r w:rsidRPr="0051772B" w:rsidR="00E028DD">
            <w:t xml:space="preserve"> </w:t>
          </w:r>
          <w:r w:rsidR="00E028DD">
            <w:t xml:space="preserve">van het bereiken van een </w:t>
          </w:r>
          <w:r w:rsidR="1DA2CCE5">
            <w:t>”</w:t>
          </w:r>
          <w:r w:rsidR="00E028DD">
            <w:t>aanzienlijke vermindering</w:t>
          </w:r>
          <w:r w:rsidR="44B636C6">
            <w:t>“</w:t>
          </w:r>
          <w:r w:rsidR="00E028DD">
            <w:t xml:space="preserve"> van stikstofdepositie in 2035</w:t>
          </w:r>
          <w:r w:rsidR="00406D0B">
            <w:t>,</w:t>
          </w:r>
          <w:r w:rsidRPr="0051772B" w:rsidR="00E028DD">
            <w:t xml:space="preserve"> </w:t>
          </w:r>
          <w:r w:rsidR="00E028DD">
            <w:t xml:space="preserve">in combinatie met het ontbreken in de toelichting van voldoende inzicht in de </w:t>
          </w:r>
          <w:r w:rsidR="00E028DD">
            <w:lastRenderedPageBreak/>
            <w:t>noodzakelijke maatregelen</w:t>
          </w:r>
          <w:r w:rsidR="000E3999">
            <w:t>,</w:t>
          </w:r>
          <w:r w:rsidR="00E028DD">
            <w:t xml:space="preserve"> </w:t>
          </w:r>
          <w:r w:rsidR="0000535C">
            <w:t>maakt dat de Afdeling</w:t>
          </w:r>
          <w:r w:rsidR="00126D0B">
            <w:t xml:space="preserve"> er niet van overtuigd is dat </w:t>
          </w:r>
          <w:r w:rsidR="00486B66">
            <w:t xml:space="preserve">het wetsvoorstel deze toets kan doorstaan. </w:t>
          </w:r>
          <w:r w:rsidR="001A3CA2">
            <w:t xml:space="preserve">Die toets kan niet </w:t>
          </w:r>
          <w:r w:rsidR="00DA13BD">
            <w:t>volledig</w:t>
          </w:r>
          <w:r w:rsidR="00DA7737">
            <w:t xml:space="preserve"> </w:t>
          </w:r>
          <w:r w:rsidR="001A3CA2">
            <w:t xml:space="preserve">worden doorgeschoven naar </w:t>
          </w:r>
          <w:r w:rsidR="00F21E9E">
            <w:t xml:space="preserve">de voorziene </w:t>
          </w:r>
          <w:proofErr w:type="spellStart"/>
          <w:r w:rsidR="00F21E9E">
            <w:t>amvb</w:t>
          </w:r>
          <w:proofErr w:type="spellEnd"/>
          <w:r w:rsidR="00F21E9E">
            <w:t xml:space="preserve"> en </w:t>
          </w:r>
          <w:r w:rsidR="001A3CA2">
            <w:t xml:space="preserve">het </w:t>
          </w:r>
          <w:r w:rsidR="00DC5A72">
            <w:t>vast</w:t>
          </w:r>
          <w:r w:rsidR="001A3CA2">
            <w:t xml:space="preserve"> te stellen programma. </w:t>
          </w:r>
        </w:p>
        <w:p w:rsidR="00E62F09" w:rsidP="00F93941" w:rsidRDefault="00E62F09" w14:paraId="5BE2C6CD" w14:textId="77777777"/>
        <w:p w:rsidR="00643771" w:rsidP="00F93941" w:rsidRDefault="00F21E9E" w14:paraId="6A1EF510" w14:textId="40EB4460">
          <w:r>
            <w:t xml:space="preserve">Van belang is dat het </w:t>
          </w:r>
          <w:r w:rsidR="00F80D50">
            <w:t>wets</w:t>
          </w:r>
          <w:r w:rsidR="002447E4">
            <w:t xml:space="preserve">voorstel </w:t>
          </w:r>
          <w:r>
            <w:t>zelf</w:t>
          </w:r>
          <w:r w:rsidR="002447E4">
            <w:t xml:space="preserve"> </w:t>
          </w:r>
          <w:r w:rsidR="00AE08C8">
            <w:t xml:space="preserve">voldoende </w:t>
          </w:r>
          <w:r w:rsidR="002447E4">
            <w:t>waarborgen bevat</w:t>
          </w:r>
          <w:r w:rsidR="00C80C15">
            <w:t xml:space="preserve"> </w:t>
          </w:r>
          <w:r w:rsidR="00AE08C8">
            <w:t xml:space="preserve">om ervoor te zorgen </w:t>
          </w:r>
          <w:r w:rsidR="002447E4">
            <w:t xml:space="preserve">dat </w:t>
          </w:r>
          <w:r w:rsidR="00486C74">
            <w:t>toereikende</w:t>
          </w:r>
          <w:r w:rsidR="00EB7DA5">
            <w:t xml:space="preserve"> maatregelen </w:t>
          </w:r>
          <w:r w:rsidR="00082EDA">
            <w:t xml:space="preserve">zullen </w:t>
          </w:r>
          <w:r w:rsidR="00486C74">
            <w:t xml:space="preserve">worden getroffen </w:t>
          </w:r>
          <w:r w:rsidR="00082EDA">
            <w:t>om</w:t>
          </w:r>
          <w:r w:rsidR="002447E4">
            <w:t xml:space="preserve"> aan de genoemde verplichtingen uit de Habitatrichtlijn</w:t>
          </w:r>
          <w:r w:rsidR="004A17CF">
            <w:t xml:space="preserve"> te voldoen</w:t>
          </w:r>
          <w:r w:rsidR="00C80C15">
            <w:t xml:space="preserve">, door </w:t>
          </w:r>
          <w:r w:rsidR="00457E9C">
            <w:t xml:space="preserve">in ieder geval </w:t>
          </w:r>
          <w:r w:rsidR="00C80C15">
            <w:t xml:space="preserve">de doelstellingen in de wet concreter te formuleren en eisen te stellen aan </w:t>
          </w:r>
          <w:r w:rsidR="001B0FB7">
            <w:t xml:space="preserve">waar het vast te stellen programma </w:t>
          </w:r>
          <w:r w:rsidR="002565F9">
            <w:t xml:space="preserve">ten minste aan moet voldoen </w:t>
          </w:r>
          <w:r w:rsidR="002C410E">
            <w:t xml:space="preserve">met het oog op het voldoen aan </w:t>
          </w:r>
          <w:r w:rsidR="00505496">
            <w:t>de</w:t>
          </w:r>
          <w:r w:rsidR="002321FA">
            <w:t xml:space="preserve"> verplichtingen</w:t>
          </w:r>
          <w:r w:rsidR="00D57FB0">
            <w:t xml:space="preserve"> uit de Habitatrichtlijn</w:t>
          </w:r>
          <w:r w:rsidR="002321FA">
            <w:t>.</w:t>
          </w:r>
          <w:r w:rsidR="00BB2848">
            <w:t xml:space="preserve"> </w:t>
          </w:r>
        </w:p>
        <w:p w:rsidR="00574C25" w:rsidP="00F93941" w:rsidRDefault="00574C25" w14:paraId="4DFA9CE4" w14:textId="77777777"/>
        <w:p w:rsidR="00844919" w:rsidP="00F93941" w:rsidRDefault="001318C7" w14:paraId="2B299779" w14:textId="132FE402">
          <w:r>
            <w:t xml:space="preserve">Daarbij </w:t>
          </w:r>
          <w:r w:rsidR="00B5751B">
            <w:t xml:space="preserve">komt </w:t>
          </w:r>
          <w:r>
            <w:t>dat</w:t>
          </w:r>
          <w:r w:rsidR="00BB12FE">
            <w:t xml:space="preserve"> </w:t>
          </w:r>
          <w:r w:rsidR="00B5751B">
            <w:t>het rechtskarakter van het programma</w:t>
          </w:r>
          <w:r w:rsidR="00A60912">
            <w:t xml:space="preserve"> </w:t>
          </w:r>
          <w:r w:rsidR="00B5751B">
            <w:t>in de toelichting niet aan bod</w:t>
          </w:r>
          <w:r>
            <w:t xml:space="preserve"> </w:t>
          </w:r>
          <w:r w:rsidR="00A60912">
            <w:t>kom</w:t>
          </w:r>
          <w:r w:rsidR="00FD26BA">
            <w:t>t</w:t>
          </w:r>
          <w:r w:rsidR="00B5751B">
            <w:t xml:space="preserve">. </w:t>
          </w:r>
          <w:r w:rsidR="000B1081">
            <w:t xml:space="preserve">De Omgevingswet bepaalt dat een programma </w:t>
          </w:r>
          <w:r w:rsidR="00BD3EF0">
            <w:t>zowel een uitwerking van het te voeren omgevingsrechtelijke beleid bevat</w:t>
          </w:r>
          <w:r w:rsidR="00927FFC">
            <w:t xml:space="preserve"> als maatregelen om aan omgevingswaarden te voldoen of andere doelstellingen te bereiken.</w:t>
          </w:r>
          <w:r w:rsidR="00F86A1E">
            <w:rPr>
              <w:rStyle w:val="Voetnootmarkering"/>
            </w:rPr>
            <w:footnoteReference w:id="27"/>
          </w:r>
          <w:r w:rsidR="00927FFC">
            <w:t xml:space="preserve"> </w:t>
          </w:r>
          <w:r w:rsidR="004767BD">
            <w:t xml:space="preserve">Hoe dit precies wordt ingevuld verschilt per programma. Aan </w:t>
          </w:r>
          <w:r w:rsidR="0035278F">
            <w:t>een beschrijving van beleid k</w:t>
          </w:r>
          <w:r w:rsidR="0042450B">
            <w:t>unnen geen</w:t>
          </w:r>
          <w:r w:rsidR="004767BD">
            <w:t xml:space="preserve"> rechten en verplichtingen worden ontleend, maar </w:t>
          </w:r>
          <w:r w:rsidR="005913E3">
            <w:t xml:space="preserve">bij </w:t>
          </w:r>
          <w:r w:rsidR="0042450B">
            <w:t xml:space="preserve">een beschrijving van </w:t>
          </w:r>
          <w:r w:rsidR="005913E3">
            <w:t>maatregelen kan dat wel het geval zij</w:t>
          </w:r>
          <w:r w:rsidR="003F0938">
            <w:t xml:space="preserve">n. </w:t>
          </w:r>
          <w:r w:rsidR="00AE4A4C">
            <w:t xml:space="preserve">Over dit laatste </w:t>
          </w:r>
          <w:r w:rsidR="00A70435">
            <w:t>verschaft de toelichting geen duidelijkheid.</w:t>
          </w:r>
          <w:r w:rsidR="00F7362A">
            <w:t xml:space="preserve"> </w:t>
          </w:r>
          <w:r w:rsidR="00FD26BA">
            <w:t>Evenmin gaat de toelichting in op de benodigde juridische maatregelen ter uitwerking van het programma.</w:t>
          </w:r>
        </w:p>
        <w:p w:rsidR="00844919" w:rsidP="00F93941" w:rsidRDefault="00844919" w14:paraId="49627EF2" w14:textId="77777777"/>
        <w:p w:rsidR="00BB51DE" w:rsidRDefault="004D3FD5" w14:paraId="51288C5D" w14:textId="0AF10304">
          <w:r>
            <w:t xml:space="preserve">De Afdeling adviseert </w:t>
          </w:r>
          <w:r w:rsidR="001153EE">
            <w:t>in het wetsvoorstel waarborgen op te nemen op basis waarvan</w:t>
          </w:r>
          <w:r w:rsidR="004B33D0">
            <w:t xml:space="preserve"> </w:t>
          </w:r>
          <w:r w:rsidR="001153EE">
            <w:t xml:space="preserve">is verzekerd dat </w:t>
          </w:r>
          <w:r w:rsidR="00B338E3">
            <w:t xml:space="preserve">toereikende maatregelen zullen worden getroffen </w:t>
          </w:r>
          <w:r w:rsidR="003D0BFC">
            <w:t>om aan de verplichtingen uit de Habitatrichtlijn te voldoen</w:t>
          </w:r>
          <w:r w:rsidR="006C0387">
            <w:t xml:space="preserve">, en daarbij </w:t>
          </w:r>
          <w:r w:rsidR="006E013B">
            <w:t xml:space="preserve">tevens </w:t>
          </w:r>
          <w:r w:rsidR="006C0387">
            <w:t xml:space="preserve">aandacht te besteden aan het rechtskarakter van het </w:t>
          </w:r>
          <w:r w:rsidR="00017F82">
            <w:t xml:space="preserve">vast te stellen </w:t>
          </w:r>
          <w:r w:rsidR="006C0387">
            <w:t>programma en de benodigde juridische maatregelen ter uitwerking van het programma.</w:t>
          </w:r>
        </w:p>
      </w:sdtContent>
    </w:sdt>
    <w:p w:rsidR="00402C74" w:rsidRDefault="00402C74" w14:paraId="16F56A53" w14:textId="77777777"/>
    <w:p w:rsidRPr="009D5E90" w:rsidR="00402C74" w:rsidRDefault="00546F09" w14:paraId="0A2E6B58" w14:textId="2E651031">
      <w:pPr>
        <w:rPr>
          <w:b/>
          <w:bCs/>
        </w:rPr>
      </w:pPr>
      <w:r w:rsidRPr="009D5E90">
        <w:rPr>
          <w:b/>
          <w:bCs/>
        </w:rPr>
        <w:t>Conclusie</w:t>
      </w:r>
    </w:p>
    <w:p w:rsidR="00546F09" w:rsidRDefault="00546F09" w14:paraId="128E13B0" w14:textId="77777777"/>
    <w:sdt>
      <w:sdtPr>
        <w:tag w:val="bmDictum"/>
        <w:id w:val="1353385896"/>
        <w:lock w:val="sdtLocked"/>
        <w:placeholder>
          <w:docPart w:val="DefaultPlaceholder_-1854013440"/>
        </w:placeholder>
      </w:sdtPr>
      <w:sdtEndPr/>
      <w:sdtContent>
        <w:p w:rsidR="006F744F" w:rsidRDefault="006F744F" w14:paraId="708AB24F" w14:textId="38DF12E5">
          <w:r>
            <w:t>De Afdeling advisering van de Raad van State heeft een aantal bezwaren bij het voorstel en adviseert het voorstel niet bij de Tweede Kamer der Staten-Generaal in te dienen, tenzij het is aangepast.</w:t>
          </w:r>
          <w:r>
            <w:br/>
          </w:r>
          <w:r>
            <w:br/>
          </w:r>
          <w:r>
            <w:br/>
            <w:t>De vice-president van de Raad van State,</w:t>
          </w:r>
        </w:p>
      </w:sdtContent>
    </w:sdt>
    <w:sectPr w:rsidR="006F744F" w:rsidSect="009D5E90">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C9CBE" w14:textId="77777777" w:rsidR="00D05E6F" w:rsidRDefault="00D05E6F">
      <w:r>
        <w:separator/>
      </w:r>
    </w:p>
  </w:endnote>
  <w:endnote w:type="continuationSeparator" w:id="0">
    <w:p w14:paraId="05C10E6B" w14:textId="77777777" w:rsidR="00D05E6F" w:rsidRDefault="00D05E6F">
      <w:r>
        <w:continuationSeparator/>
      </w:r>
    </w:p>
  </w:endnote>
  <w:endnote w:type="continuationNotice" w:id="1">
    <w:p w14:paraId="3908933A" w14:textId="77777777" w:rsidR="00D05E6F" w:rsidRDefault="00D05E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B292"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261C05" w14:paraId="0F13B295" w14:textId="77777777" w:rsidTr="00D90098">
      <w:tc>
        <w:tcPr>
          <w:tcW w:w="4815" w:type="dxa"/>
        </w:tcPr>
        <w:p w14:paraId="0F13B293" w14:textId="77777777" w:rsidR="00D90098" w:rsidRDefault="00D90098" w:rsidP="00D90098">
          <w:pPr>
            <w:pStyle w:val="Voettekst"/>
          </w:pPr>
        </w:p>
      </w:tc>
      <w:tc>
        <w:tcPr>
          <w:tcW w:w="4247" w:type="dxa"/>
        </w:tcPr>
        <w:p w14:paraId="0F13B294" w14:textId="77777777" w:rsidR="00D90098" w:rsidRDefault="00D90098" w:rsidP="00D90098">
          <w:pPr>
            <w:pStyle w:val="Voettekst"/>
            <w:jc w:val="right"/>
          </w:pPr>
        </w:p>
      </w:tc>
    </w:tr>
  </w:tbl>
  <w:p w14:paraId="0F13B296"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25B9" w14:textId="021CE63B" w:rsidR="009D5E90" w:rsidRPr="009D5E90" w:rsidRDefault="009D5E90">
    <w:pPr>
      <w:pStyle w:val="Voettekst"/>
      <w:rPr>
        <w:rFonts w:ascii="Bembo" w:hAnsi="Bembo"/>
        <w:sz w:val="32"/>
      </w:rPr>
    </w:pPr>
    <w:r w:rsidRPr="009D5E90">
      <w:rPr>
        <w:rFonts w:ascii="Bembo" w:hAnsi="Bembo"/>
        <w:sz w:val="32"/>
      </w:rPr>
      <w:t>AAN DE KONING</w:t>
    </w:r>
  </w:p>
  <w:p w14:paraId="1E5CF81D" w14:textId="77777777" w:rsidR="009D5E90" w:rsidRDefault="009D5E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45A88" w14:textId="77777777" w:rsidR="00D05E6F" w:rsidRDefault="00D05E6F">
      <w:r>
        <w:separator/>
      </w:r>
    </w:p>
  </w:footnote>
  <w:footnote w:type="continuationSeparator" w:id="0">
    <w:p w14:paraId="169CAF7A" w14:textId="77777777" w:rsidR="00D05E6F" w:rsidRDefault="00D05E6F">
      <w:r>
        <w:continuationSeparator/>
      </w:r>
    </w:p>
  </w:footnote>
  <w:footnote w:type="continuationNotice" w:id="1">
    <w:p w14:paraId="10F4D69C" w14:textId="77777777" w:rsidR="00D05E6F" w:rsidRDefault="00D05E6F"/>
  </w:footnote>
  <w:footnote w:id="2">
    <w:p w14:paraId="3F58E776" w14:textId="73A42252" w:rsidR="00A36B53" w:rsidRDefault="00A36B53">
      <w:pPr>
        <w:pStyle w:val="Voetnoottekst"/>
      </w:pPr>
      <w:r>
        <w:rPr>
          <w:rStyle w:val="Voetnootmarkering"/>
        </w:rPr>
        <w:footnoteRef/>
      </w:r>
      <w:r>
        <w:t xml:space="preserve"> Artikel 2.15a</w:t>
      </w:r>
      <w:r w:rsidR="00E63C86">
        <w:t>, eerste lid, van de Omgevingswet.</w:t>
      </w:r>
      <w:r w:rsidR="00023909">
        <w:t xml:space="preserve"> </w:t>
      </w:r>
      <w:r w:rsidR="00883C6C">
        <w:t>De percentages zijn gedeeltelijk afgeleid van het</w:t>
      </w:r>
      <w:r w:rsidR="00023909">
        <w:t xml:space="preserve"> advies van het Adviescollege Stikstofproblematiek (</w:t>
      </w:r>
      <w:r w:rsidR="00D76FDD">
        <w:t xml:space="preserve">Commissie </w:t>
      </w:r>
      <w:r w:rsidR="00023909">
        <w:t xml:space="preserve">Remkes), Eindadvies over structurele aanpak, </w:t>
      </w:r>
      <w:r w:rsidR="00965215">
        <w:t xml:space="preserve">van </w:t>
      </w:r>
      <w:r w:rsidR="00023909">
        <w:t>8 juni 2020</w:t>
      </w:r>
      <w:r w:rsidR="00965215">
        <w:t xml:space="preserve">. Het Adviescollege </w:t>
      </w:r>
      <w:r w:rsidR="00883C6C">
        <w:t>stelde voor een percentage van 74% op te nemen voor 2030</w:t>
      </w:r>
      <w:r w:rsidR="007D22B5">
        <w:t xml:space="preserve">. </w:t>
      </w:r>
    </w:p>
  </w:footnote>
  <w:footnote w:id="3">
    <w:p w14:paraId="589C4DCF" w14:textId="63DA8CAD" w:rsidR="002E6B44" w:rsidRDefault="002E6B44">
      <w:pPr>
        <w:pStyle w:val="Voetnoottekst"/>
      </w:pPr>
      <w:r>
        <w:rPr>
          <w:rStyle w:val="Voetnootmarkering"/>
        </w:rPr>
        <w:footnoteRef/>
      </w:r>
      <w:r>
        <w:t xml:space="preserve"> De KDW </w:t>
      </w:r>
      <w:r w:rsidR="009A1EB8">
        <w:t>drukt uit hoeveel stikstofdepositie de natuur per jaar zonder (significante) schade kan verdragen. Boven de KDW bestaat het risico</w:t>
      </w:r>
      <w:r w:rsidR="00ED4AA8">
        <w:t xml:space="preserve"> dat de kwaliteit van een habitat significant wordt aangetast als gevolg van de verzurende en/of </w:t>
      </w:r>
      <w:proofErr w:type="spellStart"/>
      <w:r w:rsidR="009124E2">
        <w:t>vermestende</w:t>
      </w:r>
      <w:proofErr w:type="spellEnd"/>
      <w:r w:rsidR="009124E2">
        <w:t xml:space="preserve"> invloed van stikstofdepositie. </w:t>
      </w:r>
      <w:r w:rsidR="000A0F80">
        <w:t>De KD</w:t>
      </w:r>
      <w:r w:rsidR="00913976">
        <w:t xml:space="preserve">W </w:t>
      </w:r>
      <w:r w:rsidR="000A0F80">
        <w:t>is een wetenschappelijke waarde</w:t>
      </w:r>
      <w:r w:rsidR="001F6595">
        <w:t xml:space="preserve"> en</w:t>
      </w:r>
      <w:r w:rsidR="004D7A59">
        <w:t xml:space="preserve"> wordt</w:t>
      </w:r>
      <w:r w:rsidR="00202E6A">
        <w:t xml:space="preserve"> </w:t>
      </w:r>
      <w:r w:rsidR="002F4360">
        <w:t>per</w:t>
      </w:r>
      <w:r w:rsidR="00202E6A">
        <w:t xml:space="preserve"> Natura 2000-gebied</w:t>
      </w:r>
      <w:r w:rsidR="00A40198">
        <w:t xml:space="preserve"> </w:t>
      </w:r>
      <w:r w:rsidR="00202E6A">
        <w:t>vastgesteld</w:t>
      </w:r>
      <w:r w:rsidR="001F6595">
        <w:t>. De KD</w:t>
      </w:r>
      <w:r w:rsidR="00BE329D">
        <w:t xml:space="preserve">W </w:t>
      </w:r>
      <w:r w:rsidR="00A40198">
        <w:t>is</w:t>
      </w:r>
      <w:r w:rsidR="00202E6A">
        <w:t xml:space="preserve"> gebaseerd op </w:t>
      </w:r>
      <w:r w:rsidR="00850DEF">
        <w:t xml:space="preserve">de uitgangspunten die de </w:t>
      </w:r>
      <w:r w:rsidR="00850DEF" w:rsidRPr="00DB6535">
        <w:rPr>
          <w:i/>
        </w:rPr>
        <w:t xml:space="preserve">United Nations </w:t>
      </w:r>
      <w:proofErr w:type="spellStart"/>
      <w:r w:rsidR="00850DEF" w:rsidRPr="00DB6535">
        <w:rPr>
          <w:i/>
        </w:rPr>
        <w:t>Economic</w:t>
      </w:r>
      <w:proofErr w:type="spellEnd"/>
      <w:r w:rsidR="00850DEF" w:rsidRPr="00DB6535">
        <w:rPr>
          <w:i/>
        </w:rPr>
        <w:t xml:space="preserve"> </w:t>
      </w:r>
      <w:proofErr w:type="spellStart"/>
      <w:r w:rsidR="00850DEF" w:rsidRPr="00DB6535">
        <w:rPr>
          <w:i/>
        </w:rPr>
        <w:t>Commission</w:t>
      </w:r>
      <w:proofErr w:type="spellEnd"/>
      <w:r w:rsidR="00850DEF" w:rsidRPr="00DB6535">
        <w:rPr>
          <w:i/>
        </w:rPr>
        <w:t xml:space="preserve"> </w:t>
      </w:r>
      <w:proofErr w:type="spellStart"/>
      <w:r w:rsidR="00850DEF" w:rsidRPr="00DB6535">
        <w:rPr>
          <w:i/>
        </w:rPr>
        <w:t>for</w:t>
      </w:r>
      <w:proofErr w:type="spellEnd"/>
      <w:r w:rsidR="00850DEF" w:rsidRPr="00DB6535">
        <w:rPr>
          <w:i/>
        </w:rPr>
        <w:t xml:space="preserve"> Europe</w:t>
      </w:r>
      <w:r w:rsidR="00850DEF">
        <w:t xml:space="preserve"> </w:t>
      </w:r>
      <w:r w:rsidR="00511F2F">
        <w:t>heeft vastgesteld</w:t>
      </w:r>
      <w:r w:rsidR="001F6595">
        <w:t xml:space="preserve">, die </w:t>
      </w:r>
      <w:r w:rsidR="004D7A59">
        <w:t>ongeveer iedere 10 jaar</w:t>
      </w:r>
      <w:r w:rsidR="00A1359F">
        <w:t xml:space="preserve"> worden</w:t>
      </w:r>
      <w:r w:rsidR="004D7A59">
        <w:t xml:space="preserve"> herzien. </w:t>
      </w:r>
      <w:r w:rsidR="00996B09">
        <w:t>V</w:t>
      </w:r>
      <w:r w:rsidR="00252628">
        <w:t>er</w:t>
      </w:r>
      <w:r w:rsidR="00996B09">
        <w:t>g</w:t>
      </w:r>
      <w:r w:rsidR="00252628">
        <w:t>e</w:t>
      </w:r>
      <w:r w:rsidR="00996B09">
        <w:t>l</w:t>
      </w:r>
      <w:r w:rsidR="00252628">
        <w:t>ijk</w:t>
      </w:r>
      <w:r w:rsidR="00996B09">
        <w:t xml:space="preserve"> W. Wamelink e.a., ‘Overzicht van kritische depositiewaarden voor stikstof, toegepast op habitattypen en leefgebieden van Natura 2000, Herziening 2023</w:t>
      </w:r>
      <w:r w:rsidR="001B649D">
        <w:t>’</w:t>
      </w:r>
      <w:r w:rsidR="00996B09">
        <w:t>, Wageningen University &amp; Research</w:t>
      </w:r>
      <w:r w:rsidR="00DC50EC">
        <w:t xml:space="preserve"> Rapport 3272</w:t>
      </w:r>
      <w:r w:rsidR="00E67F85">
        <w:t>, p. 13.</w:t>
      </w:r>
    </w:p>
  </w:footnote>
  <w:footnote w:id="4">
    <w:p w14:paraId="309883B3" w14:textId="3FC38A85" w:rsidR="00501A75" w:rsidRDefault="00501A75">
      <w:pPr>
        <w:pStyle w:val="Voetnoottekst"/>
      </w:pPr>
      <w:r>
        <w:rPr>
          <w:rStyle w:val="Voetnootmarkering"/>
        </w:rPr>
        <w:footnoteRef/>
      </w:r>
      <w:r>
        <w:t xml:space="preserve"> </w:t>
      </w:r>
      <w:r w:rsidR="00B72146">
        <w:t xml:space="preserve">Artikel 2.9 van de Omgevingswet. </w:t>
      </w:r>
    </w:p>
  </w:footnote>
  <w:footnote w:id="5">
    <w:p w14:paraId="6A9379AD" w14:textId="5BD2BC50" w:rsidR="00E63C86" w:rsidRDefault="00E63C86">
      <w:pPr>
        <w:pStyle w:val="Voetnoottekst"/>
      </w:pPr>
      <w:r>
        <w:rPr>
          <w:rStyle w:val="Voetnootmarkering"/>
        </w:rPr>
        <w:footnoteRef/>
      </w:r>
      <w:r>
        <w:t xml:space="preserve"> </w:t>
      </w:r>
      <w:r w:rsidR="00753C2D">
        <w:t>Artikel 2.15a, tweede lid, van de Omgevingswet.</w:t>
      </w:r>
    </w:p>
  </w:footnote>
  <w:footnote w:id="6">
    <w:p w14:paraId="78B12097" w14:textId="1624B24E" w:rsidR="00921A47" w:rsidRDefault="00921A47">
      <w:pPr>
        <w:pStyle w:val="Voetnoottekst"/>
      </w:pPr>
      <w:r>
        <w:rPr>
          <w:rStyle w:val="Voetnootmarkering"/>
        </w:rPr>
        <w:footnoteRef/>
      </w:r>
      <w:r>
        <w:t xml:space="preserve"> Artikel 3.9, vierde lid, onder a</w:t>
      </w:r>
      <w:r w:rsidR="00A96283">
        <w:t>,</w:t>
      </w:r>
      <w:r>
        <w:t xml:space="preserve"> van de Omgevingswet</w:t>
      </w:r>
      <w:r w:rsidR="00A96283">
        <w:t>.</w:t>
      </w:r>
    </w:p>
  </w:footnote>
  <w:footnote w:id="7">
    <w:p w14:paraId="276440AC" w14:textId="39A80916" w:rsidR="00CB1522" w:rsidRDefault="00CB1522">
      <w:pPr>
        <w:pStyle w:val="Voetnoottekst"/>
      </w:pPr>
      <w:r>
        <w:rPr>
          <w:rStyle w:val="Voetnootmarkering"/>
        </w:rPr>
        <w:footnoteRef/>
      </w:r>
      <w:r>
        <w:t xml:space="preserve"> Dit gebeurt door aanpassing van het huidige artikel 3.9, vierde lid, onder a</w:t>
      </w:r>
      <w:r w:rsidR="00FD2782">
        <w:t>,</w:t>
      </w:r>
      <w:r>
        <w:t xml:space="preserve"> </w:t>
      </w:r>
      <w:r w:rsidR="00F56A54">
        <w:t xml:space="preserve">van de </w:t>
      </w:r>
      <w:r>
        <w:t xml:space="preserve">Omgevingswet, waarin </w:t>
      </w:r>
      <w:r w:rsidR="00350665">
        <w:t xml:space="preserve">de verplichting van de Minister om een programma vast te stellen </w:t>
      </w:r>
      <w:r w:rsidR="00275BE0">
        <w:t xml:space="preserve">op dit moment </w:t>
      </w:r>
      <w:r w:rsidR="00350665">
        <w:t xml:space="preserve">is gekoppeld aan de </w:t>
      </w:r>
      <w:r w:rsidR="003E510C">
        <w:t>uitvoering van de</w:t>
      </w:r>
      <w:r w:rsidR="00350665">
        <w:t xml:space="preserve"> op de KDW gebaseerde omgevingswaarden.</w:t>
      </w:r>
    </w:p>
  </w:footnote>
  <w:footnote w:id="8">
    <w:p w14:paraId="546626C8" w14:textId="77777777" w:rsidR="00495759" w:rsidRDefault="00495759" w:rsidP="00495759">
      <w:pPr>
        <w:pStyle w:val="Voetnoottekst"/>
      </w:pPr>
      <w:r>
        <w:rPr>
          <w:rStyle w:val="Voetnootmarkering"/>
        </w:rPr>
        <w:footnoteRef/>
      </w:r>
      <w:r>
        <w:t xml:space="preserve"> Memorie van toelichting, Algemeen deel, paragraaf 3.1 ‘Vervangen van de KDW als omgevingswaarde’.</w:t>
      </w:r>
    </w:p>
  </w:footnote>
  <w:footnote w:id="9">
    <w:p w14:paraId="7EC8C881" w14:textId="2FDBAC33" w:rsidR="00365859" w:rsidRDefault="00365859">
      <w:pPr>
        <w:pStyle w:val="Voetnoottekst"/>
      </w:pPr>
      <w:r>
        <w:rPr>
          <w:rStyle w:val="Voetnootmarkering"/>
        </w:rPr>
        <w:footnoteRef/>
      </w:r>
      <w:r>
        <w:t xml:space="preserve"> Richtlijn 92/43/EEG van de Raad van 21 mei 1992 inzake de instandhouding van de natuurlijke </w:t>
      </w:r>
      <w:proofErr w:type="spellStart"/>
      <w:r>
        <w:t>habitats</w:t>
      </w:r>
      <w:proofErr w:type="spellEnd"/>
      <w:r>
        <w:t xml:space="preserve"> en de wilde flora en fauna (</w:t>
      </w:r>
      <w:proofErr w:type="spellStart"/>
      <w:r>
        <w:t>PbEG</w:t>
      </w:r>
      <w:proofErr w:type="spellEnd"/>
      <w:r>
        <w:t xml:space="preserve"> 1992, L 206).</w:t>
      </w:r>
    </w:p>
  </w:footnote>
  <w:footnote w:id="10">
    <w:p w14:paraId="4510A973" w14:textId="624A3441" w:rsidR="000B52A9" w:rsidRDefault="000B52A9">
      <w:pPr>
        <w:pStyle w:val="Voetnoottekst"/>
      </w:pPr>
      <w:r>
        <w:rPr>
          <w:rStyle w:val="Voetnootmarkering"/>
        </w:rPr>
        <w:footnoteRef/>
      </w:r>
      <w:r>
        <w:t xml:space="preserve"> </w:t>
      </w:r>
      <w:r w:rsidR="003229E2">
        <w:t>Richtlijn</w:t>
      </w:r>
      <w:r w:rsidR="009A06EE">
        <w:t xml:space="preserve"> 2009/147/EG van het Europees Parlement en de Raad van 30 november 2009 inzake het behoud van de vogelstand (</w:t>
      </w:r>
      <w:proofErr w:type="spellStart"/>
      <w:r w:rsidR="009A06EE">
        <w:t>PbEU</w:t>
      </w:r>
      <w:proofErr w:type="spellEnd"/>
      <w:r w:rsidR="009A06EE">
        <w:t xml:space="preserve"> 2010</w:t>
      </w:r>
      <w:r w:rsidR="00DB5A5C">
        <w:t>,</w:t>
      </w:r>
      <w:r w:rsidR="009A06EE">
        <w:t xml:space="preserve"> L 20)</w:t>
      </w:r>
      <w:r w:rsidR="00365859">
        <w:t>.</w:t>
      </w:r>
      <w:r w:rsidR="00A83B5F">
        <w:t xml:space="preserve"> </w:t>
      </w:r>
    </w:p>
  </w:footnote>
  <w:footnote w:id="11">
    <w:p w14:paraId="3D9BE307" w14:textId="63369386" w:rsidR="00BA46D9" w:rsidRDefault="00BA46D9">
      <w:pPr>
        <w:pStyle w:val="Voetnoottekst"/>
      </w:pPr>
      <w:r>
        <w:rPr>
          <w:rStyle w:val="Voetnootmarkering"/>
        </w:rPr>
        <w:footnoteRef/>
      </w:r>
      <w:r>
        <w:t xml:space="preserve"> Memorie van toelichting, Algemeen deel, paragraaf 1 ‘Inleiding’ en paragraaf</w:t>
      </w:r>
      <w:r w:rsidR="0015468F">
        <w:t xml:space="preserve"> 3.1 ‘Vervangen van de KDW als omgevingswaarde’.</w:t>
      </w:r>
    </w:p>
  </w:footnote>
  <w:footnote w:id="12">
    <w:p w14:paraId="34D53D27" w14:textId="3C650716" w:rsidR="00617AC1" w:rsidRDefault="00617AC1">
      <w:pPr>
        <w:pStyle w:val="Voetnoottekst"/>
      </w:pPr>
      <w:r>
        <w:rPr>
          <w:rStyle w:val="Voetnootmarkering"/>
        </w:rPr>
        <w:footnoteRef/>
      </w:r>
      <w:r>
        <w:t xml:space="preserve"> Artikel 3, eerste lid</w:t>
      </w:r>
      <w:r w:rsidR="00306D60">
        <w:t>,</w:t>
      </w:r>
      <w:r>
        <w:t xml:space="preserve"> van de Vogelrichtlijn </w:t>
      </w:r>
      <w:r w:rsidR="002A0584">
        <w:t>correspondeert met artikel 6, eerste lid,</w:t>
      </w:r>
      <w:r>
        <w:t xml:space="preserve"> van de Habitatrichtlijn. De verplichtingen uit artikel 6, tweede lid, van de Habitatrichtlijn zijn op grond van artikel 7 van de Habitatrichtlijn ook van toepassing op Vogelrichtlijngebieden.</w:t>
      </w:r>
    </w:p>
  </w:footnote>
  <w:footnote w:id="13">
    <w:p w14:paraId="1C95B6EF" w14:textId="1BA316D7" w:rsidR="000455D4" w:rsidRPr="00716E21" w:rsidRDefault="000455D4" w:rsidP="000455D4">
      <w:pPr>
        <w:pStyle w:val="Voetnoottekst"/>
      </w:pPr>
      <w:r>
        <w:rPr>
          <w:rStyle w:val="Voetnootmarkering"/>
        </w:rPr>
        <w:footnoteRef/>
      </w:r>
      <w:r>
        <w:t xml:space="preserve"> Zie </w:t>
      </w:r>
      <w:r w:rsidR="002E6C8E">
        <w:t>bijvoorbeeld</w:t>
      </w:r>
      <w:r>
        <w:t xml:space="preserve"> </w:t>
      </w:r>
      <w:proofErr w:type="spellStart"/>
      <w:r w:rsidRPr="00716E21">
        <w:t>HvJEU</w:t>
      </w:r>
      <w:proofErr w:type="spellEnd"/>
      <w:r w:rsidRPr="00716E21">
        <w:t xml:space="preserve"> 7 november 2018, C-293/17 en C-294/17, </w:t>
      </w:r>
      <w:r w:rsidR="00BD1D2E">
        <w:t>ECLI:EU:C:2018:882</w:t>
      </w:r>
      <w:r w:rsidR="002E6C8E">
        <w:t xml:space="preserve">, </w:t>
      </w:r>
      <w:r w:rsidRPr="00716E21">
        <w:t xml:space="preserve">Coöperatie </w:t>
      </w:r>
      <w:proofErr w:type="spellStart"/>
      <w:r w:rsidRPr="00716E21">
        <w:t>Mobilisation</w:t>
      </w:r>
      <w:proofErr w:type="spellEnd"/>
      <w:r w:rsidRPr="00716E21">
        <w:t xml:space="preserve"> </w:t>
      </w:r>
      <w:proofErr w:type="spellStart"/>
      <w:r w:rsidRPr="00716E21">
        <w:t>for</w:t>
      </w:r>
      <w:proofErr w:type="spellEnd"/>
      <w:r w:rsidRPr="00716E21">
        <w:t xml:space="preserve"> </w:t>
      </w:r>
      <w:proofErr w:type="spellStart"/>
      <w:r w:rsidRPr="00716E21">
        <w:t>the</w:t>
      </w:r>
      <w:proofErr w:type="spellEnd"/>
      <w:r w:rsidRPr="00716E21">
        <w:t xml:space="preserve"> Environment</w:t>
      </w:r>
      <w:r>
        <w:t xml:space="preserve"> e.a., punt 134; </w:t>
      </w:r>
      <w:proofErr w:type="spellStart"/>
      <w:r>
        <w:t>HvJEU</w:t>
      </w:r>
      <w:proofErr w:type="spellEnd"/>
      <w:r>
        <w:t xml:space="preserve"> 13 december 2007, C-418/04, </w:t>
      </w:r>
      <w:r w:rsidR="00BD1D2E" w:rsidRPr="006E201D">
        <w:t>ECLI:EU:C:2007:780,</w:t>
      </w:r>
      <w:r w:rsidR="00BD1D2E">
        <w:rPr>
          <w:b/>
          <w:bCs/>
        </w:rPr>
        <w:t xml:space="preserve"> </w:t>
      </w:r>
      <w:r>
        <w:t>Commissie/Ierland, punten 207 en 208.</w:t>
      </w:r>
    </w:p>
  </w:footnote>
  <w:footnote w:id="14">
    <w:p w14:paraId="2D74AEC6" w14:textId="5E34BE6B" w:rsidR="005859A5" w:rsidRDefault="005859A5" w:rsidP="005859A5">
      <w:pPr>
        <w:pStyle w:val="Voetnoottekst"/>
      </w:pPr>
      <w:r>
        <w:rPr>
          <w:rStyle w:val="Voetnootmarkering"/>
        </w:rPr>
        <w:footnoteRef/>
      </w:r>
      <w:r>
        <w:t xml:space="preserve"> Adviescollege Stikstofproblematiek (</w:t>
      </w:r>
      <w:r w:rsidR="00AA17CF">
        <w:t xml:space="preserve">Commissie </w:t>
      </w:r>
      <w:r>
        <w:t>Remkes), Eindadvies over structurele aanpak, 8 juni 2020, p. 19.</w:t>
      </w:r>
    </w:p>
  </w:footnote>
  <w:footnote w:id="15">
    <w:p w14:paraId="7061B971" w14:textId="538165DA" w:rsidR="005859A5" w:rsidRDefault="005859A5" w:rsidP="005859A5">
      <w:pPr>
        <w:pStyle w:val="Voetnoottekst"/>
      </w:pPr>
      <w:r>
        <w:rPr>
          <w:rStyle w:val="Voetnootmarkering"/>
        </w:rPr>
        <w:footnoteRef/>
      </w:r>
      <w:r>
        <w:t xml:space="preserve"> Rb Den Haag 22 januari 2025, ECLI:NL:RBDHA:2025:578</w:t>
      </w:r>
      <w:r w:rsidR="00DC0F0E">
        <w:t xml:space="preserve"> (hierna ook: de uitspraak </w:t>
      </w:r>
      <w:r w:rsidR="00C52EDD">
        <w:t>van de rechtbank Den Haag</w:t>
      </w:r>
      <w:r w:rsidR="00DC0F0E">
        <w:t>)</w:t>
      </w:r>
      <w:r>
        <w:t xml:space="preserve">. </w:t>
      </w:r>
    </w:p>
  </w:footnote>
  <w:footnote w:id="16">
    <w:p w14:paraId="70142A3F" w14:textId="5253C6F4" w:rsidR="005859A5" w:rsidRDefault="005859A5" w:rsidP="005859A5">
      <w:pPr>
        <w:pStyle w:val="Voetnoottekst"/>
      </w:pPr>
      <w:r>
        <w:rPr>
          <w:rStyle w:val="Voetnootmarkering"/>
        </w:rPr>
        <w:footnoteRef/>
      </w:r>
      <w:r>
        <w:t xml:space="preserve"> </w:t>
      </w:r>
      <w:r w:rsidR="001E4546">
        <w:t xml:space="preserve">Zie ook eerdere </w:t>
      </w:r>
      <w:r w:rsidR="0007585F">
        <w:t xml:space="preserve">voorlichtingen en </w:t>
      </w:r>
      <w:r w:rsidR="001E4546">
        <w:t xml:space="preserve">adviezen van de Afdeling advisering over </w:t>
      </w:r>
      <w:r w:rsidR="00260E8B">
        <w:t>de stikstofproblematiek</w:t>
      </w:r>
      <w:r w:rsidR="001E4546">
        <w:t>. Bijvoorbeeld</w:t>
      </w:r>
      <w:r w:rsidR="000F2B2B">
        <w:t>:</w:t>
      </w:r>
      <w:r>
        <w:t xml:space="preserve"> Voorlichting over mogelijkheden introductie rekenkundige ondergrens stikstofdepositie van 26 mei 2025, </w:t>
      </w:r>
      <w:bookmarkStart w:id="1" w:name="_Hlk216432169"/>
      <w:r>
        <w:t>W11.25.00063/IV</w:t>
      </w:r>
      <w:bookmarkEnd w:id="1"/>
      <w:r>
        <w:t>, paragraaf 5; Advies Wijziging van de Omgevingswet (legalisering PAS-projecten)</w:t>
      </w:r>
      <w:r w:rsidR="00BE450C">
        <w:t xml:space="preserve"> van 10 maart 2025</w:t>
      </w:r>
      <w:r>
        <w:t>, W11.25.00025/IV, paragraaf 3; Advies Spoedwet aanpak stikstof van 26 november 2019, W11.19.0355/IV, paragraaf 2; Voorlichting met betrekking tot de instelling van een drempelwaarde voor geringe stikstofdeposities van 26 november 2019</w:t>
      </w:r>
      <w:r w:rsidR="001B17E6">
        <w:t>,</w:t>
      </w:r>
      <w:r>
        <w:t xml:space="preserve"> W11.19.0346/IV/VO.</w:t>
      </w:r>
    </w:p>
  </w:footnote>
  <w:footnote w:id="17">
    <w:p w14:paraId="49B39EEE" w14:textId="070B6C25" w:rsidR="008104B8" w:rsidRDefault="008104B8">
      <w:pPr>
        <w:pStyle w:val="Voetnoottekst"/>
      </w:pPr>
      <w:r>
        <w:rPr>
          <w:rStyle w:val="Voetnootmarkering"/>
        </w:rPr>
        <w:footnoteRef/>
      </w:r>
      <w:r>
        <w:t xml:space="preserve"> Memorie</w:t>
      </w:r>
      <w:r w:rsidR="009E26C8">
        <w:t xml:space="preserve"> van </w:t>
      </w:r>
      <w:r w:rsidR="00FE1AC3">
        <w:t xml:space="preserve">toelichting, </w:t>
      </w:r>
      <w:r w:rsidR="00E65C37">
        <w:t xml:space="preserve">Algemeen deel, paragraaf </w:t>
      </w:r>
      <w:r w:rsidR="004B658D">
        <w:t>3</w:t>
      </w:r>
      <w:r w:rsidR="003211FF">
        <w:t>.1 ‘Vervangen van de KDW als omgevingswaarde’</w:t>
      </w:r>
      <w:r w:rsidR="00FE1AC3">
        <w:t>.</w:t>
      </w:r>
    </w:p>
  </w:footnote>
  <w:footnote w:id="18">
    <w:p w14:paraId="40A8BB8B" w14:textId="5C408B40" w:rsidR="00AC09B2" w:rsidRDefault="00AC09B2" w:rsidP="00AC09B2">
      <w:pPr>
        <w:pStyle w:val="Voetnoottekst"/>
      </w:pPr>
      <w:r>
        <w:rPr>
          <w:rStyle w:val="Voetnootmarkering"/>
        </w:rPr>
        <w:footnoteRef/>
      </w:r>
      <w:r>
        <w:t xml:space="preserve"> </w:t>
      </w:r>
      <w:proofErr w:type="spellStart"/>
      <w:r>
        <w:t>R.o.</w:t>
      </w:r>
      <w:proofErr w:type="spellEnd"/>
      <w:r>
        <w:t xml:space="preserve"> 5.28 van de </w:t>
      </w:r>
      <w:r w:rsidR="00B05954">
        <w:t>uitspraak van de rechtbank Den Haag</w:t>
      </w:r>
      <w:r>
        <w:t>.</w:t>
      </w:r>
    </w:p>
  </w:footnote>
  <w:footnote w:id="19">
    <w:p w14:paraId="0FD5B32F" w14:textId="77777777" w:rsidR="00AC09B2" w:rsidRDefault="00AC09B2" w:rsidP="00AC09B2">
      <w:pPr>
        <w:pStyle w:val="Voetnoottekst"/>
      </w:pPr>
      <w:r>
        <w:rPr>
          <w:rStyle w:val="Voetnootmarkering"/>
        </w:rPr>
        <w:footnoteRef/>
      </w:r>
      <w:r>
        <w:t xml:space="preserve"> Memorie van toelichting, Algemeen deel, paragraaf 2.6 ‘Rechtszaak Greenpeace’.</w:t>
      </w:r>
    </w:p>
  </w:footnote>
  <w:footnote w:id="20">
    <w:p w14:paraId="29560E7B" w14:textId="332AFEDA" w:rsidR="00560C15" w:rsidRDefault="00560C15">
      <w:pPr>
        <w:pStyle w:val="Voetnoottekst"/>
      </w:pPr>
      <w:r>
        <w:rPr>
          <w:rStyle w:val="Voetnootmarkering"/>
        </w:rPr>
        <w:footnoteRef/>
      </w:r>
      <w:r>
        <w:t xml:space="preserve"> Die ruimte is er wel bij het nemen van de in artikel 6, eerste lid, van de Habitatrichtlijn bedoelde instandhoudingsmaatregelen.</w:t>
      </w:r>
      <w:r w:rsidR="0020293A">
        <w:t xml:space="preserve"> V</w:t>
      </w:r>
      <w:r w:rsidR="00391321">
        <w:t>er</w:t>
      </w:r>
      <w:r w:rsidR="0020293A">
        <w:t>g</w:t>
      </w:r>
      <w:r w:rsidR="00391321">
        <w:t>e</w:t>
      </w:r>
      <w:r w:rsidR="0020293A">
        <w:t>l</w:t>
      </w:r>
      <w:r w:rsidR="00391321">
        <w:t>ijk</w:t>
      </w:r>
      <w:r w:rsidR="0020293A">
        <w:t xml:space="preserve"> </w:t>
      </w:r>
      <w:proofErr w:type="spellStart"/>
      <w:r w:rsidR="00560D6A">
        <w:t>r.o.</w:t>
      </w:r>
      <w:proofErr w:type="spellEnd"/>
      <w:r w:rsidR="00560D6A">
        <w:t xml:space="preserve"> 3.10 en 3.11</w:t>
      </w:r>
      <w:r w:rsidR="005F6842">
        <w:t xml:space="preserve"> en 5.28</w:t>
      </w:r>
      <w:r w:rsidR="00560D6A">
        <w:t xml:space="preserve"> van </w:t>
      </w:r>
      <w:r w:rsidR="0081460B">
        <w:t xml:space="preserve">de uitspraak van de </w:t>
      </w:r>
      <w:r w:rsidR="00560D6A">
        <w:t xml:space="preserve">rechtbank </w:t>
      </w:r>
      <w:r w:rsidR="0020293A">
        <w:t>Den Haag</w:t>
      </w:r>
      <w:r w:rsidR="00575734">
        <w:t>.</w:t>
      </w:r>
      <w:r w:rsidR="00B0797E">
        <w:t xml:space="preserve"> In </w:t>
      </w:r>
      <w:proofErr w:type="spellStart"/>
      <w:r w:rsidR="00B0797E">
        <w:t>r.o.</w:t>
      </w:r>
      <w:proofErr w:type="spellEnd"/>
      <w:r w:rsidR="00B0797E">
        <w:t xml:space="preserve"> 5.28 overweegt de rechtbank: “(…) de beleidsvrijheid ten aanzien van het bestrijden van verslechtering [ziet slechts] op de vraag </w:t>
      </w:r>
      <w:r w:rsidR="00B0797E">
        <w:rPr>
          <w:i/>
          <w:iCs/>
        </w:rPr>
        <w:t xml:space="preserve">welke </w:t>
      </w:r>
      <w:r w:rsidR="00B0797E">
        <w:t xml:space="preserve">maatregelen genomen dienen te worden en niet op de </w:t>
      </w:r>
      <w:r w:rsidR="00B0797E">
        <w:rPr>
          <w:i/>
          <w:iCs/>
        </w:rPr>
        <w:t xml:space="preserve">timing </w:t>
      </w:r>
      <w:r w:rsidR="00B0797E">
        <w:rPr>
          <w:iCs/>
        </w:rPr>
        <w:t xml:space="preserve">en de </w:t>
      </w:r>
      <w:r w:rsidR="00B0797E">
        <w:rPr>
          <w:i/>
        </w:rPr>
        <w:t xml:space="preserve">omvang </w:t>
      </w:r>
      <w:r w:rsidR="00B0797E">
        <w:rPr>
          <w:iCs/>
        </w:rPr>
        <w:t>van de maatregelen: de door de Staat te bepalen maatregelen dienen namelijk onverwijld te worden genomen en gewaarborgd dient te zijn dat met de genomen maatregelen geen verslechtering plaatsvindt. Dat is een resultaatsverplichting van de Staat.”</w:t>
      </w:r>
    </w:p>
  </w:footnote>
  <w:footnote w:id="21">
    <w:p w14:paraId="5B093EB9" w14:textId="235B6523" w:rsidR="00CA2839" w:rsidRDefault="00CA2839">
      <w:pPr>
        <w:pStyle w:val="Voetnoottekst"/>
      </w:pPr>
      <w:r>
        <w:rPr>
          <w:rStyle w:val="Voetnootmarkering"/>
        </w:rPr>
        <w:footnoteRef/>
      </w:r>
      <w:r>
        <w:t xml:space="preserve"> Memorie van toelichting, Algemeen deel, paragraaf 3.1 ‘Vervangen van de KDW als omgevingswaarde’.</w:t>
      </w:r>
    </w:p>
  </w:footnote>
  <w:footnote w:id="22">
    <w:p w14:paraId="2635661A" w14:textId="13BC1668" w:rsidR="005F4822" w:rsidRDefault="005F4822">
      <w:pPr>
        <w:pStyle w:val="Voetnoottekst"/>
      </w:pPr>
      <w:r>
        <w:rPr>
          <w:rStyle w:val="Voetnootmarkering"/>
        </w:rPr>
        <w:footnoteRef/>
      </w:r>
      <w:r>
        <w:t xml:space="preserve"> Memorie van toelichting, Algemeen deel, paragraaf 3.2 ‘Wettelijk verplicht programma’</w:t>
      </w:r>
      <w:r w:rsidR="001277BB">
        <w:t xml:space="preserve">. </w:t>
      </w:r>
    </w:p>
  </w:footnote>
  <w:footnote w:id="23">
    <w:p w14:paraId="69B5843C" w14:textId="7C6F941F" w:rsidR="00772CF6" w:rsidRDefault="00772CF6">
      <w:pPr>
        <w:pStyle w:val="Voetnoottekst"/>
      </w:pPr>
      <w:r>
        <w:rPr>
          <w:rStyle w:val="Voetnootmarkering"/>
        </w:rPr>
        <w:footnoteRef/>
      </w:r>
      <w:r>
        <w:t xml:space="preserve"> Memorie van toelichting, Algemeen deel, paragraaf 3.2</w:t>
      </w:r>
      <w:r w:rsidR="00C72A17">
        <w:t xml:space="preserve"> ‘Wettelijk verplicht programma’.</w:t>
      </w:r>
    </w:p>
  </w:footnote>
  <w:footnote w:id="24">
    <w:p w14:paraId="5A3D7A16" w14:textId="77777777" w:rsidR="00122D0E" w:rsidRDefault="00122D0E" w:rsidP="00122D0E">
      <w:pPr>
        <w:pStyle w:val="Voetnoottekst"/>
      </w:pPr>
      <w:r>
        <w:rPr>
          <w:rStyle w:val="Voetnootmarkering"/>
        </w:rPr>
        <w:footnoteRef/>
      </w:r>
      <w:r>
        <w:t xml:space="preserve"> Kamerstukken II, 2024/25, 35334-362. </w:t>
      </w:r>
    </w:p>
  </w:footnote>
  <w:footnote w:id="25">
    <w:p w14:paraId="0381877F" w14:textId="77777777" w:rsidR="00122D0E" w:rsidRDefault="00122D0E" w:rsidP="00122D0E">
      <w:pPr>
        <w:pStyle w:val="Voetnoottekst"/>
      </w:pPr>
      <w:r>
        <w:rPr>
          <w:rStyle w:val="Voetnootmarkering"/>
        </w:rPr>
        <w:footnoteRef/>
      </w:r>
      <w:r>
        <w:t xml:space="preserve"> Memorie van toelichting, Algemeen deel, paragraaf 1 ‘Inleiding’.</w:t>
      </w:r>
    </w:p>
  </w:footnote>
  <w:footnote w:id="26">
    <w:p w14:paraId="1B37BD06" w14:textId="77777777" w:rsidR="00122D0E" w:rsidRDefault="00122D0E" w:rsidP="00122D0E">
      <w:pPr>
        <w:pStyle w:val="Voetnoottekst"/>
      </w:pPr>
      <w:r>
        <w:rPr>
          <w:rStyle w:val="Voetnootmarkering"/>
        </w:rPr>
        <w:footnoteRef/>
      </w:r>
      <w:r>
        <w:t xml:space="preserve"> Memorie van toelichting, Algemeen deel, paragraaf 3.2 ‘Wettelijk verplicht programma’, tabel 3: overzicht reductiedoelstellingen per sector voor het jaar 2035.</w:t>
      </w:r>
    </w:p>
  </w:footnote>
  <w:footnote w:id="27">
    <w:p w14:paraId="51DDD052" w14:textId="4D989C39" w:rsidR="00F86A1E" w:rsidRDefault="00F86A1E">
      <w:pPr>
        <w:pStyle w:val="Voetnoottekst"/>
      </w:pPr>
      <w:r>
        <w:rPr>
          <w:rStyle w:val="Voetnootmarkering"/>
        </w:rPr>
        <w:footnoteRef/>
      </w:r>
      <w:r>
        <w:t xml:space="preserve"> </w:t>
      </w:r>
      <w:r w:rsidR="00B65740">
        <w:t>Artikel 3.5 van de Omgevingswet.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B290"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B291" w14:textId="77777777" w:rsidR="00FA7BCD" w:rsidRDefault="00094ED7"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B297" w14:textId="77777777" w:rsidR="00DA0CDA" w:rsidRDefault="00094ED7"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F13B298" w14:textId="77777777" w:rsidR="00993C75" w:rsidRDefault="00094ED7">
    <w:pPr>
      <w:pStyle w:val="Koptekst"/>
    </w:pPr>
    <w:r>
      <w:rPr>
        <w:noProof/>
      </w:rPr>
      <w:drawing>
        <wp:anchor distT="0" distB="0" distL="114300" distR="114300" simplePos="0" relativeHeight="251658240" behindDoc="1" locked="0" layoutInCell="1" allowOverlap="1" wp14:anchorId="0F13B2A3" wp14:editId="0F13B2A4">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42DA"/>
    <w:multiLevelType w:val="hybridMultilevel"/>
    <w:tmpl w:val="816ED34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2B84966"/>
    <w:multiLevelType w:val="hybridMultilevel"/>
    <w:tmpl w:val="34FE68DA"/>
    <w:lvl w:ilvl="0" w:tplc="B258863C">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D502B1C"/>
    <w:multiLevelType w:val="hybridMultilevel"/>
    <w:tmpl w:val="99140A4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648488C"/>
    <w:multiLevelType w:val="hybridMultilevel"/>
    <w:tmpl w:val="64520B8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3637F71"/>
    <w:multiLevelType w:val="hybridMultilevel"/>
    <w:tmpl w:val="96188820"/>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E2A65C6"/>
    <w:multiLevelType w:val="hybridMultilevel"/>
    <w:tmpl w:val="33DE456A"/>
    <w:lvl w:ilvl="0" w:tplc="254C2DC4">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EE53006"/>
    <w:multiLevelType w:val="hybridMultilevel"/>
    <w:tmpl w:val="D1E86D56"/>
    <w:lvl w:ilvl="0" w:tplc="0BF4D3AA">
      <w:start w:val="1"/>
      <w:numFmt w:val="lowerRoman"/>
      <w:lvlText w:val="(%1)"/>
      <w:lvlJc w:val="left"/>
      <w:pPr>
        <w:ind w:left="720" w:hanging="72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667F6F7C"/>
    <w:multiLevelType w:val="hybridMultilevel"/>
    <w:tmpl w:val="2D6AC736"/>
    <w:lvl w:ilvl="0" w:tplc="BA0A901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AF168BC"/>
    <w:multiLevelType w:val="hybridMultilevel"/>
    <w:tmpl w:val="6DF6F3E4"/>
    <w:lvl w:ilvl="0" w:tplc="04130019">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7AA4409F"/>
    <w:multiLevelType w:val="hybridMultilevel"/>
    <w:tmpl w:val="4DD08F7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7799336">
    <w:abstractNumId w:val="2"/>
  </w:num>
  <w:num w:numId="2" w16cid:durableId="1552618071">
    <w:abstractNumId w:val="0"/>
  </w:num>
  <w:num w:numId="3" w16cid:durableId="1123037212">
    <w:abstractNumId w:val="1"/>
  </w:num>
  <w:num w:numId="4" w16cid:durableId="709259609">
    <w:abstractNumId w:val="9"/>
  </w:num>
  <w:num w:numId="5" w16cid:durableId="1613508789">
    <w:abstractNumId w:val="7"/>
  </w:num>
  <w:num w:numId="6" w16cid:durableId="178812136">
    <w:abstractNumId w:val="8"/>
  </w:num>
  <w:num w:numId="7" w16cid:durableId="1582908034">
    <w:abstractNumId w:val="3"/>
  </w:num>
  <w:num w:numId="8" w16cid:durableId="896018352">
    <w:abstractNumId w:val="4"/>
  </w:num>
  <w:num w:numId="9" w16cid:durableId="2049992707">
    <w:abstractNumId w:val="5"/>
  </w:num>
  <w:num w:numId="10" w16cid:durableId="18228424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C05"/>
    <w:rsid w:val="000003B9"/>
    <w:rsid w:val="00000EE5"/>
    <w:rsid w:val="00000FFD"/>
    <w:rsid w:val="00001018"/>
    <w:rsid w:val="00001257"/>
    <w:rsid w:val="00001447"/>
    <w:rsid w:val="00001655"/>
    <w:rsid w:val="0000176C"/>
    <w:rsid w:val="0000222E"/>
    <w:rsid w:val="00003375"/>
    <w:rsid w:val="000035A7"/>
    <w:rsid w:val="00003A47"/>
    <w:rsid w:val="0000448A"/>
    <w:rsid w:val="000044A0"/>
    <w:rsid w:val="000045D2"/>
    <w:rsid w:val="000049CF"/>
    <w:rsid w:val="00004A69"/>
    <w:rsid w:val="0000535C"/>
    <w:rsid w:val="000054F4"/>
    <w:rsid w:val="00005551"/>
    <w:rsid w:val="0000572A"/>
    <w:rsid w:val="00005F21"/>
    <w:rsid w:val="00006903"/>
    <w:rsid w:val="00006A67"/>
    <w:rsid w:val="000070CF"/>
    <w:rsid w:val="00007369"/>
    <w:rsid w:val="000076B3"/>
    <w:rsid w:val="00007CC5"/>
    <w:rsid w:val="00010354"/>
    <w:rsid w:val="00010690"/>
    <w:rsid w:val="00010BE2"/>
    <w:rsid w:val="00010CF0"/>
    <w:rsid w:val="00010E30"/>
    <w:rsid w:val="000112C2"/>
    <w:rsid w:val="00011827"/>
    <w:rsid w:val="00011A9A"/>
    <w:rsid w:val="00011B63"/>
    <w:rsid w:val="00011F2C"/>
    <w:rsid w:val="00012A57"/>
    <w:rsid w:val="00012BDD"/>
    <w:rsid w:val="00013056"/>
    <w:rsid w:val="000133D1"/>
    <w:rsid w:val="00013C35"/>
    <w:rsid w:val="00013E76"/>
    <w:rsid w:val="00014AB7"/>
    <w:rsid w:val="00015BA8"/>
    <w:rsid w:val="00015BFF"/>
    <w:rsid w:val="000162EE"/>
    <w:rsid w:val="000165D9"/>
    <w:rsid w:val="0001689C"/>
    <w:rsid w:val="00016AB1"/>
    <w:rsid w:val="00016B25"/>
    <w:rsid w:val="00017C54"/>
    <w:rsid w:val="00017E6A"/>
    <w:rsid w:val="00017F82"/>
    <w:rsid w:val="00020FC9"/>
    <w:rsid w:val="00021757"/>
    <w:rsid w:val="000217A5"/>
    <w:rsid w:val="00021894"/>
    <w:rsid w:val="000218B3"/>
    <w:rsid w:val="00021FC1"/>
    <w:rsid w:val="000223E2"/>
    <w:rsid w:val="00022604"/>
    <w:rsid w:val="000228E5"/>
    <w:rsid w:val="000229DC"/>
    <w:rsid w:val="00022B4D"/>
    <w:rsid w:val="00022D30"/>
    <w:rsid w:val="00023909"/>
    <w:rsid w:val="00023B15"/>
    <w:rsid w:val="00024233"/>
    <w:rsid w:val="0002434D"/>
    <w:rsid w:val="00024498"/>
    <w:rsid w:val="000248A2"/>
    <w:rsid w:val="00024F66"/>
    <w:rsid w:val="000262F7"/>
    <w:rsid w:val="00026F3B"/>
    <w:rsid w:val="00026F46"/>
    <w:rsid w:val="0002761D"/>
    <w:rsid w:val="000302E3"/>
    <w:rsid w:val="00030C59"/>
    <w:rsid w:val="000311CA"/>
    <w:rsid w:val="00031690"/>
    <w:rsid w:val="00031E4D"/>
    <w:rsid w:val="00032648"/>
    <w:rsid w:val="000334F2"/>
    <w:rsid w:val="000335BB"/>
    <w:rsid w:val="000335D0"/>
    <w:rsid w:val="00033667"/>
    <w:rsid w:val="0003377E"/>
    <w:rsid w:val="000339AF"/>
    <w:rsid w:val="00033CEE"/>
    <w:rsid w:val="00033D03"/>
    <w:rsid w:val="00033F20"/>
    <w:rsid w:val="00034545"/>
    <w:rsid w:val="00035673"/>
    <w:rsid w:val="000356E3"/>
    <w:rsid w:val="00035730"/>
    <w:rsid w:val="00035836"/>
    <w:rsid w:val="00035D4E"/>
    <w:rsid w:val="00036712"/>
    <w:rsid w:val="000368EB"/>
    <w:rsid w:val="00036FC3"/>
    <w:rsid w:val="0003738B"/>
    <w:rsid w:val="000378D9"/>
    <w:rsid w:val="000378E2"/>
    <w:rsid w:val="00037C27"/>
    <w:rsid w:val="00037D49"/>
    <w:rsid w:val="0003A463"/>
    <w:rsid w:val="000406D5"/>
    <w:rsid w:val="000408F1"/>
    <w:rsid w:val="00040E2C"/>
    <w:rsid w:val="00041797"/>
    <w:rsid w:val="000417DF"/>
    <w:rsid w:val="00041934"/>
    <w:rsid w:val="00042498"/>
    <w:rsid w:val="000426AA"/>
    <w:rsid w:val="00042792"/>
    <w:rsid w:val="000429D8"/>
    <w:rsid w:val="00042B22"/>
    <w:rsid w:val="00043741"/>
    <w:rsid w:val="0004387A"/>
    <w:rsid w:val="0004396F"/>
    <w:rsid w:val="00044FCB"/>
    <w:rsid w:val="0004510A"/>
    <w:rsid w:val="000455D4"/>
    <w:rsid w:val="0004590E"/>
    <w:rsid w:val="00045A88"/>
    <w:rsid w:val="00045BF2"/>
    <w:rsid w:val="00045C27"/>
    <w:rsid w:val="00045FE8"/>
    <w:rsid w:val="000463A0"/>
    <w:rsid w:val="0004655E"/>
    <w:rsid w:val="0004678D"/>
    <w:rsid w:val="00046812"/>
    <w:rsid w:val="00046A70"/>
    <w:rsid w:val="00046DAB"/>
    <w:rsid w:val="000470E2"/>
    <w:rsid w:val="00047217"/>
    <w:rsid w:val="0004751A"/>
    <w:rsid w:val="0004775F"/>
    <w:rsid w:val="00050521"/>
    <w:rsid w:val="000518F3"/>
    <w:rsid w:val="00051B41"/>
    <w:rsid w:val="0005239D"/>
    <w:rsid w:val="00052AD1"/>
    <w:rsid w:val="00052CB7"/>
    <w:rsid w:val="00052D2A"/>
    <w:rsid w:val="000533A8"/>
    <w:rsid w:val="00054063"/>
    <w:rsid w:val="000540EE"/>
    <w:rsid w:val="00054439"/>
    <w:rsid w:val="00055188"/>
    <w:rsid w:val="000559D4"/>
    <w:rsid w:val="00055D28"/>
    <w:rsid w:val="000560F5"/>
    <w:rsid w:val="0005640F"/>
    <w:rsid w:val="0005657B"/>
    <w:rsid w:val="00056619"/>
    <w:rsid w:val="00056651"/>
    <w:rsid w:val="0005726F"/>
    <w:rsid w:val="000574C3"/>
    <w:rsid w:val="00057BBF"/>
    <w:rsid w:val="00057F73"/>
    <w:rsid w:val="00061087"/>
    <w:rsid w:val="000617B0"/>
    <w:rsid w:val="00061BDD"/>
    <w:rsid w:val="00061D5A"/>
    <w:rsid w:val="00061D81"/>
    <w:rsid w:val="000623DE"/>
    <w:rsid w:val="00062494"/>
    <w:rsid w:val="00062A82"/>
    <w:rsid w:val="00062F40"/>
    <w:rsid w:val="000631DF"/>
    <w:rsid w:val="00063927"/>
    <w:rsid w:val="0006396F"/>
    <w:rsid w:val="00064AE4"/>
    <w:rsid w:val="00064CDE"/>
    <w:rsid w:val="00064F9B"/>
    <w:rsid w:val="00065AFE"/>
    <w:rsid w:val="00065CE2"/>
    <w:rsid w:val="000667B5"/>
    <w:rsid w:val="00066A61"/>
    <w:rsid w:val="00066A97"/>
    <w:rsid w:val="00066D53"/>
    <w:rsid w:val="00066E93"/>
    <w:rsid w:val="00066EAC"/>
    <w:rsid w:val="000677BD"/>
    <w:rsid w:val="0007002F"/>
    <w:rsid w:val="0007052C"/>
    <w:rsid w:val="0007194A"/>
    <w:rsid w:val="00072027"/>
    <w:rsid w:val="0007258A"/>
    <w:rsid w:val="000726A2"/>
    <w:rsid w:val="00072E45"/>
    <w:rsid w:val="000733BD"/>
    <w:rsid w:val="0007393B"/>
    <w:rsid w:val="00073AA9"/>
    <w:rsid w:val="00073C01"/>
    <w:rsid w:val="00073E10"/>
    <w:rsid w:val="000746E9"/>
    <w:rsid w:val="00074862"/>
    <w:rsid w:val="0007523A"/>
    <w:rsid w:val="0007538C"/>
    <w:rsid w:val="0007585F"/>
    <w:rsid w:val="000760FB"/>
    <w:rsid w:val="000764A6"/>
    <w:rsid w:val="0007670F"/>
    <w:rsid w:val="00076E6F"/>
    <w:rsid w:val="00077377"/>
    <w:rsid w:val="00077BE6"/>
    <w:rsid w:val="00077EA8"/>
    <w:rsid w:val="0008018B"/>
    <w:rsid w:val="000803B2"/>
    <w:rsid w:val="000804A8"/>
    <w:rsid w:val="00080C53"/>
    <w:rsid w:val="00081A11"/>
    <w:rsid w:val="00081BDE"/>
    <w:rsid w:val="00081CF4"/>
    <w:rsid w:val="0008245E"/>
    <w:rsid w:val="00082EDA"/>
    <w:rsid w:val="000834EA"/>
    <w:rsid w:val="00083727"/>
    <w:rsid w:val="0008383F"/>
    <w:rsid w:val="0008424B"/>
    <w:rsid w:val="000849D4"/>
    <w:rsid w:val="00084E3E"/>
    <w:rsid w:val="00085053"/>
    <w:rsid w:val="0008517A"/>
    <w:rsid w:val="00085A5B"/>
    <w:rsid w:val="00085FEE"/>
    <w:rsid w:val="00086089"/>
    <w:rsid w:val="000864DC"/>
    <w:rsid w:val="0008727F"/>
    <w:rsid w:val="000872D0"/>
    <w:rsid w:val="000872E2"/>
    <w:rsid w:val="000873D8"/>
    <w:rsid w:val="000873DB"/>
    <w:rsid w:val="000907D8"/>
    <w:rsid w:val="0009159B"/>
    <w:rsid w:val="000919FE"/>
    <w:rsid w:val="00091EDB"/>
    <w:rsid w:val="00092681"/>
    <w:rsid w:val="00092929"/>
    <w:rsid w:val="00092B75"/>
    <w:rsid w:val="00092B8F"/>
    <w:rsid w:val="00092BAF"/>
    <w:rsid w:val="00092D19"/>
    <w:rsid w:val="00092EAE"/>
    <w:rsid w:val="00093377"/>
    <w:rsid w:val="0009339B"/>
    <w:rsid w:val="00093459"/>
    <w:rsid w:val="000935B0"/>
    <w:rsid w:val="0009377B"/>
    <w:rsid w:val="00093B09"/>
    <w:rsid w:val="00093E91"/>
    <w:rsid w:val="000941BE"/>
    <w:rsid w:val="00094ED7"/>
    <w:rsid w:val="00095606"/>
    <w:rsid w:val="00095775"/>
    <w:rsid w:val="00095A69"/>
    <w:rsid w:val="00095F3C"/>
    <w:rsid w:val="000963AD"/>
    <w:rsid w:val="00096976"/>
    <w:rsid w:val="000971A4"/>
    <w:rsid w:val="00097381"/>
    <w:rsid w:val="00097A5F"/>
    <w:rsid w:val="00097B78"/>
    <w:rsid w:val="000A041D"/>
    <w:rsid w:val="000A058E"/>
    <w:rsid w:val="000A0A51"/>
    <w:rsid w:val="000A0BD7"/>
    <w:rsid w:val="000A0F80"/>
    <w:rsid w:val="000A10E3"/>
    <w:rsid w:val="000A1BAA"/>
    <w:rsid w:val="000A1C91"/>
    <w:rsid w:val="000A27AD"/>
    <w:rsid w:val="000A2801"/>
    <w:rsid w:val="000A287C"/>
    <w:rsid w:val="000A2E20"/>
    <w:rsid w:val="000A31E9"/>
    <w:rsid w:val="000A36D5"/>
    <w:rsid w:val="000A36DB"/>
    <w:rsid w:val="000A38E0"/>
    <w:rsid w:val="000A4155"/>
    <w:rsid w:val="000A51CD"/>
    <w:rsid w:val="000A5E15"/>
    <w:rsid w:val="000A641E"/>
    <w:rsid w:val="000A6AE5"/>
    <w:rsid w:val="000A6ECD"/>
    <w:rsid w:val="000A702F"/>
    <w:rsid w:val="000A717B"/>
    <w:rsid w:val="000A73AB"/>
    <w:rsid w:val="000A7744"/>
    <w:rsid w:val="000A7834"/>
    <w:rsid w:val="000A784F"/>
    <w:rsid w:val="000A7D12"/>
    <w:rsid w:val="000B03FF"/>
    <w:rsid w:val="000B0760"/>
    <w:rsid w:val="000B07C4"/>
    <w:rsid w:val="000B0C2F"/>
    <w:rsid w:val="000B0E9F"/>
    <w:rsid w:val="000B1081"/>
    <w:rsid w:val="000B15DA"/>
    <w:rsid w:val="000B187B"/>
    <w:rsid w:val="000B28D2"/>
    <w:rsid w:val="000B2C03"/>
    <w:rsid w:val="000B2D9E"/>
    <w:rsid w:val="000B2FE7"/>
    <w:rsid w:val="000B30A4"/>
    <w:rsid w:val="000B3185"/>
    <w:rsid w:val="000B3A82"/>
    <w:rsid w:val="000B425D"/>
    <w:rsid w:val="000B4DD2"/>
    <w:rsid w:val="000B52A9"/>
    <w:rsid w:val="000B56A0"/>
    <w:rsid w:val="000B5721"/>
    <w:rsid w:val="000B5E63"/>
    <w:rsid w:val="000B5E84"/>
    <w:rsid w:val="000B61B1"/>
    <w:rsid w:val="000B65BD"/>
    <w:rsid w:val="000B724D"/>
    <w:rsid w:val="000B7B30"/>
    <w:rsid w:val="000B7B44"/>
    <w:rsid w:val="000B7CB9"/>
    <w:rsid w:val="000B7E9D"/>
    <w:rsid w:val="000C0200"/>
    <w:rsid w:val="000C0630"/>
    <w:rsid w:val="000C0BA2"/>
    <w:rsid w:val="000C0D79"/>
    <w:rsid w:val="000C1410"/>
    <w:rsid w:val="000C17D3"/>
    <w:rsid w:val="000C17E3"/>
    <w:rsid w:val="000C1BF3"/>
    <w:rsid w:val="000C1D4D"/>
    <w:rsid w:val="000C1D59"/>
    <w:rsid w:val="000C2214"/>
    <w:rsid w:val="000C2407"/>
    <w:rsid w:val="000C2F56"/>
    <w:rsid w:val="000C3101"/>
    <w:rsid w:val="000C332A"/>
    <w:rsid w:val="000C33B4"/>
    <w:rsid w:val="000C374F"/>
    <w:rsid w:val="000C3C86"/>
    <w:rsid w:val="000C4599"/>
    <w:rsid w:val="000C4841"/>
    <w:rsid w:val="000C4BE9"/>
    <w:rsid w:val="000C4EEF"/>
    <w:rsid w:val="000C5408"/>
    <w:rsid w:val="000C548B"/>
    <w:rsid w:val="000C55FD"/>
    <w:rsid w:val="000C6597"/>
    <w:rsid w:val="000C6BA6"/>
    <w:rsid w:val="000C6C36"/>
    <w:rsid w:val="000C6D48"/>
    <w:rsid w:val="000C7341"/>
    <w:rsid w:val="000C77D3"/>
    <w:rsid w:val="000D0247"/>
    <w:rsid w:val="000D095B"/>
    <w:rsid w:val="000D0A53"/>
    <w:rsid w:val="000D0B85"/>
    <w:rsid w:val="000D1268"/>
    <w:rsid w:val="000D139E"/>
    <w:rsid w:val="000D14F9"/>
    <w:rsid w:val="000D1647"/>
    <w:rsid w:val="000D1833"/>
    <w:rsid w:val="000D264E"/>
    <w:rsid w:val="000D28C9"/>
    <w:rsid w:val="000D2F0C"/>
    <w:rsid w:val="000D3CDB"/>
    <w:rsid w:val="000D3FA5"/>
    <w:rsid w:val="000D4218"/>
    <w:rsid w:val="000D437C"/>
    <w:rsid w:val="000D444B"/>
    <w:rsid w:val="000D4C73"/>
    <w:rsid w:val="000D4DFF"/>
    <w:rsid w:val="000D5EB1"/>
    <w:rsid w:val="000D6197"/>
    <w:rsid w:val="000D63A9"/>
    <w:rsid w:val="000D6491"/>
    <w:rsid w:val="000D66E0"/>
    <w:rsid w:val="000D6AE9"/>
    <w:rsid w:val="000D6DB4"/>
    <w:rsid w:val="000D72E3"/>
    <w:rsid w:val="000D7D85"/>
    <w:rsid w:val="000D7DE6"/>
    <w:rsid w:val="000E0057"/>
    <w:rsid w:val="000E01D0"/>
    <w:rsid w:val="000E0E47"/>
    <w:rsid w:val="000E1290"/>
    <w:rsid w:val="000E1346"/>
    <w:rsid w:val="000E148E"/>
    <w:rsid w:val="000E1BEF"/>
    <w:rsid w:val="000E1CFD"/>
    <w:rsid w:val="000E1DCB"/>
    <w:rsid w:val="000E2691"/>
    <w:rsid w:val="000E28C7"/>
    <w:rsid w:val="000E3999"/>
    <w:rsid w:val="000E39EB"/>
    <w:rsid w:val="000E3ABD"/>
    <w:rsid w:val="000E3ABF"/>
    <w:rsid w:val="000E482E"/>
    <w:rsid w:val="000E4B84"/>
    <w:rsid w:val="000E5B32"/>
    <w:rsid w:val="000E6732"/>
    <w:rsid w:val="000E6AEA"/>
    <w:rsid w:val="000E6F21"/>
    <w:rsid w:val="000E6F71"/>
    <w:rsid w:val="000E7099"/>
    <w:rsid w:val="000E719D"/>
    <w:rsid w:val="000E77F1"/>
    <w:rsid w:val="000E7A96"/>
    <w:rsid w:val="000E7C33"/>
    <w:rsid w:val="000E7ECF"/>
    <w:rsid w:val="000F03A8"/>
    <w:rsid w:val="000F0538"/>
    <w:rsid w:val="000F0A7D"/>
    <w:rsid w:val="000F0B06"/>
    <w:rsid w:val="000F0E17"/>
    <w:rsid w:val="000F0EE3"/>
    <w:rsid w:val="000F12DB"/>
    <w:rsid w:val="000F1EC2"/>
    <w:rsid w:val="000F1F57"/>
    <w:rsid w:val="000F20DB"/>
    <w:rsid w:val="000F298F"/>
    <w:rsid w:val="000F2B2B"/>
    <w:rsid w:val="000F40A5"/>
    <w:rsid w:val="000F42AA"/>
    <w:rsid w:val="000F503C"/>
    <w:rsid w:val="000F60DE"/>
    <w:rsid w:val="000F629F"/>
    <w:rsid w:val="000F62A2"/>
    <w:rsid w:val="000F7DC5"/>
    <w:rsid w:val="001002B3"/>
    <w:rsid w:val="001008CF"/>
    <w:rsid w:val="00100D64"/>
    <w:rsid w:val="00100FBD"/>
    <w:rsid w:val="00101892"/>
    <w:rsid w:val="00102C8A"/>
    <w:rsid w:val="0010304E"/>
    <w:rsid w:val="001035C3"/>
    <w:rsid w:val="0010388A"/>
    <w:rsid w:val="00103A60"/>
    <w:rsid w:val="00103DE1"/>
    <w:rsid w:val="001049E9"/>
    <w:rsid w:val="00104BF8"/>
    <w:rsid w:val="00104C05"/>
    <w:rsid w:val="00104E3E"/>
    <w:rsid w:val="00104FE6"/>
    <w:rsid w:val="001050E6"/>
    <w:rsid w:val="0010581E"/>
    <w:rsid w:val="00105B3A"/>
    <w:rsid w:val="00106213"/>
    <w:rsid w:val="0010638D"/>
    <w:rsid w:val="001068E6"/>
    <w:rsid w:val="00106A33"/>
    <w:rsid w:val="00106A5B"/>
    <w:rsid w:val="00107532"/>
    <w:rsid w:val="001075CB"/>
    <w:rsid w:val="00107940"/>
    <w:rsid w:val="00107B6E"/>
    <w:rsid w:val="00107E77"/>
    <w:rsid w:val="00107F02"/>
    <w:rsid w:val="00107FC3"/>
    <w:rsid w:val="00107FD0"/>
    <w:rsid w:val="001104ED"/>
    <w:rsid w:val="0011096A"/>
    <w:rsid w:val="001110AA"/>
    <w:rsid w:val="00111596"/>
    <w:rsid w:val="00111AA1"/>
    <w:rsid w:val="00111B30"/>
    <w:rsid w:val="00111BCB"/>
    <w:rsid w:val="00111EB1"/>
    <w:rsid w:val="0011243C"/>
    <w:rsid w:val="0011284D"/>
    <w:rsid w:val="00112939"/>
    <w:rsid w:val="00112B90"/>
    <w:rsid w:val="00112E72"/>
    <w:rsid w:val="0011333F"/>
    <w:rsid w:val="001135FE"/>
    <w:rsid w:val="00113914"/>
    <w:rsid w:val="00113BBC"/>
    <w:rsid w:val="00113F0A"/>
    <w:rsid w:val="00114C0E"/>
    <w:rsid w:val="001151D5"/>
    <w:rsid w:val="001153EE"/>
    <w:rsid w:val="00115A39"/>
    <w:rsid w:val="00116412"/>
    <w:rsid w:val="00116727"/>
    <w:rsid w:val="001178B2"/>
    <w:rsid w:val="001179EF"/>
    <w:rsid w:val="00117DFF"/>
    <w:rsid w:val="001203CA"/>
    <w:rsid w:val="001207D5"/>
    <w:rsid w:val="0012095D"/>
    <w:rsid w:val="0012164C"/>
    <w:rsid w:val="00121BCE"/>
    <w:rsid w:val="0012267E"/>
    <w:rsid w:val="0012288D"/>
    <w:rsid w:val="00122A33"/>
    <w:rsid w:val="00122A43"/>
    <w:rsid w:val="00122D0E"/>
    <w:rsid w:val="001235DB"/>
    <w:rsid w:val="00123A64"/>
    <w:rsid w:val="00123E31"/>
    <w:rsid w:val="00123EAB"/>
    <w:rsid w:val="00124423"/>
    <w:rsid w:val="001245C7"/>
    <w:rsid w:val="0012513D"/>
    <w:rsid w:val="0012518B"/>
    <w:rsid w:val="001257EE"/>
    <w:rsid w:val="001260D3"/>
    <w:rsid w:val="001264D3"/>
    <w:rsid w:val="00126B9B"/>
    <w:rsid w:val="00126D0B"/>
    <w:rsid w:val="00126E11"/>
    <w:rsid w:val="00126F1C"/>
    <w:rsid w:val="00126F79"/>
    <w:rsid w:val="00127402"/>
    <w:rsid w:val="001277BB"/>
    <w:rsid w:val="00127B5C"/>
    <w:rsid w:val="001300A7"/>
    <w:rsid w:val="001308D2"/>
    <w:rsid w:val="00130E32"/>
    <w:rsid w:val="0013100C"/>
    <w:rsid w:val="001310BE"/>
    <w:rsid w:val="00131285"/>
    <w:rsid w:val="001312FC"/>
    <w:rsid w:val="00131630"/>
    <w:rsid w:val="001318C7"/>
    <w:rsid w:val="00131C6B"/>
    <w:rsid w:val="0013205F"/>
    <w:rsid w:val="001325AE"/>
    <w:rsid w:val="00132AB5"/>
    <w:rsid w:val="00132BCE"/>
    <w:rsid w:val="00132E61"/>
    <w:rsid w:val="00132EAB"/>
    <w:rsid w:val="00132F39"/>
    <w:rsid w:val="0013359D"/>
    <w:rsid w:val="00133AFA"/>
    <w:rsid w:val="001341F4"/>
    <w:rsid w:val="00134364"/>
    <w:rsid w:val="001354A3"/>
    <w:rsid w:val="00136390"/>
    <w:rsid w:val="00136756"/>
    <w:rsid w:val="00137748"/>
    <w:rsid w:val="001377CE"/>
    <w:rsid w:val="0013782E"/>
    <w:rsid w:val="00140096"/>
    <w:rsid w:val="001409B9"/>
    <w:rsid w:val="00140C1B"/>
    <w:rsid w:val="00140D95"/>
    <w:rsid w:val="00141385"/>
    <w:rsid w:val="001417AD"/>
    <w:rsid w:val="00141ED7"/>
    <w:rsid w:val="00142F98"/>
    <w:rsid w:val="00143222"/>
    <w:rsid w:val="00143409"/>
    <w:rsid w:val="00143AA1"/>
    <w:rsid w:val="00143D91"/>
    <w:rsid w:val="00144019"/>
    <w:rsid w:val="00144183"/>
    <w:rsid w:val="00144702"/>
    <w:rsid w:val="00145078"/>
    <w:rsid w:val="001450EF"/>
    <w:rsid w:val="001451EC"/>
    <w:rsid w:val="001454BF"/>
    <w:rsid w:val="0014564F"/>
    <w:rsid w:val="00145D90"/>
    <w:rsid w:val="00146017"/>
    <w:rsid w:val="0014647E"/>
    <w:rsid w:val="0014652C"/>
    <w:rsid w:val="00146847"/>
    <w:rsid w:val="0014699C"/>
    <w:rsid w:val="0014748C"/>
    <w:rsid w:val="001477C7"/>
    <w:rsid w:val="00147995"/>
    <w:rsid w:val="00150DAB"/>
    <w:rsid w:val="00151DAA"/>
    <w:rsid w:val="00151F0F"/>
    <w:rsid w:val="00151F15"/>
    <w:rsid w:val="001525C2"/>
    <w:rsid w:val="00152B01"/>
    <w:rsid w:val="0015331D"/>
    <w:rsid w:val="00153618"/>
    <w:rsid w:val="0015362E"/>
    <w:rsid w:val="001539B3"/>
    <w:rsid w:val="00153E38"/>
    <w:rsid w:val="0015468F"/>
    <w:rsid w:val="00154707"/>
    <w:rsid w:val="00154818"/>
    <w:rsid w:val="00154D5F"/>
    <w:rsid w:val="00154F2F"/>
    <w:rsid w:val="001550EE"/>
    <w:rsid w:val="00156716"/>
    <w:rsid w:val="001569A5"/>
    <w:rsid w:val="00157B86"/>
    <w:rsid w:val="00157D54"/>
    <w:rsid w:val="00157D6C"/>
    <w:rsid w:val="00157DD7"/>
    <w:rsid w:val="0016063C"/>
    <w:rsid w:val="001607A9"/>
    <w:rsid w:val="0016162A"/>
    <w:rsid w:val="00162577"/>
    <w:rsid w:val="001628C7"/>
    <w:rsid w:val="00162EA5"/>
    <w:rsid w:val="00163142"/>
    <w:rsid w:val="001635E7"/>
    <w:rsid w:val="0016395D"/>
    <w:rsid w:val="00163B17"/>
    <w:rsid w:val="00163B45"/>
    <w:rsid w:val="00163CD2"/>
    <w:rsid w:val="00163D81"/>
    <w:rsid w:val="00163DAD"/>
    <w:rsid w:val="00164057"/>
    <w:rsid w:val="00164F84"/>
    <w:rsid w:val="0016523B"/>
    <w:rsid w:val="00166278"/>
    <w:rsid w:val="00166358"/>
    <w:rsid w:val="00166364"/>
    <w:rsid w:val="001663FD"/>
    <w:rsid w:val="00166F51"/>
    <w:rsid w:val="00166FB4"/>
    <w:rsid w:val="00167547"/>
    <w:rsid w:val="001702C9"/>
    <w:rsid w:val="0017096E"/>
    <w:rsid w:val="00170A49"/>
    <w:rsid w:val="001710FB"/>
    <w:rsid w:val="001713DA"/>
    <w:rsid w:val="00171599"/>
    <w:rsid w:val="00171936"/>
    <w:rsid w:val="00172134"/>
    <w:rsid w:val="001723DE"/>
    <w:rsid w:val="00172435"/>
    <w:rsid w:val="001726A6"/>
    <w:rsid w:val="00172F68"/>
    <w:rsid w:val="001731DD"/>
    <w:rsid w:val="001738C1"/>
    <w:rsid w:val="00173D8A"/>
    <w:rsid w:val="0017413D"/>
    <w:rsid w:val="00174749"/>
    <w:rsid w:val="0017474E"/>
    <w:rsid w:val="0017488F"/>
    <w:rsid w:val="00174CB3"/>
    <w:rsid w:val="0017534E"/>
    <w:rsid w:val="001755B1"/>
    <w:rsid w:val="0017598E"/>
    <w:rsid w:val="00176BCB"/>
    <w:rsid w:val="00176F22"/>
    <w:rsid w:val="00176F43"/>
    <w:rsid w:val="00177185"/>
    <w:rsid w:val="001773D3"/>
    <w:rsid w:val="0017743E"/>
    <w:rsid w:val="00177FBF"/>
    <w:rsid w:val="0018012F"/>
    <w:rsid w:val="001808E1"/>
    <w:rsid w:val="00180A41"/>
    <w:rsid w:val="00180BA0"/>
    <w:rsid w:val="0018119C"/>
    <w:rsid w:val="001819B5"/>
    <w:rsid w:val="00181C22"/>
    <w:rsid w:val="00182541"/>
    <w:rsid w:val="001829AC"/>
    <w:rsid w:val="00182C2F"/>
    <w:rsid w:val="00183B4A"/>
    <w:rsid w:val="00183C3B"/>
    <w:rsid w:val="00183F54"/>
    <w:rsid w:val="00183FC6"/>
    <w:rsid w:val="00184560"/>
    <w:rsid w:val="001845DA"/>
    <w:rsid w:val="00184A47"/>
    <w:rsid w:val="00184C1C"/>
    <w:rsid w:val="00184DD6"/>
    <w:rsid w:val="00185764"/>
    <w:rsid w:val="00185895"/>
    <w:rsid w:val="00185CDA"/>
    <w:rsid w:val="00186774"/>
    <w:rsid w:val="0018690E"/>
    <w:rsid w:val="00186A7E"/>
    <w:rsid w:val="00186DD8"/>
    <w:rsid w:val="001870CF"/>
    <w:rsid w:val="00190DD4"/>
    <w:rsid w:val="00190FA6"/>
    <w:rsid w:val="001913A7"/>
    <w:rsid w:val="00191ADA"/>
    <w:rsid w:val="00191AFE"/>
    <w:rsid w:val="00191F68"/>
    <w:rsid w:val="00192867"/>
    <w:rsid w:val="001929DE"/>
    <w:rsid w:val="0019327C"/>
    <w:rsid w:val="001932AA"/>
    <w:rsid w:val="00193F21"/>
    <w:rsid w:val="0019434A"/>
    <w:rsid w:val="0019444B"/>
    <w:rsid w:val="0019462B"/>
    <w:rsid w:val="00194FCA"/>
    <w:rsid w:val="00195B8C"/>
    <w:rsid w:val="00196941"/>
    <w:rsid w:val="00196D37"/>
    <w:rsid w:val="00197209"/>
    <w:rsid w:val="0019772A"/>
    <w:rsid w:val="001978DD"/>
    <w:rsid w:val="00197B4B"/>
    <w:rsid w:val="001A0314"/>
    <w:rsid w:val="001A05A5"/>
    <w:rsid w:val="001A05E7"/>
    <w:rsid w:val="001A06A5"/>
    <w:rsid w:val="001A0A75"/>
    <w:rsid w:val="001A0C43"/>
    <w:rsid w:val="001A128E"/>
    <w:rsid w:val="001A27A6"/>
    <w:rsid w:val="001A2C56"/>
    <w:rsid w:val="001A33E9"/>
    <w:rsid w:val="001A366C"/>
    <w:rsid w:val="001A3CA2"/>
    <w:rsid w:val="001A4218"/>
    <w:rsid w:val="001A443E"/>
    <w:rsid w:val="001A520A"/>
    <w:rsid w:val="001A5316"/>
    <w:rsid w:val="001A53EB"/>
    <w:rsid w:val="001A543A"/>
    <w:rsid w:val="001A6447"/>
    <w:rsid w:val="001A672A"/>
    <w:rsid w:val="001A78B9"/>
    <w:rsid w:val="001A7F51"/>
    <w:rsid w:val="001B0692"/>
    <w:rsid w:val="001B0733"/>
    <w:rsid w:val="001B0CB8"/>
    <w:rsid w:val="001B0EBE"/>
    <w:rsid w:val="001B0FB7"/>
    <w:rsid w:val="001B1279"/>
    <w:rsid w:val="001B17C7"/>
    <w:rsid w:val="001B17E6"/>
    <w:rsid w:val="001B1C32"/>
    <w:rsid w:val="001B1E43"/>
    <w:rsid w:val="001B1FBF"/>
    <w:rsid w:val="001B1FED"/>
    <w:rsid w:val="001B2447"/>
    <w:rsid w:val="001B2572"/>
    <w:rsid w:val="001B2595"/>
    <w:rsid w:val="001B297D"/>
    <w:rsid w:val="001B2D28"/>
    <w:rsid w:val="001B2D8D"/>
    <w:rsid w:val="001B37E9"/>
    <w:rsid w:val="001B3B85"/>
    <w:rsid w:val="001B3F83"/>
    <w:rsid w:val="001B3F92"/>
    <w:rsid w:val="001B4426"/>
    <w:rsid w:val="001B4522"/>
    <w:rsid w:val="001B521E"/>
    <w:rsid w:val="001B52B5"/>
    <w:rsid w:val="001B5487"/>
    <w:rsid w:val="001B5580"/>
    <w:rsid w:val="001B57AF"/>
    <w:rsid w:val="001B5954"/>
    <w:rsid w:val="001B5B3F"/>
    <w:rsid w:val="001B5E5C"/>
    <w:rsid w:val="001B6319"/>
    <w:rsid w:val="001B649D"/>
    <w:rsid w:val="001B6568"/>
    <w:rsid w:val="001B6600"/>
    <w:rsid w:val="001B6826"/>
    <w:rsid w:val="001B7738"/>
    <w:rsid w:val="001C079F"/>
    <w:rsid w:val="001C0CC8"/>
    <w:rsid w:val="001C16F2"/>
    <w:rsid w:val="001C21BF"/>
    <w:rsid w:val="001C280F"/>
    <w:rsid w:val="001C29E7"/>
    <w:rsid w:val="001C2F1A"/>
    <w:rsid w:val="001C2F64"/>
    <w:rsid w:val="001C31A3"/>
    <w:rsid w:val="001C349E"/>
    <w:rsid w:val="001C353C"/>
    <w:rsid w:val="001C3CE4"/>
    <w:rsid w:val="001C3F7E"/>
    <w:rsid w:val="001C4257"/>
    <w:rsid w:val="001C490A"/>
    <w:rsid w:val="001C4DB2"/>
    <w:rsid w:val="001C4FAC"/>
    <w:rsid w:val="001C56E2"/>
    <w:rsid w:val="001C5B98"/>
    <w:rsid w:val="001C5C49"/>
    <w:rsid w:val="001C6168"/>
    <w:rsid w:val="001C6560"/>
    <w:rsid w:val="001C657A"/>
    <w:rsid w:val="001C6713"/>
    <w:rsid w:val="001C6894"/>
    <w:rsid w:val="001C6B76"/>
    <w:rsid w:val="001C7B2C"/>
    <w:rsid w:val="001C7FA5"/>
    <w:rsid w:val="001D0541"/>
    <w:rsid w:val="001D11AC"/>
    <w:rsid w:val="001D1C8C"/>
    <w:rsid w:val="001D1FA1"/>
    <w:rsid w:val="001D239D"/>
    <w:rsid w:val="001D23D0"/>
    <w:rsid w:val="001D29D3"/>
    <w:rsid w:val="001D2AB9"/>
    <w:rsid w:val="001D2E93"/>
    <w:rsid w:val="001D33DE"/>
    <w:rsid w:val="001D35E4"/>
    <w:rsid w:val="001D3B94"/>
    <w:rsid w:val="001D3E00"/>
    <w:rsid w:val="001D403A"/>
    <w:rsid w:val="001D4593"/>
    <w:rsid w:val="001D45B1"/>
    <w:rsid w:val="001D4684"/>
    <w:rsid w:val="001D485B"/>
    <w:rsid w:val="001D495D"/>
    <w:rsid w:val="001D4B84"/>
    <w:rsid w:val="001D4C97"/>
    <w:rsid w:val="001D5852"/>
    <w:rsid w:val="001D5E61"/>
    <w:rsid w:val="001D5FA1"/>
    <w:rsid w:val="001D637E"/>
    <w:rsid w:val="001D672D"/>
    <w:rsid w:val="001D69D7"/>
    <w:rsid w:val="001D6CDC"/>
    <w:rsid w:val="001D6DA8"/>
    <w:rsid w:val="001D7104"/>
    <w:rsid w:val="001D7B12"/>
    <w:rsid w:val="001D7D1D"/>
    <w:rsid w:val="001E02AE"/>
    <w:rsid w:val="001E03FB"/>
    <w:rsid w:val="001E07C4"/>
    <w:rsid w:val="001E086B"/>
    <w:rsid w:val="001E0B23"/>
    <w:rsid w:val="001E0CFF"/>
    <w:rsid w:val="001E0E58"/>
    <w:rsid w:val="001E19D9"/>
    <w:rsid w:val="001E1ACB"/>
    <w:rsid w:val="001E20C9"/>
    <w:rsid w:val="001E27E5"/>
    <w:rsid w:val="001E281D"/>
    <w:rsid w:val="001E28AA"/>
    <w:rsid w:val="001E2917"/>
    <w:rsid w:val="001E320E"/>
    <w:rsid w:val="001E418E"/>
    <w:rsid w:val="001E429B"/>
    <w:rsid w:val="001E42A7"/>
    <w:rsid w:val="001E4546"/>
    <w:rsid w:val="001E45FA"/>
    <w:rsid w:val="001E47F7"/>
    <w:rsid w:val="001E48E9"/>
    <w:rsid w:val="001E4ACC"/>
    <w:rsid w:val="001E4DF9"/>
    <w:rsid w:val="001E523E"/>
    <w:rsid w:val="001E5AC9"/>
    <w:rsid w:val="001E5C08"/>
    <w:rsid w:val="001E6073"/>
    <w:rsid w:val="001E6A06"/>
    <w:rsid w:val="001E6E2D"/>
    <w:rsid w:val="001E73C8"/>
    <w:rsid w:val="001E74DD"/>
    <w:rsid w:val="001E764A"/>
    <w:rsid w:val="001E77C5"/>
    <w:rsid w:val="001E7D0F"/>
    <w:rsid w:val="001F04F3"/>
    <w:rsid w:val="001F0B03"/>
    <w:rsid w:val="001F0C8C"/>
    <w:rsid w:val="001F0F49"/>
    <w:rsid w:val="001F1302"/>
    <w:rsid w:val="001F1673"/>
    <w:rsid w:val="001F2019"/>
    <w:rsid w:val="001F2C8E"/>
    <w:rsid w:val="001F2C98"/>
    <w:rsid w:val="001F2EF7"/>
    <w:rsid w:val="001F323F"/>
    <w:rsid w:val="001F325E"/>
    <w:rsid w:val="001F32D0"/>
    <w:rsid w:val="001F3A57"/>
    <w:rsid w:val="001F41CF"/>
    <w:rsid w:val="001F43D2"/>
    <w:rsid w:val="001F4B0C"/>
    <w:rsid w:val="001F4DA6"/>
    <w:rsid w:val="001F547B"/>
    <w:rsid w:val="001F5790"/>
    <w:rsid w:val="001F5B84"/>
    <w:rsid w:val="001F6595"/>
    <w:rsid w:val="001F6DF2"/>
    <w:rsid w:val="001F71B1"/>
    <w:rsid w:val="001F7214"/>
    <w:rsid w:val="001F7546"/>
    <w:rsid w:val="001F7669"/>
    <w:rsid w:val="001F76FA"/>
    <w:rsid w:val="001F7884"/>
    <w:rsid w:val="001F7AA3"/>
    <w:rsid w:val="001F7CB5"/>
    <w:rsid w:val="001F7F3C"/>
    <w:rsid w:val="001F7FA1"/>
    <w:rsid w:val="002009CA"/>
    <w:rsid w:val="00201265"/>
    <w:rsid w:val="002019F2"/>
    <w:rsid w:val="00201E09"/>
    <w:rsid w:val="0020293A"/>
    <w:rsid w:val="00202E6A"/>
    <w:rsid w:val="002035F7"/>
    <w:rsid w:val="00203DD8"/>
    <w:rsid w:val="00204331"/>
    <w:rsid w:val="00204E27"/>
    <w:rsid w:val="00205845"/>
    <w:rsid w:val="00205AAF"/>
    <w:rsid w:val="00205F2C"/>
    <w:rsid w:val="002069A5"/>
    <w:rsid w:val="00206F25"/>
    <w:rsid w:val="0020707C"/>
    <w:rsid w:val="002070DF"/>
    <w:rsid w:val="002074E6"/>
    <w:rsid w:val="00210620"/>
    <w:rsid w:val="0021073A"/>
    <w:rsid w:val="00210CD9"/>
    <w:rsid w:val="002110AA"/>
    <w:rsid w:val="002110D0"/>
    <w:rsid w:val="00211396"/>
    <w:rsid w:val="00211BA4"/>
    <w:rsid w:val="00211E10"/>
    <w:rsid w:val="00211F9C"/>
    <w:rsid w:val="002131B9"/>
    <w:rsid w:val="00213849"/>
    <w:rsid w:val="00213A80"/>
    <w:rsid w:val="00213E57"/>
    <w:rsid w:val="002143B2"/>
    <w:rsid w:val="00214C16"/>
    <w:rsid w:val="002151F6"/>
    <w:rsid w:val="002156DC"/>
    <w:rsid w:val="00216530"/>
    <w:rsid w:val="00216B46"/>
    <w:rsid w:val="002170ED"/>
    <w:rsid w:val="0022035F"/>
    <w:rsid w:val="00220633"/>
    <w:rsid w:val="0022085F"/>
    <w:rsid w:val="00220A3E"/>
    <w:rsid w:val="00220F68"/>
    <w:rsid w:val="00220FF2"/>
    <w:rsid w:val="00221C49"/>
    <w:rsid w:val="002229CD"/>
    <w:rsid w:val="00222B16"/>
    <w:rsid w:val="00222B91"/>
    <w:rsid w:val="00222BBA"/>
    <w:rsid w:val="0022309E"/>
    <w:rsid w:val="00223219"/>
    <w:rsid w:val="00223F79"/>
    <w:rsid w:val="00224216"/>
    <w:rsid w:val="002247A9"/>
    <w:rsid w:val="0022490F"/>
    <w:rsid w:val="00224A1E"/>
    <w:rsid w:val="0022517C"/>
    <w:rsid w:val="00225441"/>
    <w:rsid w:val="00225640"/>
    <w:rsid w:val="00225BB9"/>
    <w:rsid w:val="002266CE"/>
    <w:rsid w:val="002266D1"/>
    <w:rsid w:val="00226B14"/>
    <w:rsid w:val="00226C78"/>
    <w:rsid w:val="00227D76"/>
    <w:rsid w:val="002302B0"/>
    <w:rsid w:val="00230D2B"/>
    <w:rsid w:val="002317FA"/>
    <w:rsid w:val="002321FA"/>
    <w:rsid w:val="00232280"/>
    <w:rsid w:val="00232426"/>
    <w:rsid w:val="002324F5"/>
    <w:rsid w:val="00232807"/>
    <w:rsid w:val="0023295C"/>
    <w:rsid w:val="00232C8D"/>
    <w:rsid w:val="00233816"/>
    <w:rsid w:val="00233876"/>
    <w:rsid w:val="002346E2"/>
    <w:rsid w:val="002348EB"/>
    <w:rsid w:val="00234E2E"/>
    <w:rsid w:val="00235E5A"/>
    <w:rsid w:val="00236667"/>
    <w:rsid w:val="00236737"/>
    <w:rsid w:val="00236887"/>
    <w:rsid w:val="00236F43"/>
    <w:rsid w:val="00237325"/>
    <w:rsid w:val="00237398"/>
    <w:rsid w:val="00237593"/>
    <w:rsid w:val="00237AC8"/>
    <w:rsid w:val="002405EB"/>
    <w:rsid w:val="002409F2"/>
    <w:rsid w:val="00240FC2"/>
    <w:rsid w:val="002410D0"/>
    <w:rsid w:val="0024125F"/>
    <w:rsid w:val="00242202"/>
    <w:rsid w:val="00242250"/>
    <w:rsid w:val="002424D3"/>
    <w:rsid w:val="0024264F"/>
    <w:rsid w:val="0024283C"/>
    <w:rsid w:val="00243528"/>
    <w:rsid w:val="00243556"/>
    <w:rsid w:val="0024357C"/>
    <w:rsid w:val="0024418B"/>
    <w:rsid w:val="002443A1"/>
    <w:rsid w:val="00244432"/>
    <w:rsid w:val="002444C7"/>
    <w:rsid w:val="002447E4"/>
    <w:rsid w:val="00244CC6"/>
    <w:rsid w:val="00244F50"/>
    <w:rsid w:val="00245DC9"/>
    <w:rsid w:val="002479C6"/>
    <w:rsid w:val="00247A07"/>
    <w:rsid w:val="002503E2"/>
    <w:rsid w:val="0025043E"/>
    <w:rsid w:val="00250ADC"/>
    <w:rsid w:val="00250C08"/>
    <w:rsid w:val="00250D9A"/>
    <w:rsid w:val="00250E57"/>
    <w:rsid w:val="00250F48"/>
    <w:rsid w:val="00251330"/>
    <w:rsid w:val="00251605"/>
    <w:rsid w:val="002517F6"/>
    <w:rsid w:val="0025228A"/>
    <w:rsid w:val="002524B8"/>
    <w:rsid w:val="00252628"/>
    <w:rsid w:val="00252656"/>
    <w:rsid w:val="00252D3C"/>
    <w:rsid w:val="00252DA0"/>
    <w:rsid w:val="00252F48"/>
    <w:rsid w:val="0025300B"/>
    <w:rsid w:val="002541E5"/>
    <w:rsid w:val="0025472C"/>
    <w:rsid w:val="00254D29"/>
    <w:rsid w:val="00254EA5"/>
    <w:rsid w:val="00254EFF"/>
    <w:rsid w:val="0025530F"/>
    <w:rsid w:val="002554BD"/>
    <w:rsid w:val="002559B2"/>
    <w:rsid w:val="00255C45"/>
    <w:rsid w:val="00255E77"/>
    <w:rsid w:val="002564D3"/>
    <w:rsid w:val="002565C4"/>
    <w:rsid w:val="002565F9"/>
    <w:rsid w:val="002567B4"/>
    <w:rsid w:val="0025694E"/>
    <w:rsid w:val="002570CD"/>
    <w:rsid w:val="002575F2"/>
    <w:rsid w:val="00257A0C"/>
    <w:rsid w:val="00257CF5"/>
    <w:rsid w:val="00260174"/>
    <w:rsid w:val="00260342"/>
    <w:rsid w:val="002607E3"/>
    <w:rsid w:val="00260D18"/>
    <w:rsid w:val="00260E8B"/>
    <w:rsid w:val="00261327"/>
    <w:rsid w:val="002615C8"/>
    <w:rsid w:val="002617CD"/>
    <w:rsid w:val="00261B03"/>
    <w:rsid w:val="00261C05"/>
    <w:rsid w:val="00261F14"/>
    <w:rsid w:val="0026209B"/>
    <w:rsid w:val="0026226C"/>
    <w:rsid w:val="00262E4E"/>
    <w:rsid w:val="00263241"/>
    <w:rsid w:val="00263341"/>
    <w:rsid w:val="002634AB"/>
    <w:rsid w:val="002639C2"/>
    <w:rsid w:val="0026404F"/>
    <w:rsid w:val="0026418C"/>
    <w:rsid w:val="00264276"/>
    <w:rsid w:val="00264598"/>
    <w:rsid w:val="00264599"/>
    <w:rsid w:val="0026499E"/>
    <w:rsid w:val="00264A06"/>
    <w:rsid w:val="0026515E"/>
    <w:rsid w:val="0026517F"/>
    <w:rsid w:val="002651AF"/>
    <w:rsid w:val="002655A4"/>
    <w:rsid w:val="002655CB"/>
    <w:rsid w:val="00265842"/>
    <w:rsid w:val="00265890"/>
    <w:rsid w:val="0026697F"/>
    <w:rsid w:val="00266DB2"/>
    <w:rsid w:val="00266F63"/>
    <w:rsid w:val="00266FD8"/>
    <w:rsid w:val="002671AD"/>
    <w:rsid w:val="002673F7"/>
    <w:rsid w:val="002675C7"/>
    <w:rsid w:val="002676A4"/>
    <w:rsid w:val="00267EB5"/>
    <w:rsid w:val="0027051C"/>
    <w:rsid w:val="002705A7"/>
    <w:rsid w:val="002707B0"/>
    <w:rsid w:val="0027087C"/>
    <w:rsid w:val="0027125F"/>
    <w:rsid w:val="00271872"/>
    <w:rsid w:val="002727CA"/>
    <w:rsid w:val="00272B7B"/>
    <w:rsid w:val="00272D0F"/>
    <w:rsid w:val="0027307B"/>
    <w:rsid w:val="00274AA2"/>
    <w:rsid w:val="00274C2F"/>
    <w:rsid w:val="00275AEF"/>
    <w:rsid w:val="00275BE0"/>
    <w:rsid w:val="00275D19"/>
    <w:rsid w:val="00275D7D"/>
    <w:rsid w:val="00275F2B"/>
    <w:rsid w:val="002767A9"/>
    <w:rsid w:val="00276ABE"/>
    <w:rsid w:val="0027727D"/>
    <w:rsid w:val="00277C5C"/>
    <w:rsid w:val="002801C1"/>
    <w:rsid w:val="00280703"/>
    <w:rsid w:val="00280E30"/>
    <w:rsid w:val="00281021"/>
    <w:rsid w:val="002821BE"/>
    <w:rsid w:val="00282AD2"/>
    <w:rsid w:val="00282CAC"/>
    <w:rsid w:val="00282EBC"/>
    <w:rsid w:val="00283309"/>
    <w:rsid w:val="0028338B"/>
    <w:rsid w:val="0028347F"/>
    <w:rsid w:val="0028376A"/>
    <w:rsid w:val="00283DA8"/>
    <w:rsid w:val="002846D9"/>
    <w:rsid w:val="002846EE"/>
    <w:rsid w:val="002847EB"/>
    <w:rsid w:val="00284896"/>
    <w:rsid w:val="00284B1A"/>
    <w:rsid w:val="00284D3E"/>
    <w:rsid w:val="00284FA5"/>
    <w:rsid w:val="00285301"/>
    <w:rsid w:val="00285A93"/>
    <w:rsid w:val="00285B0F"/>
    <w:rsid w:val="00286468"/>
    <w:rsid w:val="002865BD"/>
    <w:rsid w:val="0028680F"/>
    <w:rsid w:val="00286E13"/>
    <w:rsid w:val="0028792B"/>
    <w:rsid w:val="00287A12"/>
    <w:rsid w:val="00290273"/>
    <w:rsid w:val="002902C8"/>
    <w:rsid w:val="0029076E"/>
    <w:rsid w:val="00290C0D"/>
    <w:rsid w:val="00290EA4"/>
    <w:rsid w:val="00290FDC"/>
    <w:rsid w:val="0029102E"/>
    <w:rsid w:val="00291134"/>
    <w:rsid w:val="0029115A"/>
    <w:rsid w:val="00291C77"/>
    <w:rsid w:val="00291EC9"/>
    <w:rsid w:val="00291ED6"/>
    <w:rsid w:val="00291EDB"/>
    <w:rsid w:val="00292312"/>
    <w:rsid w:val="002923E5"/>
    <w:rsid w:val="002928BC"/>
    <w:rsid w:val="002929BF"/>
    <w:rsid w:val="00292ABB"/>
    <w:rsid w:val="00292D8F"/>
    <w:rsid w:val="00292F67"/>
    <w:rsid w:val="00293002"/>
    <w:rsid w:val="00293631"/>
    <w:rsid w:val="0029380F"/>
    <w:rsid w:val="00293AF6"/>
    <w:rsid w:val="00293B12"/>
    <w:rsid w:val="0029402B"/>
    <w:rsid w:val="0029420E"/>
    <w:rsid w:val="0029422E"/>
    <w:rsid w:val="00294892"/>
    <w:rsid w:val="00294B96"/>
    <w:rsid w:val="002950A1"/>
    <w:rsid w:val="00295D49"/>
    <w:rsid w:val="0029604F"/>
    <w:rsid w:val="0029628A"/>
    <w:rsid w:val="00296432"/>
    <w:rsid w:val="002968B5"/>
    <w:rsid w:val="0029715E"/>
    <w:rsid w:val="00297332"/>
    <w:rsid w:val="002979F1"/>
    <w:rsid w:val="00297DF4"/>
    <w:rsid w:val="00297FD7"/>
    <w:rsid w:val="002A012C"/>
    <w:rsid w:val="002A0584"/>
    <w:rsid w:val="002A07E8"/>
    <w:rsid w:val="002A0D32"/>
    <w:rsid w:val="002A0DDA"/>
    <w:rsid w:val="002A1272"/>
    <w:rsid w:val="002A142A"/>
    <w:rsid w:val="002A1776"/>
    <w:rsid w:val="002A1873"/>
    <w:rsid w:val="002A1D33"/>
    <w:rsid w:val="002A28AC"/>
    <w:rsid w:val="002A2B85"/>
    <w:rsid w:val="002A32D5"/>
    <w:rsid w:val="002A3593"/>
    <w:rsid w:val="002A3652"/>
    <w:rsid w:val="002A38EC"/>
    <w:rsid w:val="002A3D06"/>
    <w:rsid w:val="002A3E25"/>
    <w:rsid w:val="002A457D"/>
    <w:rsid w:val="002A48A3"/>
    <w:rsid w:val="002A524B"/>
    <w:rsid w:val="002A5484"/>
    <w:rsid w:val="002A5560"/>
    <w:rsid w:val="002A5F37"/>
    <w:rsid w:val="002A6163"/>
    <w:rsid w:val="002A680F"/>
    <w:rsid w:val="002A6BAD"/>
    <w:rsid w:val="002A762A"/>
    <w:rsid w:val="002A7636"/>
    <w:rsid w:val="002B0229"/>
    <w:rsid w:val="002B04B7"/>
    <w:rsid w:val="002B09C2"/>
    <w:rsid w:val="002B1053"/>
    <w:rsid w:val="002B12C0"/>
    <w:rsid w:val="002B1881"/>
    <w:rsid w:val="002B1A5F"/>
    <w:rsid w:val="002B1CF6"/>
    <w:rsid w:val="002B1F86"/>
    <w:rsid w:val="002B2A00"/>
    <w:rsid w:val="002B3562"/>
    <w:rsid w:val="002B43A2"/>
    <w:rsid w:val="002B43B1"/>
    <w:rsid w:val="002B46B3"/>
    <w:rsid w:val="002B4A06"/>
    <w:rsid w:val="002B4B03"/>
    <w:rsid w:val="002B4B3F"/>
    <w:rsid w:val="002B4C69"/>
    <w:rsid w:val="002B4D19"/>
    <w:rsid w:val="002B50A6"/>
    <w:rsid w:val="002B5AFC"/>
    <w:rsid w:val="002B6208"/>
    <w:rsid w:val="002B62C1"/>
    <w:rsid w:val="002B688A"/>
    <w:rsid w:val="002B6D02"/>
    <w:rsid w:val="002B6F98"/>
    <w:rsid w:val="002B783F"/>
    <w:rsid w:val="002B7945"/>
    <w:rsid w:val="002B7C4D"/>
    <w:rsid w:val="002C017B"/>
    <w:rsid w:val="002C022E"/>
    <w:rsid w:val="002C0532"/>
    <w:rsid w:val="002C11F3"/>
    <w:rsid w:val="002C155D"/>
    <w:rsid w:val="002C1931"/>
    <w:rsid w:val="002C1D65"/>
    <w:rsid w:val="002C2469"/>
    <w:rsid w:val="002C25B3"/>
    <w:rsid w:val="002C275C"/>
    <w:rsid w:val="002C282E"/>
    <w:rsid w:val="002C2C39"/>
    <w:rsid w:val="002C3C4A"/>
    <w:rsid w:val="002C3DBF"/>
    <w:rsid w:val="002C410E"/>
    <w:rsid w:val="002C4A3E"/>
    <w:rsid w:val="002C4C53"/>
    <w:rsid w:val="002C4CD3"/>
    <w:rsid w:val="002C52A5"/>
    <w:rsid w:val="002C5520"/>
    <w:rsid w:val="002C61F5"/>
    <w:rsid w:val="002C68E2"/>
    <w:rsid w:val="002C69FC"/>
    <w:rsid w:val="002C6B4F"/>
    <w:rsid w:val="002C6D8E"/>
    <w:rsid w:val="002C6E59"/>
    <w:rsid w:val="002C7EB6"/>
    <w:rsid w:val="002D04E7"/>
    <w:rsid w:val="002D06D1"/>
    <w:rsid w:val="002D0944"/>
    <w:rsid w:val="002D10DC"/>
    <w:rsid w:val="002D11A2"/>
    <w:rsid w:val="002D1591"/>
    <w:rsid w:val="002D23D3"/>
    <w:rsid w:val="002D29CB"/>
    <w:rsid w:val="002D2A2F"/>
    <w:rsid w:val="002D2D18"/>
    <w:rsid w:val="002D2E2D"/>
    <w:rsid w:val="002D308E"/>
    <w:rsid w:val="002D37B6"/>
    <w:rsid w:val="002D38AF"/>
    <w:rsid w:val="002D3B06"/>
    <w:rsid w:val="002D3E29"/>
    <w:rsid w:val="002D44D9"/>
    <w:rsid w:val="002D46BA"/>
    <w:rsid w:val="002D4782"/>
    <w:rsid w:val="002D4833"/>
    <w:rsid w:val="002D4B21"/>
    <w:rsid w:val="002D5831"/>
    <w:rsid w:val="002D594B"/>
    <w:rsid w:val="002D5C87"/>
    <w:rsid w:val="002D69D5"/>
    <w:rsid w:val="002D6DAE"/>
    <w:rsid w:val="002D750F"/>
    <w:rsid w:val="002D79E9"/>
    <w:rsid w:val="002D7B86"/>
    <w:rsid w:val="002D7FA9"/>
    <w:rsid w:val="002E04FE"/>
    <w:rsid w:val="002E0A4A"/>
    <w:rsid w:val="002E0B89"/>
    <w:rsid w:val="002E0E00"/>
    <w:rsid w:val="002E1176"/>
    <w:rsid w:val="002E1308"/>
    <w:rsid w:val="002E1463"/>
    <w:rsid w:val="002E16BF"/>
    <w:rsid w:val="002E1C9F"/>
    <w:rsid w:val="002E1FB0"/>
    <w:rsid w:val="002E203F"/>
    <w:rsid w:val="002E274F"/>
    <w:rsid w:val="002E2BB8"/>
    <w:rsid w:val="002E2CC2"/>
    <w:rsid w:val="002E3E70"/>
    <w:rsid w:val="002E5F0D"/>
    <w:rsid w:val="002E5F1E"/>
    <w:rsid w:val="002E5F87"/>
    <w:rsid w:val="002E637D"/>
    <w:rsid w:val="002E6B44"/>
    <w:rsid w:val="002E6C8E"/>
    <w:rsid w:val="002E7339"/>
    <w:rsid w:val="002F0150"/>
    <w:rsid w:val="002F03C0"/>
    <w:rsid w:val="002F056B"/>
    <w:rsid w:val="002F1047"/>
    <w:rsid w:val="002F13DF"/>
    <w:rsid w:val="002F1C75"/>
    <w:rsid w:val="002F21D0"/>
    <w:rsid w:val="002F2BC8"/>
    <w:rsid w:val="002F33E2"/>
    <w:rsid w:val="002F356A"/>
    <w:rsid w:val="002F3A61"/>
    <w:rsid w:val="002F3F49"/>
    <w:rsid w:val="002F4360"/>
    <w:rsid w:val="002F470A"/>
    <w:rsid w:val="002F47D5"/>
    <w:rsid w:val="002F4CFE"/>
    <w:rsid w:val="002F5A05"/>
    <w:rsid w:val="002F5A68"/>
    <w:rsid w:val="002F602E"/>
    <w:rsid w:val="002F6568"/>
    <w:rsid w:val="002F6704"/>
    <w:rsid w:val="002F6BF5"/>
    <w:rsid w:val="002F71D0"/>
    <w:rsid w:val="002F77F3"/>
    <w:rsid w:val="002F79EE"/>
    <w:rsid w:val="003001C3"/>
    <w:rsid w:val="00300E74"/>
    <w:rsid w:val="00301328"/>
    <w:rsid w:val="0030137C"/>
    <w:rsid w:val="00301DAF"/>
    <w:rsid w:val="0030202D"/>
    <w:rsid w:val="00302779"/>
    <w:rsid w:val="00302C07"/>
    <w:rsid w:val="00302D3B"/>
    <w:rsid w:val="00303A4A"/>
    <w:rsid w:val="00303BC1"/>
    <w:rsid w:val="00303BE3"/>
    <w:rsid w:val="00303CBE"/>
    <w:rsid w:val="00303F02"/>
    <w:rsid w:val="00303FF7"/>
    <w:rsid w:val="003045FF"/>
    <w:rsid w:val="00304B4B"/>
    <w:rsid w:val="00305A36"/>
    <w:rsid w:val="003067C1"/>
    <w:rsid w:val="00306D60"/>
    <w:rsid w:val="00307908"/>
    <w:rsid w:val="00307C05"/>
    <w:rsid w:val="00307E44"/>
    <w:rsid w:val="003104B0"/>
    <w:rsid w:val="00310B23"/>
    <w:rsid w:val="00310C3E"/>
    <w:rsid w:val="003112D1"/>
    <w:rsid w:val="003115A7"/>
    <w:rsid w:val="00311629"/>
    <w:rsid w:val="003119FF"/>
    <w:rsid w:val="00311F05"/>
    <w:rsid w:val="00312BF0"/>
    <w:rsid w:val="00312FD8"/>
    <w:rsid w:val="00313434"/>
    <w:rsid w:val="00313551"/>
    <w:rsid w:val="00314385"/>
    <w:rsid w:val="00315026"/>
    <w:rsid w:val="0031502B"/>
    <w:rsid w:val="00315519"/>
    <w:rsid w:val="00315D37"/>
    <w:rsid w:val="00315E5F"/>
    <w:rsid w:val="0031639C"/>
    <w:rsid w:val="00316571"/>
    <w:rsid w:val="00316653"/>
    <w:rsid w:val="00316803"/>
    <w:rsid w:val="0031693B"/>
    <w:rsid w:val="00317477"/>
    <w:rsid w:val="00317A0D"/>
    <w:rsid w:val="00320047"/>
    <w:rsid w:val="003200FA"/>
    <w:rsid w:val="00320434"/>
    <w:rsid w:val="003204A2"/>
    <w:rsid w:val="00320DB7"/>
    <w:rsid w:val="003211FF"/>
    <w:rsid w:val="0032178F"/>
    <w:rsid w:val="003218ED"/>
    <w:rsid w:val="003219CE"/>
    <w:rsid w:val="00321A36"/>
    <w:rsid w:val="00321CAA"/>
    <w:rsid w:val="003229E2"/>
    <w:rsid w:val="00322C61"/>
    <w:rsid w:val="00322DBE"/>
    <w:rsid w:val="00322E02"/>
    <w:rsid w:val="00323B83"/>
    <w:rsid w:val="00323E73"/>
    <w:rsid w:val="003241BB"/>
    <w:rsid w:val="00324578"/>
    <w:rsid w:val="00324994"/>
    <w:rsid w:val="00324A46"/>
    <w:rsid w:val="00324B2E"/>
    <w:rsid w:val="00324B72"/>
    <w:rsid w:val="00325A45"/>
    <w:rsid w:val="00326D2D"/>
    <w:rsid w:val="00327120"/>
    <w:rsid w:val="00327353"/>
    <w:rsid w:val="00327D7E"/>
    <w:rsid w:val="00330A87"/>
    <w:rsid w:val="00330E25"/>
    <w:rsid w:val="00332BA2"/>
    <w:rsid w:val="00333209"/>
    <w:rsid w:val="00333310"/>
    <w:rsid w:val="0033379E"/>
    <w:rsid w:val="003341E5"/>
    <w:rsid w:val="00334C66"/>
    <w:rsid w:val="0033510D"/>
    <w:rsid w:val="00335398"/>
    <w:rsid w:val="003355B9"/>
    <w:rsid w:val="003357D8"/>
    <w:rsid w:val="00335BE0"/>
    <w:rsid w:val="00335E92"/>
    <w:rsid w:val="00336CAA"/>
    <w:rsid w:val="00336EDF"/>
    <w:rsid w:val="003373FB"/>
    <w:rsid w:val="00337428"/>
    <w:rsid w:val="00337855"/>
    <w:rsid w:val="00340E50"/>
    <w:rsid w:val="003416AB"/>
    <w:rsid w:val="003416BD"/>
    <w:rsid w:val="00341DE5"/>
    <w:rsid w:val="00342027"/>
    <w:rsid w:val="003427B8"/>
    <w:rsid w:val="00342D1D"/>
    <w:rsid w:val="003432FF"/>
    <w:rsid w:val="003439C0"/>
    <w:rsid w:val="00343AED"/>
    <w:rsid w:val="00343B71"/>
    <w:rsid w:val="00343E1E"/>
    <w:rsid w:val="00343E32"/>
    <w:rsid w:val="00344494"/>
    <w:rsid w:val="0034468B"/>
    <w:rsid w:val="00344B25"/>
    <w:rsid w:val="00344D50"/>
    <w:rsid w:val="00344F32"/>
    <w:rsid w:val="00344F61"/>
    <w:rsid w:val="00345C04"/>
    <w:rsid w:val="00345D7A"/>
    <w:rsid w:val="00345FF8"/>
    <w:rsid w:val="00346024"/>
    <w:rsid w:val="00346157"/>
    <w:rsid w:val="0034629D"/>
    <w:rsid w:val="00346A0D"/>
    <w:rsid w:val="00347346"/>
    <w:rsid w:val="003475AF"/>
    <w:rsid w:val="00347C6D"/>
    <w:rsid w:val="00347D74"/>
    <w:rsid w:val="00350198"/>
    <w:rsid w:val="00350665"/>
    <w:rsid w:val="00350992"/>
    <w:rsid w:val="00350AB4"/>
    <w:rsid w:val="003515CA"/>
    <w:rsid w:val="003516C2"/>
    <w:rsid w:val="003518D5"/>
    <w:rsid w:val="00351BAA"/>
    <w:rsid w:val="0035278F"/>
    <w:rsid w:val="00352CED"/>
    <w:rsid w:val="00352FB1"/>
    <w:rsid w:val="00353057"/>
    <w:rsid w:val="0035329C"/>
    <w:rsid w:val="003533C9"/>
    <w:rsid w:val="00353568"/>
    <w:rsid w:val="0035356F"/>
    <w:rsid w:val="003537A6"/>
    <w:rsid w:val="00353BF3"/>
    <w:rsid w:val="00353EFC"/>
    <w:rsid w:val="003546F0"/>
    <w:rsid w:val="00354D9C"/>
    <w:rsid w:val="00355B59"/>
    <w:rsid w:val="00355B89"/>
    <w:rsid w:val="00356152"/>
    <w:rsid w:val="003563E2"/>
    <w:rsid w:val="00356846"/>
    <w:rsid w:val="003574B3"/>
    <w:rsid w:val="003576E2"/>
    <w:rsid w:val="0035777B"/>
    <w:rsid w:val="003577F9"/>
    <w:rsid w:val="00357E9B"/>
    <w:rsid w:val="00357EC5"/>
    <w:rsid w:val="0036022C"/>
    <w:rsid w:val="0036086F"/>
    <w:rsid w:val="00360A16"/>
    <w:rsid w:val="00360D6B"/>
    <w:rsid w:val="003610C6"/>
    <w:rsid w:val="003618C7"/>
    <w:rsid w:val="00361F87"/>
    <w:rsid w:val="00361F96"/>
    <w:rsid w:val="0036225A"/>
    <w:rsid w:val="00362638"/>
    <w:rsid w:val="00362BD0"/>
    <w:rsid w:val="00362EEF"/>
    <w:rsid w:val="00362F20"/>
    <w:rsid w:val="00362F3C"/>
    <w:rsid w:val="003633E4"/>
    <w:rsid w:val="00363592"/>
    <w:rsid w:val="003636D4"/>
    <w:rsid w:val="00363A27"/>
    <w:rsid w:val="00363B08"/>
    <w:rsid w:val="00363C11"/>
    <w:rsid w:val="00363C88"/>
    <w:rsid w:val="00363D2F"/>
    <w:rsid w:val="003640C4"/>
    <w:rsid w:val="00364308"/>
    <w:rsid w:val="00364742"/>
    <w:rsid w:val="00364988"/>
    <w:rsid w:val="00365417"/>
    <w:rsid w:val="00365859"/>
    <w:rsid w:val="00366824"/>
    <w:rsid w:val="00366C2B"/>
    <w:rsid w:val="00366C43"/>
    <w:rsid w:val="003678F1"/>
    <w:rsid w:val="00367C87"/>
    <w:rsid w:val="00367DE9"/>
    <w:rsid w:val="0037013E"/>
    <w:rsid w:val="00370EA6"/>
    <w:rsid w:val="00370EF8"/>
    <w:rsid w:val="00371527"/>
    <w:rsid w:val="003715C9"/>
    <w:rsid w:val="00371B2E"/>
    <w:rsid w:val="0037362B"/>
    <w:rsid w:val="00373886"/>
    <w:rsid w:val="003739D9"/>
    <w:rsid w:val="003744B5"/>
    <w:rsid w:val="003748C4"/>
    <w:rsid w:val="00374CD5"/>
    <w:rsid w:val="0037515A"/>
    <w:rsid w:val="003753C1"/>
    <w:rsid w:val="00375B6A"/>
    <w:rsid w:val="00375CEE"/>
    <w:rsid w:val="00375F88"/>
    <w:rsid w:val="0037639A"/>
    <w:rsid w:val="00376B22"/>
    <w:rsid w:val="00376E5C"/>
    <w:rsid w:val="00377018"/>
    <w:rsid w:val="0037714F"/>
    <w:rsid w:val="003775E2"/>
    <w:rsid w:val="00377DDD"/>
    <w:rsid w:val="00377EB4"/>
    <w:rsid w:val="00380007"/>
    <w:rsid w:val="0038005C"/>
    <w:rsid w:val="003802F3"/>
    <w:rsid w:val="0038072B"/>
    <w:rsid w:val="00380AFF"/>
    <w:rsid w:val="0038144B"/>
    <w:rsid w:val="00381982"/>
    <w:rsid w:val="003820FE"/>
    <w:rsid w:val="0038287A"/>
    <w:rsid w:val="00382897"/>
    <w:rsid w:val="00382990"/>
    <w:rsid w:val="00382CC5"/>
    <w:rsid w:val="00383094"/>
    <w:rsid w:val="00383313"/>
    <w:rsid w:val="0038372E"/>
    <w:rsid w:val="00384000"/>
    <w:rsid w:val="0038432E"/>
    <w:rsid w:val="00385271"/>
    <w:rsid w:val="00385444"/>
    <w:rsid w:val="003856AB"/>
    <w:rsid w:val="003857BA"/>
    <w:rsid w:val="003857BF"/>
    <w:rsid w:val="00386064"/>
    <w:rsid w:val="00386344"/>
    <w:rsid w:val="0038687B"/>
    <w:rsid w:val="00386BC6"/>
    <w:rsid w:val="00386C9F"/>
    <w:rsid w:val="00386F2D"/>
    <w:rsid w:val="00387B84"/>
    <w:rsid w:val="00387FC3"/>
    <w:rsid w:val="00390432"/>
    <w:rsid w:val="003904AA"/>
    <w:rsid w:val="00390982"/>
    <w:rsid w:val="00390CF3"/>
    <w:rsid w:val="00390DE0"/>
    <w:rsid w:val="00391207"/>
    <w:rsid w:val="003912F1"/>
    <w:rsid w:val="00391321"/>
    <w:rsid w:val="0039138B"/>
    <w:rsid w:val="00391A4E"/>
    <w:rsid w:val="00391A63"/>
    <w:rsid w:val="00391FC7"/>
    <w:rsid w:val="003926F9"/>
    <w:rsid w:val="00392783"/>
    <w:rsid w:val="00392E92"/>
    <w:rsid w:val="00392EED"/>
    <w:rsid w:val="00393313"/>
    <w:rsid w:val="00393347"/>
    <w:rsid w:val="003935BB"/>
    <w:rsid w:val="00393864"/>
    <w:rsid w:val="00393C44"/>
    <w:rsid w:val="00393CF0"/>
    <w:rsid w:val="00393DAD"/>
    <w:rsid w:val="003940AD"/>
    <w:rsid w:val="003942AA"/>
    <w:rsid w:val="00394AA4"/>
    <w:rsid w:val="00394EA7"/>
    <w:rsid w:val="00395434"/>
    <w:rsid w:val="003956F1"/>
    <w:rsid w:val="0039599A"/>
    <w:rsid w:val="00395FCE"/>
    <w:rsid w:val="00396593"/>
    <w:rsid w:val="00396C65"/>
    <w:rsid w:val="00396FE9"/>
    <w:rsid w:val="00397935"/>
    <w:rsid w:val="00397FBC"/>
    <w:rsid w:val="003A003A"/>
    <w:rsid w:val="003A0B84"/>
    <w:rsid w:val="003A0E46"/>
    <w:rsid w:val="003A170C"/>
    <w:rsid w:val="003A1DCA"/>
    <w:rsid w:val="003A1DF3"/>
    <w:rsid w:val="003A219A"/>
    <w:rsid w:val="003A2652"/>
    <w:rsid w:val="003A2FCF"/>
    <w:rsid w:val="003A3E61"/>
    <w:rsid w:val="003A3EB3"/>
    <w:rsid w:val="003A4174"/>
    <w:rsid w:val="003A4176"/>
    <w:rsid w:val="003A487B"/>
    <w:rsid w:val="003A5398"/>
    <w:rsid w:val="003A5A9C"/>
    <w:rsid w:val="003A6C4A"/>
    <w:rsid w:val="003A6C5A"/>
    <w:rsid w:val="003A6FC2"/>
    <w:rsid w:val="003B06D7"/>
    <w:rsid w:val="003B0D00"/>
    <w:rsid w:val="003B10C1"/>
    <w:rsid w:val="003B1229"/>
    <w:rsid w:val="003B1262"/>
    <w:rsid w:val="003B1D6D"/>
    <w:rsid w:val="003B2105"/>
    <w:rsid w:val="003B2228"/>
    <w:rsid w:val="003B283A"/>
    <w:rsid w:val="003B295A"/>
    <w:rsid w:val="003B32E0"/>
    <w:rsid w:val="003B3ED1"/>
    <w:rsid w:val="003B4313"/>
    <w:rsid w:val="003B48E3"/>
    <w:rsid w:val="003B4A3A"/>
    <w:rsid w:val="003B5009"/>
    <w:rsid w:val="003B502A"/>
    <w:rsid w:val="003B50C2"/>
    <w:rsid w:val="003B5ABF"/>
    <w:rsid w:val="003B5BE4"/>
    <w:rsid w:val="003B5F69"/>
    <w:rsid w:val="003B6319"/>
    <w:rsid w:val="003B63DD"/>
    <w:rsid w:val="003B66A9"/>
    <w:rsid w:val="003B66B7"/>
    <w:rsid w:val="003B6CF8"/>
    <w:rsid w:val="003B6E03"/>
    <w:rsid w:val="003B721C"/>
    <w:rsid w:val="003B7647"/>
    <w:rsid w:val="003B78EE"/>
    <w:rsid w:val="003B7FF0"/>
    <w:rsid w:val="003C0009"/>
    <w:rsid w:val="003C0622"/>
    <w:rsid w:val="003C0F02"/>
    <w:rsid w:val="003C1057"/>
    <w:rsid w:val="003C159A"/>
    <w:rsid w:val="003C1704"/>
    <w:rsid w:val="003C1D45"/>
    <w:rsid w:val="003C1EC4"/>
    <w:rsid w:val="003C27BE"/>
    <w:rsid w:val="003C298C"/>
    <w:rsid w:val="003C2DF4"/>
    <w:rsid w:val="003C31CF"/>
    <w:rsid w:val="003C3241"/>
    <w:rsid w:val="003C3A86"/>
    <w:rsid w:val="003C411C"/>
    <w:rsid w:val="003C42A2"/>
    <w:rsid w:val="003C44ED"/>
    <w:rsid w:val="003C46AF"/>
    <w:rsid w:val="003C5659"/>
    <w:rsid w:val="003C5CE1"/>
    <w:rsid w:val="003C5ED8"/>
    <w:rsid w:val="003C5FB6"/>
    <w:rsid w:val="003C667D"/>
    <w:rsid w:val="003C68C6"/>
    <w:rsid w:val="003C693F"/>
    <w:rsid w:val="003C6A64"/>
    <w:rsid w:val="003C6BBC"/>
    <w:rsid w:val="003C6BC3"/>
    <w:rsid w:val="003C6E53"/>
    <w:rsid w:val="003C723B"/>
    <w:rsid w:val="003C7277"/>
    <w:rsid w:val="003C72BA"/>
    <w:rsid w:val="003C796F"/>
    <w:rsid w:val="003C7E99"/>
    <w:rsid w:val="003D0962"/>
    <w:rsid w:val="003D0BFC"/>
    <w:rsid w:val="003D0F60"/>
    <w:rsid w:val="003D16AD"/>
    <w:rsid w:val="003D18F2"/>
    <w:rsid w:val="003D1AAF"/>
    <w:rsid w:val="003D1B88"/>
    <w:rsid w:val="003D1DA8"/>
    <w:rsid w:val="003D2790"/>
    <w:rsid w:val="003D27C0"/>
    <w:rsid w:val="003D2D40"/>
    <w:rsid w:val="003D3756"/>
    <w:rsid w:val="003D3D67"/>
    <w:rsid w:val="003D3E3F"/>
    <w:rsid w:val="003D42EF"/>
    <w:rsid w:val="003D46BA"/>
    <w:rsid w:val="003D4940"/>
    <w:rsid w:val="003D5020"/>
    <w:rsid w:val="003D536F"/>
    <w:rsid w:val="003D5BC0"/>
    <w:rsid w:val="003D5C90"/>
    <w:rsid w:val="003D6592"/>
    <w:rsid w:val="003D67CB"/>
    <w:rsid w:val="003D6991"/>
    <w:rsid w:val="003D6DA3"/>
    <w:rsid w:val="003D6EF3"/>
    <w:rsid w:val="003D701A"/>
    <w:rsid w:val="003D7E70"/>
    <w:rsid w:val="003E0CE1"/>
    <w:rsid w:val="003E13B3"/>
    <w:rsid w:val="003E1505"/>
    <w:rsid w:val="003E19D4"/>
    <w:rsid w:val="003E1B55"/>
    <w:rsid w:val="003E2070"/>
    <w:rsid w:val="003E219E"/>
    <w:rsid w:val="003E233B"/>
    <w:rsid w:val="003E2BAD"/>
    <w:rsid w:val="003E2CC2"/>
    <w:rsid w:val="003E344B"/>
    <w:rsid w:val="003E3889"/>
    <w:rsid w:val="003E3B91"/>
    <w:rsid w:val="003E4772"/>
    <w:rsid w:val="003E4F55"/>
    <w:rsid w:val="003E510C"/>
    <w:rsid w:val="003E5CDD"/>
    <w:rsid w:val="003E607D"/>
    <w:rsid w:val="003E6240"/>
    <w:rsid w:val="003E624D"/>
    <w:rsid w:val="003E682F"/>
    <w:rsid w:val="003E6965"/>
    <w:rsid w:val="003E6F27"/>
    <w:rsid w:val="003E7700"/>
    <w:rsid w:val="003E7C72"/>
    <w:rsid w:val="003E7CDE"/>
    <w:rsid w:val="003F03B8"/>
    <w:rsid w:val="003F06E2"/>
    <w:rsid w:val="003F0938"/>
    <w:rsid w:val="003F0ABB"/>
    <w:rsid w:val="003F1718"/>
    <w:rsid w:val="003F174D"/>
    <w:rsid w:val="003F1B4D"/>
    <w:rsid w:val="003F1CE8"/>
    <w:rsid w:val="003F25FE"/>
    <w:rsid w:val="003F3A29"/>
    <w:rsid w:val="003F3AD8"/>
    <w:rsid w:val="003F3C4F"/>
    <w:rsid w:val="003F3D57"/>
    <w:rsid w:val="003F44A0"/>
    <w:rsid w:val="003F459C"/>
    <w:rsid w:val="003F49EA"/>
    <w:rsid w:val="003F4E85"/>
    <w:rsid w:val="003F5281"/>
    <w:rsid w:val="003F57B5"/>
    <w:rsid w:val="003F596B"/>
    <w:rsid w:val="003F5991"/>
    <w:rsid w:val="003F5DB1"/>
    <w:rsid w:val="003F68AD"/>
    <w:rsid w:val="003F6C38"/>
    <w:rsid w:val="003F79DE"/>
    <w:rsid w:val="00400537"/>
    <w:rsid w:val="00400793"/>
    <w:rsid w:val="004008FB"/>
    <w:rsid w:val="00400A08"/>
    <w:rsid w:val="00401251"/>
    <w:rsid w:val="004014DF"/>
    <w:rsid w:val="00402036"/>
    <w:rsid w:val="0040249F"/>
    <w:rsid w:val="00402607"/>
    <w:rsid w:val="00402994"/>
    <w:rsid w:val="00402AA2"/>
    <w:rsid w:val="00402BCC"/>
    <w:rsid w:val="00402C74"/>
    <w:rsid w:val="00402F30"/>
    <w:rsid w:val="00403888"/>
    <w:rsid w:val="00404529"/>
    <w:rsid w:val="004045D7"/>
    <w:rsid w:val="00404B2C"/>
    <w:rsid w:val="00404B3D"/>
    <w:rsid w:val="00404B79"/>
    <w:rsid w:val="00404D3A"/>
    <w:rsid w:val="00404F5E"/>
    <w:rsid w:val="00405742"/>
    <w:rsid w:val="004062CA"/>
    <w:rsid w:val="0040657F"/>
    <w:rsid w:val="00406765"/>
    <w:rsid w:val="00406B9D"/>
    <w:rsid w:val="00406C4F"/>
    <w:rsid w:val="00406D0B"/>
    <w:rsid w:val="0040736F"/>
    <w:rsid w:val="00407701"/>
    <w:rsid w:val="0040799B"/>
    <w:rsid w:val="00407A6F"/>
    <w:rsid w:val="00407A73"/>
    <w:rsid w:val="00407C3F"/>
    <w:rsid w:val="00407F26"/>
    <w:rsid w:val="00410053"/>
    <w:rsid w:val="00410A04"/>
    <w:rsid w:val="00410D67"/>
    <w:rsid w:val="00411AC1"/>
    <w:rsid w:val="00411D08"/>
    <w:rsid w:val="004122B0"/>
    <w:rsid w:val="004124A9"/>
    <w:rsid w:val="00412724"/>
    <w:rsid w:val="004127C4"/>
    <w:rsid w:val="00412EA9"/>
    <w:rsid w:val="00414667"/>
    <w:rsid w:val="0041510F"/>
    <w:rsid w:val="00415A69"/>
    <w:rsid w:val="00415B1F"/>
    <w:rsid w:val="00415C84"/>
    <w:rsid w:val="00415CFB"/>
    <w:rsid w:val="004160BA"/>
    <w:rsid w:val="00416B87"/>
    <w:rsid w:val="00416DA1"/>
    <w:rsid w:val="00416E03"/>
    <w:rsid w:val="00417745"/>
    <w:rsid w:val="00417AC9"/>
    <w:rsid w:val="00420273"/>
    <w:rsid w:val="004202E6"/>
    <w:rsid w:val="004206AE"/>
    <w:rsid w:val="00420EE6"/>
    <w:rsid w:val="004227C1"/>
    <w:rsid w:val="00423316"/>
    <w:rsid w:val="004233E9"/>
    <w:rsid w:val="0042341B"/>
    <w:rsid w:val="004234B8"/>
    <w:rsid w:val="004240E6"/>
    <w:rsid w:val="0042411D"/>
    <w:rsid w:val="004244E6"/>
    <w:rsid w:val="0042450B"/>
    <w:rsid w:val="004249CF"/>
    <w:rsid w:val="00424A63"/>
    <w:rsid w:val="00424A96"/>
    <w:rsid w:val="0042568F"/>
    <w:rsid w:val="00425790"/>
    <w:rsid w:val="00425B52"/>
    <w:rsid w:val="00426B1E"/>
    <w:rsid w:val="004271ED"/>
    <w:rsid w:val="004272BF"/>
    <w:rsid w:val="00427B0F"/>
    <w:rsid w:val="00430946"/>
    <w:rsid w:val="00430DD0"/>
    <w:rsid w:val="00430E72"/>
    <w:rsid w:val="004316B4"/>
    <w:rsid w:val="004318E8"/>
    <w:rsid w:val="00431AC1"/>
    <w:rsid w:val="00431B0E"/>
    <w:rsid w:val="00431BD9"/>
    <w:rsid w:val="00431CA7"/>
    <w:rsid w:val="00431E93"/>
    <w:rsid w:val="00431F39"/>
    <w:rsid w:val="00432026"/>
    <w:rsid w:val="00432750"/>
    <w:rsid w:val="00432B0E"/>
    <w:rsid w:val="00433098"/>
    <w:rsid w:val="0043392E"/>
    <w:rsid w:val="00433C2B"/>
    <w:rsid w:val="00433D00"/>
    <w:rsid w:val="00433EA3"/>
    <w:rsid w:val="004340AB"/>
    <w:rsid w:val="00434ABF"/>
    <w:rsid w:val="00434AD3"/>
    <w:rsid w:val="00435193"/>
    <w:rsid w:val="00435698"/>
    <w:rsid w:val="0043582B"/>
    <w:rsid w:val="00435FE8"/>
    <w:rsid w:val="0043612E"/>
    <w:rsid w:val="00436336"/>
    <w:rsid w:val="00436E5B"/>
    <w:rsid w:val="00436F89"/>
    <w:rsid w:val="00437464"/>
    <w:rsid w:val="004375A7"/>
    <w:rsid w:val="0043793A"/>
    <w:rsid w:val="00437A0D"/>
    <w:rsid w:val="00437F0B"/>
    <w:rsid w:val="00440088"/>
    <w:rsid w:val="00441564"/>
    <w:rsid w:val="00441CDA"/>
    <w:rsid w:val="00441EC5"/>
    <w:rsid w:val="00442452"/>
    <w:rsid w:val="00442A73"/>
    <w:rsid w:val="00442BC9"/>
    <w:rsid w:val="00443184"/>
    <w:rsid w:val="004434B6"/>
    <w:rsid w:val="00443558"/>
    <w:rsid w:val="00443647"/>
    <w:rsid w:val="004438B3"/>
    <w:rsid w:val="00443DBE"/>
    <w:rsid w:val="004443E9"/>
    <w:rsid w:val="0044484C"/>
    <w:rsid w:val="00444DD9"/>
    <w:rsid w:val="004455B7"/>
    <w:rsid w:val="00446964"/>
    <w:rsid w:val="00447112"/>
    <w:rsid w:val="0044721B"/>
    <w:rsid w:val="00447CA1"/>
    <w:rsid w:val="00450455"/>
    <w:rsid w:val="0045066A"/>
    <w:rsid w:val="004506B6"/>
    <w:rsid w:val="004507A8"/>
    <w:rsid w:val="00450FF0"/>
    <w:rsid w:val="00452133"/>
    <w:rsid w:val="004524D1"/>
    <w:rsid w:val="0045282F"/>
    <w:rsid w:val="00453082"/>
    <w:rsid w:val="004534F0"/>
    <w:rsid w:val="00453A42"/>
    <w:rsid w:val="00454548"/>
    <w:rsid w:val="004547FF"/>
    <w:rsid w:val="00454DDB"/>
    <w:rsid w:val="004551DF"/>
    <w:rsid w:val="0045581E"/>
    <w:rsid w:val="004559DE"/>
    <w:rsid w:val="00455F57"/>
    <w:rsid w:val="00456492"/>
    <w:rsid w:val="004567F1"/>
    <w:rsid w:val="00456B00"/>
    <w:rsid w:val="00456C60"/>
    <w:rsid w:val="00456EF0"/>
    <w:rsid w:val="004578E5"/>
    <w:rsid w:val="00457DC9"/>
    <w:rsid w:val="00457E9C"/>
    <w:rsid w:val="00460477"/>
    <w:rsid w:val="004618A6"/>
    <w:rsid w:val="00461B6A"/>
    <w:rsid w:val="00461CC8"/>
    <w:rsid w:val="0046211A"/>
    <w:rsid w:val="004621BD"/>
    <w:rsid w:val="004624E3"/>
    <w:rsid w:val="00462DB8"/>
    <w:rsid w:val="00463223"/>
    <w:rsid w:val="00463751"/>
    <w:rsid w:val="0046385F"/>
    <w:rsid w:val="00463B86"/>
    <w:rsid w:val="00463C79"/>
    <w:rsid w:val="004644EC"/>
    <w:rsid w:val="004648D9"/>
    <w:rsid w:val="00464A26"/>
    <w:rsid w:val="00465515"/>
    <w:rsid w:val="0046555C"/>
    <w:rsid w:val="0046585A"/>
    <w:rsid w:val="00465CA6"/>
    <w:rsid w:val="004673A4"/>
    <w:rsid w:val="004676CC"/>
    <w:rsid w:val="004679D8"/>
    <w:rsid w:val="00467C64"/>
    <w:rsid w:val="00470BEE"/>
    <w:rsid w:val="00470CD1"/>
    <w:rsid w:val="00470E89"/>
    <w:rsid w:val="00470E8B"/>
    <w:rsid w:val="00470EED"/>
    <w:rsid w:val="004715EA"/>
    <w:rsid w:val="00471815"/>
    <w:rsid w:val="00471CCB"/>
    <w:rsid w:val="00472057"/>
    <w:rsid w:val="004725F8"/>
    <w:rsid w:val="00472BA9"/>
    <w:rsid w:val="00472DD6"/>
    <w:rsid w:val="00472F5F"/>
    <w:rsid w:val="0047402B"/>
    <w:rsid w:val="0047440A"/>
    <w:rsid w:val="004749DE"/>
    <w:rsid w:val="00474B71"/>
    <w:rsid w:val="00475178"/>
    <w:rsid w:val="004751B9"/>
    <w:rsid w:val="00475465"/>
    <w:rsid w:val="004766C8"/>
    <w:rsid w:val="004767BD"/>
    <w:rsid w:val="00477148"/>
    <w:rsid w:val="00477433"/>
    <w:rsid w:val="004774EB"/>
    <w:rsid w:val="0047794C"/>
    <w:rsid w:val="00477CD5"/>
    <w:rsid w:val="00477DBC"/>
    <w:rsid w:val="00477E89"/>
    <w:rsid w:val="00481604"/>
    <w:rsid w:val="00481699"/>
    <w:rsid w:val="004823E0"/>
    <w:rsid w:val="0048268D"/>
    <w:rsid w:val="00482C01"/>
    <w:rsid w:val="00482C63"/>
    <w:rsid w:val="004838DB"/>
    <w:rsid w:val="004839F3"/>
    <w:rsid w:val="00483C2C"/>
    <w:rsid w:val="00483F5B"/>
    <w:rsid w:val="0048471E"/>
    <w:rsid w:val="00484AF1"/>
    <w:rsid w:val="00484B37"/>
    <w:rsid w:val="00484E11"/>
    <w:rsid w:val="00484ED4"/>
    <w:rsid w:val="00484FB9"/>
    <w:rsid w:val="00485131"/>
    <w:rsid w:val="004854EE"/>
    <w:rsid w:val="00485656"/>
    <w:rsid w:val="0048640A"/>
    <w:rsid w:val="00486B66"/>
    <w:rsid w:val="00486BA1"/>
    <w:rsid w:val="00486C74"/>
    <w:rsid w:val="00486EB7"/>
    <w:rsid w:val="004879AE"/>
    <w:rsid w:val="004907B4"/>
    <w:rsid w:val="00490B50"/>
    <w:rsid w:val="004911F9"/>
    <w:rsid w:val="004918AA"/>
    <w:rsid w:val="004926F5"/>
    <w:rsid w:val="0049291D"/>
    <w:rsid w:val="00492A72"/>
    <w:rsid w:val="00492BC6"/>
    <w:rsid w:val="0049306C"/>
    <w:rsid w:val="004931DB"/>
    <w:rsid w:val="0049348F"/>
    <w:rsid w:val="00493D6B"/>
    <w:rsid w:val="004948F1"/>
    <w:rsid w:val="00494AA2"/>
    <w:rsid w:val="00494B5D"/>
    <w:rsid w:val="00494E2E"/>
    <w:rsid w:val="0049548A"/>
    <w:rsid w:val="00495524"/>
    <w:rsid w:val="00495759"/>
    <w:rsid w:val="004964D6"/>
    <w:rsid w:val="00496CDF"/>
    <w:rsid w:val="004972EE"/>
    <w:rsid w:val="004A03E7"/>
    <w:rsid w:val="004A097F"/>
    <w:rsid w:val="004A0E49"/>
    <w:rsid w:val="004A170E"/>
    <w:rsid w:val="004A17CF"/>
    <w:rsid w:val="004A1938"/>
    <w:rsid w:val="004A1AE2"/>
    <w:rsid w:val="004A1EDF"/>
    <w:rsid w:val="004A2A0E"/>
    <w:rsid w:val="004A30E8"/>
    <w:rsid w:val="004A3528"/>
    <w:rsid w:val="004A3755"/>
    <w:rsid w:val="004A3A35"/>
    <w:rsid w:val="004A3D47"/>
    <w:rsid w:val="004A3ED5"/>
    <w:rsid w:val="004A410E"/>
    <w:rsid w:val="004A45B2"/>
    <w:rsid w:val="004A4876"/>
    <w:rsid w:val="004A4FD2"/>
    <w:rsid w:val="004A5465"/>
    <w:rsid w:val="004A5FA4"/>
    <w:rsid w:val="004A6266"/>
    <w:rsid w:val="004A6645"/>
    <w:rsid w:val="004A6B30"/>
    <w:rsid w:val="004A6EB4"/>
    <w:rsid w:val="004A75EF"/>
    <w:rsid w:val="004B03B2"/>
    <w:rsid w:val="004B0BE6"/>
    <w:rsid w:val="004B0F29"/>
    <w:rsid w:val="004B11DF"/>
    <w:rsid w:val="004B1972"/>
    <w:rsid w:val="004B2111"/>
    <w:rsid w:val="004B29AC"/>
    <w:rsid w:val="004B2B40"/>
    <w:rsid w:val="004B2E47"/>
    <w:rsid w:val="004B2EAA"/>
    <w:rsid w:val="004B2EB1"/>
    <w:rsid w:val="004B31A1"/>
    <w:rsid w:val="004B3354"/>
    <w:rsid w:val="004B33D0"/>
    <w:rsid w:val="004B391A"/>
    <w:rsid w:val="004B3935"/>
    <w:rsid w:val="004B3ED1"/>
    <w:rsid w:val="004B4B1C"/>
    <w:rsid w:val="004B4B81"/>
    <w:rsid w:val="004B4DC0"/>
    <w:rsid w:val="004B5191"/>
    <w:rsid w:val="004B521B"/>
    <w:rsid w:val="004B5524"/>
    <w:rsid w:val="004B5A8D"/>
    <w:rsid w:val="004B5C4C"/>
    <w:rsid w:val="004B5FFD"/>
    <w:rsid w:val="004B653D"/>
    <w:rsid w:val="004B658D"/>
    <w:rsid w:val="004B6724"/>
    <w:rsid w:val="004B676F"/>
    <w:rsid w:val="004B6922"/>
    <w:rsid w:val="004B69D7"/>
    <w:rsid w:val="004B7006"/>
    <w:rsid w:val="004B78EF"/>
    <w:rsid w:val="004B7F29"/>
    <w:rsid w:val="004C0745"/>
    <w:rsid w:val="004C08C2"/>
    <w:rsid w:val="004C16F1"/>
    <w:rsid w:val="004C1920"/>
    <w:rsid w:val="004C1BCB"/>
    <w:rsid w:val="004C1C2B"/>
    <w:rsid w:val="004C2AEC"/>
    <w:rsid w:val="004C2F5C"/>
    <w:rsid w:val="004C2FF6"/>
    <w:rsid w:val="004C306B"/>
    <w:rsid w:val="004C3171"/>
    <w:rsid w:val="004C337A"/>
    <w:rsid w:val="004C43C9"/>
    <w:rsid w:val="004C4557"/>
    <w:rsid w:val="004C5373"/>
    <w:rsid w:val="004C55E0"/>
    <w:rsid w:val="004C5CDD"/>
    <w:rsid w:val="004C6022"/>
    <w:rsid w:val="004C6F41"/>
    <w:rsid w:val="004C72E1"/>
    <w:rsid w:val="004C7881"/>
    <w:rsid w:val="004C794D"/>
    <w:rsid w:val="004C7A2F"/>
    <w:rsid w:val="004C7ECF"/>
    <w:rsid w:val="004D0539"/>
    <w:rsid w:val="004D0FA0"/>
    <w:rsid w:val="004D156A"/>
    <w:rsid w:val="004D2494"/>
    <w:rsid w:val="004D2593"/>
    <w:rsid w:val="004D2A86"/>
    <w:rsid w:val="004D2F74"/>
    <w:rsid w:val="004D344B"/>
    <w:rsid w:val="004D3646"/>
    <w:rsid w:val="004D3899"/>
    <w:rsid w:val="004D39F4"/>
    <w:rsid w:val="004D3B03"/>
    <w:rsid w:val="004D3BE2"/>
    <w:rsid w:val="004D3D6B"/>
    <w:rsid w:val="004D3F0F"/>
    <w:rsid w:val="004D3F48"/>
    <w:rsid w:val="004D3FD5"/>
    <w:rsid w:val="004D40CD"/>
    <w:rsid w:val="004D42A9"/>
    <w:rsid w:val="004D4BAB"/>
    <w:rsid w:val="004D4CFE"/>
    <w:rsid w:val="004D4D09"/>
    <w:rsid w:val="004D4F4F"/>
    <w:rsid w:val="004D5032"/>
    <w:rsid w:val="004D5F3F"/>
    <w:rsid w:val="004D63D4"/>
    <w:rsid w:val="004D6625"/>
    <w:rsid w:val="004D6E6D"/>
    <w:rsid w:val="004D72E0"/>
    <w:rsid w:val="004D7A59"/>
    <w:rsid w:val="004D7BF7"/>
    <w:rsid w:val="004D7D8B"/>
    <w:rsid w:val="004E162C"/>
    <w:rsid w:val="004E1ECE"/>
    <w:rsid w:val="004E1FBF"/>
    <w:rsid w:val="004E21C1"/>
    <w:rsid w:val="004E2788"/>
    <w:rsid w:val="004E27DD"/>
    <w:rsid w:val="004E2895"/>
    <w:rsid w:val="004E3346"/>
    <w:rsid w:val="004E3AC3"/>
    <w:rsid w:val="004E3B60"/>
    <w:rsid w:val="004E3B88"/>
    <w:rsid w:val="004E4053"/>
    <w:rsid w:val="004E40B8"/>
    <w:rsid w:val="004E42D2"/>
    <w:rsid w:val="004E4854"/>
    <w:rsid w:val="004E4A61"/>
    <w:rsid w:val="004E4B78"/>
    <w:rsid w:val="004E4C00"/>
    <w:rsid w:val="004E504B"/>
    <w:rsid w:val="004E5337"/>
    <w:rsid w:val="004E6036"/>
    <w:rsid w:val="004E6BEC"/>
    <w:rsid w:val="004E6CFD"/>
    <w:rsid w:val="004E6D54"/>
    <w:rsid w:val="004E73AF"/>
    <w:rsid w:val="004E7413"/>
    <w:rsid w:val="004E757F"/>
    <w:rsid w:val="004E75CB"/>
    <w:rsid w:val="004E7E12"/>
    <w:rsid w:val="004F0DFF"/>
    <w:rsid w:val="004F0FD7"/>
    <w:rsid w:val="004F14F0"/>
    <w:rsid w:val="004F16B7"/>
    <w:rsid w:val="004F1BEB"/>
    <w:rsid w:val="004F2054"/>
    <w:rsid w:val="004F240A"/>
    <w:rsid w:val="004F267B"/>
    <w:rsid w:val="004F29D0"/>
    <w:rsid w:val="004F30BC"/>
    <w:rsid w:val="004F3B20"/>
    <w:rsid w:val="004F4239"/>
    <w:rsid w:val="004F4586"/>
    <w:rsid w:val="004F4769"/>
    <w:rsid w:val="004F4FD0"/>
    <w:rsid w:val="004F54C5"/>
    <w:rsid w:val="004F5A7E"/>
    <w:rsid w:val="004F5F65"/>
    <w:rsid w:val="004F6E07"/>
    <w:rsid w:val="004F7C42"/>
    <w:rsid w:val="004F7D0E"/>
    <w:rsid w:val="00500254"/>
    <w:rsid w:val="0050089C"/>
    <w:rsid w:val="00500933"/>
    <w:rsid w:val="00501A75"/>
    <w:rsid w:val="005031D4"/>
    <w:rsid w:val="00503249"/>
    <w:rsid w:val="0050330A"/>
    <w:rsid w:val="0050358C"/>
    <w:rsid w:val="005037FB"/>
    <w:rsid w:val="00504403"/>
    <w:rsid w:val="00504835"/>
    <w:rsid w:val="00504894"/>
    <w:rsid w:val="00504B44"/>
    <w:rsid w:val="00504E19"/>
    <w:rsid w:val="00505496"/>
    <w:rsid w:val="00505923"/>
    <w:rsid w:val="00505D95"/>
    <w:rsid w:val="0050608C"/>
    <w:rsid w:val="00506D88"/>
    <w:rsid w:val="00506DBB"/>
    <w:rsid w:val="00506F86"/>
    <w:rsid w:val="0050701B"/>
    <w:rsid w:val="005075DC"/>
    <w:rsid w:val="00507F36"/>
    <w:rsid w:val="0051004B"/>
    <w:rsid w:val="005104E2"/>
    <w:rsid w:val="005105E0"/>
    <w:rsid w:val="005112ED"/>
    <w:rsid w:val="0051146F"/>
    <w:rsid w:val="00511F2F"/>
    <w:rsid w:val="0051216D"/>
    <w:rsid w:val="00512244"/>
    <w:rsid w:val="005128E3"/>
    <w:rsid w:val="00512B3C"/>
    <w:rsid w:val="00513768"/>
    <w:rsid w:val="00513880"/>
    <w:rsid w:val="0051420D"/>
    <w:rsid w:val="005143A8"/>
    <w:rsid w:val="00514C74"/>
    <w:rsid w:val="00515176"/>
    <w:rsid w:val="005151F3"/>
    <w:rsid w:val="00515394"/>
    <w:rsid w:val="0051542B"/>
    <w:rsid w:val="005157C4"/>
    <w:rsid w:val="00515BF7"/>
    <w:rsid w:val="005164AC"/>
    <w:rsid w:val="0051659E"/>
    <w:rsid w:val="0051687A"/>
    <w:rsid w:val="0051714F"/>
    <w:rsid w:val="005171C4"/>
    <w:rsid w:val="0051772B"/>
    <w:rsid w:val="00517954"/>
    <w:rsid w:val="00517AEB"/>
    <w:rsid w:val="005214B1"/>
    <w:rsid w:val="0052273C"/>
    <w:rsid w:val="00523152"/>
    <w:rsid w:val="00523747"/>
    <w:rsid w:val="00523A99"/>
    <w:rsid w:val="005240C1"/>
    <w:rsid w:val="00524137"/>
    <w:rsid w:val="00524B0C"/>
    <w:rsid w:val="0052641E"/>
    <w:rsid w:val="005266F2"/>
    <w:rsid w:val="005267F0"/>
    <w:rsid w:val="005268DA"/>
    <w:rsid w:val="00526E3B"/>
    <w:rsid w:val="00527224"/>
    <w:rsid w:val="00527339"/>
    <w:rsid w:val="005277B5"/>
    <w:rsid w:val="00527FD8"/>
    <w:rsid w:val="0053023E"/>
    <w:rsid w:val="005303A5"/>
    <w:rsid w:val="00530568"/>
    <w:rsid w:val="00530581"/>
    <w:rsid w:val="0053095A"/>
    <w:rsid w:val="005310F2"/>
    <w:rsid w:val="005312B3"/>
    <w:rsid w:val="00531BE5"/>
    <w:rsid w:val="00532506"/>
    <w:rsid w:val="00532518"/>
    <w:rsid w:val="00532882"/>
    <w:rsid w:val="00533C1B"/>
    <w:rsid w:val="00533DAE"/>
    <w:rsid w:val="00533E4C"/>
    <w:rsid w:val="005344C3"/>
    <w:rsid w:val="00534697"/>
    <w:rsid w:val="005347FB"/>
    <w:rsid w:val="00534848"/>
    <w:rsid w:val="00534B0C"/>
    <w:rsid w:val="00534CCE"/>
    <w:rsid w:val="005351C8"/>
    <w:rsid w:val="005352FB"/>
    <w:rsid w:val="0053532B"/>
    <w:rsid w:val="005355B5"/>
    <w:rsid w:val="0053598B"/>
    <w:rsid w:val="00535BA5"/>
    <w:rsid w:val="0053617F"/>
    <w:rsid w:val="00536791"/>
    <w:rsid w:val="005367BC"/>
    <w:rsid w:val="00536D3D"/>
    <w:rsid w:val="00536F27"/>
    <w:rsid w:val="00537108"/>
    <w:rsid w:val="005373FA"/>
    <w:rsid w:val="005375EB"/>
    <w:rsid w:val="00537726"/>
    <w:rsid w:val="005377F0"/>
    <w:rsid w:val="0053792A"/>
    <w:rsid w:val="00537E47"/>
    <w:rsid w:val="005404CF"/>
    <w:rsid w:val="00540B71"/>
    <w:rsid w:val="005417B1"/>
    <w:rsid w:val="00541854"/>
    <w:rsid w:val="005418F0"/>
    <w:rsid w:val="00541A1E"/>
    <w:rsid w:val="00541B0C"/>
    <w:rsid w:val="00541B4D"/>
    <w:rsid w:val="005421B4"/>
    <w:rsid w:val="00542542"/>
    <w:rsid w:val="00542FE9"/>
    <w:rsid w:val="00544802"/>
    <w:rsid w:val="005450C9"/>
    <w:rsid w:val="00545E1C"/>
    <w:rsid w:val="00545F94"/>
    <w:rsid w:val="00545FFF"/>
    <w:rsid w:val="005469EB"/>
    <w:rsid w:val="00546E3E"/>
    <w:rsid w:val="00546F09"/>
    <w:rsid w:val="005472E9"/>
    <w:rsid w:val="0054767F"/>
    <w:rsid w:val="005476ED"/>
    <w:rsid w:val="00547CFF"/>
    <w:rsid w:val="00547ECE"/>
    <w:rsid w:val="00547FDD"/>
    <w:rsid w:val="00550033"/>
    <w:rsid w:val="00550630"/>
    <w:rsid w:val="0055142B"/>
    <w:rsid w:val="0055164E"/>
    <w:rsid w:val="00552D07"/>
    <w:rsid w:val="005530A0"/>
    <w:rsid w:val="0055340D"/>
    <w:rsid w:val="005535B6"/>
    <w:rsid w:val="0055399B"/>
    <w:rsid w:val="0055413D"/>
    <w:rsid w:val="0055461B"/>
    <w:rsid w:val="005547B6"/>
    <w:rsid w:val="005550B1"/>
    <w:rsid w:val="005551F6"/>
    <w:rsid w:val="005555BE"/>
    <w:rsid w:val="00555B3F"/>
    <w:rsid w:val="00555E9F"/>
    <w:rsid w:val="00556439"/>
    <w:rsid w:val="00556C75"/>
    <w:rsid w:val="00557B98"/>
    <w:rsid w:val="00557DFC"/>
    <w:rsid w:val="00560664"/>
    <w:rsid w:val="00560711"/>
    <w:rsid w:val="00560C15"/>
    <w:rsid w:val="00560D6A"/>
    <w:rsid w:val="00562781"/>
    <w:rsid w:val="00562A9D"/>
    <w:rsid w:val="00562CC5"/>
    <w:rsid w:val="00562ECF"/>
    <w:rsid w:val="00562F07"/>
    <w:rsid w:val="005631D6"/>
    <w:rsid w:val="00563433"/>
    <w:rsid w:val="00563525"/>
    <w:rsid w:val="005635C8"/>
    <w:rsid w:val="0056380A"/>
    <w:rsid w:val="005639C4"/>
    <w:rsid w:val="00563A3F"/>
    <w:rsid w:val="00564166"/>
    <w:rsid w:val="0056488E"/>
    <w:rsid w:val="00564DB2"/>
    <w:rsid w:val="00565056"/>
    <w:rsid w:val="00565745"/>
    <w:rsid w:val="00565D07"/>
    <w:rsid w:val="00565E4E"/>
    <w:rsid w:val="00565F9E"/>
    <w:rsid w:val="0056634D"/>
    <w:rsid w:val="005663E8"/>
    <w:rsid w:val="005670D0"/>
    <w:rsid w:val="0056755F"/>
    <w:rsid w:val="00567B17"/>
    <w:rsid w:val="0057004B"/>
    <w:rsid w:val="005702AF"/>
    <w:rsid w:val="00570886"/>
    <w:rsid w:val="00570EF5"/>
    <w:rsid w:val="00571401"/>
    <w:rsid w:val="00571617"/>
    <w:rsid w:val="00571BFF"/>
    <w:rsid w:val="00572FF2"/>
    <w:rsid w:val="00573297"/>
    <w:rsid w:val="00573910"/>
    <w:rsid w:val="00573D1E"/>
    <w:rsid w:val="00574470"/>
    <w:rsid w:val="005746CE"/>
    <w:rsid w:val="00574C25"/>
    <w:rsid w:val="00574FB7"/>
    <w:rsid w:val="00575734"/>
    <w:rsid w:val="00575986"/>
    <w:rsid w:val="00575C4D"/>
    <w:rsid w:val="005764C8"/>
    <w:rsid w:val="005766CE"/>
    <w:rsid w:val="00576C95"/>
    <w:rsid w:val="005772F8"/>
    <w:rsid w:val="00577604"/>
    <w:rsid w:val="0057794B"/>
    <w:rsid w:val="00577D15"/>
    <w:rsid w:val="005801BD"/>
    <w:rsid w:val="00580881"/>
    <w:rsid w:val="00580B36"/>
    <w:rsid w:val="00580D17"/>
    <w:rsid w:val="005815A2"/>
    <w:rsid w:val="005816FA"/>
    <w:rsid w:val="00581C45"/>
    <w:rsid w:val="00582911"/>
    <w:rsid w:val="00582E65"/>
    <w:rsid w:val="00583081"/>
    <w:rsid w:val="0058328F"/>
    <w:rsid w:val="0058384C"/>
    <w:rsid w:val="00583972"/>
    <w:rsid w:val="00583D14"/>
    <w:rsid w:val="00583F99"/>
    <w:rsid w:val="005841DD"/>
    <w:rsid w:val="00584C11"/>
    <w:rsid w:val="00585330"/>
    <w:rsid w:val="0058559B"/>
    <w:rsid w:val="005856DE"/>
    <w:rsid w:val="005859A5"/>
    <w:rsid w:val="00585A68"/>
    <w:rsid w:val="00585AA1"/>
    <w:rsid w:val="0058675B"/>
    <w:rsid w:val="005876B9"/>
    <w:rsid w:val="00587E4D"/>
    <w:rsid w:val="00590020"/>
    <w:rsid w:val="00590AB5"/>
    <w:rsid w:val="00590BDD"/>
    <w:rsid w:val="00590CE7"/>
    <w:rsid w:val="00590D66"/>
    <w:rsid w:val="005912D3"/>
    <w:rsid w:val="005913E3"/>
    <w:rsid w:val="005913FB"/>
    <w:rsid w:val="005914AD"/>
    <w:rsid w:val="00591FF9"/>
    <w:rsid w:val="00592575"/>
    <w:rsid w:val="005926B9"/>
    <w:rsid w:val="00592F9D"/>
    <w:rsid w:val="00593DD7"/>
    <w:rsid w:val="00594222"/>
    <w:rsid w:val="005947EE"/>
    <w:rsid w:val="00594D41"/>
    <w:rsid w:val="00594F68"/>
    <w:rsid w:val="00595658"/>
    <w:rsid w:val="005959F4"/>
    <w:rsid w:val="005968F5"/>
    <w:rsid w:val="00596A8B"/>
    <w:rsid w:val="00596B28"/>
    <w:rsid w:val="005970D4"/>
    <w:rsid w:val="00597234"/>
    <w:rsid w:val="005972D8"/>
    <w:rsid w:val="00597417"/>
    <w:rsid w:val="00597851"/>
    <w:rsid w:val="0059785B"/>
    <w:rsid w:val="00597B2F"/>
    <w:rsid w:val="00597C21"/>
    <w:rsid w:val="005A04CD"/>
    <w:rsid w:val="005A0DB7"/>
    <w:rsid w:val="005A121E"/>
    <w:rsid w:val="005A1801"/>
    <w:rsid w:val="005A1AD3"/>
    <w:rsid w:val="005A2039"/>
    <w:rsid w:val="005A2570"/>
    <w:rsid w:val="005A2C06"/>
    <w:rsid w:val="005A33A3"/>
    <w:rsid w:val="005A35CE"/>
    <w:rsid w:val="005A391C"/>
    <w:rsid w:val="005A3A10"/>
    <w:rsid w:val="005A3D3D"/>
    <w:rsid w:val="005A4530"/>
    <w:rsid w:val="005A45EF"/>
    <w:rsid w:val="005A46D7"/>
    <w:rsid w:val="005A483A"/>
    <w:rsid w:val="005A4916"/>
    <w:rsid w:val="005A5486"/>
    <w:rsid w:val="005A585A"/>
    <w:rsid w:val="005A5AFB"/>
    <w:rsid w:val="005A62AB"/>
    <w:rsid w:val="005A659D"/>
    <w:rsid w:val="005A672F"/>
    <w:rsid w:val="005A6A23"/>
    <w:rsid w:val="005A6B72"/>
    <w:rsid w:val="005A6CDC"/>
    <w:rsid w:val="005A6DB7"/>
    <w:rsid w:val="005A7447"/>
    <w:rsid w:val="005A763E"/>
    <w:rsid w:val="005A789F"/>
    <w:rsid w:val="005A7A0F"/>
    <w:rsid w:val="005A7DA3"/>
    <w:rsid w:val="005A7E9D"/>
    <w:rsid w:val="005B0136"/>
    <w:rsid w:val="005B08FF"/>
    <w:rsid w:val="005B1D0D"/>
    <w:rsid w:val="005B1F66"/>
    <w:rsid w:val="005B227A"/>
    <w:rsid w:val="005B28F2"/>
    <w:rsid w:val="005B2FA0"/>
    <w:rsid w:val="005B34B1"/>
    <w:rsid w:val="005B3DE9"/>
    <w:rsid w:val="005B46CC"/>
    <w:rsid w:val="005B4944"/>
    <w:rsid w:val="005B4E94"/>
    <w:rsid w:val="005B563F"/>
    <w:rsid w:val="005B56BC"/>
    <w:rsid w:val="005B5878"/>
    <w:rsid w:val="005B5887"/>
    <w:rsid w:val="005B5CA6"/>
    <w:rsid w:val="005B605D"/>
    <w:rsid w:val="005B7FD6"/>
    <w:rsid w:val="005C051A"/>
    <w:rsid w:val="005C05B0"/>
    <w:rsid w:val="005C0DC8"/>
    <w:rsid w:val="005C0EEA"/>
    <w:rsid w:val="005C11A9"/>
    <w:rsid w:val="005C1235"/>
    <w:rsid w:val="005C1A34"/>
    <w:rsid w:val="005C2427"/>
    <w:rsid w:val="005C2908"/>
    <w:rsid w:val="005C2B8A"/>
    <w:rsid w:val="005C2E49"/>
    <w:rsid w:val="005C4343"/>
    <w:rsid w:val="005C45FE"/>
    <w:rsid w:val="005C482B"/>
    <w:rsid w:val="005C5006"/>
    <w:rsid w:val="005C52DA"/>
    <w:rsid w:val="005C5807"/>
    <w:rsid w:val="005C5DA3"/>
    <w:rsid w:val="005C5F87"/>
    <w:rsid w:val="005C62C5"/>
    <w:rsid w:val="005C64D6"/>
    <w:rsid w:val="005C6BE0"/>
    <w:rsid w:val="005C6C29"/>
    <w:rsid w:val="005C6D10"/>
    <w:rsid w:val="005C7098"/>
    <w:rsid w:val="005C7350"/>
    <w:rsid w:val="005C74BF"/>
    <w:rsid w:val="005C791C"/>
    <w:rsid w:val="005C7AC7"/>
    <w:rsid w:val="005C7C5A"/>
    <w:rsid w:val="005D0C3F"/>
    <w:rsid w:val="005D0FCD"/>
    <w:rsid w:val="005D1017"/>
    <w:rsid w:val="005D1556"/>
    <w:rsid w:val="005D1821"/>
    <w:rsid w:val="005D2235"/>
    <w:rsid w:val="005D2285"/>
    <w:rsid w:val="005D26BC"/>
    <w:rsid w:val="005D2B83"/>
    <w:rsid w:val="005D3354"/>
    <w:rsid w:val="005D346E"/>
    <w:rsid w:val="005D3B87"/>
    <w:rsid w:val="005D3BAE"/>
    <w:rsid w:val="005D3D82"/>
    <w:rsid w:val="005D3F18"/>
    <w:rsid w:val="005D408F"/>
    <w:rsid w:val="005D433C"/>
    <w:rsid w:val="005D4833"/>
    <w:rsid w:val="005D488C"/>
    <w:rsid w:val="005D4E43"/>
    <w:rsid w:val="005D4E5C"/>
    <w:rsid w:val="005D6655"/>
    <w:rsid w:val="005D6B1B"/>
    <w:rsid w:val="005D6DF7"/>
    <w:rsid w:val="005D6F53"/>
    <w:rsid w:val="005D70B1"/>
    <w:rsid w:val="005D732B"/>
    <w:rsid w:val="005D7483"/>
    <w:rsid w:val="005D7544"/>
    <w:rsid w:val="005D761A"/>
    <w:rsid w:val="005D7892"/>
    <w:rsid w:val="005D7DE8"/>
    <w:rsid w:val="005E0507"/>
    <w:rsid w:val="005E053F"/>
    <w:rsid w:val="005E0A02"/>
    <w:rsid w:val="005E0ADF"/>
    <w:rsid w:val="005E111C"/>
    <w:rsid w:val="005E11D2"/>
    <w:rsid w:val="005E1364"/>
    <w:rsid w:val="005E171F"/>
    <w:rsid w:val="005E17D5"/>
    <w:rsid w:val="005E199C"/>
    <w:rsid w:val="005E2272"/>
    <w:rsid w:val="005E265F"/>
    <w:rsid w:val="005E267B"/>
    <w:rsid w:val="005E2A7D"/>
    <w:rsid w:val="005E2B49"/>
    <w:rsid w:val="005E2F2B"/>
    <w:rsid w:val="005E3256"/>
    <w:rsid w:val="005E34A4"/>
    <w:rsid w:val="005E36E2"/>
    <w:rsid w:val="005E3D77"/>
    <w:rsid w:val="005E40E9"/>
    <w:rsid w:val="005E41C2"/>
    <w:rsid w:val="005E4706"/>
    <w:rsid w:val="005E4C8E"/>
    <w:rsid w:val="005E4F84"/>
    <w:rsid w:val="005E51B6"/>
    <w:rsid w:val="005E575E"/>
    <w:rsid w:val="005E5C4B"/>
    <w:rsid w:val="005E5EE9"/>
    <w:rsid w:val="005E6352"/>
    <w:rsid w:val="005E66C8"/>
    <w:rsid w:val="005E6764"/>
    <w:rsid w:val="005E6B53"/>
    <w:rsid w:val="005E6C31"/>
    <w:rsid w:val="005E7064"/>
    <w:rsid w:val="005E71FE"/>
    <w:rsid w:val="005E76B8"/>
    <w:rsid w:val="005E7B54"/>
    <w:rsid w:val="005E7B64"/>
    <w:rsid w:val="005F050B"/>
    <w:rsid w:val="005F06AB"/>
    <w:rsid w:val="005F0742"/>
    <w:rsid w:val="005F0B47"/>
    <w:rsid w:val="005F0E2E"/>
    <w:rsid w:val="005F1666"/>
    <w:rsid w:val="005F1F19"/>
    <w:rsid w:val="005F2536"/>
    <w:rsid w:val="005F2903"/>
    <w:rsid w:val="005F2BED"/>
    <w:rsid w:val="005F2C66"/>
    <w:rsid w:val="005F2DB9"/>
    <w:rsid w:val="005F3102"/>
    <w:rsid w:val="005F355C"/>
    <w:rsid w:val="005F3697"/>
    <w:rsid w:val="005F3C7B"/>
    <w:rsid w:val="005F3CC8"/>
    <w:rsid w:val="005F3F1E"/>
    <w:rsid w:val="005F4822"/>
    <w:rsid w:val="005F48AF"/>
    <w:rsid w:val="005F4B74"/>
    <w:rsid w:val="005F5AFE"/>
    <w:rsid w:val="005F5CB6"/>
    <w:rsid w:val="005F5F93"/>
    <w:rsid w:val="005F6065"/>
    <w:rsid w:val="005F61D8"/>
    <w:rsid w:val="005F6781"/>
    <w:rsid w:val="005F6842"/>
    <w:rsid w:val="005F70C9"/>
    <w:rsid w:val="005F7C74"/>
    <w:rsid w:val="005F7CBF"/>
    <w:rsid w:val="00600009"/>
    <w:rsid w:val="0060063F"/>
    <w:rsid w:val="006008DE"/>
    <w:rsid w:val="0060153E"/>
    <w:rsid w:val="006025BC"/>
    <w:rsid w:val="00602D34"/>
    <w:rsid w:val="00602E11"/>
    <w:rsid w:val="006035E0"/>
    <w:rsid w:val="0060360D"/>
    <w:rsid w:val="00603AF9"/>
    <w:rsid w:val="00603C97"/>
    <w:rsid w:val="00603D62"/>
    <w:rsid w:val="00603F80"/>
    <w:rsid w:val="0060542E"/>
    <w:rsid w:val="006054F3"/>
    <w:rsid w:val="006056AF"/>
    <w:rsid w:val="00605BA2"/>
    <w:rsid w:val="0060694C"/>
    <w:rsid w:val="00606984"/>
    <w:rsid w:val="00606AA7"/>
    <w:rsid w:val="00606C25"/>
    <w:rsid w:val="006071D7"/>
    <w:rsid w:val="006073EA"/>
    <w:rsid w:val="00607681"/>
    <w:rsid w:val="006077F8"/>
    <w:rsid w:val="0060786B"/>
    <w:rsid w:val="0060789A"/>
    <w:rsid w:val="006100B9"/>
    <w:rsid w:val="0061023A"/>
    <w:rsid w:val="006102A5"/>
    <w:rsid w:val="00610ED8"/>
    <w:rsid w:val="00610F72"/>
    <w:rsid w:val="00611141"/>
    <w:rsid w:val="00611327"/>
    <w:rsid w:val="00611667"/>
    <w:rsid w:val="00611CB5"/>
    <w:rsid w:val="00611D76"/>
    <w:rsid w:val="0061204D"/>
    <w:rsid w:val="00612146"/>
    <w:rsid w:val="006129C8"/>
    <w:rsid w:val="00612BC3"/>
    <w:rsid w:val="00612D54"/>
    <w:rsid w:val="00613256"/>
    <w:rsid w:val="00613AF0"/>
    <w:rsid w:val="00613B5F"/>
    <w:rsid w:val="006142A7"/>
    <w:rsid w:val="00614359"/>
    <w:rsid w:val="0061483D"/>
    <w:rsid w:val="006151B7"/>
    <w:rsid w:val="006151B8"/>
    <w:rsid w:val="006159FC"/>
    <w:rsid w:val="00616039"/>
    <w:rsid w:val="006160D8"/>
    <w:rsid w:val="0061708B"/>
    <w:rsid w:val="006173B8"/>
    <w:rsid w:val="0061771C"/>
    <w:rsid w:val="00617AC1"/>
    <w:rsid w:val="00617AF5"/>
    <w:rsid w:val="00617EBD"/>
    <w:rsid w:val="00620193"/>
    <w:rsid w:val="0062027A"/>
    <w:rsid w:val="006206E8"/>
    <w:rsid w:val="00621727"/>
    <w:rsid w:val="0062176E"/>
    <w:rsid w:val="00621C98"/>
    <w:rsid w:val="00622064"/>
    <w:rsid w:val="0062229E"/>
    <w:rsid w:val="00622643"/>
    <w:rsid w:val="00622B0A"/>
    <w:rsid w:val="00622BCD"/>
    <w:rsid w:val="00622E62"/>
    <w:rsid w:val="00623110"/>
    <w:rsid w:val="0062365F"/>
    <w:rsid w:val="006236FF"/>
    <w:rsid w:val="006237EE"/>
    <w:rsid w:val="00624529"/>
    <w:rsid w:val="006249BD"/>
    <w:rsid w:val="00624FCD"/>
    <w:rsid w:val="00625079"/>
    <w:rsid w:val="00625148"/>
    <w:rsid w:val="00625388"/>
    <w:rsid w:val="00625482"/>
    <w:rsid w:val="00625694"/>
    <w:rsid w:val="0062593D"/>
    <w:rsid w:val="00625961"/>
    <w:rsid w:val="006268E1"/>
    <w:rsid w:val="00627416"/>
    <w:rsid w:val="006304AD"/>
    <w:rsid w:val="00630A3D"/>
    <w:rsid w:val="00630E18"/>
    <w:rsid w:val="00631640"/>
    <w:rsid w:val="006316DD"/>
    <w:rsid w:val="00631ADE"/>
    <w:rsid w:val="00631B22"/>
    <w:rsid w:val="0063201A"/>
    <w:rsid w:val="00632147"/>
    <w:rsid w:val="00632205"/>
    <w:rsid w:val="00632322"/>
    <w:rsid w:val="00632FEF"/>
    <w:rsid w:val="00633019"/>
    <w:rsid w:val="006330F0"/>
    <w:rsid w:val="006338F2"/>
    <w:rsid w:val="00634B31"/>
    <w:rsid w:val="006358D1"/>
    <w:rsid w:val="006358EE"/>
    <w:rsid w:val="00635C06"/>
    <w:rsid w:val="006364E8"/>
    <w:rsid w:val="00636581"/>
    <w:rsid w:val="006367C1"/>
    <w:rsid w:val="00636F7E"/>
    <w:rsid w:val="006371F7"/>
    <w:rsid w:val="00637335"/>
    <w:rsid w:val="00637B6A"/>
    <w:rsid w:val="00637EEC"/>
    <w:rsid w:val="00640DD3"/>
    <w:rsid w:val="00640E1D"/>
    <w:rsid w:val="00640E79"/>
    <w:rsid w:val="00641BD3"/>
    <w:rsid w:val="00641E30"/>
    <w:rsid w:val="00641F1B"/>
    <w:rsid w:val="00642E2F"/>
    <w:rsid w:val="00643771"/>
    <w:rsid w:val="00643D9C"/>
    <w:rsid w:val="00643E56"/>
    <w:rsid w:val="0064496F"/>
    <w:rsid w:val="00644AFB"/>
    <w:rsid w:val="00646781"/>
    <w:rsid w:val="00646959"/>
    <w:rsid w:val="00647007"/>
    <w:rsid w:val="00647053"/>
    <w:rsid w:val="0064736A"/>
    <w:rsid w:val="006474F6"/>
    <w:rsid w:val="006477C1"/>
    <w:rsid w:val="00650000"/>
    <w:rsid w:val="00650531"/>
    <w:rsid w:val="00650EEB"/>
    <w:rsid w:val="00651C05"/>
    <w:rsid w:val="00652028"/>
    <w:rsid w:val="00652A4A"/>
    <w:rsid w:val="00652B94"/>
    <w:rsid w:val="0065318A"/>
    <w:rsid w:val="006535D7"/>
    <w:rsid w:val="006538E1"/>
    <w:rsid w:val="0065412E"/>
    <w:rsid w:val="0065431F"/>
    <w:rsid w:val="0065449F"/>
    <w:rsid w:val="00654B99"/>
    <w:rsid w:val="006552D2"/>
    <w:rsid w:val="006559A7"/>
    <w:rsid w:val="00655AAB"/>
    <w:rsid w:val="0065685B"/>
    <w:rsid w:val="00656BDF"/>
    <w:rsid w:val="00656E9E"/>
    <w:rsid w:val="006571CE"/>
    <w:rsid w:val="006572C7"/>
    <w:rsid w:val="0065766C"/>
    <w:rsid w:val="00657B9B"/>
    <w:rsid w:val="00657F18"/>
    <w:rsid w:val="00660730"/>
    <w:rsid w:val="006607F3"/>
    <w:rsid w:val="00660A2E"/>
    <w:rsid w:val="00660F39"/>
    <w:rsid w:val="00660F96"/>
    <w:rsid w:val="0066153A"/>
    <w:rsid w:val="00661A95"/>
    <w:rsid w:val="006621BC"/>
    <w:rsid w:val="00662250"/>
    <w:rsid w:val="006628F9"/>
    <w:rsid w:val="006632BA"/>
    <w:rsid w:val="006634AA"/>
    <w:rsid w:val="0066394B"/>
    <w:rsid w:val="0066426E"/>
    <w:rsid w:val="006645B4"/>
    <w:rsid w:val="00664941"/>
    <w:rsid w:val="00664CA1"/>
    <w:rsid w:val="00664E81"/>
    <w:rsid w:val="00665323"/>
    <w:rsid w:val="00665574"/>
    <w:rsid w:val="00665FAD"/>
    <w:rsid w:val="006661C7"/>
    <w:rsid w:val="006664AE"/>
    <w:rsid w:val="006665A6"/>
    <w:rsid w:val="006668F2"/>
    <w:rsid w:val="00666AE6"/>
    <w:rsid w:val="00666C5E"/>
    <w:rsid w:val="00666EB4"/>
    <w:rsid w:val="00667C15"/>
    <w:rsid w:val="00667E3D"/>
    <w:rsid w:val="00670A30"/>
    <w:rsid w:val="006714C1"/>
    <w:rsid w:val="00671DBF"/>
    <w:rsid w:val="006721C7"/>
    <w:rsid w:val="006728BE"/>
    <w:rsid w:val="0067345D"/>
    <w:rsid w:val="0067474A"/>
    <w:rsid w:val="0067545A"/>
    <w:rsid w:val="00675FFC"/>
    <w:rsid w:val="006769E2"/>
    <w:rsid w:val="00677057"/>
    <w:rsid w:val="006777C6"/>
    <w:rsid w:val="006779AC"/>
    <w:rsid w:val="00677B7A"/>
    <w:rsid w:val="00677E89"/>
    <w:rsid w:val="0068016B"/>
    <w:rsid w:val="0068019F"/>
    <w:rsid w:val="00680939"/>
    <w:rsid w:val="00680A15"/>
    <w:rsid w:val="006816E8"/>
    <w:rsid w:val="00681779"/>
    <w:rsid w:val="0068178A"/>
    <w:rsid w:val="006819B8"/>
    <w:rsid w:val="00681C71"/>
    <w:rsid w:val="006820DB"/>
    <w:rsid w:val="00682775"/>
    <w:rsid w:val="00682D20"/>
    <w:rsid w:val="00682DCA"/>
    <w:rsid w:val="00683249"/>
    <w:rsid w:val="00683377"/>
    <w:rsid w:val="00683FFD"/>
    <w:rsid w:val="00684288"/>
    <w:rsid w:val="0068446F"/>
    <w:rsid w:val="00684700"/>
    <w:rsid w:val="00684F96"/>
    <w:rsid w:val="0068500F"/>
    <w:rsid w:val="0068530E"/>
    <w:rsid w:val="00685321"/>
    <w:rsid w:val="00685584"/>
    <w:rsid w:val="00685688"/>
    <w:rsid w:val="00685A08"/>
    <w:rsid w:val="00685F7D"/>
    <w:rsid w:val="006861B3"/>
    <w:rsid w:val="00686566"/>
    <w:rsid w:val="00686FDC"/>
    <w:rsid w:val="00687112"/>
    <w:rsid w:val="0068713C"/>
    <w:rsid w:val="00687E7D"/>
    <w:rsid w:val="00687EA1"/>
    <w:rsid w:val="00687F22"/>
    <w:rsid w:val="00687FB3"/>
    <w:rsid w:val="00690168"/>
    <w:rsid w:val="00690202"/>
    <w:rsid w:val="00690B39"/>
    <w:rsid w:val="00690FB8"/>
    <w:rsid w:val="00691645"/>
    <w:rsid w:val="00691DDD"/>
    <w:rsid w:val="00692054"/>
    <w:rsid w:val="00692661"/>
    <w:rsid w:val="0069276A"/>
    <w:rsid w:val="00692806"/>
    <w:rsid w:val="006936BD"/>
    <w:rsid w:val="0069377C"/>
    <w:rsid w:val="00693836"/>
    <w:rsid w:val="0069387A"/>
    <w:rsid w:val="006939C6"/>
    <w:rsid w:val="006940DA"/>
    <w:rsid w:val="0069452E"/>
    <w:rsid w:val="00694749"/>
    <w:rsid w:val="0069518D"/>
    <w:rsid w:val="006957D1"/>
    <w:rsid w:val="00695B65"/>
    <w:rsid w:val="00695E48"/>
    <w:rsid w:val="00696287"/>
    <w:rsid w:val="00696A2D"/>
    <w:rsid w:val="0069708C"/>
    <w:rsid w:val="00697192"/>
    <w:rsid w:val="006972B0"/>
    <w:rsid w:val="00697388"/>
    <w:rsid w:val="006A0152"/>
    <w:rsid w:val="006A093C"/>
    <w:rsid w:val="006A1031"/>
    <w:rsid w:val="006A146B"/>
    <w:rsid w:val="006A1CAE"/>
    <w:rsid w:val="006A1CE6"/>
    <w:rsid w:val="006A1F7A"/>
    <w:rsid w:val="006A2012"/>
    <w:rsid w:val="006A2234"/>
    <w:rsid w:val="006A30EC"/>
    <w:rsid w:val="006A3610"/>
    <w:rsid w:val="006A367D"/>
    <w:rsid w:val="006A3C61"/>
    <w:rsid w:val="006A3DB2"/>
    <w:rsid w:val="006A4286"/>
    <w:rsid w:val="006A47E0"/>
    <w:rsid w:val="006A4BB8"/>
    <w:rsid w:val="006A4DEE"/>
    <w:rsid w:val="006A5456"/>
    <w:rsid w:val="006A5B3E"/>
    <w:rsid w:val="006A6F4D"/>
    <w:rsid w:val="006A7C2A"/>
    <w:rsid w:val="006A7EDF"/>
    <w:rsid w:val="006B01C8"/>
    <w:rsid w:val="006B0335"/>
    <w:rsid w:val="006B076D"/>
    <w:rsid w:val="006B09A5"/>
    <w:rsid w:val="006B19E8"/>
    <w:rsid w:val="006B1CB7"/>
    <w:rsid w:val="006B2034"/>
    <w:rsid w:val="006B20D4"/>
    <w:rsid w:val="006B23EA"/>
    <w:rsid w:val="006B275B"/>
    <w:rsid w:val="006B3870"/>
    <w:rsid w:val="006B4347"/>
    <w:rsid w:val="006B4A00"/>
    <w:rsid w:val="006B52D2"/>
    <w:rsid w:val="006B5C7E"/>
    <w:rsid w:val="006B6936"/>
    <w:rsid w:val="006B7332"/>
    <w:rsid w:val="006B7940"/>
    <w:rsid w:val="006B7F52"/>
    <w:rsid w:val="006C0387"/>
    <w:rsid w:val="006C03D8"/>
    <w:rsid w:val="006C0999"/>
    <w:rsid w:val="006C0FBA"/>
    <w:rsid w:val="006C16ED"/>
    <w:rsid w:val="006C1B5B"/>
    <w:rsid w:val="006C1D0C"/>
    <w:rsid w:val="006C2A71"/>
    <w:rsid w:val="006C2AAF"/>
    <w:rsid w:val="006C313E"/>
    <w:rsid w:val="006C3565"/>
    <w:rsid w:val="006C35E5"/>
    <w:rsid w:val="006C3C93"/>
    <w:rsid w:val="006C42EF"/>
    <w:rsid w:val="006C42FE"/>
    <w:rsid w:val="006C4310"/>
    <w:rsid w:val="006C46AE"/>
    <w:rsid w:val="006C4C15"/>
    <w:rsid w:val="006C4C74"/>
    <w:rsid w:val="006C5ACA"/>
    <w:rsid w:val="006C5DDC"/>
    <w:rsid w:val="006C6234"/>
    <w:rsid w:val="006C66FB"/>
    <w:rsid w:val="006C6E1A"/>
    <w:rsid w:val="006C7B0B"/>
    <w:rsid w:val="006C7DB8"/>
    <w:rsid w:val="006D041D"/>
    <w:rsid w:val="006D0562"/>
    <w:rsid w:val="006D05BA"/>
    <w:rsid w:val="006D172A"/>
    <w:rsid w:val="006D1B42"/>
    <w:rsid w:val="006D1C56"/>
    <w:rsid w:val="006D1FEA"/>
    <w:rsid w:val="006D2011"/>
    <w:rsid w:val="006D242A"/>
    <w:rsid w:val="006D2E69"/>
    <w:rsid w:val="006D2E9A"/>
    <w:rsid w:val="006D2E9C"/>
    <w:rsid w:val="006D2F28"/>
    <w:rsid w:val="006D3AD0"/>
    <w:rsid w:val="006D44E6"/>
    <w:rsid w:val="006D4B8A"/>
    <w:rsid w:val="006D4D47"/>
    <w:rsid w:val="006D560B"/>
    <w:rsid w:val="006D58B0"/>
    <w:rsid w:val="006D5A19"/>
    <w:rsid w:val="006D5A3C"/>
    <w:rsid w:val="006D5AA2"/>
    <w:rsid w:val="006D5B71"/>
    <w:rsid w:val="006D6092"/>
    <w:rsid w:val="006D6888"/>
    <w:rsid w:val="006D7B6A"/>
    <w:rsid w:val="006D7E93"/>
    <w:rsid w:val="006E013B"/>
    <w:rsid w:val="006E0447"/>
    <w:rsid w:val="006E07C6"/>
    <w:rsid w:val="006E0EBB"/>
    <w:rsid w:val="006E1033"/>
    <w:rsid w:val="006E1E8F"/>
    <w:rsid w:val="006E201D"/>
    <w:rsid w:val="006E22B8"/>
    <w:rsid w:val="006E2453"/>
    <w:rsid w:val="006E261E"/>
    <w:rsid w:val="006E30B6"/>
    <w:rsid w:val="006E3244"/>
    <w:rsid w:val="006E326B"/>
    <w:rsid w:val="006E38AA"/>
    <w:rsid w:val="006E405E"/>
    <w:rsid w:val="006E47FE"/>
    <w:rsid w:val="006E5146"/>
    <w:rsid w:val="006E53C1"/>
    <w:rsid w:val="006E54C6"/>
    <w:rsid w:val="006E552E"/>
    <w:rsid w:val="006E56FF"/>
    <w:rsid w:val="006E5E78"/>
    <w:rsid w:val="006E6091"/>
    <w:rsid w:val="006E6316"/>
    <w:rsid w:val="006E688F"/>
    <w:rsid w:val="006E70F3"/>
    <w:rsid w:val="006E78B2"/>
    <w:rsid w:val="006F03F1"/>
    <w:rsid w:val="006F0AB3"/>
    <w:rsid w:val="006F0C8A"/>
    <w:rsid w:val="006F1AE4"/>
    <w:rsid w:val="006F26E3"/>
    <w:rsid w:val="006F2C3F"/>
    <w:rsid w:val="006F2C6D"/>
    <w:rsid w:val="006F33F5"/>
    <w:rsid w:val="006F36D1"/>
    <w:rsid w:val="006F37DF"/>
    <w:rsid w:val="006F38AA"/>
    <w:rsid w:val="006F4248"/>
    <w:rsid w:val="006F4619"/>
    <w:rsid w:val="006F57AD"/>
    <w:rsid w:val="006F611A"/>
    <w:rsid w:val="006F6418"/>
    <w:rsid w:val="006F6E13"/>
    <w:rsid w:val="006F6E9E"/>
    <w:rsid w:val="006F744F"/>
    <w:rsid w:val="006F76E6"/>
    <w:rsid w:val="006F7964"/>
    <w:rsid w:val="0070004B"/>
    <w:rsid w:val="00700332"/>
    <w:rsid w:val="00700402"/>
    <w:rsid w:val="00700558"/>
    <w:rsid w:val="0070093A"/>
    <w:rsid w:val="00700E55"/>
    <w:rsid w:val="00701617"/>
    <w:rsid w:val="007019D6"/>
    <w:rsid w:val="00701A15"/>
    <w:rsid w:val="00702266"/>
    <w:rsid w:val="0070241D"/>
    <w:rsid w:val="007025BC"/>
    <w:rsid w:val="00702F64"/>
    <w:rsid w:val="00703067"/>
    <w:rsid w:val="007036F4"/>
    <w:rsid w:val="007037DC"/>
    <w:rsid w:val="00703A17"/>
    <w:rsid w:val="00703B11"/>
    <w:rsid w:val="00703D87"/>
    <w:rsid w:val="00704262"/>
    <w:rsid w:val="007042A3"/>
    <w:rsid w:val="007043EA"/>
    <w:rsid w:val="0070447B"/>
    <w:rsid w:val="007047B1"/>
    <w:rsid w:val="00704A54"/>
    <w:rsid w:val="0070529A"/>
    <w:rsid w:val="00705B69"/>
    <w:rsid w:val="00705BEC"/>
    <w:rsid w:val="00706BAF"/>
    <w:rsid w:val="00706EA7"/>
    <w:rsid w:val="00706F4D"/>
    <w:rsid w:val="00706FCF"/>
    <w:rsid w:val="00707802"/>
    <w:rsid w:val="00707824"/>
    <w:rsid w:val="00710173"/>
    <w:rsid w:val="007105D9"/>
    <w:rsid w:val="007107CB"/>
    <w:rsid w:val="007109A7"/>
    <w:rsid w:val="00710D0B"/>
    <w:rsid w:val="00710DCF"/>
    <w:rsid w:val="007110AA"/>
    <w:rsid w:val="007112D3"/>
    <w:rsid w:val="00711617"/>
    <w:rsid w:val="007118C5"/>
    <w:rsid w:val="00711E7B"/>
    <w:rsid w:val="00711F0F"/>
    <w:rsid w:val="007121C4"/>
    <w:rsid w:val="007124A4"/>
    <w:rsid w:val="00712A54"/>
    <w:rsid w:val="00713BC3"/>
    <w:rsid w:val="00713DA0"/>
    <w:rsid w:val="00714326"/>
    <w:rsid w:val="00714837"/>
    <w:rsid w:val="00715104"/>
    <w:rsid w:val="007152E9"/>
    <w:rsid w:val="00715340"/>
    <w:rsid w:val="00715427"/>
    <w:rsid w:val="007160BB"/>
    <w:rsid w:val="00716772"/>
    <w:rsid w:val="007167F8"/>
    <w:rsid w:val="00716868"/>
    <w:rsid w:val="00716E21"/>
    <w:rsid w:val="0071730D"/>
    <w:rsid w:val="0071752F"/>
    <w:rsid w:val="0072053E"/>
    <w:rsid w:val="0072071B"/>
    <w:rsid w:val="00720E4D"/>
    <w:rsid w:val="00721249"/>
    <w:rsid w:val="00721469"/>
    <w:rsid w:val="0072151D"/>
    <w:rsid w:val="007216E2"/>
    <w:rsid w:val="007216FE"/>
    <w:rsid w:val="00721739"/>
    <w:rsid w:val="00721857"/>
    <w:rsid w:val="00722370"/>
    <w:rsid w:val="00722549"/>
    <w:rsid w:val="007225AA"/>
    <w:rsid w:val="0072267A"/>
    <w:rsid w:val="00722EDD"/>
    <w:rsid w:val="00722EE0"/>
    <w:rsid w:val="007230FB"/>
    <w:rsid w:val="00723813"/>
    <w:rsid w:val="00723ADE"/>
    <w:rsid w:val="00723B78"/>
    <w:rsid w:val="00723E90"/>
    <w:rsid w:val="00723F14"/>
    <w:rsid w:val="0072436B"/>
    <w:rsid w:val="007243C8"/>
    <w:rsid w:val="007248F8"/>
    <w:rsid w:val="007258A9"/>
    <w:rsid w:val="00725FB8"/>
    <w:rsid w:val="0072623F"/>
    <w:rsid w:val="00726317"/>
    <w:rsid w:val="0072638A"/>
    <w:rsid w:val="00726472"/>
    <w:rsid w:val="0072768C"/>
    <w:rsid w:val="007300FF"/>
    <w:rsid w:val="007305EA"/>
    <w:rsid w:val="0073180E"/>
    <w:rsid w:val="0073181A"/>
    <w:rsid w:val="00731ACA"/>
    <w:rsid w:val="00731EA0"/>
    <w:rsid w:val="0073243F"/>
    <w:rsid w:val="00732695"/>
    <w:rsid w:val="00733141"/>
    <w:rsid w:val="0073317B"/>
    <w:rsid w:val="00733689"/>
    <w:rsid w:val="00733869"/>
    <w:rsid w:val="00733BE3"/>
    <w:rsid w:val="007341E9"/>
    <w:rsid w:val="0073438F"/>
    <w:rsid w:val="0073477E"/>
    <w:rsid w:val="00734FE6"/>
    <w:rsid w:val="00735335"/>
    <w:rsid w:val="00735C9E"/>
    <w:rsid w:val="007364B8"/>
    <w:rsid w:val="00736703"/>
    <w:rsid w:val="00736729"/>
    <w:rsid w:val="00736B09"/>
    <w:rsid w:val="00737466"/>
    <w:rsid w:val="00737F14"/>
    <w:rsid w:val="007401B0"/>
    <w:rsid w:val="0074024D"/>
    <w:rsid w:val="00740279"/>
    <w:rsid w:val="00740704"/>
    <w:rsid w:val="0074085B"/>
    <w:rsid w:val="00740C1F"/>
    <w:rsid w:val="007410E5"/>
    <w:rsid w:val="00741377"/>
    <w:rsid w:val="00741EC7"/>
    <w:rsid w:val="00741FCD"/>
    <w:rsid w:val="007427AD"/>
    <w:rsid w:val="007428AB"/>
    <w:rsid w:val="00742915"/>
    <w:rsid w:val="00742B92"/>
    <w:rsid w:val="007430E6"/>
    <w:rsid w:val="00743148"/>
    <w:rsid w:val="0074330B"/>
    <w:rsid w:val="00743A05"/>
    <w:rsid w:val="00743AC2"/>
    <w:rsid w:val="00743CBA"/>
    <w:rsid w:val="007444A5"/>
    <w:rsid w:val="00744551"/>
    <w:rsid w:val="007445EF"/>
    <w:rsid w:val="00744932"/>
    <w:rsid w:val="00745722"/>
    <w:rsid w:val="00746DFE"/>
    <w:rsid w:val="00747245"/>
    <w:rsid w:val="007476CE"/>
    <w:rsid w:val="00747AE8"/>
    <w:rsid w:val="00747F60"/>
    <w:rsid w:val="00750413"/>
    <w:rsid w:val="007505A9"/>
    <w:rsid w:val="00750E79"/>
    <w:rsid w:val="0075100F"/>
    <w:rsid w:val="007510BC"/>
    <w:rsid w:val="007521B5"/>
    <w:rsid w:val="00752269"/>
    <w:rsid w:val="007522A2"/>
    <w:rsid w:val="0075241F"/>
    <w:rsid w:val="007526C8"/>
    <w:rsid w:val="007528FC"/>
    <w:rsid w:val="00752B90"/>
    <w:rsid w:val="00752F29"/>
    <w:rsid w:val="00753410"/>
    <w:rsid w:val="00753578"/>
    <w:rsid w:val="00753758"/>
    <w:rsid w:val="0075385F"/>
    <w:rsid w:val="00753A4B"/>
    <w:rsid w:val="00753C2D"/>
    <w:rsid w:val="007546EE"/>
    <w:rsid w:val="007547D6"/>
    <w:rsid w:val="007552C3"/>
    <w:rsid w:val="00755440"/>
    <w:rsid w:val="007555C4"/>
    <w:rsid w:val="007558ED"/>
    <w:rsid w:val="00755995"/>
    <w:rsid w:val="00755BFE"/>
    <w:rsid w:val="00757691"/>
    <w:rsid w:val="00757CF2"/>
    <w:rsid w:val="00757D44"/>
    <w:rsid w:val="00760C10"/>
    <w:rsid w:val="007610C2"/>
    <w:rsid w:val="00761231"/>
    <w:rsid w:val="007612D9"/>
    <w:rsid w:val="00761682"/>
    <w:rsid w:val="007616BB"/>
    <w:rsid w:val="00761D68"/>
    <w:rsid w:val="007624B0"/>
    <w:rsid w:val="0076317A"/>
    <w:rsid w:val="00763D75"/>
    <w:rsid w:val="0076411C"/>
    <w:rsid w:val="00764687"/>
    <w:rsid w:val="007648C2"/>
    <w:rsid w:val="00764C51"/>
    <w:rsid w:val="00765119"/>
    <w:rsid w:val="00765414"/>
    <w:rsid w:val="00765682"/>
    <w:rsid w:val="00765B34"/>
    <w:rsid w:val="00765C9A"/>
    <w:rsid w:val="0076622D"/>
    <w:rsid w:val="00766425"/>
    <w:rsid w:val="00766B7C"/>
    <w:rsid w:val="00767577"/>
    <w:rsid w:val="00767E45"/>
    <w:rsid w:val="007702B9"/>
    <w:rsid w:val="007708FD"/>
    <w:rsid w:val="0077099B"/>
    <w:rsid w:val="007713F5"/>
    <w:rsid w:val="007714C8"/>
    <w:rsid w:val="0077259D"/>
    <w:rsid w:val="00772CF6"/>
    <w:rsid w:val="00772EF9"/>
    <w:rsid w:val="00772F83"/>
    <w:rsid w:val="007740A0"/>
    <w:rsid w:val="007742DD"/>
    <w:rsid w:val="00774622"/>
    <w:rsid w:val="007747B2"/>
    <w:rsid w:val="0077487B"/>
    <w:rsid w:val="00774935"/>
    <w:rsid w:val="007751E4"/>
    <w:rsid w:val="00775245"/>
    <w:rsid w:val="00775C0B"/>
    <w:rsid w:val="00775D8F"/>
    <w:rsid w:val="00775E0E"/>
    <w:rsid w:val="0077608F"/>
    <w:rsid w:val="00776095"/>
    <w:rsid w:val="00776274"/>
    <w:rsid w:val="00776D7B"/>
    <w:rsid w:val="00776E34"/>
    <w:rsid w:val="00776F24"/>
    <w:rsid w:val="00777400"/>
    <w:rsid w:val="00780077"/>
    <w:rsid w:val="007808BC"/>
    <w:rsid w:val="007809F5"/>
    <w:rsid w:val="00780A0D"/>
    <w:rsid w:val="00780C38"/>
    <w:rsid w:val="00780D7A"/>
    <w:rsid w:val="0078102F"/>
    <w:rsid w:val="007810EF"/>
    <w:rsid w:val="00781248"/>
    <w:rsid w:val="00781843"/>
    <w:rsid w:val="00781956"/>
    <w:rsid w:val="00781A0D"/>
    <w:rsid w:val="00781EDA"/>
    <w:rsid w:val="00782387"/>
    <w:rsid w:val="007827C0"/>
    <w:rsid w:val="00784978"/>
    <w:rsid w:val="007849B6"/>
    <w:rsid w:val="00784EDF"/>
    <w:rsid w:val="007854AA"/>
    <w:rsid w:val="007854D0"/>
    <w:rsid w:val="00785668"/>
    <w:rsid w:val="007859F1"/>
    <w:rsid w:val="00785A6F"/>
    <w:rsid w:val="00785BFF"/>
    <w:rsid w:val="00785FB1"/>
    <w:rsid w:val="0078602E"/>
    <w:rsid w:val="007862FD"/>
    <w:rsid w:val="00786385"/>
    <w:rsid w:val="00786B3E"/>
    <w:rsid w:val="00786DAC"/>
    <w:rsid w:val="00786FBD"/>
    <w:rsid w:val="0078746B"/>
    <w:rsid w:val="0078776F"/>
    <w:rsid w:val="00787DFB"/>
    <w:rsid w:val="007908D5"/>
    <w:rsid w:val="0079159B"/>
    <w:rsid w:val="0079194E"/>
    <w:rsid w:val="00791E9C"/>
    <w:rsid w:val="00791F35"/>
    <w:rsid w:val="00792A5A"/>
    <w:rsid w:val="00793129"/>
    <w:rsid w:val="007934E8"/>
    <w:rsid w:val="00793655"/>
    <w:rsid w:val="00793E14"/>
    <w:rsid w:val="00793EA3"/>
    <w:rsid w:val="0079405D"/>
    <w:rsid w:val="0079439B"/>
    <w:rsid w:val="0079485F"/>
    <w:rsid w:val="00794D36"/>
    <w:rsid w:val="007951E3"/>
    <w:rsid w:val="00795FB7"/>
    <w:rsid w:val="00796319"/>
    <w:rsid w:val="00796A6D"/>
    <w:rsid w:val="00796F31"/>
    <w:rsid w:val="00796FD1"/>
    <w:rsid w:val="00797073"/>
    <w:rsid w:val="007973D9"/>
    <w:rsid w:val="00797C40"/>
    <w:rsid w:val="00797D8C"/>
    <w:rsid w:val="007A0668"/>
    <w:rsid w:val="007A0CD6"/>
    <w:rsid w:val="007A0F27"/>
    <w:rsid w:val="007A1FBB"/>
    <w:rsid w:val="007A2042"/>
    <w:rsid w:val="007A24FA"/>
    <w:rsid w:val="007A25E6"/>
    <w:rsid w:val="007A28E9"/>
    <w:rsid w:val="007A32C8"/>
    <w:rsid w:val="007A3518"/>
    <w:rsid w:val="007A3E34"/>
    <w:rsid w:val="007A3E91"/>
    <w:rsid w:val="007A41B6"/>
    <w:rsid w:val="007A4A00"/>
    <w:rsid w:val="007A4C68"/>
    <w:rsid w:val="007A4C99"/>
    <w:rsid w:val="007A4E96"/>
    <w:rsid w:val="007A4FF8"/>
    <w:rsid w:val="007A5F8C"/>
    <w:rsid w:val="007A6207"/>
    <w:rsid w:val="007A6527"/>
    <w:rsid w:val="007A6789"/>
    <w:rsid w:val="007A6B86"/>
    <w:rsid w:val="007A6BD2"/>
    <w:rsid w:val="007A6D48"/>
    <w:rsid w:val="007A6EFB"/>
    <w:rsid w:val="007A7056"/>
    <w:rsid w:val="007A7D0D"/>
    <w:rsid w:val="007A7D48"/>
    <w:rsid w:val="007B026C"/>
    <w:rsid w:val="007B04AB"/>
    <w:rsid w:val="007B0524"/>
    <w:rsid w:val="007B07FB"/>
    <w:rsid w:val="007B1207"/>
    <w:rsid w:val="007B13B8"/>
    <w:rsid w:val="007B1A87"/>
    <w:rsid w:val="007B1ACF"/>
    <w:rsid w:val="007B1AE6"/>
    <w:rsid w:val="007B1E45"/>
    <w:rsid w:val="007B2DC1"/>
    <w:rsid w:val="007B3C75"/>
    <w:rsid w:val="007B3F07"/>
    <w:rsid w:val="007B4378"/>
    <w:rsid w:val="007B43C8"/>
    <w:rsid w:val="007B493C"/>
    <w:rsid w:val="007B4959"/>
    <w:rsid w:val="007B4ABD"/>
    <w:rsid w:val="007B5220"/>
    <w:rsid w:val="007B5AD6"/>
    <w:rsid w:val="007B5D35"/>
    <w:rsid w:val="007B6376"/>
    <w:rsid w:val="007B6413"/>
    <w:rsid w:val="007B64D7"/>
    <w:rsid w:val="007B65AD"/>
    <w:rsid w:val="007B680D"/>
    <w:rsid w:val="007B6C6E"/>
    <w:rsid w:val="007B6D06"/>
    <w:rsid w:val="007B70B6"/>
    <w:rsid w:val="007B732D"/>
    <w:rsid w:val="007C0128"/>
    <w:rsid w:val="007C06F0"/>
    <w:rsid w:val="007C0FD4"/>
    <w:rsid w:val="007C1107"/>
    <w:rsid w:val="007C1510"/>
    <w:rsid w:val="007C289A"/>
    <w:rsid w:val="007C2944"/>
    <w:rsid w:val="007C2CB0"/>
    <w:rsid w:val="007C35A0"/>
    <w:rsid w:val="007C54C4"/>
    <w:rsid w:val="007C5AAE"/>
    <w:rsid w:val="007C606D"/>
    <w:rsid w:val="007C62E0"/>
    <w:rsid w:val="007C7978"/>
    <w:rsid w:val="007C7D7B"/>
    <w:rsid w:val="007D00FD"/>
    <w:rsid w:val="007D031C"/>
    <w:rsid w:val="007D085D"/>
    <w:rsid w:val="007D0A22"/>
    <w:rsid w:val="007D11C3"/>
    <w:rsid w:val="007D12FB"/>
    <w:rsid w:val="007D196F"/>
    <w:rsid w:val="007D1BAA"/>
    <w:rsid w:val="007D1CF3"/>
    <w:rsid w:val="007D1DBE"/>
    <w:rsid w:val="007D22B5"/>
    <w:rsid w:val="007D2543"/>
    <w:rsid w:val="007D3383"/>
    <w:rsid w:val="007D363A"/>
    <w:rsid w:val="007D367E"/>
    <w:rsid w:val="007D3F0A"/>
    <w:rsid w:val="007D4351"/>
    <w:rsid w:val="007D4A5D"/>
    <w:rsid w:val="007D4C52"/>
    <w:rsid w:val="007D5EF0"/>
    <w:rsid w:val="007D61EB"/>
    <w:rsid w:val="007D647E"/>
    <w:rsid w:val="007D6BE2"/>
    <w:rsid w:val="007D75E9"/>
    <w:rsid w:val="007E0250"/>
    <w:rsid w:val="007E109B"/>
    <w:rsid w:val="007E130C"/>
    <w:rsid w:val="007E1D1B"/>
    <w:rsid w:val="007E1F27"/>
    <w:rsid w:val="007E2296"/>
    <w:rsid w:val="007E307B"/>
    <w:rsid w:val="007E3176"/>
    <w:rsid w:val="007E324F"/>
    <w:rsid w:val="007E3427"/>
    <w:rsid w:val="007E3505"/>
    <w:rsid w:val="007E35B9"/>
    <w:rsid w:val="007E3649"/>
    <w:rsid w:val="007E3BF7"/>
    <w:rsid w:val="007E4004"/>
    <w:rsid w:val="007E47F1"/>
    <w:rsid w:val="007E4C40"/>
    <w:rsid w:val="007E53E2"/>
    <w:rsid w:val="007E5432"/>
    <w:rsid w:val="007E56AA"/>
    <w:rsid w:val="007E58D0"/>
    <w:rsid w:val="007E6065"/>
    <w:rsid w:val="007E6FCE"/>
    <w:rsid w:val="007E7139"/>
    <w:rsid w:val="007E7552"/>
    <w:rsid w:val="007F0656"/>
    <w:rsid w:val="007F06EE"/>
    <w:rsid w:val="007F075E"/>
    <w:rsid w:val="007F0844"/>
    <w:rsid w:val="007F0ED9"/>
    <w:rsid w:val="007F14B3"/>
    <w:rsid w:val="007F17A4"/>
    <w:rsid w:val="007F1A80"/>
    <w:rsid w:val="007F1CD8"/>
    <w:rsid w:val="007F1DA3"/>
    <w:rsid w:val="007F2187"/>
    <w:rsid w:val="007F2256"/>
    <w:rsid w:val="007F282E"/>
    <w:rsid w:val="007F29BA"/>
    <w:rsid w:val="007F35EF"/>
    <w:rsid w:val="007F36BC"/>
    <w:rsid w:val="007F38D6"/>
    <w:rsid w:val="007F3C68"/>
    <w:rsid w:val="007F3F3E"/>
    <w:rsid w:val="007F42F3"/>
    <w:rsid w:val="007F4E9F"/>
    <w:rsid w:val="007F598A"/>
    <w:rsid w:val="007F5C35"/>
    <w:rsid w:val="007F5D1E"/>
    <w:rsid w:val="007F673B"/>
    <w:rsid w:val="007F6DD9"/>
    <w:rsid w:val="007F72C1"/>
    <w:rsid w:val="007F72D3"/>
    <w:rsid w:val="007F7383"/>
    <w:rsid w:val="007F7A39"/>
    <w:rsid w:val="007F7C53"/>
    <w:rsid w:val="0080020E"/>
    <w:rsid w:val="00800318"/>
    <w:rsid w:val="008004F8"/>
    <w:rsid w:val="00800670"/>
    <w:rsid w:val="00800D18"/>
    <w:rsid w:val="00801383"/>
    <w:rsid w:val="00801F40"/>
    <w:rsid w:val="00801F85"/>
    <w:rsid w:val="0080206C"/>
    <w:rsid w:val="008021BD"/>
    <w:rsid w:val="008029AC"/>
    <w:rsid w:val="00802F57"/>
    <w:rsid w:val="008033ED"/>
    <w:rsid w:val="008036EB"/>
    <w:rsid w:val="00803A71"/>
    <w:rsid w:val="00803F0A"/>
    <w:rsid w:val="00804396"/>
    <w:rsid w:val="008046CF"/>
    <w:rsid w:val="00804A57"/>
    <w:rsid w:val="00804B36"/>
    <w:rsid w:val="00804B47"/>
    <w:rsid w:val="00804BFB"/>
    <w:rsid w:val="0080530C"/>
    <w:rsid w:val="00805653"/>
    <w:rsid w:val="008058BF"/>
    <w:rsid w:val="00805D57"/>
    <w:rsid w:val="00806C32"/>
    <w:rsid w:val="008074E0"/>
    <w:rsid w:val="0080755E"/>
    <w:rsid w:val="00807D74"/>
    <w:rsid w:val="00807E3D"/>
    <w:rsid w:val="008104B8"/>
    <w:rsid w:val="00810C05"/>
    <w:rsid w:val="00810CFE"/>
    <w:rsid w:val="00810EF6"/>
    <w:rsid w:val="0081114F"/>
    <w:rsid w:val="00811F85"/>
    <w:rsid w:val="00812CAE"/>
    <w:rsid w:val="00813199"/>
    <w:rsid w:val="0081363D"/>
    <w:rsid w:val="00813F59"/>
    <w:rsid w:val="0081454A"/>
    <w:rsid w:val="0081460B"/>
    <w:rsid w:val="0081464E"/>
    <w:rsid w:val="00814874"/>
    <w:rsid w:val="00814B29"/>
    <w:rsid w:val="00814ECC"/>
    <w:rsid w:val="008155FE"/>
    <w:rsid w:val="00815ED9"/>
    <w:rsid w:val="008163BA"/>
    <w:rsid w:val="00816C25"/>
    <w:rsid w:val="00817A10"/>
    <w:rsid w:val="00817A63"/>
    <w:rsid w:val="00817DB5"/>
    <w:rsid w:val="00820331"/>
    <w:rsid w:val="0082041D"/>
    <w:rsid w:val="008206DB"/>
    <w:rsid w:val="008207BA"/>
    <w:rsid w:val="008209AC"/>
    <w:rsid w:val="00821207"/>
    <w:rsid w:val="00821364"/>
    <w:rsid w:val="0082152F"/>
    <w:rsid w:val="008215AE"/>
    <w:rsid w:val="008221FF"/>
    <w:rsid w:val="0082235C"/>
    <w:rsid w:val="008226AA"/>
    <w:rsid w:val="00822957"/>
    <w:rsid w:val="00823162"/>
    <w:rsid w:val="00823A6F"/>
    <w:rsid w:val="00823F8B"/>
    <w:rsid w:val="008246F4"/>
    <w:rsid w:val="00824937"/>
    <w:rsid w:val="00824C63"/>
    <w:rsid w:val="008256CC"/>
    <w:rsid w:val="00825C59"/>
    <w:rsid w:val="00825CB1"/>
    <w:rsid w:val="00826710"/>
    <w:rsid w:val="008269CB"/>
    <w:rsid w:val="00826B02"/>
    <w:rsid w:val="0082713B"/>
    <w:rsid w:val="00827BDE"/>
    <w:rsid w:val="008300DD"/>
    <w:rsid w:val="00830180"/>
    <w:rsid w:val="00830EBB"/>
    <w:rsid w:val="00830FCC"/>
    <w:rsid w:val="008318E0"/>
    <w:rsid w:val="00831B1A"/>
    <w:rsid w:val="00831B26"/>
    <w:rsid w:val="00831BE5"/>
    <w:rsid w:val="00831E7F"/>
    <w:rsid w:val="00832A74"/>
    <w:rsid w:val="00832DE6"/>
    <w:rsid w:val="0083343E"/>
    <w:rsid w:val="00833764"/>
    <w:rsid w:val="008337A5"/>
    <w:rsid w:val="00834085"/>
    <w:rsid w:val="00834352"/>
    <w:rsid w:val="00834795"/>
    <w:rsid w:val="00834E25"/>
    <w:rsid w:val="00835204"/>
    <w:rsid w:val="00835796"/>
    <w:rsid w:val="008361F1"/>
    <w:rsid w:val="00836A01"/>
    <w:rsid w:val="00837E9D"/>
    <w:rsid w:val="0084042C"/>
    <w:rsid w:val="008408D9"/>
    <w:rsid w:val="00841425"/>
    <w:rsid w:val="008415FB"/>
    <w:rsid w:val="00842083"/>
    <w:rsid w:val="00842EA8"/>
    <w:rsid w:val="00843305"/>
    <w:rsid w:val="00843443"/>
    <w:rsid w:val="00843CDA"/>
    <w:rsid w:val="00843D02"/>
    <w:rsid w:val="008441C5"/>
    <w:rsid w:val="00844919"/>
    <w:rsid w:val="00845670"/>
    <w:rsid w:val="00845842"/>
    <w:rsid w:val="0084610E"/>
    <w:rsid w:val="0084626A"/>
    <w:rsid w:val="008462B0"/>
    <w:rsid w:val="00847425"/>
    <w:rsid w:val="008478F1"/>
    <w:rsid w:val="00847D39"/>
    <w:rsid w:val="00847E5B"/>
    <w:rsid w:val="008500FF"/>
    <w:rsid w:val="00850C08"/>
    <w:rsid w:val="00850DEF"/>
    <w:rsid w:val="00850EF0"/>
    <w:rsid w:val="00850FC5"/>
    <w:rsid w:val="00851011"/>
    <w:rsid w:val="00851019"/>
    <w:rsid w:val="008513B4"/>
    <w:rsid w:val="008515B6"/>
    <w:rsid w:val="00851812"/>
    <w:rsid w:val="00851B98"/>
    <w:rsid w:val="00852A9C"/>
    <w:rsid w:val="00852F4B"/>
    <w:rsid w:val="00853078"/>
    <w:rsid w:val="00854663"/>
    <w:rsid w:val="008547DD"/>
    <w:rsid w:val="00855032"/>
    <w:rsid w:val="00855E94"/>
    <w:rsid w:val="008561C0"/>
    <w:rsid w:val="00856C83"/>
    <w:rsid w:val="00856DEB"/>
    <w:rsid w:val="00857F48"/>
    <w:rsid w:val="0086020C"/>
    <w:rsid w:val="00860503"/>
    <w:rsid w:val="00860D42"/>
    <w:rsid w:val="00861061"/>
    <w:rsid w:val="00861333"/>
    <w:rsid w:val="008613EC"/>
    <w:rsid w:val="00861484"/>
    <w:rsid w:val="00861A80"/>
    <w:rsid w:val="008620AE"/>
    <w:rsid w:val="0086228F"/>
    <w:rsid w:val="00862745"/>
    <w:rsid w:val="008635ED"/>
    <w:rsid w:val="00863826"/>
    <w:rsid w:val="00863B27"/>
    <w:rsid w:val="00863EBF"/>
    <w:rsid w:val="00864545"/>
    <w:rsid w:val="00865110"/>
    <w:rsid w:val="0086603A"/>
    <w:rsid w:val="00866646"/>
    <w:rsid w:val="0086767E"/>
    <w:rsid w:val="008679C4"/>
    <w:rsid w:val="00867AA2"/>
    <w:rsid w:val="00867AD1"/>
    <w:rsid w:val="00867B32"/>
    <w:rsid w:val="00870BFC"/>
    <w:rsid w:val="008712AE"/>
    <w:rsid w:val="008714A5"/>
    <w:rsid w:val="00871A18"/>
    <w:rsid w:val="00871BD5"/>
    <w:rsid w:val="00871C1E"/>
    <w:rsid w:val="00871CD6"/>
    <w:rsid w:val="00871CF7"/>
    <w:rsid w:val="00871E70"/>
    <w:rsid w:val="008728A8"/>
    <w:rsid w:val="00873C64"/>
    <w:rsid w:val="00873F84"/>
    <w:rsid w:val="008748A4"/>
    <w:rsid w:val="00874D15"/>
    <w:rsid w:val="00874ED2"/>
    <w:rsid w:val="008757CC"/>
    <w:rsid w:val="00875898"/>
    <w:rsid w:val="00875C1C"/>
    <w:rsid w:val="00875F28"/>
    <w:rsid w:val="00876109"/>
    <w:rsid w:val="00876752"/>
    <w:rsid w:val="008767D5"/>
    <w:rsid w:val="00876D12"/>
    <w:rsid w:val="00876FC7"/>
    <w:rsid w:val="008772B6"/>
    <w:rsid w:val="00877908"/>
    <w:rsid w:val="00877A91"/>
    <w:rsid w:val="00877B40"/>
    <w:rsid w:val="0088035E"/>
    <w:rsid w:val="00880B3C"/>
    <w:rsid w:val="00880F84"/>
    <w:rsid w:val="00881194"/>
    <w:rsid w:val="00881A2A"/>
    <w:rsid w:val="00881B04"/>
    <w:rsid w:val="00881D6B"/>
    <w:rsid w:val="00882255"/>
    <w:rsid w:val="00882377"/>
    <w:rsid w:val="00882874"/>
    <w:rsid w:val="00882A3C"/>
    <w:rsid w:val="008832A6"/>
    <w:rsid w:val="008837E9"/>
    <w:rsid w:val="00883C4E"/>
    <w:rsid w:val="00883C6C"/>
    <w:rsid w:val="00883D3B"/>
    <w:rsid w:val="008849FE"/>
    <w:rsid w:val="00884CD3"/>
    <w:rsid w:val="00884D3E"/>
    <w:rsid w:val="00884F7A"/>
    <w:rsid w:val="00885EDB"/>
    <w:rsid w:val="00885FF2"/>
    <w:rsid w:val="0088622C"/>
    <w:rsid w:val="00886C6D"/>
    <w:rsid w:val="00886E9B"/>
    <w:rsid w:val="008873C3"/>
    <w:rsid w:val="00887DE4"/>
    <w:rsid w:val="00887E5C"/>
    <w:rsid w:val="008905DC"/>
    <w:rsid w:val="0089073C"/>
    <w:rsid w:val="00890C83"/>
    <w:rsid w:val="00891492"/>
    <w:rsid w:val="00891A45"/>
    <w:rsid w:val="008925A9"/>
    <w:rsid w:val="00892936"/>
    <w:rsid w:val="00892DF0"/>
    <w:rsid w:val="00892FD4"/>
    <w:rsid w:val="0089300C"/>
    <w:rsid w:val="008934A9"/>
    <w:rsid w:val="0089358C"/>
    <w:rsid w:val="00893773"/>
    <w:rsid w:val="00893B3E"/>
    <w:rsid w:val="0089415A"/>
    <w:rsid w:val="008944C3"/>
    <w:rsid w:val="00894B13"/>
    <w:rsid w:val="00894DE9"/>
    <w:rsid w:val="00894E4F"/>
    <w:rsid w:val="0089501E"/>
    <w:rsid w:val="008950E3"/>
    <w:rsid w:val="00895119"/>
    <w:rsid w:val="00895490"/>
    <w:rsid w:val="00896A8B"/>
    <w:rsid w:val="00896F5B"/>
    <w:rsid w:val="00897583"/>
    <w:rsid w:val="00897CBF"/>
    <w:rsid w:val="00897D0B"/>
    <w:rsid w:val="00897EB9"/>
    <w:rsid w:val="008A0647"/>
    <w:rsid w:val="008A0ACD"/>
    <w:rsid w:val="008A0D5C"/>
    <w:rsid w:val="008A0EE4"/>
    <w:rsid w:val="008A1057"/>
    <w:rsid w:val="008A158D"/>
    <w:rsid w:val="008A2201"/>
    <w:rsid w:val="008A223D"/>
    <w:rsid w:val="008A252C"/>
    <w:rsid w:val="008A2B83"/>
    <w:rsid w:val="008A4011"/>
    <w:rsid w:val="008A4563"/>
    <w:rsid w:val="008A45B0"/>
    <w:rsid w:val="008A5423"/>
    <w:rsid w:val="008A5628"/>
    <w:rsid w:val="008A5EDA"/>
    <w:rsid w:val="008A65FA"/>
    <w:rsid w:val="008A6842"/>
    <w:rsid w:val="008A6E95"/>
    <w:rsid w:val="008A7893"/>
    <w:rsid w:val="008A78AA"/>
    <w:rsid w:val="008A78CB"/>
    <w:rsid w:val="008A7EDB"/>
    <w:rsid w:val="008B0368"/>
    <w:rsid w:val="008B0386"/>
    <w:rsid w:val="008B1109"/>
    <w:rsid w:val="008B1153"/>
    <w:rsid w:val="008B119F"/>
    <w:rsid w:val="008B149D"/>
    <w:rsid w:val="008B162D"/>
    <w:rsid w:val="008B18D4"/>
    <w:rsid w:val="008B1A07"/>
    <w:rsid w:val="008B1B98"/>
    <w:rsid w:val="008B2877"/>
    <w:rsid w:val="008B2CF0"/>
    <w:rsid w:val="008B33A8"/>
    <w:rsid w:val="008B35D2"/>
    <w:rsid w:val="008B3779"/>
    <w:rsid w:val="008B3904"/>
    <w:rsid w:val="008B44BE"/>
    <w:rsid w:val="008B47D3"/>
    <w:rsid w:val="008B4D9B"/>
    <w:rsid w:val="008B566F"/>
    <w:rsid w:val="008B5A3F"/>
    <w:rsid w:val="008B5F61"/>
    <w:rsid w:val="008B608E"/>
    <w:rsid w:val="008B60A0"/>
    <w:rsid w:val="008B631A"/>
    <w:rsid w:val="008B6837"/>
    <w:rsid w:val="008B7416"/>
    <w:rsid w:val="008B7EF5"/>
    <w:rsid w:val="008C003D"/>
    <w:rsid w:val="008C041C"/>
    <w:rsid w:val="008C0789"/>
    <w:rsid w:val="008C07AE"/>
    <w:rsid w:val="008C0935"/>
    <w:rsid w:val="008C0CD0"/>
    <w:rsid w:val="008C123B"/>
    <w:rsid w:val="008C15BA"/>
    <w:rsid w:val="008C15C3"/>
    <w:rsid w:val="008C1A3A"/>
    <w:rsid w:val="008C1DA7"/>
    <w:rsid w:val="008C27E0"/>
    <w:rsid w:val="008C3508"/>
    <w:rsid w:val="008C3621"/>
    <w:rsid w:val="008C3DB3"/>
    <w:rsid w:val="008C4B5B"/>
    <w:rsid w:val="008C5049"/>
    <w:rsid w:val="008C5439"/>
    <w:rsid w:val="008C5B32"/>
    <w:rsid w:val="008C61B8"/>
    <w:rsid w:val="008C69CB"/>
    <w:rsid w:val="008C6AB0"/>
    <w:rsid w:val="008C6B28"/>
    <w:rsid w:val="008C6B6D"/>
    <w:rsid w:val="008C6CDC"/>
    <w:rsid w:val="008C6DA4"/>
    <w:rsid w:val="008C6EDE"/>
    <w:rsid w:val="008C78D5"/>
    <w:rsid w:val="008C7FF2"/>
    <w:rsid w:val="008D0516"/>
    <w:rsid w:val="008D0924"/>
    <w:rsid w:val="008D1098"/>
    <w:rsid w:val="008D1230"/>
    <w:rsid w:val="008D1263"/>
    <w:rsid w:val="008D13DD"/>
    <w:rsid w:val="008D162E"/>
    <w:rsid w:val="008D177B"/>
    <w:rsid w:val="008D1867"/>
    <w:rsid w:val="008D2497"/>
    <w:rsid w:val="008D2563"/>
    <w:rsid w:val="008D346F"/>
    <w:rsid w:val="008D3539"/>
    <w:rsid w:val="008D3664"/>
    <w:rsid w:val="008D3CED"/>
    <w:rsid w:val="008D3D5B"/>
    <w:rsid w:val="008D411F"/>
    <w:rsid w:val="008D43C8"/>
    <w:rsid w:val="008D458E"/>
    <w:rsid w:val="008D4681"/>
    <w:rsid w:val="008D4BB9"/>
    <w:rsid w:val="008D4BF4"/>
    <w:rsid w:val="008D4E7B"/>
    <w:rsid w:val="008D576E"/>
    <w:rsid w:val="008D5ADC"/>
    <w:rsid w:val="008D5E24"/>
    <w:rsid w:val="008D680E"/>
    <w:rsid w:val="008D6F82"/>
    <w:rsid w:val="008D7077"/>
    <w:rsid w:val="008D769B"/>
    <w:rsid w:val="008D796F"/>
    <w:rsid w:val="008D7C18"/>
    <w:rsid w:val="008D7D64"/>
    <w:rsid w:val="008E003E"/>
    <w:rsid w:val="008E0361"/>
    <w:rsid w:val="008E0887"/>
    <w:rsid w:val="008E0B37"/>
    <w:rsid w:val="008E13E9"/>
    <w:rsid w:val="008E1400"/>
    <w:rsid w:val="008E191E"/>
    <w:rsid w:val="008E1E88"/>
    <w:rsid w:val="008E284B"/>
    <w:rsid w:val="008E2905"/>
    <w:rsid w:val="008E2969"/>
    <w:rsid w:val="008E32FA"/>
    <w:rsid w:val="008E3B2C"/>
    <w:rsid w:val="008E3DB9"/>
    <w:rsid w:val="008E4239"/>
    <w:rsid w:val="008E43A3"/>
    <w:rsid w:val="008E440B"/>
    <w:rsid w:val="008E4558"/>
    <w:rsid w:val="008E4A89"/>
    <w:rsid w:val="008E4BE2"/>
    <w:rsid w:val="008E4F74"/>
    <w:rsid w:val="008E5764"/>
    <w:rsid w:val="008E5B36"/>
    <w:rsid w:val="008E6745"/>
    <w:rsid w:val="008E6B30"/>
    <w:rsid w:val="008E6E10"/>
    <w:rsid w:val="008E6EB0"/>
    <w:rsid w:val="008E7114"/>
    <w:rsid w:val="008E7238"/>
    <w:rsid w:val="008E7776"/>
    <w:rsid w:val="008E798E"/>
    <w:rsid w:val="008E79DE"/>
    <w:rsid w:val="008F00AE"/>
    <w:rsid w:val="008F00C2"/>
    <w:rsid w:val="008F0E3C"/>
    <w:rsid w:val="008F109D"/>
    <w:rsid w:val="008F130A"/>
    <w:rsid w:val="008F1592"/>
    <w:rsid w:val="008F1C38"/>
    <w:rsid w:val="008F1CFE"/>
    <w:rsid w:val="008F1D82"/>
    <w:rsid w:val="008F1EFA"/>
    <w:rsid w:val="008F1F0B"/>
    <w:rsid w:val="008F1FEA"/>
    <w:rsid w:val="008F2154"/>
    <w:rsid w:val="008F2AF1"/>
    <w:rsid w:val="008F320F"/>
    <w:rsid w:val="008F3438"/>
    <w:rsid w:val="008F38C4"/>
    <w:rsid w:val="008F4407"/>
    <w:rsid w:val="008F445F"/>
    <w:rsid w:val="008F4B94"/>
    <w:rsid w:val="008F4C0A"/>
    <w:rsid w:val="008F4C7E"/>
    <w:rsid w:val="008F54C1"/>
    <w:rsid w:val="008F56ED"/>
    <w:rsid w:val="008F5912"/>
    <w:rsid w:val="008F6246"/>
    <w:rsid w:val="008F645D"/>
    <w:rsid w:val="008F67E0"/>
    <w:rsid w:val="008F6EBC"/>
    <w:rsid w:val="009001E3"/>
    <w:rsid w:val="009002F9"/>
    <w:rsid w:val="00900879"/>
    <w:rsid w:val="0090095F"/>
    <w:rsid w:val="00900B03"/>
    <w:rsid w:val="00900ECB"/>
    <w:rsid w:val="00901B5F"/>
    <w:rsid w:val="00902D94"/>
    <w:rsid w:val="00903833"/>
    <w:rsid w:val="009040AF"/>
    <w:rsid w:val="00904B14"/>
    <w:rsid w:val="0090511C"/>
    <w:rsid w:val="009053A8"/>
    <w:rsid w:val="0090540F"/>
    <w:rsid w:val="00905522"/>
    <w:rsid w:val="009056A8"/>
    <w:rsid w:val="00905AEB"/>
    <w:rsid w:val="00905CF4"/>
    <w:rsid w:val="00906927"/>
    <w:rsid w:val="00906BFA"/>
    <w:rsid w:val="00906C31"/>
    <w:rsid w:val="009070D2"/>
    <w:rsid w:val="00907162"/>
    <w:rsid w:val="0090723F"/>
    <w:rsid w:val="009072B0"/>
    <w:rsid w:val="0091050B"/>
    <w:rsid w:val="00910847"/>
    <w:rsid w:val="00910B68"/>
    <w:rsid w:val="00911ABF"/>
    <w:rsid w:val="00911DE8"/>
    <w:rsid w:val="00911E1E"/>
    <w:rsid w:val="0091206F"/>
    <w:rsid w:val="00912228"/>
    <w:rsid w:val="009124E2"/>
    <w:rsid w:val="009125C2"/>
    <w:rsid w:val="0091260D"/>
    <w:rsid w:val="00912722"/>
    <w:rsid w:val="00912CF5"/>
    <w:rsid w:val="00912D90"/>
    <w:rsid w:val="00912F71"/>
    <w:rsid w:val="00913212"/>
    <w:rsid w:val="0091370A"/>
    <w:rsid w:val="00913976"/>
    <w:rsid w:val="00913D79"/>
    <w:rsid w:val="00913EA5"/>
    <w:rsid w:val="009142F6"/>
    <w:rsid w:val="0091474E"/>
    <w:rsid w:val="009148BE"/>
    <w:rsid w:val="00915A30"/>
    <w:rsid w:val="00915AC5"/>
    <w:rsid w:val="00915D99"/>
    <w:rsid w:val="00916F7C"/>
    <w:rsid w:val="00917010"/>
    <w:rsid w:val="009170D2"/>
    <w:rsid w:val="0091761B"/>
    <w:rsid w:val="00917814"/>
    <w:rsid w:val="00920C28"/>
    <w:rsid w:val="00920D0C"/>
    <w:rsid w:val="009210AC"/>
    <w:rsid w:val="00921594"/>
    <w:rsid w:val="00921802"/>
    <w:rsid w:val="009218D7"/>
    <w:rsid w:val="00921A47"/>
    <w:rsid w:val="00921E00"/>
    <w:rsid w:val="0092223B"/>
    <w:rsid w:val="00922719"/>
    <w:rsid w:val="00922B86"/>
    <w:rsid w:val="00922EBD"/>
    <w:rsid w:val="00923062"/>
    <w:rsid w:val="0092342D"/>
    <w:rsid w:val="00923E0C"/>
    <w:rsid w:val="00925020"/>
    <w:rsid w:val="009250F4"/>
    <w:rsid w:val="0092547D"/>
    <w:rsid w:val="00925E99"/>
    <w:rsid w:val="0092685F"/>
    <w:rsid w:val="00927001"/>
    <w:rsid w:val="009275A5"/>
    <w:rsid w:val="00927FFC"/>
    <w:rsid w:val="00930033"/>
    <w:rsid w:val="009306F2"/>
    <w:rsid w:val="00930766"/>
    <w:rsid w:val="0093102B"/>
    <w:rsid w:val="009313CA"/>
    <w:rsid w:val="009313DD"/>
    <w:rsid w:val="00931669"/>
    <w:rsid w:val="00931953"/>
    <w:rsid w:val="00931E85"/>
    <w:rsid w:val="00931F2F"/>
    <w:rsid w:val="00932115"/>
    <w:rsid w:val="00932195"/>
    <w:rsid w:val="0093242A"/>
    <w:rsid w:val="0093285C"/>
    <w:rsid w:val="00932AE6"/>
    <w:rsid w:val="009330D3"/>
    <w:rsid w:val="00933BBB"/>
    <w:rsid w:val="00933D50"/>
    <w:rsid w:val="009344F7"/>
    <w:rsid w:val="0093465C"/>
    <w:rsid w:val="009346D5"/>
    <w:rsid w:val="0093474C"/>
    <w:rsid w:val="00934C08"/>
    <w:rsid w:val="0093559C"/>
    <w:rsid w:val="00935E63"/>
    <w:rsid w:val="00936312"/>
    <w:rsid w:val="009369F6"/>
    <w:rsid w:val="00937018"/>
    <w:rsid w:val="00937172"/>
    <w:rsid w:val="00937366"/>
    <w:rsid w:val="0093746A"/>
    <w:rsid w:val="009377FB"/>
    <w:rsid w:val="009378A7"/>
    <w:rsid w:val="00937CB1"/>
    <w:rsid w:val="009403F5"/>
    <w:rsid w:val="00940E38"/>
    <w:rsid w:val="009415CA"/>
    <w:rsid w:val="009416DA"/>
    <w:rsid w:val="009417C6"/>
    <w:rsid w:val="009417DB"/>
    <w:rsid w:val="00941CED"/>
    <w:rsid w:val="00942217"/>
    <w:rsid w:val="00942ABA"/>
    <w:rsid w:val="00943101"/>
    <w:rsid w:val="009431F3"/>
    <w:rsid w:val="00943352"/>
    <w:rsid w:val="00943C00"/>
    <w:rsid w:val="00944A70"/>
    <w:rsid w:val="00944B4C"/>
    <w:rsid w:val="00945051"/>
    <w:rsid w:val="0094634B"/>
    <w:rsid w:val="009463C8"/>
    <w:rsid w:val="00946D27"/>
    <w:rsid w:val="00946F1B"/>
    <w:rsid w:val="0095071E"/>
    <w:rsid w:val="009509B2"/>
    <w:rsid w:val="0095160C"/>
    <w:rsid w:val="00951A06"/>
    <w:rsid w:val="00952B74"/>
    <w:rsid w:val="00952DF6"/>
    <w:rsid w:val="00952F42"/>
    <w:rsid w:val="00953341"/>
    <w:rsid w:val="0095344A"/>
    <w:rsid w:val="00953520"/>
    <w:rsid w:val="009536B9"/>
    <w:rsid w:val="0095447B"/>
    <w:rsid w:val="009549E2"/>
    <w:rsid w:val="00954FAB"/>
    <w:rsid w:val="00956635"/>
    <w:rsid w:val="0095686A"/>
    <w:rsid w:val="00956E54"/>
    <w:rsid w:val="00956F63"/>
    <w:rsid w:val="00960A25"/>
    <w:rsid w:val="00960A44"/>
    <w:rsid w:val="00960F37"/>
    <w:rsid w:val="0096215F"/>
    <w:rsid w:val="0096220C"/>
    <w:rsid w:val="00962BF8"/>
    <w:rsid w:val="009634E8"/>
    <w:rsid w:val="00963931"/>
    <w:rsid w:val="00963D09"/>
    <w:rsid w:val="00963D12"/>
    <w:rsid w:val="009642FD"/>
    <w:rsid w:val="00964758"/>
    <w:rsid w:val="00964BF3"/>
    <w:rsid w:val="0096500F"/>
    <w:rsid w:val="009650DC"/>
    <w:rsid w:val="00965215"/>
    <w:rsid w:val="0096542B"/>
    <w:rsid w:val="00965B82"/>
    <w:rsid w:val="00965D41"/>
    <w:rsid w:val="00965DE9"/>
    <w:rsid w:val="009668E0"/>
    <w:rsid w:val="00966956"/>
    <w:rsid w:val="00966C75"/>
    <w:rsid w:val="0096707D"/>
    <w:rsid w:val="0096750A"/>
    <w:rsid w:val="00967A4A"/>
    <w:rsid w:val="00967B1D"/>
    <w:rsid w:val="00967B35"/>
    <w:rsid w:val="00967F12"/>
    <w:rsid w:val="00967F18"/>
    <w:rsid w:val="0097001C"/>
    <w:rsid w:val="00970070"/>
    <w:rsid w:val="0097012F"/>
    <w:rsid w:val="009701B3"/>
    <w:rsid w:val="009703CF"/>
    <w:rsid w:val="00970670"/>
    <w:rsid w:val="009708E7"/>
    <w:rsid w:val="00970AC2"/>
    <w:rsid w:val="00971872"/>
    <w:rsid w:val="00972130"/>
    <w:rsid w:val="00972197"/>
    <w:rsid w:val="009728D3"/>
    <w:rsid w:val="00972BEF"/>
    <w:rsid w:val="00972D9F"/>
    <w:rsid w:val="00972EF6"/>
    <w:rsid w:val="00973174"/>
    <w:rsid w:val="00973D72"/>
    <w:rsid w:val="0097489D"/>
    <w:rsid w:val="00974B0E"/>
    <w:rsid w:val="00975A9F"/>
    <w:rsid w:val="00975ACC"/>
    <w:rsid w:val="00975EA6"/>
    <w:rsid w:val="0097637C"/>
    <w:rsid w:val="009766B1"/>
    <w:rsid w:val="00976955"/>
    <w:rsid w:val="00976FE9"/>
    <w:rsid w:val="009770F0"/>
    <w:rsid w:val="00977C0C"/>
    <w:rsid w:val="00977D9C"/>
    <w:rsid w:val="009802E3"/>
    <w:rsid w:val="00980936"/>
    <w:rsid w:val="00980B65"/>
    <w:rsid w:val="0098125A"/>
    <w:rsid w:val="0098146C"/>
    <w:rsid w:val="00981B27"/>
    <w:rsid w:val="00982238"/>
    <w:rsid w:val="00982B4F"/>
    <w:rsid w:val="00982B62"/>
    <w:rsid w:val="00982C38"/>
    <w:rsid w:val="00982DA8"/>
    <w:rsid w:val="00984DB9"/>
    <w:rsid w:val="009851B8"/>
    <w:rsid w:val="00985210"/>
    <w:rsid w:val="009858F4"/>
    <w:rsid w:val="0098657B"/>
    <w:rsid w:val="009868CA"/>
    <w:rsid w:val="00986DE3"/>
    <w:rsid w:val="00987269"/>
    <w:rsid w:val="00990745"/>
    <w:rsid w:val="0099083E"/>
    <w:rsid w:val="009909AB"/>
    <w:rsid w:val="00991698"/>
    <w:rsid w:val="00991E7A"/>
    <w:rsid w:val="00992466"/>
    <w:rsid w:val="00992474"/>
    <w:rsid w:val="0099298D"/>
    <w:rsid w:val="00992DB3"/>
    <w:rsid w:val="00993032"/>
    <w:rsid w:val="009930A9"/>
    <w:rsid w:val="009934B1"/>
    <w:rsid w:val="009936E5"/>
    <w:rsid w:val="00993C75"/>
    <w:rsid w:val="00993DD5"/>
    <w:rsid w:val="009941BE"/>
    <w:rsid w:val="0099514A"/>
    <w:rsid w:val="00995700"/>
    <w:rsid w:val="009959E3"/>
    <w:rsid w:val="00995A73"/>
    <w:rsid w:val="00995B9F"/>
    <w:rsid w:val="00995C40"/>
    <w:rsid w:val="0099623A"/>
    <w:rsid w:val="0099629A"/>
    <w:rsid w:val="0099639F"/>
    <w:rsid w:val="00996B09"/>
    <w:rsid w:val="00996D1B"/>
    <w:rsid w:val="009973D0"/>
    <w:rsid w:val="00997452"/>
    <w:rsid w:val="00997513"/>
    <w:rsid w:val="00997650"/>
    <w:rsid w:val="00997A03"/>
    <w:rsid w:val="00997DD5"/>
    <w:rsid w:val="00997F1D"/>
    <w:rsid w:val="009A06EE"/>
    <w:rsid w:val="009A0754"/>
    <w:rsid w:val="009A0788"/>
    <w:rsid w:val="009A0810"/>
    <w:rsid w:val="009A0CF0"/>
    <w:rsid w:val="009A0E3C"/>
    <w:rsid w:val="009A175C"/>
    <w:rsid w:val="009A17B9"/>
    <w:rsid w:val="009A1A2C"/>
    <w:rsid w:val="009A1D59"/>
    <w:rsid w:val="009A1EB8"/>
    <w:rsid w:val="009A2192"/>
    <w:rsid w:val="009A2466"/>
    <w:rsid w:val="009A261C"/>
    <w:rsid w:val="009A2A21"/>
    <w:rsid w:val="009A34EA"/>
    <w:rsid w:val="009A3A3F"/>
    <w:rsid w:val="009A48FC"/>
    <w:rsid w:val="009A4EB2"/>
    <w:rsid w:val="009A5121"/>
    <w:rsid w:val="009A5ECC"/>
    <w:rsid w:val="009A635E"/>
    <w:rsid w:val="009A686B"/>
    <w:rsid w:val="009A6B9B"/>
    <w:rsid w:val="009A70AE"/>
    <w:rsid w:val="009A7BB3"/>
    <w:rsid w:val="009A7C1A"/>
    <w:rsid w:val="009B05F7"/>
    <w:rsid w:val="009B07EB"/>
    <w:rsid w:val="009B0E05"/>
    <w:rsid w:val="009B13F3"/>
    <w:rsid w:val="009B1E53"/>
    <w:rsid w:val="009B22EF"/>
    <w:rsid w:val="009B237C"/>
    <w:rsid w:val="009B2EE8"/>
    <w:rsid w:val="009B32D4"/>
    <w:rsid w:val="009B3F66"/>
    <w:rsid w:val="009B472E"/>
    <w:rsid w:val="009B517F"/>
    <w:rsid w:val="009B652E"/>
    <w:rsid w:val="009B6B77"/>
    <w:rsid w:val="009B6C70"/>
    <w:rsid w:val="009B7143"/>
    <w:rsid w:val="009B7862"/>
    <w:rsid w:val="009B7E2B"/>
    <w:rsid w:val="009C02CF"/>
    <w:rsid w:val="009C04B3"/>
    <w:rsid w:val="009C07EC"/>
    <w:rsid w:val="009C0DAE"/>
    <w:rsid w:val="009C0F4D"/>
    <w:rsid w:val="009C0FE7"/>
    <w:rsid w:val="009C1559"/>
    <w:rsid w:val="009C3BD6"/>
    <w:rsid w:val="009C3C40"/>
    <w:rsid w:val="009C3CD5"/>
    <w:rsid w:val="009C408B"/>
    <w:rsid w:val="009C41DA"/>
    <w:rsid w:val="009C451F"/>
    <w:rsid w:val="009C4850"/>
    <w:rsid w:val="009C4A39"/>
    <w:rsid w:val="009C4BCD"/>
    <w:rsid w:val="009C4D69"/>
    <w:rsid w:val="009C5043"/>
    <w:rsid w:val="009C54B0"/>
    <w:rsid w:val="009C631A"/>
    <w:rsid w:val="009C656F"/>
    <w:rsid w:val="009C6701"/>
    <w:rsid w:val="009C686B"/>
    <w:rsid w:val="009C6D0D"/>
    <w:rsid w:val="009C6D22"/>
    <w:rsid w:val="009C6E45"/>
    <w:rsid w:val="009C7371"/>
    <w:rsid w:val="009C78F3"/>
    <w:rsid w:val="009D029D"/>
    <w:rsid w:val="009D03BC"/>
    <w:rsid w:val="009D0B79"/>
    <w:rsid w:val="009D1631"/>
    <w:rsid w:val="009D1C1A"/>
    <w:rsid w:val="009D2112"/>
    <w:rsid w:val="009D2923"/>
    <w:rsid w:val="009D2D73"/>
    <w:rsid w:val="009D3382"/>
    <w:rsid w:val="009D419E"/>
    <w:rsid w:val="009D43D8"/>
    <w:rsid w:val="009D4B03"/>
    <w:rsid w:val="009D4C53"/>
    <w:rsid w:val="009D4C86"/>
    <w:rsid w:val="009D4EA4"/>
    <w:rsid w:val="009D4F09"/>
    <w:rsid w:val="009D5944"/>
    <w:rsid w:val="009D5E90"/>
    <w:rsid w:val="009D6BF5"/>
    <w:rsid w:val="009D7521"/>
    <w:rsid w:val="009D7575"/>
    <w:rsid w:val="009D7DE9"/>
    <w:rsid w:val="009E0230"/>
    <w:rsid w:val="009E11C3"/>
    <w:rsid w:val="009E14C8"/>
    <w:rsid w:val="009E18ED"/>
    <w:rsid w:val="009E2105"/>
    <w:rsid w:val="009E2602"/>
    <w:rsid w:val="009E2643"/>
    <w:rsid w:val="009E26C8"/>
    <w:rsid w:val="009E3314"/>
    <w:rsid w:val="009E3407"/>
    <w:rsid w:val="009E3BFC"/>
    <w:rsid w:val="009E424E"/>
    <w:rsid w:val="009E488C"/>
    <w:rsid w:val="009E4BD1"/>
    <w:rsid w:val="009E4BF3"/>
    <w:rsid w:val="009E4E9E"/>
    <w:rsid w:val="009E559B"/>
    <w:rsid w:val="009E57FD"/>
    <w:rsid w:val="009E5E25"/>
    <w:rsid w:val="009E5F3A"/>
    <w:rsid w:val="009E6504"/>
    <w:rsid w:val="009E6EB6"/>
    <w:rsid w:val="009E6FF4"/>
    <w:rsid w:val="009E780F"/>
    <w:rsid w:val="009F1610"/>
    <w:rsid w:val="009F1B42"/>
    <w:rsid w:val="009F1C77"/>
    <w:rsid w:val="009F1E26"/>
    <w:rsid w:val="009F308B"/>
    <w:rsid w:val="009F308F"/>
    <w:rsid w:val="009F310B"/>
    <w:rsid w:val="009F3609"/>
    <w:rsid w:val="009F3772"/>
    <w:rsid w:val="009F3BF5"/>
    <w:rsid w:val="009F434D"/>
    <w:rsid w:val="009F44C0"/>
    <w:rsid w:val="009F479F"/>
    <w:rsid w:val="009F530A"/>
    <w:rsid w:val="009F65ED"/>
    <w:rsid w:val="009F7569"/>
    <w:rsid w:val="00A00084"/>
    <w:rsid w:val="00A00164"/>
    <w:rsid w:val="00A00581"/>
    <w:rsid w:val="00A0081F"/>
    <w:rsid w:val="00A01269"/>
    <w:rsid w:val="00A017EF"/>
    <w:rsid w:val="00A01B14"/>
    <w:rsid w:val="00A01FE9"/>
    <w:rsid w:val="00A023F2"/>
    <w:rsid w:val="00A02409"/>
    <w:rsid w:val="00A0271A"/>
    <w:rsid w:val="00A02772"/>
    <w:rsid w:val="00A02AC8"/>
    <w:rsid w:val="00A02BF6"/>
    <w:rsid w:val="00A02C54"/>
    <w:rsid w:val="00A0319B"/>
    <w:rsid w:val="00A0325A"/>
    <w:rsid w:val="00A0336E"/>
    <w:rsid w:val="00A033E7"/>
    <w:rsid w:val="00A03738"/>
    <w:rsid w:val="00A0388A"/>
    <w:rsid w:val="00A03CEF"/>
    <w:rsid w:val="00A03E9E"/>
    <w:rsid w:val="00A03F30"/>
    <w:rsid w:val="00A0459B"/>
    <w:rsid w:val="00A05069"/>
    <w:rsid w:val="00A0515A"/>
    <w:rsid w:val="00A055B4"/>
    <w:rsid w:val="00A057BE"/>
    <w:rsid w:val="00A0599E"/>
    <w:rsid w:val="00A068EF"/>
    <w:rsid w:val="00A072C0"/>
    <w:rsid w:val="00A07A27"/>
    <w:rsid w:val="00A10422"/>
    <w:rsid w:val="00A109C0"/>
    <w:rsid w:val="00A10B4F"/>
    <w:rsid w:val="00A11390"/>
    <w:rsid w:val="00A11464"/>
    <w:rsid w:val="00A11A29"/>
    <w:rsid w:val="00A11DE1"/>
    <w:rsid w:val="00A11E65"/>
    <w:rsid w:val="00A11F9D"/>
    <w:rsid w:val="00A12726"/>
    <w:rsid w:val="00A129BF"/>
    <w:rsid w:val="00A12F04"/>
    <w:rsid w:val="00A1359F"/>
    <w:rsid w:val="00A13F1B"/>
    <w:rsid w:val="00A1474F"/>
    <w:rsid w:val="00A14FEE"/>
    <w:rsid w:val="00A15485"/>
    <w:rsid w:val="00A1554A"/>
    <w:rsid w:val="00A15CAE"/>
    <w:rsid w:val="00A16333"/>
    <w:rsid w:val="00A169D9"/>
    <w:rsid w:val="00A174B9"/>
    <w:rsid w:val="00A17B90"/>
    <w:rsid w:val="00A2118C"/>
    <w:rsid w:val="00A211D1"/>
    <w:rsid w:val="00A22058"/>
    <w:rsid w:val="00A2293B"/>
    <w:rsid w:val="00A22BC2"/>
    <w:rsid w:val="00A23185"/>
    <w:rsid w:val="00A2350E"/>
    <w:rsid w:val="00A23842"/>
    <w:rsid w:val="00A2386D"/>
    <w:rsid w:val="00A2399A"/>
    <w:rsid w:val="00A23CCD"/>
    <w:rsid w:val="00A24179"/>
    <w:rsid w:val="00A249DF"/>
    <w:rsid w:val="00A24F3A"/>
    <w:rsid w:val="00A2525D"/>
    <w:rsid w:val="00A25F37"/>
    <w:rsid w:val="00A26FCA"/>
    <w:rsid w:val="00A26FE0"/>
    <w:rsid w:val="00A27357"/>
    <w:rsid w:val="00A273B1"/>
    <w:rsid w:val="00A2749F"/>
    <w:rsid w:val="00A274AA"/>
    <w:rsid w:val="00A276BA"/>
    <w:rsid w:val="00A27A2A"/>
    <w:rsid w:val="00A27E25"/>
    <w:rsid w:val="00A304C4"/>
    <w:rsid w:val="00A30772"/>
    <w:rsid w:val="00A310B6"/>
    <w:rsid w:val="00A314FE"/>
    <w:rsid w:val="00A31552"/>
    <w:rsid w:val="00A315C7"/>
    <w:rsid w:val="00A3165C"/>
    <w:rsid w:val="00A3201C"/>
    <w:rsid w:val="00A32545"/>
    <w:rsid w:val="00A327CE"/>
    <w:rsid w:val="00A328E9"/>
    <w:rsid w:val="00A335E2"/>
    <w:rsid w:val="00A339A6"/>
    <w:rsid w:val="00A33AC2"/>
    <w:rsid w:val="00A341CA"/>
    <w:rsid w:val="00A3439A"/>
    <w:rsid w:val="00A34AA8"/>
    <w:rsid w:val="00A35D65"/>
    <w:rsid w:val="00A35F50"/>
    <w:rsid w:val="00A36123"/>
    <w:rsid w:val="00A362E8"/>
    <w:rsid w:val="00A3638F"/>
    <w:rsid w:val="00A3648B"/>
    <w:rsid w:val="00A364CF"/>
    <w:rsid w:val="00A36620"/>
    <w:rsid w:val="00A36656"/>
    <w:rsid w:val="00A366F0"/>
    <w:rsid w:val="00A36B53"/>
    <w:rsid w:val="00A36D8A"/>
    <w:rsid w:val="00A36DB7"/>
    <w:rsid w:val="00A37142"/>
    <w:rsid w:val="00A37F9A"/>
    <w:rsid w:val="00A40198"/>
    <w:rsid w:val="00A40307"/>
    <w:rsid w:val="00A40E93"/>
    <w:rsid w:val="00A410A4"/>
    <w:rsid w:val="00A419FD"/>
    <w:rsid w:val="00A41DA0"/>
    <w:rsid w:val="00A4208E"/>
    <w:rsid w:val="00A426F2"/>
    <w:rsid w:val="00A42CE9"/>
    <w:rsid w:val="00A43D7D"/>
    <w:rsid w:val="00A43FF8"/>
    <w:rsid w:val="00A442A3"/>
    <w:rsid w:val="00A445FA"/>
    <w:rsid w:val="00A44A28"/>
    <w:rsid w:val="00A453A9"/>
    <w:rsid w:val="00A45658"/>
    <w:rsid w:val="00A45963"/>
    <w:rsid w:val="00A45D46"/>
    <w:rsid w:val="00A460E1"/>
    <w:rsid w:val="00A465CA"/>
    <w:rsid w:val="00A46BB3"/>
    <w:rsid w:val="00A46F21"/>
    <w:rsid w:val="00A4738F"/>
    <w:rsid w:val="00A47539"/>
    <w:rsid w:val="00A50197"/>
    <w:rsid w:val="00A501EF"/>
    <w:rsid w:val="00A504C9"/>
    <w:rsid w:val="00A5079F"/>
    <w:rsid w:val="00A50849"/>
    <w:rsid w:val="00A51443"/>
    <w:rsid w:val="00A51D4F"/>
    <w:rsid w:val="00A523BB"/>
    <w:rsid w:val="00A523E8"/>
    <w:rsid w:val="00A524FA"/>
    <w:rsid w:val="00A5260E"/>
    <w:rsid w:val="00A52DBA"/>
    <w:rsid w:val="00A52FD8"/>
    <w:rsid w:val="00A53630"/>
    <w:rsid w:val="00A53A14"/>
    <w:rsid w:val="00A53B88"/>
    <w:rsid w:val="00A54050"/>
    <w:rsid w:val="00A5424E"/>
    <w:rsid w:val="00A542CB"/>
    <w:rsid w:val="00A5491E"/>
    <w:rsid w:val="00A55345"/>
    <w:rsid w:val="00A555BF"/>
    <w:rsid w:val="00A56172"/>
    <w:rsid w:val="00A56466"/>
    <w:rsid w:val="00A56D64"/>
    <w:rsid w:val="00A57023"/>
    <w:rsid w:val="00A57459"/>
    <w:rsid w:val="00A578BD"/>
    <w:rsid w:val="00A57BDC"/>
    <w:rsid w:val="00A57D94"/>
    <w:rsid w:val="00A57F9B"/>
    <w:rsid w:val="00A601E4"/>
    <w:rsid w:val="00A60525"/>
    <w:rsid w:val="00A6074B"/>
    <w:rsid w:val="00A60912"/>
    <w:rsid w:val="00A60AEC"/>
    <w:rsid w:val="00A60C31"/>
    <w:rsid w:val="00A61012"/>
    <w:rsid w:val="00A610EA"/>
    <w:rsid w:val="00A61645"/>
    <w:rsid w:val="00A61875"/>
    <w:rsid w:val="00A61C18"/>
    <w:rsid w:val="00A61CA6"/>
    <w:rsid w:val="00A61FFF"/>
    <w:rsid w:val="00A622EB"/>
    <w:rsid w:val="00A62A42"/>
    <w:rsid w:val="00A62E67"/>
    <w:rsid w:val="00A641C0"/>
    <w:rsid w:val="00A642CE"/>
    <w:rsid w:val="00A64BA1"/>
    <w:rsid w:val="00A64BF3"/>
    <w:rsid w:val="00A64FAA"/>
    <w:rsid w:val="00A655A6"/>
    <w:rsid w:val="00A65AA3"/>
    <w:rsid w:val="00A669D5"/>
    <w:rsid w:val="00A66EE9"/>
    <w:rsid w:val="00A67071"/>
    <w:rsid w:val="00A676D2"/>
    <w:rsid w:val="00A677E8"/>
    <w:rsid w:val="00A67BB6"/>
    <w:rsid w:val="00A67ED9"/>
    <w:rsid w:val="00A70435"/>
    <w:rsid w:val="00A70C3B"/>
    <w:rsid w:val="00A70F41"/>
    <w:rsid w:val="00A71271"/>
    <w:rsid w:val="00A72189"/>
    <w:rsid w:val="00A725EB"/>
    <w:rsid w:val="00A72629"/>
    <w:rsid w:val="00A72733"/>
    <w:rsid w:val="00A730C5"/>
    <w:rsid w:val="00A73314"/>
    <w:rsid w:val="00A73C25"/>
    <w:rsid w:val="00A742C3"/>
    <w:rsid w:val="00A746C0"/>
    <w:rsid w:val="00A74B25"/>
    <w:rsid w:val="00A75224"/>
    <w:rsid w:val="00A7566D"/>
    <w:rsid w:val="00A7590B"/>
    <w:rsid w:val="00A75B74"/>
    <w:rsid w:val="00A75E45"/>
    <w:rsid w:val="00A76108"/>
    <w:rsid w:val="00A76112"/>
    <w:rsid w:val="00A7649E"/>
    <w:rsid w:val="00A764AC"/>
    <w:rsid w:val="00A77080"/>
    <w:rsid w:val="00A77235"/>
    <w:rsid w:val="00A7772C"/>
    <w:rsid w:val="00A779E9"/>
    <w:rsid w:val="00A8044B"/>
    <w:rsid w:val="00A8107B"/>
    <w:rsid w:val="00A815E3"/>
    <w:rsid w:val="00A82276"/>
    <w:rsid w:val="00A8245E"/>
    <w:rsid w:val="00A82E09"/>
    <w:rsid w:val="00A835D6"/>
    <w:rsid w:val="00A8375C"/>
    <w:rsid w:val="00A83B5F"/>
    <w:rsid w:val="00A84275"/>
    <w:rsid w:val="00A84457"/>
    <w:rsid w:val="00A844C3"/>
    <w:rsid w:val="00A8518C"/>
    <w:rsid w:val="00A851E3"/>
    <w:rsid w:val="00A8546F"/>
    <w:rsid w:val="00A8551B"/>
    <w:rsid w:val="00A855A5"/>
    <w:rsid w:val="00A85B61"/>
    <w:rsid w:val="00A85D7A"/>
    <w:rsid w:val="00A85ED0"/>
    <w:rsid w:val="00A8620D"/>
    <w:rsid w:val="00A86401"/>
    <w:rsid w:val="00A86518"/>
    <w:rsid w:val="00A8665B"/>
    <w:rsid w:val="00A867B1"/>
    <w:rsid w:val="00A86D41"/>
    <w:rsid w:val="00A86F8C"/>
    <w:rsid w:val="00A87361"/>
    <w:rsid w:val="00A875CF"/>
    <w:rsid w:val="00A87650"/>
    <w:rsid w:val="00A87760"/>
    <w:rsid w:val="00A87A4E"/>
    <w:rsid w:val="00A87F31"/>
    <w:rsid w:val="00A87FD2"/>
    <w:rsid w:val="00A90233"/>
    <w:rsid w:val="00A905D4"/>
    <w:rsid w:val="00A90740"/>
    <w:rsid w:val="00A90DA2"/>
    <w:rsid w:val="00A90E90"/>
    <w:rsid w:val="00A91A57"/>
    <w:rsid w:val="00A91AAA"/>
    <w:rsid w:val="00A91BD1"/>
    <w:rsid w:val="00A930A3"/>
    <w:rsid w:val="00A93177"/>
    <w:rsid w:val="00A931E8"/>
    <w:rsid w:val="00A935B9"/>
    <w:rsid w:val="00A9367B"/>
    <w:rsid w:val="00A936F4"/>
    <w:rsid w:val="00A9388D"/>
    <w:rsid w:val="00A9397D"/>
    <w:rsid w:val="00A93BAF"/>
    <w:rsid w:val="00A93F57"/>
    <w:rsid w:val="00A94255"/>
    <w:rsid w:val="00A94C8F"/>
    <w:rsid w:val="00A94EE1"/>
    <w:rsid w:val="00A95854"/>
    <w:rsid w:val="00A96283"/>
    <w:rsid w:val="00A96412"/>
    <w:rsid w:val="00A96A97"/>
    <w:rsid w:val="00A977AC"/>
    <w:rsid w:val="00A97AFD"/>
    <w:rsid w:val="00A97B36"/>
    <w:rsid w:val="00A97DE8"/>
    <w:rsid w:val="00A97DEA"/>
    <w:rsid w:val="00AA17CF"/>
    <w:rsid w:val="00AA1B36"/>
    <w:rsid w:val="00AA2C72"/>
    <w:rsid w:val="00AA392F"/>
    <w:rsid w:val="00AA3DE2"/>
    <w:rsid w:val="00AA4C6D"/>
    <w:rsid w:val="00AA4DD8"/>
    <w:rsid w:val="00AA501A"/>
    <w:rsid w:val="00AA566D"/>
    <w:rsid w:val="00AA5D4A"/>
    <w:rsid w:val="00AA67F9"/>
    <w:rsid w:val="00AA6850"/>
    <w:rsid w:val="00AA6FA8"/>
    <w:rsid w:val="00AA7552"/>
    <w:rsid w:val="00AA7C72"/>
    <w:rsid w:val="00AA7DB0"/>
    <w:rsid w:val="00AB0B81"/>
    <w:rsid w:val="00AB113E"/>
    <w:rsid w:val="00AB1172"/>
    <w:rsid w:val="00AB1DF3"/>
    <w:rsid w:val="00AB2235"/>
    <w:rsid w:val="00AB232F"/>
    <w:rsid w:val="00AB3571"/>
    <w:rsid w:val="00AB3D4F"/>
    <w:rsid w:val="00AB45BA"/>
    <w:rsid w:val="00AB45DE"/>
    <w:rsid w:val="00AB465E"/>
    <w:rsid w:val="00AB4E3B"/>
    <w:rsid w:val="00AB5A15"/>
    <w:rsid w:val="00AB5A69"/>
    <w:rsid w:val="00AB5D04"/>
    <w:rsid w:val="00AB5DF0"/>
    <w:rsid w:val="00AB65B1"/>
    <w:rsid w:val="00AB67B1"/>
    <w:rsid w:val="00AB69DA"/>
    <w:rsid w:val="00AB6B45"/>
    <w:rsid w:val="00AB6B7C"/>
    <w:rsid w:val="00AB717E"/>
    <w:rsid w:val="00AB7394"/>
    <w:rsid w:val="00AB76AC"/>
    <w:rsid w:val="00AB7714"/>
    <w:rsid w:val="00AB7875"/>
    <w:rsid w:val="00AB7A8A"/>
    <w:rsid w:val="00AB7FB6"/>
    <w:rsid w:val="00AB7FD6"/>
    <w:rsid w:val="00AC0430"/>
    <w:rsid w:val="00AC0898"/>
    <w:rsid w:val="00AC09B2"/>
    <w:rsid w:val="00AC0AE9"/>
    <w:rsid w:val="00AC0B39"/>
    <w:rsid w:val="00AC0C2E"/>
    <w:rsid w:val="00AC0DDB"/>
    <w:rsid w:val="00AC0FF6"/>
    <w:rsid w:val="00AC1AAE"/>
    <w:rsid w:val="00AC2166"/>
    <w:rsid w:val="00AC252A"/>
    <w:rsid w:val="00AC2631"/>
    <w:rsid w:val="00AC2721"/>
    <w:rsid w:val="00AC278E"/>
    <w:rsid w:val="00AC286F"/>
    <w:rsid w:val="00AC2A94"/>
    <w:rsid w:val="00AC2EF3"/>
    <w:rsid w:val="00AC34FD"/>
    <w:rsid w:val="00AC3647"/>
    <w:rsid w:val="00AC38F6"/>
    <w:rsid w:val="00AC3F8C"/>
    <w:rsid w:val="00AC4111"/>
    <w:rsid w:val="00AC41DF"/>
    <w:rsid w:val="00AC4869"/>
    <w:rsid w:val="00AC4AD4"/>
    <w:rsid w:val="00AC5837"/>
    <w:rsid w:val="00AC5B16"/>
    <w:rsid w:val="00AC700F"/>
    <w:rsid w:val="00AC7DB6"/>
    <w:rsid w:val="00AD112B"/>
    <w:rsid w:val="00AD246F"/>
    <w:rsid w:val="00AD24D6"/>
    <w:rsid w:val="00AD2C74"/>
    <w:rsid w:val="00AD3541"/>
    <w:rsid w:val="00AD39E5"/>
    <w:rsid w:val="00AD3B0F"/>
    <w:rsid w:val="00AD4494"/>
    <w:rsid w:val="00AD4AA7"/>
    <w:rsid w:val="00AD4BDA"/>
    <w:rsid w:val="00AD4F04"/>
    <w:rsid w:val="00AD58C5"/>
    <w:rsid w:val="00AD59E9"/>
    <w:rsid w:val="00AD5B0F"/>
    <w:rsid w:val="00AD5D88"/>
    <w:rsid w:val="00AD615F"/>
    <w:rsid w:val="00AD645D"/>
    <w:rsid w:val="00AE02E0"/>
    <w:rsid w:val="00AE06A1"/>
    <w:rsid w:val="00AE08C8"/>
    <w:rsid w:val="00AE0A66"/>
    <w:rsid w:val="00AE0C7E"/>
    <w:rsid w:val="00AE1124"/>
    <w:rsid w:val="00AE162B"/>
    <w:rsid w:val="00AE1969"/>
    <w:rsid w:val="00AE212B"/>
    <w:rsid w:val="00AE2300"/>
    <w:rsid w:val="00AE380B"/>
    <w:rsid w:val="00AE3E35"/>
    <w:rsid w:val="00AE3E88"/>
    <w:rsid w:val="00AE3F0E"/>
    <w:rsid w:val="00AE40E4"/>
    <w:rsid w:val="00AE42F8"/>
    <w:rsid w:val="00AE4842"/>
    <w:rsid w:val="00AE4A4C"/>
    <w:rsid w:val="00AE4D82"/>
    <w:rsid w:val="00AE5770"/>
    <w:rsid w:val="00AE58DD"/>
    <w:rsid w:val="00AE58F5"/>
    <w:rsid w:val="00AE59F9"/>
    <w:rsid w:val="00AE5FCF"/>
    <w:rsid w:val="00AE6344"/>
    <w:rsid w:val="00AE6390"/>
    <w:rsid w:val="00AE6744"/>
    <w:rsid w:val="00AE693E"/>
    <w:rsid w:val="00AE6AC1"/>
    <w:rsid w:val="00AE6B7D"/>
    <w:rsid w:val="00AE7425"/>
    <w:rsid w:val="00AE7632"/>
    <w:rsid w:val="00AE7819"/>
    <w:rsid w:val="00AE7D0E"/>
    <w:rsid w:val="00AF0442"/>
    <w:rsid w:val="00AF0656"/>
    <w:rsid w:val="00AF0A5E"/>
    <w:rsid w:val="00AF0B72"/>
    <w:rsid w:val="00AF116A"/>
    <w:rsid w:val="00AF1303"/>
    <w:rsid w:val="00AF1472"/>
    <w:rsid w:val="00AF16AE"/>
    <w:rsid w:val="00AF17CB"/>
    <w:rsid w:val="00AF2293"/>
    <w:rsid w:val="00AF24DD"/>
    <w:rsid w:val="00AF2D69"/>
    <w:rsid w:val="00AF303C"/>
    <w:rsid w:val="00AF3B17"/>
    <w:rsid w:val="00AF4952"/>
    <w:rsid w:val="00AF4BDF"/>
    <w:rsid w:val="00AF4CB8"/>
    <w:rsid w:val="00AF5006"/>
    <w:rsid w:val="00AF563F"/>
    <w:rsid w:val="00AF56CC"/>
    <w:rsid w:val="00AF5957"/>
    <w:rsid w:val="00AF5C62"/>
    <w:rsid w:val="00AF62B0"/>
    <w:rsid w:val="00AF62B5"/>
    <w:rsid w:val="00AF62BF"/>
    <w:rsid w:val="00AF6BCA"/>
    <w:rsid w:val="00AF6D7C"/>
    <w:rsid w:val="00AF6F9E"/>
    <w:rsid w:val="00AF76CF"/>
    <w:rsid w:val="00AF788C"/>
    <w:rsid w:val="00AF78D2"/>
    <w:rsid w:val="00AF7C17"/>
    <w:rsid w:val="00AF7D25"/>
    <w:rsid w:val="00B001D0"/>
    <w:rsid w:val="00B0038A"/>
    <w:rsid w:val="00B0120C"/>
    <w:rsid w:val="00B015FC"/>
    <w:rsid w:val="00B018C7"/>
    <w:rsid w:val="00B02248"/>
    <w:rsid w:val="00B0231A"/>
    <w:rsid w:val="00B028A2"/>
    <w:rsid w:val="00B02BA1"/>
    <w:rsid w:val="00B035B4"/>
    <w:rsid w:val="00B0362B"/>
    <w:rsid w:val="00B03CA2"/>
    <w:rsid w:val="00B03CD9"/>
    <w:rsid w:val="00B041F7"/>
    <w:rsid w:val="00B04380"/>
    <w:rsid w:val="00B049F4"/>
    <w:rsid w:val="00B04FFC"/>
    <w:rsid w:val="00B05252"/>
    <w:rsid w:val="00B055E4"/>
    <w:rsid w:val="00B05954"/>
    <w:rsid w:val="00B059E8"/>
    <w:rsid w:val="00B05C60"/>
    <w:rsid w:val="00B064BD"/>
    <w:rsid w:val="00B0681E"/>
    <w:rsid w:val="00B0719D"/>
    <w:rsid w:val="00B078DF"/>
    <w:rsid w:val="00B0797E"/>
    <w:rsid w:val="00B07A10"/>
    <w:rsid w:val="00B07DF1"/>
    <w:rsid w:val="00B10039"/>
    <w:rsid w:val="00B104E8"/>
    <w:rsid w:val="00B10629"/>
    <w:rsid w:val="00B108D6"/>
    <w:rsid w:val="00B10951"/>
    <w:rsid w:val="00B10E73"/>
    <w:rsid w:val="00B110DC"/>
    <w:rsid w:val="00B11110"/>
    <w:rsid w:val="00B1113E"/>
    <w:rsid w:val="00B1152F"/>
    <w:rsid w:val="00B11754"/>
    <w:rsid w:val="00B1181F"/>
    <w:rsid w:val="00B11A6B"/>
    <w:rsid w:val="00B11FB1"/>
    <w:rsid w:val="00B1218E"/>
    <w:rsid w:val="00B13621"/>
    <w:rsid w:val="00B14791"/>
    <w:rsid w:val="00B14C47"/>
    <w:rsid w:val="00B152CF"/>
    <w:rsid w:val="00B15548"/>
    <w:rsid w:val="00B15ABE"/>
    <w:rsid w:val="00B15DA5"/>
    <w:rsid w:val="00B1621D"/>
    <w:rsid w:val="00B16567"/>
    <w:rsid w:val="00B170D1"/>
    <w:rsid w:val="00B1715D"/>
    <w:rsid w:val="00B17A8F"/>
    <w:rsid w:val="00B17C1E"/>
    <w:rsid w:val="00B17EDD"/>
    <w:rsid w:val="00B20337"/>
    <w:rsid w:val="00B20960"/>
    <w:rsid w:val="00B21387"/>
    <w:rsid w:val="00B2176A"/>
    <w:rsid w:val="00B21776"/>
    <w:rsid w:val="00B2206A"/>
    <w:rsid w:val="00B22586"/>
    <w:rsid w:val="00B22B45"/>
    <w:rsid w:val="00B22BA0"/>
    <w:rsid w:val="00B22DD5"/>
    <w:rsid w:val="00B2347F"/>
    <w:rsid w:val="00B23838"/>
    <w:rsid w:val="00B24862"/>
    <w:rsid w:val="00B24B82"/>
    <w:rsid w:val="00B24F32"/>
    <w:rsid w:val="00B25923"/>
    <w:rsid w:val="00B25DC8"/>
    <w:rsid w:val="00B26A61"/>
    <w:rsid w:val="00B30197"/>
    <w:rsid w:val="00B30440"/>
    <w:rsid w:val="00B30641"/>
    <w:rsid w:val="00B308DA"/>
    <w:rsid w:val="00B30C0C"/>
    <w:rsid w:val="00B30E52"/>
    <w:rsid w:val="00B3173D"/>
    <w:rsid w:val="00B3182A"/>
    <w:rsid w:val="00B319A0"/>
    <w:rsid w:val="00B32123"/>
    <w:rsid w:val="00B3225C"/>
    <w:rsid w:val="00B3249C"/>
    <w:rsid w:val="00B326AE"/>
    <w:rsid w:val="00B327B3"/>
    <w:rsid w:val="00B32A91"/>
    <w:rsid w:val="00B32C0E"/>
    <w:rsid w:val="00B32F0C"/>
    <w:rsid w:val="00B3384C"/>
    <w:rsid w:val="00B338E3"/>
    <w:rsid w:val="00B3396F"/>
    <w:rsid w:val="00B33AE2"/>
    <w:rsid w:val="00B3442C"/>
    <w:rsid w:val="00B34A05"/>
    <w:rsid w:val="00B355CE"/>
    <w:rsid w:val="00B35889"/>
    <w:rsid w:val="00B36A36"/>
    <w:rsid w:val="00B37588"/>
    <w:rsid w:val="00B37654"/>
    <w:rsid w:val="00B37DA3"/>
    <w:rsid w:val="00B37DBA"/>
    <w:rsid w:val="00B40082"/>
    <w:rsid w:val="00B4049B"/>
    <w:rsid w:val="00B40CF5"/>
    <w:rsid w:val="00B40F63"/>
    <w:rsid w:val="00B417E5"/>
    <w:rsid w:val="00B41A22"/>
    <w:rsid w:val="00B41C83"/>
    <w:rsid w:val="00B42045"/>
    <w:rsid w:val="00B425CA"/>
    <w:rsid w:val="00B427F9"/>
    <w:rsid w:val="00B42DC4"/>
    <w:rsid w:val="00B42DE2"/>
    <w:rsid w:val="00B42EFD"/>
    <w:rsid w:val="00B43319"/>
    <w:rsid w:val="00B439FB"/>
    <w:rsid w:val="00B43B11"/>
    <w:rsid w:val="00B4463F"/>
    <w:rsid w:val="00B45412"/>
    <w:rsid w:val="00B457C9"/>
    <w:rsid w:val="00B4582C"/>
    <w:rsid w:val="00B46DB2"/>
    <w:rsid w:val="00B471C1"/>
    <w:rsid w:val="00B47780"/>
    <w:rsid w:val="00B478B3"/>
    <w:rsid w:val="00B5030B"/>
    <w:rsid w:val="00B5058D"/>
    <w:rsid w:val="00B50733"/>
    <w:rsid w:val="00B50A20"/>
    <w:rsid w:val="00B511D5"/>
    <w:rsid w:val="00B51720"/>
    <w:rsid w:val="00B51B89"/>
    <w:rsid w:val="00B51F4B"/>
    <w:rsid w:val="00B52246"/>
    <w:rsid w:val="00B52C03"/>
    <w:rsid w:val="00B52D6C"/>
    <w:rsid w:val="00B52D7B"/>
    <w:rsid w:val="00B539BC"/>
    <w:rsid w:val="00B53B0C"/>
    <w:rsid w:val="00B53C3F"/>
    <w:rsid w:val="00B541BB"/>
    <w:rsid w:val="00B542DE"/>
    <w:rsid w:val="00B54394"/>
    <w:rsid w:val="00B54D05"/>
    <w:rsid w:val="00B557CB"/>
    <w:rsid w:val="00B56A2B"/>
    <w:rsid w:val="00B56BF5"/>
    <w:rsid w:val="00B56FE4"/>
    <w:rsid w:val="00B5751B"/>
    <w:rsid w:val="00B5775E"/>
    <w:rsid w:val="00B57C00"/>
    <w:rsid w:val="00B57F0E"/>
    <w:rsid w:val="00B602D3"/>
    <w:rsid w:val="00B60459"/>
    <w:rsid w:val="00B60619"/>
    <w:rsid w:val="00B60883"/>
    <w:rsid w:val="00B61163"/>
    <w:rsid w:val="00B613D8"/>
    <w:rsid w:val="00B61BE6"/>
    <w:rsid w:val="00B61EA1"/>
    <w:rsid w:val="00B62498"/>
    <w:rsid w:val="00B628C9"/>
    <w:rsid w:val="00B63A13"/>
    <w:rsid w:val="00B63AD7"/>
    <w:rsid w:val="00B63CC2"/>
    <w:rsid w:val="00B63E28"/>
    <w:rsid w:val="00B63E41"/>
    <w:rsid w:val="00B6452C"/>
    <w:rsid w:val="00B647DD"/>
    <w:rsid w:val="00B64E46"/>
    <w:rsid w:val="00B64EB8"/>
    <w:rsid w:val="00B6535A"/>
    <w:rsid w:val="00B65740"/>
    <w:rsid w:val="00B65D08"/>
    <w:rsid w:val="00B661D2"/>
    <w:rsid w:val="00B665A8"/>
    <w:rsid w:val="00B6679C"/>
    <w:rsid w:val="00B66B46"/>
    <w:rsid w:val="00B66E93"/>
    <w:rsid w:val="00B674FD"/>
    <w:rsid w:val="00B675F0"/>
    <w:rsid w:val="00B67A5F"/>
    <w:rsid w:val="00B67AEE"/>
    <w:rsid w:val="00B67B16"/>
    <w:rsid w:val="00B70B5F"/>
    <w:rsid w:val="00B711FE"/>
    <w:rsid w:val="00B714B5"/>
    <w:rsid w:val="00B71747"/>
    <w:rsid w:val="00B71CFA"/>
    <w:rsid w:val="00B72146"/>
    <w:rsid w:val="00B721AE"/>
    <w:rsid w:val="00B735EA"/>
    <w:rsid w:val="00B73672"/>
    <w:rsid w:val="00B73E2E"/>
    <w:rsid w:val="00B7477F"/>
    <w:rsid w:val="00B750D4"/>
    <w:rsid w:val="00B751FD"/>
    <w:rsid w:val="00B75B85"/>
    <w:rsid w:val="00B768D6"/>
    <w:rsid w:val="00B76B00"/>
    <w:rsid w:val="00B76E18"/>
    <w:rsid w:val="00B772C5"/>
    <w:rsid w:val="00B778F7"/>
    <w:rsid w:val="00B77BB4"/>
    <w:rsid w:val="00B77FB6"/>
    <w:rsid w:val="00B80A31"/>
    <w:rsid w:val="00B81DDE"/>
    <w:rsid w:val="00B82A1A"/>
    <w:rsid w:val="00B83581"/>
    <w:rsid w:val="00B837E6"/>
    <w:rsid w:val="00B83B3A"/>
    <w:rsid w:val="00B83D4B"/>
    <w:rsid w:val="00B842B0"/>
    <w:rsid w:val="00B849A0"/>
    <w:rsid w:val="00B84AE7"/>
    <w:rsid w:val="00B84CBB"/>
    <w:rsid w:val="00B8526C"/>
    <w:rsid w:val="00B85424"/>
    <w:rsid w:val="00B854C5"/>
    <w:rsid w:val="00B85599"/>
    <w:rsid w:val="00B85A25"/>
    <w:rsid w:val="00B85C84"/>
    <w:rsid w:val="00B85D36"/>
    <w:rsid w:val="00B866FF"/>
    <w:rsid w:val="00B868F6"/>
    <w:rsid w:val="00B86A7E"/>
    <w:rsid w:val="00B86D62"/>
    <w:rsid w:val="00B87040"/>
    <w:rsid w:val="00B87362"/>
    <w:rsid w:val="00B8764F"/>
    <w:rsid w:val="00B8769F"/>
    <w:rsid w:val="00B87CBF"/>
    <w:rsid w:val="00B87E12"/>
    <w:rsid w:val="00B90C54"/>
    <w:rsid w:val="00B91794"/>
    <w:rsid w:val="00B91939"/>
    <w:rsid w:val="00B91BCF"/>
    <w:rsid w:val="00B92BA3"/>
    <w:rsid w:val="00B92E03"/>
    <w:rsid w:val="00B931D6"/>
    <w:rsid w:val="00B939F0"/>
    <w:rsid w:val="00B93CBF"/>
    <w:rsid w:val="00B94657"/>
    <w:rsid w:val="00B9488E"/>
    <w:rsid w:val="00B94A81"/>
    <w:rsid w:val="00B94CA2"/>
    <w:rsid w:val="00B94D20"/>
    <w:rsid w:val="00B9519F"/>
    <w:rsid w:val="00B957BC"/>
    <w:rsid w:val="00B9594B"/>
    <w:rsid w:val="00B959F8"/>
    <w:rsid w:val="00B95D1B"/>
    <w:rsid w:val="00B963B9"/>
    <w:rsid w:val="00B96CB9"/>
    <w:rsid w:val="00B9724B"/>
    <w:rsid w:val="00B97513"/>
    <w:rsid w:val="00B976FE"/>
    <w:rsid w:val="00BA014D"/>
    <w:rsid w:val="00BA1549"/>
    <w:rsid w:val="00BA1724"/>
    <w:rsid w:val="00BA1749"/>
    <w:rsid w:val="00BA1C2C"/>
    <w:rsid w:val="00BA205A"/>
    <w:rsid w:val="00BA295F"/>
    <w:rsid w:val="00BA37A1"/>
    <w:rsid w:val="00BA3902"/>
    <w:rsid w:val="00BA39C5"/>
    <w:rsid w:val="00BA3E0C"/>
    <w:rsid w:val="00BA3F80"/>
    <w:rsid w:val="00BA3FAF"/>
    <w:rsid w:val="00BA4511"/>
    <w:rsid w:val="00BA46D9"/>
    <w:rsid w:val="00BA4F59"/>
    <w:rsid w:val="00BA52B3"/>
    <w:rsid w:val="00BA57C2"/>
    <w:rsid w:val="00BA5896"/>
    <w:rsid w:val="00BA6031"/>
    <w:rsid w:val="00BA651D"/>
    <w:rsid w:val="00BA653D"/>
    <w:rsid w:val="00BA6575"/>
    <w:rsid w:val="00BA6CF8"/>
    <w:rsid w:val="00BA6D29"/>
    <w:rsid w:val="00BA73FA"/>
    <w:rsid w:val="00BA7691"/>
    <w:rsid w:val="00BA7C7A"/>
    <w:rsid w:val="00BA7E2A"/>
    <w:rsid w:val="00BB0281"/>
    <w:rsid w:val="00BB048D"/>
    <w:rsid w:val="00BB05F0"/>
    <w:rsid w:val="00BB0A3F"/>
    <w:rsid w:val="00BB12FE"/>
    <w:rsid w:val="00BB132B"/>
    <w:rsid w:val="00BB2848"/>
    <w:rsid w:val="00BB2854"/>
    <w:rsid w:val="00BB28C4"/>
    <w:rsid w:val="00BB2DAA"/>
    <w:rsid w:val="00BB2E4A"/>
    <w:rsid w:val="00BB2E71"/>
    <w:rsid w:val="00BB35F4"/>
    <w:rsid w:val="00BB380B"/>
    <w:rsid w:val="00BB3BD4"/>
    <w:rsid w:val="00BB4263"/>
    <w:rsid w:val="00BB4492"/>
    <w:rsid w:val="00BB51DE"/>
    <w:rsid w:val="00BB5702"/>
    <w:rsid w:val="00BB5EAC"/>
    <w:rsid w:val="00BB632C"/>
    <w:rsid w:val="00BB6AB3"/>
    <w:rsid w:val="00BB6F20"/>
    <w:rsid w:val="00BB75AA"/>
    <w:rsid w:val="00BB7CD9"/>
    <w:rsid w:val="00BC088F"/>
    <w:rsid w:val="00BC0F0B"/>
    <w:rsid w:val="00BC1AF4"/>
    <w:rsid w:val="00BC1FEF"/>
    <w:rsid w:val="00BC2581"/>
    <w:rsid w:val="00BC29D9"/>
    <w:rsid w:val="00BC2F61"/>
    <w:rsid w:val="00BC303A"/>
    <w:rsid w:val="00BC3624"/>
    <w:rsid w:val="00BC3A97"/>
    <w:rsid w:val="00BC3CA5"/>
    <w:rsid w:val="00BC3D10"/>
    <w:rsid w:val="00BC3DDA"/>
    <w:rsid w:val="00BC49D4"/>
    <w:rsid w:val="00BC4A67"/>
    <w:rsid w:val="00BC5173"/>
    <w:rsid w:val="00BC548E"/>
    <w:rsid w:val="00BC5893"/>
    <w:rsid w:val="00BC5B2E"/>
    <w:rsid w:val="00BC6FA3"/>
    <w:rsid w:val="00BC70CF"/>
    <w:rsid w:val="00BC745C"/>
    <w:rsid w:val="00BD00EE"/>
    <w:rsid w:val="00BD022E"/>
    <w:rsid w:val="00BD02FD"/>
    <w:rsid w:val="00BD069E"/>
    <w:rsid w:val="00BD0DAE"/>
    <w:rsid w:val="00BD150E"/>
    <w:rsid w:val="00BD186C"/>
    <w:rsid w:val="00BD1D2E"/>
    <w:rsid w:val="00BD28FC"/>
    <w:rsid w:val="00BD2EF9"/>
    <w:rsid w:val="00BD316F"/>
    <w:rsid w:val="00BD32DF"/>
    <w:rsid w:val="00BD350C"/>
    <w:rsid w:val="00BD3A60"/>
    <w:rsid w:val="00BD3ECC"/>
    <w:rsid w:val="00BD3EF0"/>
    <w:rsid w:val="00BD4033"/>
    <w:rsid w:val="00BD4477"/>
    <w:rsid w:val="00BD4C5B"/>
    <w:rsid w:val="00BD4F7F"/>
    <w:rsid w:val="00BD59DC"/>
    <w:rsid w:val="00BD60FE"/>
    <w:rsid w:val="00BD62D9"/>
    <w:rsid w:val="00BD6CE0"/>
    <w:rsid w:val="00BD6DE2"/>
    <w:rsid w:val="00BD6FF6"/>
    <w:rsid w:val="00BD7006"/>
    <w:rsid w:val="00BD7173"/>
    <w:rsid w:val="00BD72E0"/>
    <w:rsid w:val="00BD7805"/>
    <w:rsid w:val="00BD7B10"/>
    <w:rsid w:val="00BE07EA"/>
    <w:rsid w:val="00BE1A5D"/>
    <w:rsid w:val="00BE21A8"/>
    <w:rsid w:val="00BE2460"/>
    <w:rsid w:val="00BE246C"/>
    <w:rsid w:val="00BE3037"/>
    <w:rsid w:val="00BE329D"/>
    <w:rsid w:val="00BE385C"/>
    <w:rsid w:val="00BE3986"/>
    <w:rsid w:val="00BE3F90"/>
    <w:rsid w:val="00BE4019"/>
    <w:rsid w:val="00BE450C"/>
    <w:rsid w:val="00BE484B"/>
    <w:rsid w:val="00BE48F7"/>
    <w:rsid w:val="00BE4B36"/>
    <w:rsid w:val="00BE4CB2"/>
    <w:rsid w:val="00BE5651"/>
    <w:rsid w:val="00BE5A59"/>
    <w:rsid w:val="00BE5C91"/>
    <w:rsid w:val="00BE5D1A"/>
    <w:rsid w:val="00BE5F27"/>
    <w:rsid w:val="00BE64F6"/>
    <w:rsid w:val="00BE6C16"/>
    <w:rsid w:val="00BF0178"/>
    <w:rsid w:val="00BF03AA"/>
    <w:rsid w:val="00BF1BF0"/>
    <w:rsid w:val="00BF2615"/>
    <w:rsid w:val="00BF26B2"/>
    <w:rsid w:val="00BF294B"/>
    <w:rsid w:val="00BF2AC0"/>
    <w:rsid w:val="00BF2D73"/>
    <w:rsid w:val="00BF2DFF"/>
    <w:rsid w:val="00BF2EBB"/>
    <w:rsid w:val="00BF2F28"/>
    <w:rsid w:val="00BF2F55"/>
    <w:rsid w:val="00BF31A9"/>
    <w:rsid w:val="00BF3D6E"/>
    <w:rsid w:val="00BF450D"/>
    <w:rsid w:val="00BF4A7A"/>
    <w:rsid w:val="00BF4F1F"/>
    <w:rsid w:val="00BF50C1"/>
    <w:rsid w:val="00BF5109"/>
    <w:rsid w:val="00BF511D"/>
    <w:rsid w:val="00BF53A3"/>
    <w:rsid w:val="00BF5645"/>
    <w:rsid w:val="00BF5E71"/>
    <w:rsid w:val="00BF5F08"/>
    <w:rsid w:val="00BF61A1"/>
    <w:rsid w:val="00BF62D7"/>
    <w:rsid w:val="00BF6489"/>
    <w:rsid w:val="00BF7197"/>
    <w:rsid w:val="00BF744F"/>
    <w:rsid w:val="00BF7451"/>
    <w:rsid w:val="00BF7855"/>
    <w:rsid w:val="00BF7E80"/>
    <w:rsid w:val="00C00130"/>
    <w:rsid w:val="00C00E29"/>
    <w:rsid w:val="00C00FFC"/>
    <w:rsid w:val="00C013AB"/>
    <w:rsid w:val="00C018BC"/>
    <w:rsid w:val="00C0275A"/>
    <w:rsid w:val="00C02832"/>
    <w:rsid w:val="00C028D7"/>
    <w:rsid w:val="00C03357"/>
    <w:rsid w:val="00C036EA"/>
    <w:rsid w:val="00C03851"/>
    <w:rsid w:val="00C03959"/>
    <w:rsid w:val="00C03B99"/>
    <w:rsid w:val="00C040A6"/>
    <w:rsid w:val="00C04375"/>
    <w:rsid w:val="00C0498F"/>
    <w:rsid w:val="00C04A83"/>
    <w:rsid w:val="00C04EF5"/>
    <w:rsid w:val="00C050D1"/>
    <w:rsid w:val="00C052F3"/>
    <w:rsid w:val="00C056E7"/>
    <w:rsid w:val="00C05744"/>
    <w:rsid w:val="00C059F7"/>
    <w:rsid w:val="00C05C4B"/>
    <w:rsid w:val="00C0653C"/>
    <w:rsid w:val="00C06831"/>
    <w:rsid w:val="00C0711A"/>
    <w:rsid w:val="00C073A6"/>
    <w:rsid w:val="00C07717"/>
    <w:rsid w:val="00C07ECA"/>
    <w:rsid w:val="00C10171"/>
    <w:rsid w:val="00C109AF"/>
    <w:rsid w:val="00C109E9"/>
    <w:rsid w:val="00C10C1D"/>
    <w:rsid w:val="00C11131"/>
    <w:rsid w:val="00C1121E"/>
    <w:rsid w:val="00C11955"/>
    <w:rsid w:val="00C124AE"/>
    <w:rsid w:val="00C12A33"/>
    <w:rsid w:val="00C13088"/>
    <w:rsid w:val="00C133BC"/>
    <w:rsid w:val="00C137D0"/>
    <w:rsid w:val="00C13F38"/>
    <w:rsid w:val="00C14001"/>
    <w:rsid w:val="00C154F7"/>
    <w:rsid w:val="00C163F7"/>
    <w:rsid w:val="00C1640F"/>
    <w:rsid w:val="00C165E0"/>
    <w:rsid w:val="00C169A8"/>
    <w:rsid w:val="00C16A56"/>
    <w:rsid w:val="00C16D03"/>
    <w:rsid w:val="00C16DF4"/>
    <w:rsid w:val="00C16EF5"/>
    <w:rsid w:val="00C176F8"/>
    <w:rsid w:val="00C17DD0"/>
    <w:rsid w:val="00C20117"/>
    <w:rsid w:val="00C20EE6"/>
    <w:rsid w:val="00C21318"/>
    <w:rsid w:val="00C21762"/>
    <w:rsid w:val="00C21F53"/>
    <w:rsid w:val="00C2212A"/>
    <w:rsid w:val="00C22467"/>
    <w:rsid w:val="00C22761"/>
    <w:rsid w:val="00C22BBD"/>
    <w:rsid w:val="00C22FA9"/>
    <w:rsid w:val="00C23850"/>
    <w:rsid w:val="00C238DB"/>
    <w:rsid w:val="00C239A9"/>
    <w:rsid w:val="00C239E1"/>
    <w:rsid w:val="00C23DB0"/>
    <w:rsid w:val="00C2451A"/>
    <w:rsid w:val="00C24AAF"/>
    <w:rsid w:val="00C24AB5"/>
    <w:rsid w:val="00C24DA9"/>
    <w:rsid w:val="00C24DD4"/>
    <w:rsid w:val="00C2530B"/>
    <w:rsid w:val="00C25512"/>
    <w:rsid w:val="00C25D0B"/>
    <w:rsid w:val="00C262BE"/>
    <w:rsid w:val="00C26942"/>
    <w:rsid w:val="00C270A8"/>
    <w:rsid w:val="00C27995"/>
    <w:rsid w:val="00C27FA7"/>
    <w:rsid w:val="00C30307"/>
    <w:rsid w:val="00C30825"/>
    <w:rsid w:val="00C32543"/>
    <w:rsid w:val="00C32BB1"/>
    <w:rsid w:val="00C32BB4"/>
    <w:rsid w:val="00C32C50"/>
    <w:rsid w:val="00C3324D"/>
    <w:rsid w:val="00C333E9"/>
    <w:rsid w:val="00C333F7"/>
    <w:rsid w:val="00C33B0D"/>
    <w:rsid w:val="00C34360"/>
    <w:rsid w:val="00C347EB"/>
    <w:rsid w:val="00C34922"/>
    <w:rsid w:val="00C34D39"/>
    <w:rsid w:val="00C34DBA"/>
    <w:rsid w:val="00C35223"/>
    <w:rsid w:val="00C35329"/>
    <w:rsid w:val="00C3544D"/>
    <w:rsid w:val="00C3582A"/>
    <w:rsid w:val="00C358CD"/>
    <w:rsid w:val="00C35D0E"/>
    <w:rsid w:val="00C35EBE"/>
    <w:rsid w:val="00C35F60"/>
    <w:rsid w:val="00C35F6F"/>
    <w:rsid w:val="00C36519"/>
    <w:rsid w:val="00C3666B"/>
    <w:rsid w:val="00C36707"/>
    <w:rsid w:val="00C36CDA"/>
    <w:rsid w:val="00C36DCB"/>
    <w:rsid w:val="00C36EF7"/>
    <w:rsid w:val="00C36FD9"/>
    <w:rsid w:val="00C400FC"/>
    <w:rsid w:val="00C407A0"/>
    <w:rsid w:val="00C40974"/>
    <w:rsid w:val="00C40D74"/>
    <w:rsid w:val="00C4106F"/>
    <w:rsid w:val="00C41110"/>
    <w:rsid w:val="00C41A24"/>
    <w:rsid w:val="00C41A6F"/>
    <w:rsid w:val="00C41AA2"/>
    <w:rsid w:val="00C41FBD"/>
    <w:rsid w:val="00C422B9"/>
    <w:rsid w:val="00C4237A"/>
    <w:rsid w:val="00C4267A"/>
    <w:rsid w:val="00C428C7"/>
    <w:rsid w:val="00C42D54"/>
    <w:rsid w:val="00C4342D"/>
    <w:rsid w:val="00C43507"/>
    <w:rsid w:val="00C43617"/>
    <w:rsid w:val="00C437AE"/>
    <w:rsid w:val="00C43C53"/>
    <w:rsid w:val="00C44878"/>
    <w:rsid w:val="00C4492D"/>
    <w:rsid w:val="00C450F7"/>
    <w:rsid w:val="00C4532C"/>
    <w:rsid w:val="00C456DF"/>
    <w:rsid w:val="00C45859"/>
    <w:rsid w:val="00C45ADB"/>
    <w:rsid w:val="00C45D25"/>
    <w:rsid w:val="00C47842"/>
    <w:rsid w:val="00C47982"/>
    <w:rsid w:val="00C47E7F"/>
    <w:rsid w:val="00C509FF"/>
    <w:rsid w:val="00C50B31"/>
    <w:rsid w:val="00C514BD"/>
    <w:rsid w:val="00C51635"/>
    <w:rsid w:val="00C51981"/>
    <w:rsid w:val="00C51B3C"/>
    <w:rsid w:val="00C51CB7"/>
    <w:rsid w:val="00C52A13"/>
    <w:rsid w:val="00C52EDD"/>
    <w:rsid w:val="00C53C06"/>
    <w:rsid w:val="00C5490F"/>
    <w:rsid w:val="00C54FAF"/>
    <w:rsid w:val="00C55B3E"/>
    <w:rsid w:val="00C55E83"/>
    <w:rsid w:val="00C56954"/>
    <w:rsid w:val="00C5696D"/>
    <w:rsid w:val="00C573F5"/>
    <w:rsid w:val="00C57553"/>
    <w:rsid w:val="00C579E4"/>
    <w:rsid w:val="00C57A3C"/>
    <w:rsid w:val="00C6098E"/>
    <w:rsid w:val="00C60A3F"/>
    <w:rsid w:val="00C611BF"/>
    <w:rsid w:val="00C61257"/>
    <w:rsid w:val="00C6214A"/>
    <w:rsid w:val="00C6227A"/>
    <w:rsid w:val="00C62638"/>
    <w:rsid w:val="00C62AA7"/>
    <w:rsid w:val="00C6323B"/>
    <w:rsid w:val="00C6367E"/>
    <w:rsid w:val="00C636EE"/>
    <w:rsid w:val="00C63DC1"/>
    <w:rsid w:val="00C64858"/>
    <w:rsid w:val="00C6488D"/>
    <w:rsid w:val="00C65367"/>
    <w:rsid w:val="00C65D8A"/>
    <w:rsid w:val="00C661DF"/>
    <w:rsid w:val="00C66DA9"/>
    <w:rsid w:val="00C67D58"/>
    <w:rsid w:val="00C70EAF"/>
    <w:rsid w:val="00C715A2"/>
    <w:rsid w:val="00C71BAD"/>
    <w:rsid w:val="00C71E4B"/>
    <w:rsid w:val="00C71E66"/>
    <w:rsid w:val="00C7293C"/>
    <w:rsid w:val="00C72A17"/>
    <w:rsid w:val="00C72DD3"/>
    <w:rsid w:val="00C734B0"/>
    <w:rsid w:val="00C73E3F"/>
    <w:rsid w:val="00C74562"/>
    <w:rsid w:val="00C7466F"/>
    <w:rsid w:val="00C74B27"/>
    <w:rsid w:val="00C74D5F"/>
    <w:rsid w:val="00C74D95"/>
    <w:rsid w:val="00C75297"/>
    <w:rsid w:val="00C75542"/>
    <w:rsid w:val="00C75AD2"/>
    <w:rsid w:val="00C75AE3"/>
    <w:rsid w:val="00C75E4E"/>
    <w:rsid w:val="00C75EC2"/>
    <w:rsid w:val="00C75EE8"/>
    <w:rsid w:val="00C76845"/>
    <w:rsid w:val="00C76949"/>
    <w:rsid w:val="00C76A95"/>
    <w:rsid w:val="00C76E0A"/>
    <w:rsid w:val="00C76E91"/>
    <w:rsid w:val="00C7768D"/>
    <w:rsid w:val="00C777C7"/>
    <w:rsid w:val="00C77F1F"/>
    <w:rsid w:val="00C80240"/>
    <w:rsid w:val="00C802AD"/>
    <w:rsid w:val="00C805E8"/>
    <w:rsid w:val="00C80798"/>
    <w:rsid w:val="00C80A3D"/>
    <w:rsid w:val="00C80C15"/>
    <w:rsid w:val="00C81B41"/>
    <w:rsid w:val="00C81B6B"/>
    <w:rsid w:val="00C81CE9"/>
    <w:rsid w:val="00C81F31"/>
    <w:rsid w:val="00C81FC1"/>
    <w:rsid w:val="00C82A69"/>
    <w:rsid w:val="00C8300E"/>
    <w:rsid w:val="00C83565"/>
    <w:rsid w:val="00C837A4"/>
    <w:rsid w:val="00C83E4F"/>
    <w:rsid w:val="00C8426D"/>
    <w:rsid w:val="00C848BF"/>
    <w:rsid w:val="00C8493D"/>
    <w:rsid w:val="00C84A7B"/>
    <w:rsid w:val="00C84D9A"/>
    <w:rsid w:val="00C84E0F"/>
    <w:rsid w:val="00C85165"/>
    <w:rsid w:val="00C85452"/>
    <w:rsid w:val="00C865D9"/>
    <w:rsid w:val="00C868FF"/>
    <w:rsid w:val="00C86DBD"/>
    <w:rsid w:val="00C8747D"/>
    <w:rsid w:val="00C87495"/>
    <w:rsid w:val="00C87E41"/>
    <w:rsid w:val="00C87F1A"/>
    <w:rsid w:val="00C87F34"/>
    <w:rsid w:val="00C87F54"/>
    <w:rsid w:val="00C9004E"/>
    <w:rsid w:val="00C90180"/>
    <w:rsid w:val="00C904BF"/>
    <w:rsid w:val="00C90B28"/>
    <w:rsid w:val="00C90BD3"/>
    <w:rsid w:val="00C913C0"/>
    <w:rsid w:val="00C92476"/>
    <w:rsid w:val="00C92A2B"/>
    <w:rsid w:val="00C92E97"/>
    <w:rsid w:val="00C931B0"/>
    <w:rsid w:val="00C9411E"/>
    <w:rsid w:val="00C94832"/>
    <w:rsid w:val="00C94C73"/>
    <w:rsid w:val="00C94CEF"/>
    <w:rsid w:val="00C95549"/>
    <w:rsid w:val="00C95629"/>
    <w:rsid w:val="00C95E40"/>
    <w:rsid w:val="00C9605E"/>
    <w:rsid w:val="00C9624C"/>
    <w:rsid w:val="00C96279"/>
    <w:rsid w:val="00C965CD"/>
    <w:rsid w:val="00C96746"/>
    <w:rsid w:val="00C968D0"/>
    <w:rsid w:val="00C968D7"/>
    <w:rsid w:val="00C9692F"/>
    <w:rsid w:val="00C973A5"/>
    <w:rsid w:val="00C974AF"/>
    <w:rsid w:val="00C97AA8"/>
    <w:rsid w:val="00CA002E"/>
    <w:rsid w:val="00CA0350"/>
    <w:rsid w:val="00CA0635"/>
    <w:rsid w:val="00CA06C3"/>
    <w:rsid w:val="00CA07A8"/>
    <w:rsid w:val="00CA0E1D"/>
    <w:rsid w:val="00CA0EF5"/>
    <w:rsid w:val="00CA1117"/>
    <w:rsid w:val="00CA11CF"/>
    <w:rsid w:val="00CA197E"/>
    <w:rsid w:val="00CA243F"/>
    <w:rsid w:val="00CA2839"/>
    <w:rsid w:val="00CA2CFB"/>
    <w:rsid w:val="00CA2D3B"/>
    <w:rsid w:val="00CA2F94"/>
    <w:rsid w:val="00CA3578"/>
    <w:rsid w:val="00CA37A5"/>
    <w:rsid w:val="00CA3D73"/>
    <w:rsid w:val="00CA3E14"/>
    <w:rsid w:val="00CA4082"/>
    <w:rsid w:val="00CA44F7"/>
    <w:rsid w:val="00CA493C"/>
    <w:rsid w:val="00CA4B79"/>
    <w:rsid w:val="00CA51BE"/>
    <w:rsid w:val="00CA57BE"/>
    <w:rsid w:val="00CA5968"/>
    <w:rsid w:val="00CA5D85"/>
    <w:rsid w:val="00CA5ED3"/>
    <w:rsid w:val="00CA5FE0"/>
    <w:rsid w:val="00CA6487"/>
    <w:rsid w:val="00CA6592"/>
    <w:rsid w:val="00CA6875"/>
    <w:rsid w:val="00CA68A2"/>
    <w:rsid w:val="00CA69CF"/>
    <w:rsid w:val="00CA6AD9"/>
    <w:rsid w:val="00CA74DF"/>
    <w:rsid w:val="00CA7501"/>
    <w:rsid w:val="00CA7C69"/>
    <w:rsid w:val="00CB0491"/>
    <w:rsid w:val="00CB05C1"/>
    <w:rsid w:val="00CB05D9"/>
    <w:rsid w:val="00CB08D9"/>
    <w:rsid w:val="00CB0B84"/>
    <w:rsid w:val="00CB1522"/>
    <w:rsid w:val="00CB15FC"/>
    <w:rsid w:val="00CB16F9"/>
    <w:rsid w:val="00CB1898"/>
    <w:rsid w:val="00CB19AF"/>
    <w:rsid w:val="00CB1F2E"/>
    <w:rsid w:val="00CB2601"/>
    <w:rsid w:val="00CB26B2"/>
    <w:rsid w:val="00CB33EB"/>
    <w:rsid w:val="00CB369B"/>
    <w:rsid w:val="00CB3872"/>
    <w:rsid w:val="00CB39D6"/>
    <w:rsid w:val="00CB3BA8"/>
    <w:rsid w:val="00CB43E4"/>
    <w:rsid w:val="00CB45AA"/>
    <w:rsid w:val="00CB4982"/>
    <w:rsid w:val="00CB4C62"/>
    <w:rsid w:val="00CB5B85"/>
    <w:rsid w:val="00CB6BA6"/>
    <w:rsid w:val="00CB70FB"/>
    <w:rsid w:val="00CB7ADE"/>
    <w:rsid w:val="00CB7D4F"/>
    <w:rsid w:val="00CC004F"/>
    <w:rsid w:val="00CC039B"/>
    <w:rsid w:val="00CC04F7"/>
    <w:rsid w:val="00CC055F"/>
    <w:rsid w:val="00CC0BB9"/>
    <w:rsid w:val="00CC147F"/>
    <w:rsid w:val="00CC2BA9"/>
    <w:rsid w:val="00CC2F8B"/>
    <w:rsid w:val="00CC3125"/>
    <w:rsid w:val="00CC32E7"/>
    <w:rsid w:val="00CC33D1"/>
    <w:rsid w:val="00CC3F2F"/>
    <w:rsid w:val="00CC4001"/>
    <w:rsid w:val="00CC40F9"/>
    <w:rsid w:val="00CC4903"/>
    <w:rsid w:val="00CC5145"/>
    <w:rsid w:val="00CC5221"/>
    <w:rsid w:val="00CC54F0"/>
    <w:rsid w:val="00CC5DE5"/>
    <w:rsid w:val="00CC5F82"/>
    <w:rsid w:val="00CC5FA3"/>
    <w:rsid w:val="00CC6A7E"/>
    <w:rsid w:val="00CC6E09"/>
    <w:rsid w:val="00CC6E42"/>
    <w:rsid w:val="00CC70E9"/>
    <w:rsid w:val="00CC7384"/>
    <w:rsid w:val="00CC73A9"/>
    <w:rsid w:val="00CC73AE"/>
    <w:rsid w:val="00CC79BE"/>
    <w:rsid w:val="00CD0254"/>
    <w:rsid w:val="00CD0372"/>
    <w:rsid w:val="00CD0AEE"/>
    <w:rsid w:val="00CD1250"/>
    <w:rsid w:val="00CD17CE"/>
    <w:rsid w:val="00CD1D23"/>
    <w:rsid w:val="00CD20BC"/>
    <w:rsid w:val="00CD2175"/>
    <w:rsid w:val="00CD2355"/>
    <w:rsid w:val="00CD29A7"/>
    <w:rsid w:val="00CD2A85"/>
    <w:rsid w:val="00CD2BB9"/>
    <w:rsid w:val="00CD37CA"/>
    <w:rsid w:val="00CD3A8F"/>
    <w:rsid w:val="00CD3B5A"/>
    <w:rsid w:val="00CD41D3"/>
    <w:rsid w:val="00CD4262"/>
    <w:rsid w:val="00CD445D"/>
    <w:rsid w:val="00CD44AF"/>
    <w:rsid w:val="00CD48F0"/>
    <w:rsid w:val="00CD4925"/>
    <w:rsid w:val="00CD4A79"/>
    <w:rsid w:val="00CD50D3"/>
    <w:rsid w:val="00CD540F"/>
    <w:rsid w:val="00CD5573"/>
    <w:rsid w:val="00CD55FE"/>
    <w:rsid w:val="00CD563D"/>
    <w:rsid w:val="00CD573E"/>
    <w:rsid w:val="00CD5B7E"/>
    <w:rsid w:val="00CD5C5F"/>
    <w:rsid w:val="00CD6640"/>
    <w:rsid w:val="00CD6A04"/>
    <w:rsid w:val="00CD739E"/>
    <w:rsid w:val="00CD7A14"/>
    <w:rsid w:val="00CE0293"/>
    <w:rsid w:val="00CE07CB"/>
    <w:rsid w:val="00CE0850"/>
    <w:rsid w:val="00CE0966"/>
    <w:rsid w:val="00CE0A12"/>
    <w:rsid w:val="00CE1142"/>
    <w:rsid w:val="00CE2A5C"/>
    <w:rsid w:val="00CE2D02"/>
    <w:rsid w:val="00CE2DCF"/>
    <w:rsid w:val="00CE39FE"/>
    <w:rsid w:val="00CE3EF5"/>
    <w:rsid w:val="00CE4A21"/>
    <w:rsid w:val="00CE4BA5"/>
    <w:rsid w:val="00CE571D"/>
    <w:rsid w:val="00CE5C8B"/>
    <w:rsid w:val="00CE5CE0"/>
    <w:rsid w:val="00CE5D33"/>
    <w:rsid w:val="00CE5DAF"/>
    <w:rsid w:val="00CE5F50"/>
    <w:rsid w:val="00CE64A3"/>
    <w:rsid w:val="00CE66D7"/>
    <w:rsid w:val="00CE67CC"/>
    <w:rsid w:val="00CE6968"/>
    <w:rsid w:val="00CE6E74"/>
    <w:rsid w:val="00CE6F71"/>
    <w:rsid w:val="00CE701B"/>
    <w:rsid w:val="00CE7766"/>
    <w:rsid w:val="00CE7949"/>
    <w:rsid w:val="00CE7A71"/>
    <w:rsid w:val="00CE7D44"/>
    <w:rsid w:val="00CE7FAD"/>
    <w:rsid w:val="00CF0271"/>
    <w:rsid w:val="00CF067E"/>
    <w:rsid w:val="00CF097A"/>
    <w:rsid w:val="00CF0FEF"/>
    <w:rsid w:val="00CF107F"/>
    <w:rsid w:val="00CF16A4"/>
    <w:rsid w:val="00CF1FC2"/>
    <w:rsid w:val="00CF20D2"/>
    <w:rsid w:val="00CF24DE"/>
    <w:rsid w:val="00CF2BD2"/>
    <w:rsid w:val="00CF2EFC"/>
    <w:rsid w:val="00CF2F77"/>
    <w:rsid w:val="00CF3096"/>
    <w:rsid w:val="00CF35EB"/>
    <w:rsid w:val="00CF3DED"/>
    <w:rsid w:val="00CF419E"/>
    <w:rsid w:val="00CF4218"/>
    <w:rsid w:val="00CF44CE"/>
    <w:rsid w:val="00CF5541"/>
    <w:rsid w:val="00CF5640"/>
    <w:rsid w:val="00CF5968"/>
    <w:rsid w:val="00CF5A01"/>
    <w:rsid w:val="00CF5C02"/>
    <w:rsid w:val="00CF634C"/>
    <w:rsid w:val="00CF6662"/>
    <w:rsid w:val="00CF67AA"/>
    <w:rsid w:val="00CF6E9B"/>
    <w:rsid w:val="00CF7079"/>
    <w:rsid w:val="00CF70E1"/>
    <w:rsid w:val="00CF78EB"/>
    <w:rsid w:val="00CF7951"/>
    <w:rsid w:val="00CF7A9C"/>
    <w:rsid w:val="00D00104"/>
    <w:rsid w:val="00D008BA"/>
    <w:rsid w:val="00D00CB8"/>
    <w:rsid w:val="00D01013"/>
    <w:rsid w:val="00D0169F"/>
    <w:rsid w:val="00D01AF2"/>
    <w:rsid w:val="00D020D1"/>
    <w:rsid w:val="00D020D8"/>
    <w:rsid w:val="00D02200"/>
    <w:rsid w:val="00D02D67"/>
    <w:rsid w:val="00D02DE2"/>
    <w:rsid w:val="00D031B0"/>
    <w:rsid w:val="00D0334A"/>
    <w:rsid w:val="00D03401"/>
    <w:rsid w:val="00D038C5"/>
    <w:rsid w:val="00D039B8"/>
    <w:rsid w:val="00D04317"/>
    <w:rsid w:val="00D04BC8"/>
    <w:rsid w:val="00D05261"/>
    <w:rsid w:val="00D05997"/>
    <w:rsid w:val="00D059CB"/>
    <w:rsid w:val="00D05B84"/>
    <w:rsid w:val="00D05E6F"/>
    <w:rsid w:val="00D05EFE"/>
    <w:rsid w:val="00D05FF2"/>
    <w:rsid w:val="00D06CC4"/>
    <w:rsid w:val="00D075A1"/>
    <w:rsid w:val="00D07878"/>
    <w:rsid w:val="00D07B16"/>
    <w:rsid w:val="00D07CE1"/>
    <w:rsid w:val="00D10163"/>
    <w:rsid w:val="00D10753"/>
    <w:rsid w:val="00D11022"/>
    <w:rsid w:val="00D11337"/>
    <w:rsid w:val="00D1159E"/>
    <w:rsid w:val="00D119C7"/>
    <w:rsid w:val="00D12882"/>
    <w:rsid w:val="00D12922"/>
    <w:rsid w:val="00D12F4D"/>
    <w:rsid w:val="00D13856"/>
    <w:rsid w:val="00D139AD"/>
    <w:rsid w:val="00D13C2A"/>
    <w:rsid w:val="00D13CBF"/>
    <w:rsid w:val="00D13DCC"/>
    <w:rsid w:val="00D13FAC"/>
    <w:rsid w:val="00D1421C"/>
    <w:rsid w:val="00D1435C"/>
    <w:rsid w:val="00D1437B"/>
    <w:rsid w:val="00D1472E"/>
    <w:rsid w:val="00D14A4A"/>
    <w:rsid w:val="00D14F23"/>
    <w:rsid w:val="00D15F36"/>
    <w:rsid w:val="00D1620A"/>
    <w:rsid w:val="00D1643E"/>
    <w:rsid w:val="00D1652F"/>
    <w:rsid w:val="00D16D5D"/>
    <w:rsid w:val="00D16E86"/>
    <w:rsid w:val="00D17306"/>
    <w:rsid w:val="00D174F8"/>
    <w:rsid w:val="00D178A4"/>
    <w:rsid w:val="00D17A9B"/>
    <w:rsid w:val="00D17B46"/>
    <w:rsid w:val="00D17D59"/>
    <w:rsid w:val="00D2093A"/>
    <w:rsid w:val="00D20A7F"/>
    <w:rsid w:val="00D20C04"/>
    <w:rsid w:val="00D20D77"/>
    <w:rsid w:val="00D20F42"/>
    <w:rsid w:val="00D2104C"/>
    <w:rsid w:val="00D21456"/>
    <w:rsid w:val="00D215E8"/>
    <w:rsid w:val="00D21BC6"/>
    <w:rsid w:val="00D2318B"/>
    <w:rsid w:val="00D23CD2"/>
    <w:rsid w:val="00D24FC9"/>
    <w:rsid w:val="00D2531F"/>
    <w:rsid w:val="00D25480"/>
    <w:rsid w:val="00D260FD"/>
    <w:rsid w:val="00D26694"/>
    <w:rsid w:val="00D266C4"/>
    <w:rsid w:val="00D26B38"/>
    <w:rsid w:val="00D26B4F"/>
    <w:rsid w:val="00D27A5A"/>
    <w:rsid w:val="00D307EA"/>
    <w:rsid w:val="00D30ACD"/>
    <w:rsid w:val="00D311DE"/>
    <w:rsid w:val="00D3142E"/>
    <w:rsid w:val="00D315A0"/>
    <w:rsid w:val="00D31C9A"/>
    <w:rsid w:val="00D31DE1"/>
    <w:rsid w:val="00D321E6"/>
    <w:rsid w:val="00D32376"/>
    <w:rsid w:val="00D32AA9"/>
    <w:rsid w:val="00D332C7"/>
    <w:rsid w:val="00D33635"/>
    <w:rsid w:val="00D33F80"/>
    <w:rsid w:val="00D3448D"/>
    <w:rsid w:val="00D346F0"/>
    <w:rsid w:val="00D35AB1"/>
    <w:rsid w:val="00D36375"/>
    <w:rsid w:val="00D36A57"/>
    <w:rsid w:val="00D36D02"/>
    <w:rsid w:val="00D3719E"/>
    <w:rsid w:val="00D374A4"/>
    <w:rsid w:val="00D37534"/>
    <w:rsid w:val="00D375C9"/>
    <w:rsid w:val="00D37794"/>
    <w:rsid w:val="00D41076"/>
    <w:rsid w:val="00D41345"/>
    <w:rsid w:val="00D413BA"/>
    <w:rsid w:val="00D42197"/>
    <w:rsid w:val="00D42479"/>
    <w:rsid w:val="00D4284F"/>
    <w:rsid w:val="00D42A60"/>
    <w:rsid w:val="00D42BE5"/>
    <w:rsid w:val="00D42CC5"/>
    <w:rsid w:val="00D43178"/>
    <w:rsid w:val="00D43716"/>
    <w:rsid w:val="00D439E0"/>
    <w:rsid w:val="00D43D3F"/>
    <w:rsid w:val="00D43D58"/>
    <w:rsid w:val="00D43F14"/>
    <w:rsid w:val="00D440AF"/>
    <w:rsid w:val="00D441AD"/>
    <w:rsid w:val="00D4429D"/>
    <w:rsid w:val="00D44AAF"/>
    <w:rsid w:val="00D44AD1"/>
    <w:rsid w:val="00D44DF7"/>
    <w:rsid w:val="00D44E5C"/>
    <w:rsid w:val="00D45DD9"/>
    <w:rsid w:val="00D465D4"/>
    <w:rsid w:val="00D466FD"/>
    <w:rsid w:val="00D469E7"/>
    <w:rsid w:val="00D46BAF"/>
    <w:rsid w:val="00D46D81"/>
    <w:rsid w:val="00D46F49"/>
    <w:rsid w:val="00D471E3"/>
    <w:rsid w:val="00D475DD"/>
    <w:rsid w:val="00D478FA"/>
    <w:rsid w:val="00D47A0E"/>
    <w:rsid w:val="00D47BBF"/>
    <w:rsid w:val="00D47C30"/>
    <w:rsid w:val="00D504DE"/>
    <w:rsid w:val="00D508C9"/>
    <w:rsid w:val="00D509B0"/>
    <w:rsid w:val="00D50D0A"/>
    <w:rsid w:val="00D50EF6"/>
    <w:rsid w:val="00D51531"/>
    <w:rsid w:val="00D51F6D"/>
    <w:rsid w:val="00D51FD2"/>
    <w:rsid w:val="00D53DA7"/>
    <w:rsid w:val="00D5413A"/>
    <w:rsid w:val="00D5439B"/>
    <w:rsid w:val="00D54CBF"/>
    <w:rsid w:val="00D5533D"/>
    <w:rsid w:val="00D5564F"/>
    <w:rsid w:val="00D55704"/>
    <w:rsid w:val="00D558A4"/>
    <w:rsid w:val="00D55A75"/>
    <w:rsid w:val="00D55C29"/>
    <w:rsid w:val="00D560E8"/>
    <w:rsid w:val="00D56618"/>
    <w:rsid w:val="00D568B9"/>
    <w:rsid w:val="00D578FC"/>
    <w:rsid w:val="00D57FB0"/>
    <w:rsid w:val="00D60012"/>
    <w:rsid w:val="00D6022C"/>
    <w:rsid w:val="00D6081D"/>
    <w:rsid w:val="00D60A96"/>
    <w:rsid w:val="00D60C8B"/>
    <w:rsid w:val="00D60EA5"/>
    <w:rsid w:val="00D615FE"/>
    <w:rsid w:val="00D6199A"/>
    <w:rsid w:val="00D61B86"/>
    <w:rsid w:val="00D621F8"/>
    <w:rsid w:val="00D624A9"/>
    <w:rsid w:val="00D6275A"/>
    <w:rsid w:val="00D62AF3"/>
    <w:rsid w:val="00D6319E"/>
    <w:rsid w:val="00D6381E"/>
    <w:rsid w:val="00D63E5E"/>
    <w:rsid w:val="00D64187"/>
    <w:rsid w:val="00D645C6"/>
    <w:rsid w:val="00D648B0"/>
    <w:rsid w:val="00D64E57"/>
    <w:rsid w:val="00D650E7"/>
    <w:rsid w:val="00D651BF"/>
    <w:rsid w:val="00D6550C"/>
    <w:rsid w:val="00D65813"/>
    <w:rsid w:val="00D6582E"/>
    <w:rsid w:val="00D65940"/>
    <w:rsid w:val="00D6643B"/>
    <w:rsid w:val="00D668FE"/>
    <w:rsid w:val="00D66BCC"/>
    <w:rsid w:val="00D66C1E"/>
    <w:rsid w:val="00D678BD"/>
    <w:rsid w:val="00D67F69"/>
    <w:rsid w:val="00D70063"/>
    <w:rsid w:val="00D70618"/>
    <w:rsid w:val="00D70BAC"/>
    <w:rsid w:val="00D70D9B"/>
    <w:rsid w:val="00D70E34"/>
    <w:rsid w:val="00D711D9"/>
    <w:rsid w:val="00D71A34"/>
    <w:rsid w:val="00D71FC0"/>
    <w:rsid w:val="00D72B79"/>
    <w:rsid w:val="00D72BBE"/>
    <w:rsid w:val="00D72CF9"/>
    <w:rsid w:val="00D733D3"/>
    <w:rsid w:val="00D73D6C"/>
    <w:rsid w:val="00D7460A"/>
    <w:rsid w:val="00D749BC"/>
    <w:rsid w:val="00D74B2F"/>
    <w:rsid w:val="00D74EEA"/>
    <w:rsid w:val="00D7645E"/>
    <w:rsid w:val="00D76473"/>
    <w:rsid w:val="00D76476"/>
    <w:rsid w:val="00D766E8"/>
    <w:rsid w:val="00D76795"/>
    <w:rsid w:val="00D76FDD"/>
    <w:rsid w:val="00D76FEA"/>
    <w:rsid w:val="00D774E6"/>
    <w:rsid w:val="00D8029F"/>
    <w:rsid w:val="00D805D9"/>
    <w:rsid w:val="00D80C8B"/>
    <w:rsid w:val="00D8123F"/>
    <w:rsid w:val="00D81598"/>
    <w:rsid w:val="00D81C9A"/>
    <w:rsid w:val="00D8246D"/>
    <w:rsid w:val="00D8248E"/>
    <w:rsid w:val="00D827A3"/>
    <w:rsid w:val="00D82C28"/>
    <w:rsid w:val="00D82E70"/>
    <w:rsid w:val="00D83337"/>
    <w:rsid w:val="00D83AE1"/>
    <w:rsid w:val="00D83DA3"/>
    <w:rsid w:val="00D84065"/>
    <w:rsid w:val="00D84821"/>
    <w:rsid w:val="00D84BC3"/>
    <w:rsid w:val="00D84FEC"/>
    <w:rsid w:val="00D8525B"/>
    <w:rsid w:val="00D85442"/>
    <w:rsid w:val="00D85A7F"/>
    <w:rsid w:val="00D85C38"/>
    <w:rsid w:val="00D86444"/>
    <w:rsid w:val="00D86530"/>
    <w:rsid w:val="00D86768"/>
    <w:rsid w:val="00D867B9"/>
    <w:rsid w:val="00D878E2"/>
    <w:rsid w:val="00D90098"/>
    <w:rsid w:val="00D9042E"/>
    <w:rsid w:val="00D90584"/>
    <w:rsid w:val="00D90647"/>
    <w:rsid w:val="00D907A5"/>
    <w:rsid w:val="00D90C44"/>
    <w:rsid w:val="00D90C60"/>
    <w:rsid w:val="00D90CE0"/>
    <w:rsid w:val="00D90E0F"/>
    <w:rsid w:val="00D914D3"/>
    <w:rsid w:val="00D91604"/>
    <w:rsid w:val="00D91645"/>
    <w:rsid w:val="00D91A19"/>
    <w:rsid w:val="00D91E7C"/>
    <w:rsid w:val="00D91F28"/>
    <w:rsid w:val="00D92254"/>
    <w:rsid w:val="00D92A2C"/>
    <w:rsid w:val="00D931BD"/>
    <w:rsid w:val="00D9336F"/>
    <w:rsid w:val="00D935E9"/>
    <w:rsid w:val="00D93852"/>
    <w:rsid w:val="00D93A1B"/>
    <w:rsid w:val="00D93D7F"/>
    <w:rsid w:val="00D94AE8"/>
    <w:rsid w:val="00D94B5A"/>
    <w:rsid w:val="00D94EE0"/>
    <w:rsid w:val="00D952CA"/>
    <w:rsid w:val="00D95612"/>
    <w:rsid w:val="00D95EF8"/>
    <w:rsid w:val="00D96104"/>
    <w:rsid w:val="00D9688D"/>
    <w:rsid w:val="00D9701F"/>
    <w:rsid w:val="00D974CB"/>
    <w:rsid w:val="00D9754B"/>
    <w:rsid w:val="00D9759B"/>
    <w:rsid w:val="00D97BD6"/>
    <w:rsid w:val="00D97D2E"/>
    <w:rsid w:val="00DA01E5"/>
    <w:rsid w:val="00DA0562"/>
    <w:rsid w:val="00DA0591"/>
    <w:rsid w:val="00DA0CDA"/>
    <w:rsid w:val="00DA10F3"/>
    <w:rsid w:val="00DA11DE"/>
    <w:rsid w:val="00DA120E"/>
    <w:rsid w:val="00DA13BD"/>
    <w:rsid w:val="00DA1966"/>
    <w:rsid w:val="00DA1E93"/>
    <w:rsid w:val="00DA1F55"/>
    <w:rsid w:val="00DA20B1"/>
    <w:rsid w:val="00DA2702"/>
    <w:rsid w:val="00DA2B23"/>
    <w:rsid w:val="00DA2C7F"/>
    <w:rsid w:val="00DA2DEB"/>
    <w:rsid w:val="00DA2EFD"/>
    <w:rsid w:val="00DA2F9B"/>
    <w:rsid w:val="00DA3A25"/>
    <w:rsid w:val="00DA3A81"/>
    <w:rsid w:val="00DA42F6"/>
    <w:rsid w:val="00DA4351"/>
    <w:rsid w:val="00DA43C1"/>
    <w:rsid w:val="00DA44CE"/>
    <w:rsid w:val="00DA46CF"/>
    <w:rsid w:val="00DA46F7"/>
    <w:rsid w:val="00DA4D27"/>
    <w:rsid w:val="00DA4F76"/>
    <w:rsid w:val="00DA513D"/>
    <w:rsid w:val="00DA528D"/>
    <w:rsid w:val="00DA55CD"/>
    <w:rsid w:val="00DA582B"/>
    <w:rsid w:val="00DA58B2"/>
    <w:rsid w:val="00DA5A88"/>
    <w:rsid w:val="00DA5DCF"/>
    <w:rsid w:val="00DA62CA"/>
    <w:rsid w:val="00DA6A2D"/>
    <w:rsid w:val="00DA6B63"/>
    <w:rsid w:val="00DA6F13"/>
    <w:rsid w:val="00DA72C2"/>
    <w:rsid w:val="00DA7737"/>
    <w:rsid w:val="00DA7FB3"/>
    <w:rsid w:val="00DB02AD"/>
    <w:rsid w:val="00DB0DE5"/>
    <w:rsid w:val="00DB0E8C"/>
    <w:rsid w:val="00DB0FB7"/>
    <w:rsid w:val="00DB13A5"/>
    <w:rsid w:val="00DB197B"/>
    <w:rsid w:val="00DB23EC"/>
    <w:rsid w:val="00DB2853"/>
    <w:rsid w:val="00DB4302"/>
    <w:rsid w:val="00DB43D0"/>
    <w:rsid w:val="00DB464D"/>
    <w:rsid w:val="00DB4A17"/>
    <w:rsid w:val="00DB50B0"/>
    <w:rsid w:val="00DB546F"/>
    <w:rsid w:val="00DB5A5C"/>
    <w:rsid w:val="00DB5DDC"/>
    <w:rsid w:val="00DB5FB2"/>
    <w:rsid w:val="00DB63DD"/>
    <w:rsid w:val="00DB6535"/>
    <w:rsid w:val="00DB6C45"/>
    <w:rsid w:val="00DB6DAD"/>
    <w:rsid w:val="00DB72C2"/>
    <w:rsid w:val="00DB731E"/>
    <w:rsid w:val="00DB78A3"/>
    <w:rsid w:val="00DB7B14"/>
    <w:rsid w:val="00DB7EEC"/>
    <w:rsid w:val="00DC04EC"/>
    <w:rsid w:val="00DC0C1A"/>
    <w:rsid w:val="00DC0F0E"/>
    <w:rsid w:val="00DC1313"/>
    <w:rsid w:val="00DC17FE"/>
    <w:rsid w:val="00DC1BCE"/>
    <w:rsid w:val="00DC216A"/>
    <w:rsid w:val="00DC30D8"/>
    <w:rsid w:val="00DC30F3"/>
    <w:rsid w:val="00DC3197"/>
    <w:rsid w:val="00DC36B5"/>
    <w:rsid w:val="00DC3A62"/>
    <w:rsid w:val="00DC3BD0"/>
    <w:rsid w:val="00DC3C15"/>
    <w:rsid w:val="00DC3D7A"/>
    <w:rsid w:val="00DC492E"/>
    <w:rsid w:val="00DC4EBA"/>
    <w:rsid w:val="00DC50EC"/>
    <w:rsid w:val="00DC545F"/>
    <w:rsid w:val="00DC5A25"/>
    <w:rsid w:val="00DC5A72"/>
    <w:rsid w:val="00DC5D17"/>
    <w:rsid w:val="00DC5E95"/>
    <w:rsid w:val="00DC5F83"/>
    <w:rsid w:val="00DC6221"/>
    <w:rsid w:val="00DC626E"/>
    <w:rsid w:val="00DC65E4"/>
    <w:rsid w:val="00DC693F"/>
    <w:rsid w:val="00DC695A"/>
    <w:rsid w:val="00DC6C09"/>
    <w:rsid w:val="00DC7119"/>
    <w:rsid w:val="00DC72E6"/>
    <w:rsid w:val="00DC7A21"/>
    <w:rsid w:val="00DD06FC"/>
    <w:rsid w:val="00DD0863"/>
    <w:rsid w:val="00DD0FB1"/>
    <w:rsid w:val="00DD18CC"/>
    <w:rsid w:val="00DD1F05"/>
    <w:rsid w:val="00DD1F9B"/>
    <w:rsid w:val="00DD2ACA"/>
    <w:rsid w:val="00DD2BE3"/>
    <w:rsid w:val="00DD31AB"/>
    <w:rsid w:val="00DD3D79"/>
    <w:rsid w:val="00DD3DEC"/>
    <w:rsid w:val="00DD3E40"/>
    <w:rsid w:val="00DD47AD"/>
    <w:rsid w:val="00DD4833"/>
    <w:rsid w:val="00DD48AA"/>
    <w:rsid w:val="00DD496B"/>
    <w:rsid w:val="00DD50EC"/>
    <w:rsid w:val="00DD591D"/>
    <w:rsid w:val="00DD5D2A"/>
    <w:rsid w:val="00DD5FDA"/>
    <w:rsid w:val="00DD64DA"/>
    <w:rsid w:val="00DD6874"/>
    <w:rsid w:val="00DD68D6"/>
    <w:rsid w:val="00DD6F5F"/>
    <w:rsid w:val="00DD72DD"/>
    <w:rsid w:val="00DD7D32"/>
    <w:rsid w:val="00DE098A"/>
    <w:rsid w:val="00DE0D57"/>
    <w:rsid w:val="00DE138D"/>
    <w:rsid w:val="00DE14EF"/>
    <w:rsid w:val="00DE171B"/>
    <w:rsid w:val="00DE1E8F"/>
    <w:rsid w:val="00DE21FC"/>
    <w:rsid w:val="00DE2208"/>
    <w:rsid w:val="00DE2990"/>
    <w:rsid w:val="00DE2B2C"/>
    <w:rsid w:val="00DE3C93"/>
    <w:rsid w:val="00DE4E29"/>
    <w:rsid w:val="00DE4F24"/>
    <w:rsid w:val="00DE4FB0"/>
    <w:rsid w:val="00DE51F8"/>
    <w:rsid w:val="00DE5420"/>
    <w:rsid w:val="00DE5894"/>
    <w:rsid w:val="00DE5B17"/>
    <w:rsid w:val="00DE5CAF"/>
    <w:rsid w:val="00DE5EB7"/>
    <w:rsid w:val="00DE64AE"/>
    <w:rsid w:val="00DE6532"/>
    <w:rsid w:val="00DE6BF3"/>
    <w:rsid w:val="00DE7208"/>
    <w:rsid w:val="00DE75D2"/>
    <w:rsid w:val="00DE775A"/>
    <w:rsid w:val="00DF0508"/>
    <w:rsid w:val="00DF0757"/>
    <w:rsid w:val="00DF0C88"/>
    <w:rsid w:val="00DF0D61"/>
    <w:rsid w:val="00DF1799"/>
    <w:rsid w:val="00DF1A71"/>
    <w:rsid w:val="00DF21A1"/>
    <w:rsid w:val="00DF21C9"/>
    <w:rsid w:val="00DF2ADC"/>
    <w:rsid w:val="00DF2FB3"/>
    <w:rsid w:val="00DF315C"/>
    <w:rsid w:val="00DF34A1"/>
    <w:rsid w:val="00DF364B"/>
    <w:rsid w:val="00DF3697"/>
    <w:rsid w:val="00DF3BB4"/>
    <w:rsid w:val="00DF4B60"/>
    <w:rsid w:val="00DF4DEA"/>
    <w:rsid w:val="00DF4FD8"/>
    <w:rsid w:val="00DF5898"/>
    <w:rsid w:val="00DF5FA7"/>
    <w:rsid w:val="00DF6209"/>
    <w:rsid w:val="00DF646A"/>
    <w:rsid w:val="00DF6641"/>
    <w:rsid w:val="00DF68A8"/>
    <w:rsid w:val="00DF68AE"/>
    <w:rsid w:val="00DF6957"/>
    <w:rsid w:val="00DF6E0D"/>
    <w:rsid w:val="00DF6EC9"/>
    <w:rsid w:val="00DF7367"/>
    <w:rsid w:val="00DF75CD"/>
    <w:rsid w:val="00DF7BF2"/>
    <w:rsid w:val="00DF7D95"/>
    <w:rsid w:val="00DF7DC1"/>
    <w:rsid w:val="00E00342"/>
    <w:rsid w:val="00E008FA"/>
    <w:rsid w:val="00E012F8"/>
    <w:rsid w:val="00E01460"/>
    <w:rsid w:val="00E0218D"/>
    <w:rsid w:val="00E02666"/>
    <w:rsid w:val="00E028DD"/>
    <w:rsid w:val="00E0290D"/>
    <w:rsid w:val="00E02994"/>
    <w:rsid w:val="00E02EEE"/>
    <w:rsid w:val="00E03373"/>
    <w:rsid w:val="00E03961"/>
    <w:rsid w:val="00E03E91"/>
    <w:rsid w:val="00E0408E"/>
    <w:rsid w:val="00E040E9"/>
    <w:rsid w:val="00E04EDF"/>
    <w:rsid w:val="00E05502"/>
    <w:rsid w:val="00E05780"/>
    <w:rsid w:val="00E059DE"/>
    <w:rsid w:val="00E05BA1"/>
    <w:rsid w:val="00E0601D"/>
    <w:rsid w:val="00E061DD"/>
    <w:rsid w:val="00E0639B"/>
    <w:rsid w:val="00E068F2"/>
    <w:rsid w:val="00E0743F"/>
    <w:rsid w:val="00E07507"/>
    <w:rsid w:val="00E1039D"/>
    <w:rsid w:val="00E10F42"/>
    <w:rsid w:val="00E116DB"/>
    <w:rsid w:val="00E11A2C"/>
    <w:rsid w:val="00E11A7B"/>
    <w:rsid w:val="00E11D6B"/>
    <w:rsid w:val="00E12116"/>
    <w:rsid w:val="00E12648"/>
    <w:rsid w:val="00E12739"/>
    <w:rsid w:val="00E12948"/>
    <w:rsid w:val="00E12EDA"/>
    <w:rsid w:val="00E130BF"/>
    <w:rsid w:val="00E13E5A"/>
    <w:rsid w:val="00E1423C"/>
    <w:rsid w:val="00E14295"/>
    <w:rsid w:val="00E14A3F"/>
    <w:rsid w:val="00E158C5"/>
    <w:rsid w:val="00E16099"/>
    <w:rsid w:val="00E17294"/>
    <w:rsid w:val="00E174C2"/>
    <w:rsid w:val="00E175B5"/>
    <w:rsid w:val="00E17877"/>
    <w:rsid w:val="00E20292"/>
    <w:rsid w:val="00E20986"/>
    <w:rsid w:val="00E218F7"/>
    <w:rsid w:val="00E2252D"/>
    <w:rsid w:val="00E228F0"/>
    <w:rsid w:val="00E22B14"/>
    <w:rsid w:val="00E22C3F"/>
    <w:rsid w:val="00E22D26"/>
    <w:rsid w:val="00E23099"/>
    <w:rsid w:val="00E230A9"/>
    <w:rsid w:val="00E23210"/>
    <w:rsid w:val="00E23432"/>
    <w:rsid w:val="00E24F52"/>
    <w:rsid w:val="00E24FA6"/>
    <w:rsid w:val="00E253FE"/>
    <w:rsid w:val="00E25879"/>
    <w:rsid w:val="00E258B3"/>
    <w:rsid w:val="00E269F8"/>
    <w:rsid w:val="00E27395"/>
    <w:rsid w:val="00E27AB5"/>
    <w:rsid w:val="00E30969"/>
    <w:rsid w:val="00E30DA0"/>
    <w:rsid w:val="00E3124E"/>
    <w:rsid w:val="00E31781"/>
    <w:rsid w:val="00E31874"/>
    <w:rsid w:val="00E31958"/>
    <w:rsid w:val="00E3198E"/>
    <w:rsid w:val="00E32042"/>
    <w:rsid w:val="00E3212F"/>
    <w:rsid w:val="00E32486"/>
    <w:rsid w:val="00E32A32"/>
    <w:rsid w:val="00E32B45"/>
    <w:rsid w:val="00E32F45"/>
    <w:rsid w:val="00E33827"/>
    <w:rsid w:val="00E3395C"/>
    <w:rsid w:val="00E33990"/>
    <w:rsid w:val="00E33A0E"/>
    <w:rsid w:val="00E33EBC"/>
    <w:rsid w:val="00E3453A"/>
    <w:rsid w:val="00E345CC"/>
    <w:rsid w:val="00E3471C"/>
    <w:rsid w:val="00E34A74"/>
    <w:rsid w:val="00E34B93"/>
    <w:rsid w:val="00E35170"/>
    <w:rsid w:val="00E3518B"/>
    <w:rsid w:val="00E3553E"/>
    <w:rsid w:val="00E35591"/>
    <w:rsid w:val="00E35F5B"/>
    <w:rsid w:val="00E3600D"/>
    <w:rsid w:val="00E36E23"/>
    <w:rsid w:val="00E36E34"/>
    <w:rsid w:val="00E379A6"/>
    <w:rsid w:val="00E37C11"/>
    <w:rsid w:val="00E37EF0"/>
    <w:rsid w:val="00E40077"/>
    <w:rsid w:val="00E4025D"/>
    <w:rsid w:val="00E404AB"/>
    <w:rsid w:val="00E409C0"/>
    <w:rsid w:val="00E413D4"/>
    <w:rsid w:val="00E418F0"/>
    <w:rsid w:val="00E41BA3"/>
    <w:rsid w:val="00E426CE"/>
    <w:rsid w:val="00E427E4"/>
    <w:rsid w:val="00E42E0F"/>
    <w:rsid w:val="00E4304A"/>
    <w:rsid w:val="00E430DD"/>
    <w:rsid w:val="00E43AC5"/>
    <w:rsid w:val="00E43C2D"/>
    <w:rsid w:val="00E43F8C"/>
    <w:rsid w:val="00E4438E"/>
    <w:rsid w:val="00E4441C"/>
    <w:rsid w:val="00E44422"/>
    <w:rsid w:val="00E445D8"/>
    <w:rsid w:val="00E449C9"/>
    <w:rsid w:val="00E44AC2"/>
    <w:rsid w:val="00E44E54"/>
    <w:rsid w:val="00E4550F"/>
    <w:rsid w:val="00E45830"/>
    <w:rsid w:val="00E458DE"/>
    <w:rsid w:val="00E45C0C"/>
    <w:rsid w:val="00E45E9D"/>
    <w:rsid w:val="00E46012"/>
    <w:rsid w:val="00E4637A"/>
    <w:rsid w:val="00E465BA"/>
    <w:rsid w:val="00E46856"/>
    <w:rsid w:val="00E46AF3"/>
    <w:rsid w:val="00E46C86"/>
    <w:rsid w:val="00E46DD9"/>
    <w:rsid w:val="00E4756D"/>
    <w:rsid w:val="00E47AC4"/>
    <w:rsid w:val="00E47E08"/>
    <w:rsid w:val="00E5005F"/>
    <w:rsid w:val="00E505F8"/>
    <w:rsid w:val="00E50D3C"/>
    <w:rsid w:val="00E5205B"/>
    <w:rsid w:val="00E52439"/>
    <w:rsid w:val="00E52636"/>
    <w:rsid w:val="00E52732"/>
    <w:rsid w:val="00E527CE"/>
    <w:rsid w:val="00E5298E"/>
    <w:rsid w:val="00E52BA9"/>
    <w:rsid w:val="00E52FAD"/>
    <w:rsid w:val="00E5324B"/>
    <w:rsid w:val="00E534B6"/>
    <w:rsid w:val="00E534EA"/>
    <w:rsid w:val="00E53791"/>
    <w:rsid w:val="00E53CEE"/>
    <w:rsid w:val="00E53E73"/>
    <w:rsid w:val="00E550A3"/>
    <w:rsid w:val="00E5559E"/>
    <w:rsid w:val="00E559D6"/>
    <w:rsid w:val="00E5619B"/>
    <w:rsid w:val="00E561FC"/>
    <w:rsid w:val="00E56229"/>
    <w:rsid w:val="00E56589"/>
    <w:rsid w:val="00E57387"/>
    <w:rsid w:val="00E600F9"/>
    <w:rsid w:val="00E60A26"/>
    <w:rsid w:val="00E61282"/>
    <w:rsid w:val="00E616F1"/>
    <w:rsid w:val="00E61D69"/>
    <w:rsid w:val="00E61E40"/>
    <w:rsid w:val="00E6223E"/>
    <w:rsid w:val="00E6242E"/>
    <w:rsid w:val="00E62802"/>
    <w:rsid w:val="00E62819"/>
    <w:rsid w:val="00E629C3"/>
    <w:rsid w:val="00E62F09"/>
    <w:rsid w:val="00E635E8"/>
    <w:rsid w:val="00E63C86"/>
    <w:rsid w:val="00E63E94"/>
    <w:rsid w:val="00E643AD"/>
    <w:rsid w:val="00E64D48"/>
    <w:rsid w:val="00E64E50"/>
    <w:rsid w:val="00E65164"/>
    <w:rsid w:val="00E655B4"/>
    <w:rsid w:val="00E65C37"/>
    <w:rsid w:val="00E65E7D"/>
    <w:rsid w:val="00E66136"/>
    <w:rsid w:val="00E66424"/>
    <w:rsid w:val="00E66CE8"/>
    <w:rsid w:val="00E6700A"/>
    <w:rsid w:val="00E671FE"/>
    <w:rsid w:val="00E67357"/>
    <w:rsid w:val="00E673F1"/>
    <w:rsid w:val="00E67F85"/>
    <w:rsid w:val="00E70416"/>
    <w:rsid w:val="00E71573"/>
    <w:rsid w:val="00E72288"/>
    <w:rsid w:val="00E723C9"/>
    <w:rsid w:val="00E729B2"/>
    <w:rsid w:val="00E72C99"/>
    <w:rsid w:val="00E72FF5"/>
    <w:rsid w:val="00E731DE"/>
    <w:rsid w:val="00E74341"/>
    <w:rsid w:val="00E743B8"/>
    <w:rsid w:val="00E7457B"/>
    <w:rsid w:val="00E74632"/>
    <w:rsid w:val="00E746CB"/>
    <w:rsid w:val="00E749B3"/>
    <w:rsid w:val="00E74C45"/>
    <w:rsid w:val="00E74E00"/>
    <w:rsid w:val="00E75049"/>
    <w:rsid w:val="00E757F9"/>
    <w:rsid w:val="00E75E92"/>
    <w:rsid w:val="00E76B26"/>
    <w:rsid w:val="00E76DE6"/>
    <w:rsid w:val="00E76F26"/>
    <w:rsid w:val="00E76FF3"/>
    <w:rsid w:val="00E773A5"/>
    <w:rsid w:val="00E776DB"/>
    <w:rsid w:val="00E77A7B"/>
    <w:rsid w:val="00E77E43"/>
    <w:rsid w:val="00E77FAB"/>
    <w:rsid w:val="00E800F4"/>
    <w:rsid w:val="00E80188"/>
    <w:rsid w:val="00E80467"/>
    <w:rsid w:val="00E815CB"/>
    <w:rsid w:val="00E816FD"/>
    <w:rsid w:val="00E81CB4"/>
    <w:rsid w:val="00E82153"/>
    <w:rsid w:val="00E821B3"/>
    <w:rsid w:val="00E82386"/>
    <w:rsid w:val="00E824B5"/>
    <w:rsid w:val="00E825E2"/>
    <w:rsid w:val="00E82B7D"/>
    <w:rsid w:val="00E833D5"/>
    <w:rsid w:val="00E833F4"/>
    <w:rsid w:val="00E83888"/>
    <w:rsid w:val="00E83D17"/>
    <w:rsid w:val="00E83DE9"/>
    <w:rsid w:val="00E84100"/>
    <w:rsid w:val="00E8457F"/>
    <w:rsid w:val="00E84BFA"/>
    <w:rsid w:val="00E84ED5"/>
    <w:rsid w:val="00E85039"/>
    <w:rsid w:val="00E85222"/>
    <w:rsid w:val="00E85DF1"/>
    <w:rsid w:val="00E8601A"/>
    <w:rsid w:val="00E86E8F"/>
    <w:rsid w:val="00E86FE3"/>
    <w:rsid w:val="00E870C4"/>
    <w:rsid w:val="00E874D0"/>
    <w:rsid w:val="00E874E0"/>
    <w:rsid w:val="00E876B2"/>
    <w:rsid w:val="00E87860"/>
    <w:rsid w:val="00E879A7"/>
    <w:rsid w:val="00E87C51"/>
    <w:rsid w:val="00E9032B"/>
    <w:rsid w:val="00E903DE"/>
    <w:rsid w:val="00E904A0"/>
    <w:rsid w:val="00E905D9"/>
    <w:rsid w:val="00E906C9"/>
    <w:rsid w:val="00E90820"/>
    <w:rsid w:val="00E910E7"/>
    <w:rsid w:val="00E9127A"/>
    <w:rsid w:val="00E9152B"/>
    <w:rsid w:val="00E923EF"/>
    <w:rsid w:val="00E92570"/>
    <w:rsid w:val="00E9277C"/>
    <w:rsid w:val="00E93C10"/>
    <w:rsid w:val="00E94C70"/>
    <w:rsid w:val="00E95C04"/>
    <w:rsid w:val="00E95CA5"/>
    <w:rsid w:val="00E9663C"/>
    <w:rsid w:val="00E966B4"/>
    <w:rsid w:val="00E966BD"/>
    <w:rsid w:val="00E96DA8"/>
    <w:rsid w:val="00E974D0"/>
    <w:rsid w:val="00EA020F"/>
    <w:rsid w:val="00EA0490"/>
    <w:rsid w:val="00EA0C7B"/>
    <w:rsid w:val="00EA152C"/>
    <w:rsid w:val="00EA1B6F"/>
    <w:rsid w:val="00EA204F"/>
    <w:rsid w:val="00EA214F"/>
    <w:rsid w:val="00EA2F0D"/>
    <w:rsid w:val="00EA2FD7"/>
    <w:rsid w:val="00EA3D9E"/>
    <w:rsid w:val="00EA3FDB"/>
    <w:rsid w:val="00EA4317"/>
    <w:rsid w:val="00EA4818"/>
    <w:rsid w:val="00EA4BC8"/>
    <w:rsid w:val="00EA5227"/>
    <w:rsid w:val="00EA53E9"/>
    <w:rsid w:val="00EA54E4"/>
    <w:rsid w:val="00EA5AE0"/>
    <w:rsid w:val="00EA5E7D"/>
    <w:rsid w:val="00EA5F31"/>
    <w:rsid w:val="00EA5F5F"/>
    <w:rsid w:val="00EA6364"/>
    <w:rsid w:val="00EA66BA"/>
    <w:rsid w:val="00EA6BA7"/>
    <w:rsid w:val="00EA6C58"/>
    <w:rsid w:val="00EA7693"/>
    <w:rsid w:val="00EA78C5"/>
    <w:rsid w:val="00EA7EB4"/>
    <w:rsid w:val="00EB0116"/>
    <w:rsid w:val="00EB0C14"/>
    <w:rsid w:val="00EB0D79"/>
    <w:rsid w:val="00EB0F1A"/>
    <w:rsid w:val="00EB0FC2"/>
    <w:rsid w:val="00EB1430"/>
    <w:rsid w:val="00EB19E5"/>
    <w:rsid w:val="00EB2815"/>
    <w:rsid w:val="00EB2E16"/>
    <w:rsid w:val="00EB30D9"/>
    <w:rsid w:val="00EB3216"/>
    <w:rsid w:val="00EB32DD"/>
    <w:rsid w:val="00EB32DF"/>
    <w:rsid w:val="00EB3A65"/>
    <w:rsid w:val="00EB3C57"/>
    <w:rsid w:val="00EB3D94"/>
    <w:rsid w:val="00EB3E40"/>
    <w:rsid w:val="00EB428B"/>
    <w:rsid w:val="00EB4D58"/>
    <w:rsid w:val="00EB54F9"/>
    <w:rsid w:val="00EB5A17"/>
    <w:rsid w:val="00EB61EB"/>
    <w:rsid w:val="00EB61ED"/>
    <w:rsid w:val="00EB6268"/>
    <w:rsid w:val="00EB649A"/>
    <w:rsid w:val="00EB6C4A"/>
    <w:rsid w:val="00EB7823"/>
    <w:rsid w:val="00EB7A46"/>
    <w:rsid w:val="00EB7DA5"/>
    <w:rsid w:val="00EB7E03"/>
    <w:rsid w:val="00EB7FAB"/>
    <w:rsid w:val="00EC0121"/>
    <w:rsid w:val="00EC0168"/>
    <w:rsid w:val="00EC0899"/>
    <w:rsid w:val="00EC11A4"/>
    <w:rsid w:val="00EC1303"/>
    <w:rsid w:val="00EC14AF"/>
    <w:rsid w:val="00EC16DB"/>
    <w:rsid w:val="00EC21C9"/>
    <w:rsid w:val="00EC2414"/>
    <w:rsid w:val="00EC247A"/>
    <w:rsid w:val="00EC30B6"/>
    <w:rsid w:val="00EC3116"/>
    <w:rsid w:val="00EC326F"/>
    <w:rsid w:val="00EC3540"/>
    <w:rsid w:val="00EC3B60"/>
    <w:rsid w:val="00EC3C59"/>
    <w:rsid w:val="00EC3F98"/>
    <w:rsid w:val="00EC4190"/>
    <w:rsid w:val="00EC4A15"/>
    <w:rsid w:val="00EC4CD5"/>
    <w:rsid w:val="00EC4EE1"/>
    <w:rsid w:val="00EC57F4"/>
    <w:rsid w:val="00EC59EB"/>
    <w:rsid w:val="00EC6035"/>
    <w:rsid w:val="00EC6606"/>
    <w:rsid w:val="00EC73E1"/>
    <w:rsid w:val="00EC73F3"/>
    <w:rsid w:val="00EC7B58"/>
    <w:rsid w:val="00ED0338"/>
    <w:rsid w:val="00ED0750"/>
    <w:rsid w:val="00ED0F67"/>
    <w:rsid w:val="00ED1CD4"/>
    <w:rsid w:val="00ED1DF7"/>
    <w:rsid w:val="00ED1E0E"/>
    <w:rsid w:val="00ED1E5E"/>
    <w:rsid w:val="00ED2450"/>
    <w:rsid w:val="00ED26E5"/>
    <w:rsid w:val="00ED28DE"/>
    <w:rsid w:val="00ED3053"/>
    <w:rsid w:val="00ED3B20"/>
    <w:rsid w:val="00ED4163"/>
    <w:rsid w:val="00ED4423"/>
    <w:rsid w:val="00ED456F"/>
    <w:rsid w:val="00ED4AA8"/>
    <w:rsid w:val="00ED4F91"/>
    <w:rsid w:val="00ED5668"/>
    <w:rsid w:val="00ED6244"/>
    <w:rsid w:val="00ED6A36"/>
    <w:rsid w:val="00ED7055"/>
    <w:rsid w:val="00ED731D"/>
    <w:rsid w:val="00ED7608"/>
    <w:rsid w:val="00ED79EA"/>
    <w:rsid w:val="00ED79F7"/>
    <w:rsid w:val="00EE0947"/>
    <w:rsid w:val="00EE0B4A"/>
    <w:rsid w:val="00EE0DBF"/>
    <w:rsid w:val="00EE0E38"/>
    <w:rsid w:val="00EE22AB"/>
    <w:rsid w:val="00EE2407"/>
    <w:rsid w:val="00EE24B3"/>
    <w:rsid w:val="00EE2F14"/>
    <w:rsid w:val="00EE3578"/>
    <w:rsid w:val="00EE37E9"/>
    <w:rsid w:val="00EE449E"/>
    <w:rsid w:val="00EE487C"/>
    <w:rsid w:val="00EE499B"/>
    <w:rsid w:val="00EE4B27"/>
    <w:rsid w:val="00EE4BE0"/>
    <w:rsid w:val="00EE4CDF"/>
    <w:rsid w:val="00EE5636"/>
    <w:rsid w:val="00EE5BDF"/>
    <w:rsid w:val="00EE6185"/>
    <w:rsid w:val="00EE6445"/>
    <w:rsid w:val="00EE720A"/>
    <w:rsid w:val="00EF049B"/>
    <w:rsid w:val="00EF12A4"/>
    <w:rsid w:val="00EF1603"/>
    <w:rsid w:val="00EF1903"/>
    <w:rsid w:val="00EF1EFD"/>
    <w:rsid w:val="00EF1F56"/>
    <w:rsid w:val="00EF2733"/>
    <w:rsid w:val="00EF2B13"/>
    <w:rsid w:val="00EF37A1"/>
    <w:rsid w:val="00EF3A6D"/>
    <w:rsid w:val="00EF3C98"/>
    <w:rsid w:val="00EF3E6B"/>
    <w:rsid w:val="00EF3F71"/>
    <w:rsid w:val="00EF59C9"/>
    <w:rsid w:val="00EF65A5"/>
    <w:rsid w:val="00EF699E"/>
    <w:rsid w:val="00EF75DB"/>
    <w:rsid w:val="00EF766E"/>
    <w:rsid w:val="00EF7C23"/>
    <w:rsid w:val="00EF7D66"/>
    <w:rsid w:val="00EF7F53"/>
    <w:rsid w:val="00EF7FAA"/>
    <w:rsid w:val="00EF7FCB"/>
    <w:rsid w:val="00F001E5"/>
    <w:rsid w:val="00F00204"/>
    <w:rsid w:val="00F008CD"/>
    <w:rsid w:val="00F00ACB"/>
    <w:rsid w:val="00F00FE9"/>
    <w:rsid w:val="00F0121A"/>
    <w:rsid w:val="00F0144A"/>
    <w:rsid w:val="00F01C1A"/>
    <w:rsid w:val="00F020A9"/>
    <w:rsid w:val="00F021C2"/>
    <w:rsid w:val="00F02612"/>
    <w:rsid w:val="00F02C58"/>
    <w:rsid w:val="00F03401"/>
    <w:rsid w:val="00F03464"/>
    <w:rsid w:val="00F0350C"/>
    <w:rsid w:val="00F037ED"/>
    <w:rsid w:val="00F03A4C"/>
    <w:rsid w:val="00F03B26"/>
    <w:rsid w:val="00F04069"/>
    <w:rsid w:val="00F04688"/>
    <w:rsid w:val="00F04DBD"/>
    <w:rsid w:val="00F057DA"/>
    <w:rsid w:val="00F059C6"/>
    <w:rsid w:val="00F05CDF"/>
    <w:rsid w:val="00F06CC9"/>
    <w:rsid w:val="00F06FE2"/>
    <w:rsid w:val="00F0711D"/>
    <w:rsid w:val="00F100B0"/>
    <w:rsid w:val="00F10AEB"/>
    <w:rsid w:val="00F10CE8"/>
    <w:rsid w:val="00F10F04"/>
    <w:rsid w:val="00F117C0"/>
    <w:rsid w:val="00F1195B"/>
    <w:rsid w:val="00F120F4"/>
    <w:rsid w:val="00F12402"/>
    <w:rsid w:val="00F125B8"/>
    <w:rsid w:val="00F12AB2"/>
    <w:rsid w:val="00F12BE0"/>
    <w:rsid w:val="00F1318B"/>
    <w:rsid w:val="00F1422D"/>
    <w:rsid w:val="00F154E8"/>
    <w:rsid w:val="00F15DCB"/>
    <w:rsid w:val="00F16112"/>
    <w:rsid w:val="00F16121"/>
    <w:rsid w:val="00F161A6"/>
    <w:rsid w:val="00F164E5"/>
    <w:rsid w:val="00F165FE"/>
    <w:rsid w:val="00F16F99"/>
    <w:rsid w:val="00F1710D"/>
    <w:rsid w:val="00F173C5"/>
    <w:rsid w:val="00F1758A"/>
    <w:rsid w:val="00F20F5B"/>
    <w:rsid w:val="00F21297"/>
    <w:rsid w:val="00F21939"/>
    <w:rsid w:val="00F21AC3"/>
    <w:rsid w:val="00F21C12"/>
    <w:rsid w:val="00F21E9E"/>
    <w:rsid w:val="00F22AF4"/>
    <w:rsid w:val="00F22D7A"/>
    <w:rsid w:val="00F23021"/>
    <w:rsid w:val="00F2448F"/>
    <w:rsid w:val="00F244D9"/>
    <w:rsid w:val="00F2490D"/>
    <w:rsid w:val="00F24D69"/>
    <w:rsid w:val="00F24E06"/>
    <w:rsid w:val="00F25306"/>
    <w:rsid w:val="00F25ABE"/>
    <w:rsid w:val="00F2623B"/>
    <w:rsid w:val="00F268BF"/>
    <w:rsid w:val="00F27235"/>
    <w:rsid w:val="00F275CF"/>
    <w:rsid w:val="00F2773F"/>
    <w:rsid w:val="00F27EAC"/>
    <w:rsid w:val="00F302ED"/>
    <w:rsid w:val="00F30461"/>
    <w:rsid w:val="00F30A0D"/>
    <w:rsid w:val="00F31C29"/>
    <w:rsid w:val="00F31EA8"/>
    <w:rsid w:val="00F31F0E"/>
    <w:rsid w:val="00F32930"/>
    <w:rsid w:val="00F329E5"/>
    <w:rsid w:val="00F335A8"/>
    <w:rsid w:val="00F3426D"/>
    <w:rsid w:val="00F345B9"/>
    <w:rsid w:val="00F3477B"/>
    <w:rsid w:val="00F34A70"/>
    <w:rsid w:val="00F34CD9"/>
    <w:rsid w:val="00F35B2C"/>
    <w:rsid w:val="00F35C8B"/>
    <w:rsid w:val="00F3639A"/>
    <w:rsid w:val="00F3667C"/>
    <w:rsid w:val="00F36B64"/>
    <w:rsid w:val="00F36BF2"/>
    <w:rsid w:val="00F36C12"/>
    <w:rsid w:val="00F36F5C"/>
    <w:rsid w:val="00F37031"/>
    <w:rsid w:val="00F372CD"/>
    <w:rsid w:val="00F373CF"/>
    <w:rsid w:val="00F37608"/>
    <w:rsid w:val="00F37962"/>
    <w:rsid w:val="00F37DEF"/>
    <w:rsid w:val="00F37FDB"/>
    <w:rsid w:val="00F37FDE"/>
    <w:rsid w:val="00F40454"/>
    <w:rsid w:val="00F40DA1"/>
    <w:rsid w:val="00F411F0"/>
    <w:rsid w:val="00F4166A"/>
    <w:rsid w:val="00F418DC"/>
    <w:rsid w:val="00F41E30"/>
    <w:rsid w:val="00F422F2"/>
    <w:rsid w:val="00F42695"/>
    <w:rsid w:val="00F4281A"/>
    <w:rsid w:val="00F42DB5"/>
    <w:rsid w:val="00F42EB4"/>
    <w:rsid w:val="00F42EFB"/>
    <w:rsid w:val="00F42F42"/>
    <w:rsid w:val="00F4319D"/>
    <w:rsid w:val="00F433E0"/>
    <w:rsid w:val="00F43E07"/>
    <w:rsid w:val="00F44440"/>
    <w:rsid w:val="00F44768"/>
    <w:rsid w:val="00F44BC8"/>
    <w:rsid w:val="00F44BE3"/>
    <w:rsid w:val="00F4509B"/>
    <w:rsid w:val="00F455C1"/>
    <w:rsid w:val="00F455DB"/>
    <w:rsid w:val="00F456AC"/>
    <w:rsid w:val="00F45C37"/>
    <w:rsid w:val="00F46330"/>
    <w:rsid w:val="00F46FB7"/>
    <w:rsid w:val="00F47195"/>
    <w:rsid w:val="00F47923"/>
    <w:rsid w:val="00F4795F"/>
    <w:rsid w:val="00F47B32"/>
    <w:rsid w:val="00F47C88"/>
    <w:rsid w:val="00F47D1D"/>
    <w:rsid w:val="00F50488"/>
    <w:rsid w:val="00F50A5C"/>
    <w:rsid w:val="00F50CA0"/>
    <w:rsid w:val="00F51156"/>
    <w:rsid w:val="00F5152E"/>
    <w:rsid w:val="00F517CD"/>
    <w:rsid w:val="00F51929"/>
    <w:rsid w:val="00F525DB"/>
    <w:rsid w:val="00F52A80"/>
    <w:rsid w:val="00F52D48"/>
    <w:rsid w:val="00F53104"/>
    <w:rsid w:val="00F536A8"/>
    <w:rsid w:val="00F53A05"/>
    <w:rsid w:val="00F53F61"/>
    <w:rsid w:val="00F542C3"/>
    <w:rsid w:val="00F543FE"/>
    <w:rsid w:val="00F5478A"/>
    <w:rsid w:val="00F550B7"/>
    <w:rsid w:val="00F55301"/>
    <w:rsid w:val="00F5554F"/>
    <w:rsid w:val="00F55977"/>
    <w:rsid w:val="00F55C74"/>
    <w:rsid w:val="00F55EE3"/>
    <w:rsid w:val="00F562D3"/>
    <w:rsid w:val="00F56770"/>
    <w:rsid w:val="00F56A54"/>
    <w:rsid w:val="00F56C13"/>
    <w:rsid w:val="00F5719B"/>
    <w:rsid w:val="00F579D6"/>
    <w:rsid w:val="00F57C4E"/>
    <w:rsid w:val="00F57C6F"/>
    <w:rsid w:val="00F57DD9"/>
    <w:rsid w:val="00F61300"/>
    <w:rsid w:val="00F61CBC"/>
    <w:rsid w:val="00F61F75"/>
    <w:rsid w:val="00F62D82"/>
    <w:rsid w:val="00F63071"/>
    <w:rsid w:val="00F63296"/>
    <w:rsid w:val="00F63351"/>
    <w:rsid w:val="00F638A7"/>
    <w:rsid w:val="00F64064"/>
    <w:rsid w:val="00F6441F"/>
    <w:rsid w:val="00F64DC4"/>
    <w:rsid w:val="00F6512E"/>
    <w:rsid w:val="00F65163"/>
    <w:rsid w:val="00F65409"/>
    <w:rsid w:val="00F65754"/>
    <w:rsid w:val="00F65C39"/>
    <w:rsid w:val="00F66535"/>
    <w:rsid w:val="00F66735"/>
    <w:rsid w:val="00F668FC"/>
    <w:rsid w:val="00F66C88"/>
    <w:rsid w:val="00F66D02"/>
    <w:rsid w:val="00F67442"/>
    <w:rsid w:val="00F67B58"/>
    <w:rsid w:val="00F70569"/>
    <w:rsid w:val="00F70AF8"/>
    <w:rsid w:val="00F71345"/>
    <w:rsid w:val="00F71584"/>
    <w:rsid w:val="00F7188B"/>
    <w:rsid w:val="00F71EC0"/>
    <w:rsid w:val="00F72156"/>
    <w:rsid w:val="00F72259"/>
    <w:rsid w:val="00F727D4"/>
    <w:rsid w:val="00F72814"/>
    <w:rsid w:val="00F72F71"/>
    <w:rsid w:val="00F73065"/>
    <w:rsid w:val="00F7362A"/>
    <w:rsid w:val="00F7370D"/>
    <w:rsid w:val="00F743E3"/>
    <w:rsid w:val="00F74EE6"/>
    <w:rsid w:val="00F74EE8"/>
    <w:rsid w:val="00F75970"/>
    <w:rsid w:val="00F75F21"/>
    <w:rsid w:val="00F76167"/>
    <w:rsid w:val="00F761DC"/>
    <w:rsid w:val="00F76221"/>
    <w:rsid w:val="00F768A6"/>
    <w:rsid w:val="00F768BB"/>
    <w:rsid w:val="00F7799C"/>
    <w:rsid w:val="00F77D30"/>
    <w:rsid w:val="00F77DA2"/>
    <w:rsid w:val="00F77DCE"/>
    <w:rsid w:val="00F8025B"/>
    <w:rsid w:val="00F807C0"/>
    <w:rsid w:val="00F8095F"/>
    <w:rsid w:val="00F80991"/>
    <w:rsid w:val="00F80D46"/>
    <w:rsid w:val="00F80D50"/>
    <w:rsid w:val="00F82460"/>
    <w:rsid w:val="00F8255A"/>
    <w:rsid w:val="00F82D92"/>
    <w:rsid w:val="00F832C5"/>
    <w:rsid w:val="00F834DD"/>
    <w:rsid w:val="00F83D2B"/>
    <w:rsid w:val="00F83EE3"/>
    <w:rsid w:val="00F84254"/>
    <w:rsid w:val="00F8434C"/>
    <w:rsid w:val="00F84623"/>
    <w:rsid w:val="00F8475A"/>
    <w:rsid w:val="00F84A98"/>
    <w:rsid w:val="00F84ECB"/>
    <w:rsid w:val="00F85582"/>
    <w:rsid w:val="00F859E2"/>
    <w:rsid w:val="00F86086"/>
    <w:rsid w:val="00F8670A"/>
    <w:rsid w:val="00F86860"/>
    <w:rsid w:val="00F86A1E"/>
    <w:rsid w:val="00F86D02"/>
    <w:rsid w:val="00F8732C"/>
    <w:rsid w:val="00F901D7"/>
    <w:rsid w:val="00F90363"/>
    <w:rsid w:val="00F9052B"/>
    <w:rsid w:val="00F915D5"/>
    <w:rsid w:val="00F91600"/>
    <w:rsid w:val="00F921A4"/>
    <w:rsid w:val="00F92823"/>
    <w:rsid w:val="00F92DE2"/>
    <w:rsid w:val="00F93113"/>
    <w:rsid w:val="00F934C5"/>
    <w:rsid w:val="00F93829"/>
    <w:rsid w:val="00F93941"/>
    <w:rsid w:val="00F94161"/>
    <w:rsid w:val="00F94518"/>
    <w:rsid w:val="00F94702"/>
    <w:rsid w:val="00F949AE"/>
    <w:rsid w:val="00F94B5F"/>
    <w:rsid w:val="00F95B93"/>
    <w:rsid w:val="00F95D0A"/>
    <w:rsid w:val="00F9672D"/>
    <w:rsid w:val="00F97631"/>
    <w:rsid w:val="00F97E12"/>
    <w:rsid w:val="00FA024F"/>
    <w:rsid w:val="00FA0F46"/>
    <w:rsid w:val="00FA10E4"/>
    <w:rsid w:val="00FA161D"/>
    <w:rsid w:val="00FA165B"/>
    <w:rsid w:val="00FA178D"/>
    <w:rsid w:val="00FA17FC"/>
    <w:rsid w:val="00FA217B"/>
    <w:rsid w:val="00FA257F"/>
    <w:rsid w:val="00FA263D"/>
    <w:rsid w:val="00FA308A"/>
    <w:rsid w:val="00FA3477"/>
    <w:rsid w:val="00FA3489"/>
    <w:rsid w:val="00FA38BC"/>
    <w:rsid w:val="00FA3A90"/>
    <w:rsid w:val="00FA3AEC"/>
    <w:rsid w:val="00FA3EC4"/>
    <w:rsid w:val="00FA408D"/>
    <w:rsid w:val="00FA4CDE"/>
    <w:rsid w:val="00FA526C"/>
    <w:rsid w:val="00FA54AA"/>
    <w:rsid w:val="00FA58AF"/>
    <w:rsid w:val="00FA5BEB"/>
    <w:rsid w:val="00FA6FEE"/>
    <w:rsid w:val="00FA7065"/>
    <w:rsid w:val="00FA7665"/>
    <w:rsid w:val="00FA7735"/>
    <w:rsid w:val="00FA7BCD"/>
    <w:rsid w:val="00FA7BFD"/>
    <w:rsid w:val="00FB084E"/>
    <w:rsid w:val="00FB0AD1"/>
    <w:rsid w:val="00FB11E2"/>
    <w:rsid w:val="00FB1740"/>
    <w:rsid w:val="00FB1F6E"/>
    <w:rsid w:val="00FB2404"/>
    <w:rsid w:val="00FB2476"/>
    <w:rsid w:val="00FB2550"/>
    <w:rsid w:val="00FB2746"/>
    <w:rsid w:val="00FB2B61"/>
    <w:rsid w:val="00FB2BA3"/>
    <w:rsid w:val="00FB2BAA"/>
    <w:rsid w:val="00FB3AD5"/>
    <w:rsid w:val="00FB4099"/>
    <w:rsid w:val="00FB44A5"/>
    <w:rsid w:val="00FB4B1D"/>
    <w:rsid w:val="00FB4DA7"/>
    <w:rsid w:val="00FB4F17"/>
    <w:rsid w:val="00FB4F6B"/>
    <w:rsid w:val="00FB569C"/>
    <w:rsid w:val="00FB5A0E"/>
    <w:rsid w:val="00FB5AD5"/>
    <w:rsid w:val="00FB5D19"/>
    <w:rsid w:val="00FB6730"/>
    <w:rsid w:val="00FB6DFE"/>
    <w:rsid w:val="00FB6EE3"/>
    <w:rsid w:val="00FB71B5"/>
    <w:rsid w:val="00FB7AE4"/>
    <w:rsid w:val="00FB7D9E"/>
    <w:rsid w:val="00FC00A2"/>
    <w:rsid w:val="00FC0A99"/>
    <w:rsid w:val="00FC0D3A"/>
    <w:rsid w:val="00FC0DC6"/>
    <w:rsid w:val="00FC0F6B"/>
    <w:rsid w:val="00FC18E2"/>
    <w:rsid w:val="00FC26CE"/>
    <w:rsid w:val="00FC311E"/>
    <w:rsid w:val="00FC3B33"/>
    <w:rsid w:val="00FC4925"/>
    <w:rsid w:val="00FC4D0D"/>
    <w:rsid w:val="00FC567A"/>
    <w:rsid w:val="00FC58ED"/>
    <w:rsid w:val="00FC5D36"/>
    <w:rsid w:val="00FC5D60"/>
    <w:rsid w:val="00FC64C3"/>
    <w:rsid w:val="00FC6655"/>
    <w:rsid w:val="00FC6CCE"/>
    <w:rsid w:val="00FC6D9B"/>
    <w:rsid w:val="00FC6EF0"/>
    <w:rsid w:val="00FC750A"/>
    <w:rsid w:val="00FD040F"/>
    <w:rsid w:val="00FD05BD"/>
    <w:rsid w:val="00FD05C5"/>
    <w:rsid w:val="00FD0DC0"/>
    <w:rsid w:val="00FD0DF4"/>
    <w:rsid w:val="00FD0E6B"/>
    <w:rsid w:val="00FD113D"/>
    <w:rsid w:val="00FD1AB0"/>
    <w:rsid w:val="00FD1D61"/>
    <w:rsid w:val="00FD2428"/>
    <w:rsid w:val="00FD267B"/>
    <w:rsid w:val="00FD26BA"/>
    <w:rsid w:val="00FD2782"/>
    <w:rsid w:val="00FD2825"/>
    <w:rsid w:val="00FD2F05"/>
    <w:rsid w:val="00FD307C"/>
    <w:rsid w:val="00FD3087"/>
    <w:rsid w:val="00FD3671"/>
    <w:rsid w:val="00FD38E9"/>
    <w:rsid w:val="00FD46CA"/>
    <w:rsid w:val="00FD483E"/>
    <w:rsid w:val="00FD4AB7"/>
    <w:rsid w:val="00FD4F38"/>
    <w:rsid w:val="00FD53BC"/>
    <w:rsid w:val="00FD60E3"/>
    <w:rsid w:val="00FD61B4"/>
    <w:rsid w:val="00FD6810"/>
    <w:rsid w:val="00FD72A5"/>
    <w:rsid w:val="00FD72A9"/>
    <w:rsid w:val="00FD7326"/>
    <w:rsid w:val="00FD73D4"/>
    <w:rsid w:val="00FD76A2"/>
    <w:rsid w:val="00FD7F45"/>
    <w:rsid w:val="00FE002E"/>
    <w:rsid w:val="00FE00EB"/>
    <w:rsid w:val="00FE07BC"/>
    <w:rsid w:val="00FE08A0"/>
    <w:rsid w:val="00FE0F3B"/>
    <w:rsid w:val="00FE1AC3"/>
    <w:rsid w:val="00FE1F0C"/>
    <w:rsid w:val="00FE23A7"/>
    <w:rsid w:val="00FE2CC7"/>
    <w:rsid w:val="00FE319D"/>
    <w:rsid w:val="00FE4032"/>
    <w:rsid w:val="00FE4659"/>
    <w:rsid w:val="00FE46DA"/>
    <w:rsid w:val="00FE4B03"/>
    <w:rsid w:val="00FE511C"/>
    <w:rsid w:val="00FE5254"/>
    <w:rsid w:val="00FE5E07"/>
    <w:rsid w:val="00FE620F"/>
    <w:rsid w:val="00FE6C7C"/>
    <w:rsid w:val="00FE6D52"/>
    <w:rsid w:val="00FE736F"/>
    <w:rsid w:val="00FE7419"/>
    <w:rsid w:val="00FE76DA"/>
    <w:rsid w:val="00FE7735"/>
    <w:rsid w:val="00FE7738"/>
    <w:rsid w:val="00FE777F"/>
    <w:rsid w:val="00FE77D6"/>
    <w:rsid w:val="00FE790D"/>
    <w:rsid w:val="00FE7E65"/>
    <w:rsid w:val="00FE7FB8"/>
    <w:rsid w:val="00FF04F5"/>
    <w:rsid w:val="00FF0882"/>
    <w:rsid w:val="00FF0C68"/>
    <w:rsid w:val="00FF0CCD"/>
    <w:rsid w:val="00FF11C5"/>
    <w:rsid w:val="00FF1813"/>
    <w:rsid w:val="00FF1A75"/>
    <w:rsid w:val="00FF1AD7"/>
    <w:rsid w:val="00FF20C4"/>
    <w:rsid w:val="00FF2E23"/>
    <w:rsid w:val="00FF2F6B"/>
    <w:rsid w:val="00FF4B79"/>
    <w:rsid w:val="00FF506A"/>
    <w:rsid w:val="00FF5155"/>
    <w:rsid w:val="00FF5485"/>
    <w:rsid w:val="00FF5938"/>
    <w:rsid w:val="00FF5EFC"/>
    <w:rsid w:val="00FF7494"/>
    <w:rsid w:val="00FF776B"/>
    <w:rsid w:val="00FF786F"/>
    <w:rsid w:val="00FF7D65"/>
    <w:rsid w:val="01D9069C"/>
    <w:rsid w:val="023A3364"/>
    <w:rsid w:val="02EC92EC"/>
    <w:rsid w:val="0351290F"/>
    <w:rsid w:val="0415E992"/>
    <w:rsid w:val="046ECA1E"/>
    <w:rsid w:val="04916E4E"/>
    <w:rsid w:val="081B1FAD"/>
    <w:rsid w:val="08561C31"/>
    <w:rsid w:val="089F511C"/>
    <w:rsid w:val="08FD0941"/>
    <w:rsid w:val="0B9FAE02"/>
    <w:rsid w:val="0D1F0127"/>
    <w:rsid w:val="0D210D69"/>
    <w:rsid w:val="0D6E9ABA"/>
    <w:rsid w:val="0D96FF9A"/>
    <w:rsid w:val="0F6CC73D"/>
    <w:rsid w:val="105BD5F2"/>
    <w:rsid w:val="12033EA7"/>
    <w:rsid w:val="124738B4"/>
    <w:rsid w:val="13A42840"/>
    <w:rsid w:val="15906E1C"/>
    <w:rsid w:val="17980FBB"/>
    <w:rsid w:val="193762EC"/>
    <w:rsid w:val="1A54D526"/>
    <w:rsid w:val="1A7ED36B"/>
    <w:rsid w:val="1CF695F4"/>
    <w:rsid w:val="1D6F0EF1"/>
    <w:rsid w:val="1DA2CCE5"/>
    <w:rsid w:val="1DFD7B0E"/>
    <w:rsid w:val="20A6CB9E"/>
    <w:rsid w:val="211032AF"/>
    <w:rsid w:val="224C056A"/>
    <w:rsid w:val="238F6205"/>
    <w:rsid w:val="23DFB85E"/>
    <w:rsid w:val="24F2DE52"/>
    <w:rsid w:val="26211190"/>
    <w:rsid w:val="2784EE04"/>
    <w:rsid w:val="2A46538D"/>
    <w:rsid w:val="2D82E127"/>
    <w:rsid w:val="32C79921"/>
    <w:rsid w:val="33AD00A1"/>
    <w:rsid w:val="357CEC62"/>
    <w:rsid w:val="36880089"/>
    <w:rsid w:val="38A3374A"/>
    <w:rsid w:val="38BD4C7E"/>
    <w:rsid w:val="3CE7AD9D"/>
    <w:rsid w:val="3D1834D1"/>
    <w:rsid w:val="3DA2198F"/>
    <w:rsid w:val="3EF3DD64"/>
    <w:rsid w:val="447212C9"/>
    <w:rsid w:val="44B636C6"/>
    <w:rsid w:val="45857AE6"/>
    <w:rsid w:val="47438D7F"/>
    <w:rsid w:val="49D07443"/>
    <w:rsid w:val="4D6DE246"/>
    <w:rsid w:val="4DF05AE3"/>
    <w:rsid w:val="4EE6D78F"/>
    <w:rsid w:val="50BA77BF"/>
    <w:rsid w:val="520CE4DB"/>
    <w:rsid w:val="55298862"/>
    <w:rsid w:val="55A268ED"/>
    <w:rsid w:val="561764ED"/>
    <w:rsid w:val="56F44743"/>
    <w:rsid w:val="57F30A39"/>
    <w:rsid w:val="5873F1C2"/>
    <w:rsid w:val="589B3B7C"/>
    <w:rsid w:val="58E1AAF8"/>
    <w:rsid w:val="5A65CDA1"/>
    <w:rsid w:val="5AE9C0F9"/>
    <w:rsid w:val="5B33F135"/>
    <w:rsid w:val="5CD6CCB4"/>
    <w:rsid w:val="5F038081"/>
    <w:rsid w:val="63CCF9C4"/>
    <w:rsid w:val="65A00F2A"/>
    <w:rsid w:val="69A06314"/>
    <w:rsid w:val="6A6BBD07"/>
    <w:rsid w:val="6A6C97BA"/>
    <w:rsid w:val="6BCCF445"/>
    <w:rsid w:val="6C16DA7F"/>
    <w:rsid w:val="6C4B9DAC"/>
    <w:rsid w:val="6C677CC1"/>
    <w:rsid w:val="6F2742B7"/>
    <w:rsid w:val="706AD48E"/>
    <w:rsid w:val="712B49D4"/>
    <w:rsid w:val="7667B635"/>
    <w:rsid w:val="76BEED81"/>
    <w:rsid w:val="787FC333"/>
    <w:rsid w:val="7939BDDE"/>
    <w:rsid w:val="7A1C671A"/>
    <w:rsid w:val="7A9A0CAD"/>
    <w:rsid w:val="7AA017F1"/>
    <w:rsid w:val="7AADDB18"/>
    <w:rsid w:val="7BB6B043"/>
    <w:rsid w:val="7E2018F6"/>
    <w:rsid w:val="7F5D15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3B283"/>
  <w15:docId w15:val="{C36E907E-4370-4ED8-848A-2E1E24AF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C16DF4"/>
    <w:rPr>
      <w:color w:val="666666"/>
    </w:rPr>
  </w:style>
  <w:style w:type="paragraph" w:styleId="Revisie">
    <w:name w:val="Revision"/>
    <w:hidden/>
    <w:uiPriority w:val="99"/>
    <w:semiHidden/>
    <w:rsid w:val="00C16DF4"/>
    <w:rPr>
      <w:rFonts w:ascii="Univers" w:hAnsi="Univers"/>
      <w:sz w:val="22"/>
      <w:szCs w:val="24"/>
    </w:rPr>
  </w:style>
  <w:style w:type="paragraph" w:styleId="Lijstalinea">
    <w:name w:val="List Paragraph"/>
    <w:basedOn w:val="Standaard"/>
    <w:uiPriority w:val="34"/>
    <w:qFormat/>
    <w:rsid w:val="00E3198E"/>
    <w:pPr>
      <w:ind w:left="720"/>
      <w:contextualSpacing/>
    </w:pPr>
  </w:style>
  <w:style w:type="paragraph" w:styleId="Voetnoottekst">
    <w:name w:val="footnote text"/>
    <w:basedOn w:val="Standaard"/>
    <w:link w:val="VoetnoottekstChar"/>
    <w:uiPriority w:val="99"/>
    <w:semiHidden/>
    <w:unhideWhenUsed/>
    <w:rsid w:val="004854EE"/>
    <w:rPr>
      <w:sz w:val="20"/>
      <w:szCs w:val="20"/>
    </w:rPr>
  </w:style>
  <w:style w:type="character" w:customStyle="1" w:styleId="VoetnoottekstChar">
    <w:name w:val="Voetnoottekst Char"/>
    <w:basedOn w:val="Standaardalinea-lettertype"/>
    <w:link w:val="Voetnoottekst"/>
    <w:uiPriority w:val="99"/>
    <w:semiHidden/>
    <w:rsid w:val="004854EE"/>
    <w:rPr>
      <w:rFonts w:ascii="Univers" w:hAnsi="Univers"/>
    </w:rPr>
  </w:style>
  <w:style w:type="character" w:styleId="Voetnootmarkering">
    <w:name w:val="footnote reference"/>
    <w:basedOn w:val="Standaardalinea-lettertype"/>
    <w:uiPriority w:val="99"/>
    <w:semiHidden/>
    <w:unhideWhenUsed/>
    <w:rsid w:val="004854EE"/>
    <w:rPr>
      <w:vertAlign w:val="superscript"/>
    </w:rPr>
  </w:style>
  <w:style w:type="character" w:styleId="Verwijzingopmerking">
    <w:name w:val="annotation reference"/>
    <w:basedOn w:val="Standaardalinea-lettertype"/>
    <w:uiPriority w:val="99"/>
    <w:semiHidden/>
    <w:unhideWhenUsed/>
    <w:rsid w:val="00AC0B39"/>
    <w:rPr>
      <w:sz w:val="16"/>
      <w:szCs w:val="16"/>
    </w:rPr>
  </w:style>
  <w:style w:type="paragraph" w:styleId="Tekstopmerking">
    <w:name w:val="annotation text"/>
    <w:basedOn w:val="Standaard"/>
    <w:link w:val="TekstopmerkingChar"/>
    <w:uiPriority w:val="99"/>
    <w:unhideWhenUsed/>
    <w:rsid w:val="00AC0B39"/>
    <w:rPr>
      <w:sz w:val="20"/>
      <w:szCs w:val="20"/>
    </w:rPr>
  </w:style>
  <w:style w:type="character" w:customStyle="1" w:styleId="TekstopmerkingChar">
    <w:name w:val="Tekst opmerking Char"/>
    <w:basedOn w:val="Standaardalinea-lettertype"/>
    <w:link w:val="Tekstopmerking"/>
    <w:uiPriority w:val="99"/>
    <w:rsid w:val="00AC0B39"/>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AC0B39"/>
    <w:rPr>
      <w:b/>
      <w:bCs/>
    </w:rPr>
  </w:style>
  <w:style w:type="character" w:customStyle="1" w:styleId="OnderwerpvanopmerkingChar">
    <w:name w:val="Onderwerp van opmerking Char"/>
    <w:basedOn w:val="TekstopmerkingChar"/>
    <w:link w:val="Onderwerpvanopmerking"/>
    <w:uiPriority w:val="99"/>
    <w:semiHidden/>
    <w:rsid w:val="00AC0B39"/>
    <w:rPr>
      <w:rFonts w:ascii="Univers" w:hAnsi="Univers"/>
      <w:b/>
      <w:bCs/>
    </w:rPr>
  </w:style>
  <w:style w:type="character" w:styleId="Hyperlink">
    <w:name w:val="Hyperlink"/>
    <w:basedOn w:val="Standaardalinea-lettertype"/>
    <w:uiPriority w:val="99"/>
    <w:unhideWhenUsed/>
    <w:rsid w:val="006D4D47"/>
    <w:rPr>
      <w:color w:val="0000FF" w:themeColor="hyperlink"/>
      <w:u w:val="single"/>
    </w:rPr>
  </w:style>
  <w:style w:type="character" w:styleId="Onopgelostemelding">
    <w:name w:val="Unresolved Mention"/>
    <w:basedOn w:val="Standaardalinea-lettertype"/>
    <w:uiPriority w:val="99"/>
    <w:rsid w:val="006D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254713">
      <w:bodyDiv w:val="1"/>
      <w:marLeft w:val="0"/>
      <w:marRight w:val="0"/>
      <w:marTop w:val="0"/>
      <w:marBottom w:val="0"/>
      <w:divBdr>
        <w:top w:val="none" w:sz="0" w:space="0" w:color="auto"/>
        <w:left w:val="none" w:sz="0" w:space="0" w:color="auto"/>
        <w:bottom w:val="none" w:sz="0" w:space="0" w:color="auto"/>
        <w:right w:val="none" w:sz="0" w:space="0" w:color="auto"/>
      </w:divBdr>
    </w:div>
    <w:div w:id="21376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EF737BA8-B696-4141-9038-FA6B9174885E}"/>
      </w:docPartPr>
      <w:docPartBody>
        <w:p w:rsidR="00813F59" w:rsidRDefault="00813F59">
          <w:r w:rsidRPr="00B34D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F59"/>
    <w:rsid w:val="00022B4D"/>
    <w:rsid w:val="00064CDE"/>
    <w:rsid w:val="000C02E9"/>
    <w:rsid w:val="000D0B85"/>
    <w:rsid w:val="00102C8A"/>
    <w:rsid w:val="00106A5B"/>
    <w:rsid w:val="00140C1B"/>
    <w:rsid w:val="001D7B12"/>
    <w:rsid w:val="00213A80"/>
    <w:rsid w:val="00214576"/>
    <w:rsid w:val="00221FAA"/>
    <w:rsid w:val="00250ADC"/>
    <w:rsid w:val="002649A4"/>
    <w:rsid w:val="00296432"/>
    <w:rsid w:val="00305DD3"/>
    <w:rsid w:val="00341DE5"/>
    <w:rsid w:val="00356846"/>
    <w:rsid w:val="00371087"/>
    <w:rsid w:val="00432B0E"/>
    <w:rsid w:val="00464A26"/>
    <w:rsid w:val="004B4DC0"/>
    <w:rsid w:val="004D5F3F"/>
    <w:rsid w:val="004E504B"/>
    <w:rsid w:val="00577252"/>
    <w:rsid w:val="00582911"/>
    <w:rsid w:val="005A7DA3"/>
    <w:rsid w:val="005B1D0D"/>
    <w:rsid w:val="005D7544"/>
    <w:rsid w:val="005E59C1"/>
    <w:rsid w:val="00625388"/>
    <w:rsid w:val="006B076D"/>
    <w:rsid w:val="006B7702"/>
    <w:rsid w:val="006E78B2"/>
    <w:rsid w:val="00722549"/>
    <w:rsid w:val="00733F94"/>
    <w:rsid w:val="00755995"/>
    <w:rsid w:val="0079159B"/>
    <w:rsid w:val="007B64D7"/>
    <w:rsid w:val="007C3E56"/>
    <w:rsid w:val="007C62E0"/>
    <w:rsid w:val="00813F59"/>
    <w:rsid w:val="008266DA"/>
    <w:rsid w:val="008635ED"/>
    <w:rsid w:val="008C3DB3"/>
    <w:rsid w:val="008C5439"/>
    <w:rsid w:val="008D769B"/>
    <w:rsid w:val="009330D3"/>
    <w:rsid w:val="009E5F3A"/>
    <w:rsid w:val="00A03738"/>
    <w:rsid w:val="00AB5A69"/>
    <w:rsid w:val="00AE2764"/>
    <w:rsid w:val="00AE380B"/>
    <w:rsid w:val="00AF6F9E"/>
    <w:rsid w:val="00B02BA1"/>
    <w:rsid w:val="00BA39C5"/>
    <w:rsid w:val="00BE21A8"/>
    <w:rsid w:val="00BE3037"/>
    <w:rsid w:val="00BF26B2"/>
    <w:rsid w:val="00C04375"/>
    <w:rsid w:val="00C15741"/>
    <w:rsid w:val="00C47B2E"/>
    <w:rsid w:val="00C56CC5"/>
    <w:rsid w:val="00C76086"/>
    <w:rsid w:val="00CE1381"/>
    <w:rsid w:val="00D26B4F"/>
    <w:rsid w:val="00D42A60"/>
    <w:rsid w:val="00D44E5C"/>
    <w:rsid w:val="00D51F6D"/>
    <w:rsid w:val="00DC216A"/>
    <w:rsid w:val="00DC492E"/>
    <w:rsid w:val="00E03E91"/>
    <w:rsid w:val="00E13159"/>
    <w:rsid w:val="00E3453A"/>
    <w:rsid w:val="00E40077"/>
    <w:rsid w:val="00E70416"/>
    <w:rsid w:val="00E87860"/>
    <w:rsid w:val="00ED3053"/>
    <w:rsid w:val="00EE3865"/>
    <w:rsid w:val="00F00558"/>
    <w:rsid w:val="00F018D1"/>
    <w:rsid w:val="00F25ADB"/>
    <w:rsid w:val="00F37DEF"/>
    <w:rsid w:val="00F46FB7"/>
    <w:rsid w:val="00F76167"/>
    <w:rsid w:val="00F915D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13F5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10</ap:Pages>
  <ap:Words>3455</ap:Words>
  <ap:Characters>19881</ap:Characters>
  <ap:DocSecurity>0</ap:DocSecurity>
  <ap:Lines>165</ap:Lines>
  <ap:Paragraphs>46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23290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2025-12-10T17:30:00.0000000Z</lastPrinted>
  <dcterms:created xsi:type="dcterms:W3CDTF">2025-12-17T16:19:00.0000000Z</dcterms:created>
  <dcterms:modified xsi:type="dcterms:W3CDTF">2025-12-18T10:03:00.0000000Z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W11.25.00316/IV</vt:lpwstr>
  </property>
  <property fmtid="{D5CDD505-2E9C-101B-9397-08002B2CF9AE}" pid="5" name="zaaktype">
    <vt:lpwstr>WET</vt:lpwstr>
  </property>
  <property fmtid="{D5CDD505-2E9C-101B-9397-08002B2CF9AE}" pid="6" name="ContentTypeId">
    <vt:lpwstr>0x010100D3DA649AE4B0D248BD463BA7E77D2FA400A1A6F0D3BC502F449C228D2542601D06</vt:lpwstr>
  </property>
  <property fmtid="{D5CDD505-2E9C-101B-9397-08002B2CF9AE}" pid="7" name="_dlc_DocIdItemGuid">
    <vt:lpwstr>8cb9c8e7-ea3f-4176-825f-323380ab9f1e</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C</vt:lpwstr>
  </property>
  <property fmtid="{D5CDD505-2E9C-101B-9397-08002B2CF9AE}" pid="11" name="onderdeel">
    <vt:lpwstr>Advies</vt:lpwstr>
  </property>
  <property fmtid="{D5CDD505-2E9C-101B-9397-08002B2CF9AE}" pid="12" name="DocumentSetDescrip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Order">
    <vt:r8>5500</vt:r8>
  </property>
  <property fmtid="{D5CDD505-2E9C-101B-9397-08002B2CF9AE}" pid="20" name="processtap">
    <vt:lpwstr>Advies (ter ondertekening)</vt:lpwstr>
  </property>
</Properties>
</file>