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331"/>
        <w:gridCol w:w="3402"/>
        <w:gridCol w:w="4327"/>
      </w:tblGrid>
      <w:tr w:rsidR="00D24C47" w14:paraId="3B9C01A6" w14:textId="77777777">
        <w:tc>
          <w:tcPr>
            <w:tcW w:w="673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24C47" w:rsidRDefault="00D24C47" w14:paraId="36167B19" w14:textId="77777777">
            <w:pPr>
              <w:pStyle w:val="Amendement"/>
              <w:rPr>
                <w:rFonts w:ascii="Times New Roman" w:hAnsi="Times New Roman"/>
                <w:spacing w:val="40"/>
                <w:sz w:val="22"/>
              </w:rPr>
            </w:pPr>
            <w:r>
              <w:rPr>
                <w:rFonts w:ascii="Times New Roman" w:hAnsi="Times New Roman"/>
                <w:spacing w:val="40"/>
                <w:sz w:val="30"/>
              </w:rPr>
              <w:t>T</w:t>
            </w:r>
            <w:r>
              <w:rPr>
                <w:rFonts w:ascii="Times New Roman" w:hAnsi="Times New Roman"/>
                <w:spacing w:val="40"/>
                <w:sz w:val="22"/>
              </w:rPr>
              <w:t xml:space="preserve">WEEDE </w:t>
            </w:r>
            <w:r>
              <w:rPr>
                <w:rFonts w:ascii="Times New Roman" w:hAnsi="Times New Roman"/>
                <w:spacing w:val="40"/>
                <w:sz w:val="30"/>
              </w:rPr>
              <w:t>K</w:t>
            </w:r>
            <w:r>
              <w:rPr>
                <w:rFonts w:ascii="Times New Roman" w:hAnsi="Times New Roman"/>
                <w:spacing w:val="40"/>
                <w:sz w:val="22"/>
              </w:rPr>
              <w:t>AMER DER</w:t>
            </w:r>
            <w:r>
              <w:rPr>
                <w:rFonts w:ascii="Times New Roman" w:hAnsi="Times New Roman"/>
                <w:spacing w:val="40"/>
                <w:sz w:val="30"/>
              </w:rPr>
              <w:t xml:space="preserve"> S</w:t>
            </w:r>
            <w:r>
              <w:rPr>
                <w:rFonts w:ascii="Times New Roman" w:hAnsi="Times New Roman"/>
                <w:spacing w:val="40"/>
                <w:sz w:val="22"/>
              </w:rPr>
              <w:t>TATEN-</w:t>
            </w:r>
            <w:r>
              <w:rPr>
                <w:rFonts w:ascii="Times New Roman" w:hAnsi="Times New Roman"/>
                <w:spacing w:val="40"/>
                <w:sz w:val="30"/>
              </w:rPr>
              <w:t>G</w:t>
            </w:r>
            <w:r>
              <w:rPr>
                <w:rFonts w:ascii="Times New Roman" w:hAnsi="Times New Roman"/>
                <w:spacing w:val="40"/>
                <w:sz w:val="22"/>
              </w:rPr>
              <w:t>ENERAAL</w:t>
            </w:r>
          </w:p>
        </w:tc>
        <w:tc>
          <w:tcPr>
            <w:tcW w:w="4327" w:type="dxa"/>
            <w:tcBorders>
              <w:top w:val="nil"/>
              <w:left w:val="nil"/>
              <w:bottom w:val="nil"/>
              <w:right w:val="nil"/>
            </w:tcBorders>
          </w:tcPr>
          <w:p w:rsidR="00D24C47" w:rsidRDefault="00D24C47" w14:paraId="177D43BA" w14:textId="77777777">
            <w:pPr>
              <w:pStyle w:val="Amendement"/>
              <w:jc w:val="right"/>
              <w:rPr>
                <w:rFonts w:ascii="Times New Roman" w:hAnsi="Times New Roman"/>
                <w:spacing w:val="40"/>
                <w:sz w:val="22"/>
              </w:rPr>
            </w:pPr>
            <w:r>
              <w:rPr>
                <w:rFonts w:ascii="Times New Roman" w:hAnsi="Times New Roman"/>
                <w:sz w:val="88"/>
              </w:rPr>
              <w:t>2</w:t>
            </w:r>
          </w:p>
        </w:tc>
      </w:tr>
      <w:tr w:rsidR="00D24C47" w14:paraId="4AA277DB" w14:textId="77777777">
        <w:trPr>
          <w:cantSplit/>
        </w:trPr>
        <w:tc>
          <w:tcPr>
            <w:tcW w:w="11060" w:type="dxa"/>
            <w:gridSpan w:val="3"/>
            <w:tcBorders>
              <w:top w:val="single" w:color="auto" w:sz="4" w:space="0"/>
              <w:left w:val="nil"/>
              <w:bottom w:val="nil"/>
              <w:right w:val="nil"/>
            </w:tcBorders>
          </w:tcPr>
          <w:p w:rsidRPr="00EE679C" w:rsidR="00D24C47" w:rsidP="00CC26AA" w:rsidRDefault="008B6993" w14:paraId="6AF8174B" w14:textId="77777777">
            <w:r>
              <w:t xml:space="preserve">Vergaderjaar </w:t>
            </w:r>
            <w:r w:rsidRPr="003C37ED" w:rsidR="003C37ED">
              <w:t>202</w:t>
            </w:r>
            <w:r w:rsidR="00985805">
              <w:t>6</w:t>
            </w:r>
            <w:r w:rsidRPr="003C37ED" w:rsidR="003C37ED">
              <w:t>-202</w:t>
            </w:r>
            <w:r w:rsidR="00985805">
              <w:t>7</w:t>
            </w:r>
          </w:p>
        </w:tc>
      </w:tr>
      <w:tr w:rsidR="00D24C47" w14:paraId="153237BB" w14:textId="77777777">
        <w:trPr>
          <w:cantSplit/>
        </w:trPr>
        <w:tc>
          <w:tcPr>
            <w:tcW w:w="1106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D24C47" w:rsidRDefault="00D24C47" w14:paraId="55DCDDB4" w14:textId="77777777"/>
        </w:tc>
      </w:tr>
      <w:tr w:rsidR="00D24C47" w14:paraId="46FB1412" w14:textId="77777777">
        <w:trPr>
          <w:cantSplit/>
        </w:trPr>
        <w:tc>
          <w:tcPr>
            <w:tcW w:w="11060" w:type="dxa"/>
            <w:gridSpan w:val="3"/>
            <w:tcBorders>
              <w:top w:val="nil"/>
              <w:left w:val="nil"/>
              <w:bottom w:val="single" w:color="auto" w:sz="4" w:space="0"/>
              <w:right w:val="nil"/>
            </w:tcBorders>
          </w:tcPr>
          <w:p w:rsidR="00D24C47" w:rsidRDefault="00D24C47" w14:paraId="4290C5A5" w14:textId="77777777"/>
        </w:tc>
      </w:tr>
      <w:tr w:rsidR="00D24C47" w14:paraId="3F2F564A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D24C47" w:rsidRDefault="00D24C47" w14:paraId="293DDB2B" w14:textId="77777777"/>
        </w:tc>
        <w:tc>
          <w:tcPr>
            <w:tcW w:w="7729" w:type="dxa"/>
            <w:gridSpan w:val="2"/>
          </w:tcPr>
          <w:p w:rsidR="00D24C47" w:rsidRDefault="00D24C47" w14:paraId="450DD84A" w14:textId="77777777">
            <w:pPr>
              <w:tabs>
                <w:tab w:val="left" w:pos="-1440"/>
                <w:tab w:val="left" w:pos="-720"/>
                <w:tab w:val="left" w:pos="3600"/>
              </w:tabs>
              <w:suppressAutoHyphens/>
              <w:rPr>
                <w:b/>
              </w:rPr>
            </w:pPr>
          </w:p>
        </w:tc>
      </w:tr>
      <w:tr w:rsidR="00D24C47" w14:paraId="6D10BD55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Pr="008356F9" w:rsidR="00D24C47" w:rsidRDefault="00A474A8" w14:paraId="160E32B2" w14:textId="114CE5E0">
            <w:pPr>
              <w:rPr>
                <w:b/>
              </w:rPr>
            </w:pPr>
            <w:r>
              <w:rPr>
                <w:b/>
              </w:rPr>
              <w:t>37 0</w:t>
            </w:r>
            <w:r w:rsidR="006812A3">
              <w:rPr>
                <w:b/>
              </w:rPr>
              <w:t>51</w:t>
            </w:r>
          </w:p>
        </w:tc>
        <w:tc>
          <w:tcPr>
            <w:tcW w:w="7729" w:type="dxa"/>
            <w:gridSpan w:val="2"/>
          </w:tcPr>
          <w:p w:rsidRPr="00A474A8" w:rsidR="00D24C47" w:rsidP="006812A3" w:rsidRDefault="006812A3" w14:paraId="39BB9A06" w14:textId="6A1B5114">
            <w:pPr>
              <w:rPr>
                <w:b/>
                <w:bCs/>
              </w:rPr>
            </w:pPr>
            <w:r w:rsidRPr="006812A3">
              <w:rPr>
                <w:b/>
                <w:bCs/>
              </w:rPr>
              <w:t>Wijziging van de Wet rechtspositie rechterlijke ambtenaren in verband met het treffen van een structurele voorziening voor het benoemen van rechters-plaatsvervangers en raadsheren-plaatsvervangers in hun eenenzeventigste levensjaar</w:t>
            </w:r>
          </w:p>
        </w:tc>
      </w:tr>
      <w:tr w:rsidR="00D24C47" w14:paraId="6AB9CC2F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D24C47" w:rsidRDefault="00D24C47" w14:paraId="363C47F6" w14:textId="77777777"/>
        </w:tc>
        <w:tc>
          <w:tcPr>
            <w:tcW w:w="7729" w:type="dxa"/>
            <w:gridSpan w:val="2"/>
          </w:tcPr>
          <w:p w:rsidR="00D24C47" w:rsidRDefault="00D24C47" w14:paraId="41A1795D" w14:textId="77777777"/>
        </w:tc>
      </w:tr>
      <w:tr w:rsidR="00D24C47" w14:paraId="7B8FA993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D24C47" w:rsidRDefault="00D24C47" w14:paraId="74DB1A63" w14:textId="77777777"/>
        </w:tc>
        <w:tc>
          <w:tcPr>
            <w:tcW w:w="7729" w:type="dxa"/>
            <w:gridSpan w:val="2"/>
          </w:tcPr>
          <w:p w:rsidR="00D24C47" w:rsidRDefault="00D24C47" w14:paraId="149036B6" w14:textId="77777777"/>
        </w:tc>
      </w:tr>
      <w:tr w:rsidR="00D24C47" w14:paraId="1842E1FA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D24C47" w:rsidRDefault="00D24C47" w14:paraId="516954DA" w14:textId="77777777">
            <w:pPr>
              <w:rPr>
                <w:b/>
              </w:rPr>
            </w:pPr>
            <w:r>
              <w:rPr>
                <w:b/>
              </w:rPr>
              <w:t>Nr. 1</w:t>
            </w:r>
          </w:p>
        </w:tc>
        <w:tc>
          <w:tcPr>
            <w:tcW w:w="7729" w:type="dxa"/>
            <w:gridSpan w:val="2"/>
          </w:tcPr>
          <w:p w:rsidR="00D24C47" w:rsidRDefault="00D24C47" w14:paraId="50E91120" w14:textId="77777777">
            <w:pPr>
              <w:rPr>
                <w:b/>
              </w:rPr>
            </w:pPr>
            <w:r>
              <w:rPr>
                <w:b/>
              </w:rPr>
              <w:t>KONINKLIJKE BOODSCHAP</w:t>
            </w:r>
          </w:p>
        </w:tc>
      </w:tr>
      <w:tr w:rsidR="00D24C47" w14:paraId="3AB229E6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D24C47" w:rsidRDefault="00D24C47" w14:paraId="58E3F621" w14:textId="77777777"/>
        </w:tc>
        <w:tc>
          <w:tcPr>
            <w:tcW w:w="7729" w:type="dxa"/>
            <w:gridSpan w:val="2"/>
          </w:tcPr>
          <w:p w:rsidR="00D24C47" w:rsidRDefault="00D24C47" w14:paraId="3C6646AD" w14:textId="77777777"/>
        </w:tc>
      </w:tr>
      <w:tr w:rsidR="00D24C47" w14:paraId="06F4A5D8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D24C47" w:rsidRDefault="00D24C47" w14:paraId="5FFE283B" w14:textId="77777777"/>
        </w:tc>
        <w:tc>
          <w:tcPr>
            <w:tcW w:w="7729" w:type="dxa"/>
            <w:gridSpan w:val="2"/>
          </w:tcPr>
          <w:p w:rsidR="00D24C47" w:rsidRDefault="00D24C47" w14:paraId="345A4ACF" w14:textId="77777777">
            <w:r>
              <w:t>Aan de Tweede Kamer der Staten-Generaal</w:t>
            </w:r>
          </w:p>
        </w:tc>
      </w:tr>
      <w:tr w:rsidR="00D24C47" w14:paraId="15CD1758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D24C47" w:rsidRDefault="00D24C47" w14:paraId="728AFD3F" w14:textId="77777777"/>
        </w:tc>
        <w:tc>
          <w:tcPr>
            <w:tcW w:w="7729" w:type="dxa"/>
            <w:gridSpan w:val="2"/>
          </w:tcPr>
          <w:p w:rsidR="00D24C47" w:rsidRDefault="00D24C47" w14:paraId="5922596A" w14:textId="77777777"/>
        </w:tc>
      </w:tr>
      <w:tr w:rsidR="00D24C47" w14:paraId="78F02AA2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D24C47" w:rsidRDefault="00D24C47" w14:paraId="78054AA8" w14:textId="77777777"/>
        </w:tc>
        <w:tc>
          <w:tcPr>
            <w:tcW w:w="7729" w:type="dxa"/>
            <w:gridSpan w:val="2"/>
          </w:tcPr>
          <w:p w:rsidR="00D24C47" w:rsidRDefault="00D24C47" w14:paraId="7E0DF801" w14:textId="77777777"/>
        </w:tc>
      </w:tr>
      <w:tr w:rsidR="00D24C47" w14:paraId="4240B042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D24C47" w:rsidRDefault="00D24C47" w14:paraId="30A074D3" w14:textId="77777777"/>
        </w:tc>
        <w:tc>
          <w:tcPr>
            <w:tcW w:w="7729" w:type="dxa"/>
            <w:gridSpan w:val="2"/>
          </w:tcPr>
          <w:p w:rsidR="00D24C47" w:rsidP="00A474A8" w:rsidRDefault="0023695D" w14:paraId="16AE92C1" w14:textId="638076AD">
            <w:pPr>
              <w:ind w:firstLine="423"/>
            </w:pPr>
            <w:r>
              <w:t>W</w:t>
            </w:r>
            <w:r w:rsidR="00D24C47">
              <w:t xml:space="preserve">ij bieden U </w:t>
            </w:r>
            <w:r w:rsidRPr="00A474A8" w:rsidR="00D24C47">
              <w:t>hiernevens ter overwe</w:t>
            </w:r>
            <w:r w:rsidRPr="00A474A8" w:rsidR="008356F9">
              <w:t xml:space="preserve">ging aan een voorstel van wet </w:t>
            </w:r>
            <w:r w:rsidRPr="00A474A8" w:rsidR="00A474A8">
              <w:t>tot</w:t>
            </w:r>
            <w:r w:rsidR="006812A3">
              <w:t xml:space="preserve"> wijziging van</w:t>
            </w:r>
            <w:r w:rsidRPr="006812A3" w:rsidR="006812A3">
              <w:rPr>
                <w:b/>
                <w:bCs/>
              </w:rPr>
              <w:t xml:space="preserve"> </w:t>
            </w:r>
            <w:r w:rsidRPr="006812A3" w:rsidR="006812A3">
              <w:t>de Wet rechtspositie rechterlijke ambtenaren in verband met het treffen van een structurele voorziening voor het benoemen van rechters-plaatsvervangers en raadsheren-plaatsvervangers in hun eenenzeventigste levensjaar</w:t>
            </w:r>
            <w:r w:rsidRPr="006812A3" w:rsidR="00A474A8">
              <w:rPr>
                <w:szCs w:val="24"/>
              </w:rPr>
              <w:t>.</w:t>
            </w:r>
          </w:p>
        </w:tc>
      </w:tr>
      <w:tr w:rsidR="00D24C47" w14:paraId="26EB6599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D24C47" w:rsidRDefault="00D24C47" w14:paraId="46B6AC04" w14:textId="77777777"/>
        </w:tc>
        <w:tc>
          <w:tcPr>
            <w:tcW w:w="7729" w:type="dxa"/>
            <w:gridSpan w:val="2"/>
          </w:tcPr>
          <w:p w:rsidR="00A474A8" w:rsidRDefault="00A474A8" w14:paraId="68F1FFB3" w14:textId="77777777"/>
        </w:tc>
      </w:tr>
      <w:tr w:rsidR="00D24C47" w14:paraId="679815BC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D24C47" w:rsidRDefault="00D24C47" w14:paraId="2FA563D1" w14:textId="77777777"/>
        </w:tc>
        <w:tc>
          <w:tcPr>
            <w:tcW w:w="7729" w:type="dxa"/>
            <w:gridSpan w:val="2"/>
          </w:tcPr>
          <w:p w:rsidR="00D24C47" w:rsidP="0023695D" w:rsidRDefault="00D24C47" w14:paraId="76F31C78" w14:textId="77777777">
            <w:pPr>
              <w:ind w:firstLine="355"/>
            </w:pPr>
            <w:r>
              <w:t>De memorie van toelichting, die het wetsvoorstel vergezelt, bevat de gronden waarop het rust.</w:t>
            </w:r>
          </w:p>
        </w:tc>
      </w:tr>
      <w:tr w:rsidR="00D24C47" w14:paraId="5A16B57F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D24C47" w:rsidRDefault="00D24C47" w14:paraId="5086CE19" w14:textId="77777777"/>
        </w:tc>
        <w:tc>
          <w:tcPr>
            <w:tcW w:w="7729" w:type="dxa"/>
            <w:gridSpan w:val="2"/>
          </w:tcPr>
          <w:p w:rsidR="00D24C47" w:rsidRDefault="00D24C47" w14:paraId="5E9D7823" w14:textId="77777777"/>
        </w:tc>
      </w:tr>
      <w:tr w:rsidR="00D24C47" w14:paraId="59444BC1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D24C47" w:rsidRDefault="00D24C47" w14:paraId="343DC0B9" w14:textId="77777777"/>
        </w:tc>
        <w:tc>
          <w:tcPr>
            <w:tcW w:w="7729" w:type="dxa"/>
            <w:gridSpan w:val="2"/>
          </w:tcPr>
          <w:p w:rsidR="00D24C47" w:rsidP="0023695D" w:rsidRDefault="00D24C47" w14:paraId="40174F26" w14:textId="77777777">
            <w:pPr>
              <w:ind w:left="355"/>
            </w:pPr>
            <w:r>
              <w:t>En hiermede bevelen Wij U in Godes heilige bescherming.</w:t>
            </w:r>
          </w:p>
        </w:tc>
      </w:tr>
      <w:tr w:rsidR="00D24C47" w14:paraId="049D3050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D24C47" w:rsidRDefault="00D24C47" w14:paraId="2C1B1AFC" w14:textId="77777777"/>
        </w:tc>
        <w:tc>
          <w:tcPr>
            <w:tcW w:w="7729" w:type="dxa"/>
            <w:gridSpan w:val="2"/>
          </w:tcPr>
          <w:p w:rsidR="00D24C47" w:rsidRDefault="00D24C47" w14:paraId="26E6F04B" w14:textId="77777777"/>
        </w:tc>
      </w:tr>
      <w:tr w:rsidR="00D24C47" w14:paraId="014B9165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D24C47" w:rsidRDefault="00D24C47" w14:paraId="1D530FFB" w14:textId="77777777"/>
        </w:tc>
        <w:tc>
          <w:tcPr>
            <w:tcW w:w="7729" w:type="dxa"/>
            <w:gridSpan w:val="2"/>
          </w:tcPr>
          <w:p w:rsidR="00D24C47" w:rsidP="00B84DF9" w:rsidRDefault="00CB00B1" w14:paraId="1698DC63" w14:textId="4372A07F">
            <w:pPr>
              <w:tabs>
                <w:tab w:val="right" w:pos="7301"/>
              </w:tabs>
            </w:pPr>
            <w:r>
              <w:rPr>
                <w:rFonts w:cs="Arial"/>
              </w:rPr>
              <w:t>’s-Gravenhage</w:t>
            </w:r>
            <w:r w:rsidR="00D24C47">
              <w:t xml:space="preserve">, </w:t>
            </w:r>
            <w:r w:rsidR="006812A3">
              <w:t>30</w:t>
            </w:r>
            <w:r w:rsidR="00A474A8">
              <w:t xml:space="preserve"> oktober 2026</w:t>
            </w:r>
            <w:r w:rsidR="00B84DF9">
              <w:tab/>
              <w:t>Willem-Alexander</w:t>
            </w:r>
          </w:p>
        </w:tc>
      </w:tr>
    </w:tbl>
    <w:p w:rsidR="00D24C47" w:rsidRDefault="00D24C47" w14:paraId="4B15717C" w14:textId="77777777"/>
    <w:sectPr w:rsidR="00D24C47">
      <w:endnotePr>
        <w:numFmt w:val="decimal"/>
      </w:endnotePr>
      <w:pgSz w:w="11906" w:h="16838"/>
      <w:pgMar w:top="360" w:right="566" w:bottom="1417" w:left="420" w:header="360" w:footer="1440" w:gutter="0"/>
      <w:pgNumType w:start="1"/>
      <w:cols w:space="708"/>
      <w:noEndnote/>
      <w:paperSrc w:first="4" w:other="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AB60FB" w14:textId="77777777" w:rsidR="000555A7" w:rsidRDefault="000555A7">
      <w:pPr>
        <w:spacing w:line="20" w:lineRule="exact"/>
      </w:pPr>
    </w:p>
  </w:endnote>
  <w:endnote w:type="continuationSeparator" w:id="0">
    <w:p w14:paraId="54D6752A" w14:textId="77777777" w:rsidR="000555A7" w:rsidRDefault="000555A7">
      <w:pPr>
        <w:pStyle w:val="Amendement"/>
      </w:pPr>
      <w:r>
        <w:rPr>
          <w:b w:val="0"/>
        </w:rPr>
        <w:t xml:space="preserve"> </w:t>
      </w:r>
    </w:p>
  </w:endnote>
  <w:endnote w:type="continuationNotice" w:id="1">
    <w:p w14:paraId="02D30F71" w14:textId="77777777" w:rsidR="000555A7" w:rsidRDefault="000555A7">
      <w:pPr>
        <w:pStyle w:val="Amendement"/>
      </w:pPr>
      <w:r>
        <w:rPr>
          <w:b w:val="0"/>
        </w:rP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092242" w14:textId="77777777" w:rsidR="000555A7" w:rsidRDefault="000555A7">
      <w:pPr>
        <w:pStyle w:val="Amendement"/>
      </w:pPr>
      <w:r>
        <w:rPr>
          <w:b w:val="0"/>
        </w:rPr>
        <w:separator/>
      </w:r>
    </w:p>
  </w:footnote>
  <w:footnote w:type="continuationSeparator" w:id="0">
    <w:p w14:paraId="364A7212" w14:textId="77777777" w:rsidR="000555A7" w:rsidRDefault="000555A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284"/>
  <w:hyphenationZone w:val="1109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footnotePr>
    <w:footnote w:id="-1"/>
    <w:footnote w:id="0"/>
  </w:footnotePr>
  <w:endnotePr>
    <w:numFmt w:val="decimal"/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74A8"/>
    <w:rsid w:val="000074B9"/>
    <w:rsid w:val="00047444"/>
    <w:rsid w:val="000555A7"/>
    <w:rsid w:val="00084B04"/>
    <w:rsid w:val="000A3969"/>
    <w:rsid w:val="00141562"/>
    <w:rsid w:val="001B02BF"/>
    <w:rsid w:val="001C21D9"/>
    <w:rsid w:val="001C6C32"/>
    <w:rsid w:val="00200E89"/>
    <w:rsid w:val="00225197"/>
    <w:rsid w:val="0023695D"/>
    <w:rsid w:val="002C495D"/>
    <w:rsid w:val="002F784C"/>
    <w:rsid w:val="00304A96"/>
    <w:rsid w:val="003C37ED"/>
    <w:rsid w:val="0045213A"/>
    <w:rsid w:val="00472333"/>
    <w:rsid w:val="004A5B1D"/>
    <w:rsid w:val="004B1991"/>
    <w:rsid w:val="004E2A4E"/>
    <w:rsid w:val="004F22A7"/>
    <w:rsid w:val="00675CC4"/>
    <w:rsid w:val="006812A3"/>
    <w:rsid w:val="006A7449"/>
    <w:rsid w:val="006D6B3C"/>
    <w:rsid w:val="006E4FE2"/>
    <w:rsid w:val="00723DC5"/>
    <w:rsid w:val="00756340"/>
    <w:rsid w:val="00790767"/>
    <w:rsid w:val="007C1563"/>
    <w:rsid w:val="007D70F3"/>
    <w:rsid w:val="00822CE0"/>
    <w:rsid w:val="00827419"/>
    <w:rsid w:val="008356F9"/>
    <w:rsid w:val="008B6993"/>
    <w:rsid w:val="00935E0B"/>
    <w:rsid w:val="00971B15"/>
    <w:rsid w:val="009742C4"/>
    <w:rsid w:val="00985805"/>
    <w:rsid w:val="009B3DBD"/>
    <w:rsid w:val="009E4B02"/>
    <w:rsid w:val="00A474A8"/>
    <w:rsid w:val="00A55F71"/>
    <w:rsid w:val="00AB1F2D"/>
    <w:rsid w:val="00AB4E80"/>
    <w:rsid w:val="00B41B71"/>
    <w:rsid w:val="00B84DF9"/>
    <w:rsid w:val="00B94A7B"/>
    <w:rsid w:val="00BA1DEA"/>
    <w:rsid w:val="00C214D3"/>
    <w:rsid w:val="00C61DFD"/>
    <w:rsid w:val="00C7320D"/>
    <w:rsid w:val="00CB00B1"/>
    <w:rsid w:val="00CC26AA"/>
    <w:rsid w:val="00CF28D4"/>
    <w:rsid w:val="00D14F66"/>
    <w:rsid w:val="00D24C47"/>
    <w:rsid w:val="00D64D17"/>
    <w:rsid w:val="00D808B5"/>
    <w:rsid w:val="00DB0922"/>
    <w:rsid w:val="00DC26EE"/>
    <w:rsid w:val="00EC161B"/>
    <w:rsid w:val="00ED3EE5"/>
    <w:rsid w:val="00EE679C"/>
    <w:rsid w:val="00F66122"/>
    <w:rsid w:val="00FA6D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4B6CEBB"/>
  <w15:docId w15:val="{15BFA36C-F5C9-4855-9B39-9E55566B48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pPr>
      <w:widowControl w:val="0"/>
    </w:pPr>
    <w:rPr>
      <w:sz w:val="24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Eindnoottekst">
    <w:name w:val="endnote text"/>
    <w:basedOn w:val="Standaard"/>
    <w:semiHidden/>
  </w:style>
  <w:style w:type="character" w:styleId="Eindnootmarkering">
    <w:name w:val="endnote reference"/>
    <w:semiHidden/>
    <w:rPr>
      <w:sz w:val="20"/>
      <w:vertAlign w:val="superscript"/>
    </w:rPr>
  </w:style>
  <w:style w:type="paragraph" w:styleId="Voetnoottekst">
    <w:name w:val="footnote text"/>
    <w:basedOn w:val="Standaard"/>
    <w:semiHidden/>
  </w:style>
  <w:style w:type="character" w:customStyle="1" w:styleId="Voetnootverwijzing">
    <w:name w:val="Voetnootverwijzing"/>
    <w:rPr>
      <w:sz w:val="20"/>
      <w:vertAlign w:val="superscript"/>
    </w:rPr>
  </w:style>
  <w:style w:type="paragraph" w:customStyle="1" w:styleId="wetsvoorstel">
    <w:name w:val="wetsvoorstel"/>
    <w:pPr>
      <w:widowControl w:val="0"/>
      <w:tabs>
        <w:tab w:val="left" w:pos="-1440"/>
        <w:tab w:val="left" w:pos="-720"/>
        <w:tab w:val="left" w:pos="0"/>
        <w:tab w:val="left" w:pos="288"/>
        <w:tab w:val="left" w:pos="720"/>
      </w:tabs>
      <w:suppressAutoHyphens/>
    </w:pPr>
    <w:rPr>
      <w:rFonts w:ascii="Courier New" w:hAnsi="Courier New"/>
      <w:sz w:val="24"/>
    </w:rPr>
  </w:style>
  <w:style w:type="character" w:customStyle="1" w:styleId="Alineanummer1">
    <w:name w:val="Alineanummer 1"/>
    <w:rPr>
      <w:sz w:val="20"/>
    </w:rPr>
  </w:style>
  <w:style w:type="character" w:customStyle="1" w:styleId="Bibliografie1">
    <w:name w:val="Bibliografie1"/>
    <w:rPr>
      <w:sz w:val="20"/>
    </w:rPr>
  </w:style>
  <w:style w:type="character" w:customStyle="1" w:styleId="Dokument5">
    <w:name w:val="Dokument 5"/>
    <w:rPr>
      <w:sz w:val="20"/>
    </w:rPr>
  </w:style>
  <w:style w:type="character" w:customStyle="1" w:styleId="Dokument6">
    <w:name w:val="Dokument 6"/>
    <w:rPr>
      <w:sz w:val="20"/>
    </w:rPr>
  </w:style>
  <w:style w:type="character" w:customStyle="1" w:styleId="Dokument4">
    <w:name w:val="Dokument 4"/>
    <w:rPr>
      <w:b/>
      <w:i/>
    </w:rPr>
  </w:style>
  <w:style w:type="character" w:customStyle="1" w:styleId="Alineanummer2">
    <w:name w:val="Alineanummer 2"/>
    <w:rPr>
      <w:sz w:val="20"/>
    </w:rPr>
  </w:style>
  <w:style w:type="paragraph" w:customStyle="1" w:styleId="Dokument1">
    <w:name w:val="Dokument 1"/>
    <w:pPr>
      <w:keepNext/>
      <w:keepLines/>
      <w:widowControl w:val="0"/>
      <w:tabs>
        <w:tab w:val="left" w:pos="-720"/>
      </w:tabs>
      <w:suppressAutoHyphens/>
    </w:pPr>
    <w:rPr>
      <w:rFonts w:ascii="Courier New" w:hAnsi="Courier New"/>
      <w:sz w:val="24"/>
    </w:rPr>
  </w:style>
  <w:style w:type="character" w:customStyle="1" w:styleId="Alineanummer3">
    <w:name w:val="Alineanummer 3"/>
    <w:rPr>
      <w:sz w:val="20"/>
    </w:rPr>
  </w:style>
  <w:style w:type="character" w:customStyle="1" w:styleId="Alineanummer4">
    <w:name w:val="Alineanummer 4"/>
    <w:rPr>
      <w:sz w:val="20"/>
    </w:rPr>
  </w:style>
  <w:style w:type="character" w:customStyle="1" w:styleId="Alineanummer5">
    <w:name w:val="Alineanummer 5"/>
    <w:rPr>
      <w:sz w:val="20"/>
    </w:rPr>
  </w:style>
  <w:style w:type="character" w:customStyle="1" w:styleId="Alineanummer6">
    <w:name w:val="Alineanummer 6"/>
    <w:rPr>
      <w:sz w:val="20"/>
    </w:rPr>
  </w:style>
  <w:style w:type="character" w:customStyle="1" w:styleId="Dokument2">
    <w:name w:val="Dokument 2"/>
    <w:rPr>
      <w:rFonts w:ascii="Courier New" w:hAnsi="Courier New"/>
    </w:rPr>
  </w:style>
  <w:style w:type="character" w:customStyle="1" w:styleId="Alineanummer7">
    <w:name w:val="Alineanummer 7"/>
    <w:rPr>
      <w:sz w:val="20"/>
    </w:rPr>
  </w:style>
  <w:style w:type="character" w:customStyle="1" w:styleId="Alineanummer8">
    <w:name w:val="Alineanummer 8"/>
    <w:rPr>
      <w:sz w:val="20"/>
    </w:rPr>
  </w:style>
  <w:style w:type="character" w:customStyle="1" w:styleId="Techninit">
    <w:name w:val="Techn init"/>
    <w:rPr>
      <w:rFonts w:ascii="Courier New" w:hAnsi="Courier New"/>
    </w:rPr>
  </w:style>
  <w:style w:type="character" w:customStyle="1" w:styleId="Dokuinit">
    <w:name w:val="Doku init"/>
    <w:rPr>
      <w:sz w:val="20"/>
    </w:rPr>
  </w:style>
  <w:style w:type="character" w:customStyle="1" w:styleId="Dokument3">
    <w:name w:val="Dokument 3"/>
    <w:rPr>
      <w:rFonts w:ascii="Courier New" w:hAnsi="Courier New"/>
    </w:rPr>
  </w:style>
  <w:style w:type="character" w:customStyle="1" w:styleId="Dokument7">
    <w:name w:val="Dokument 7"/>
    <w:rPr>
      <w:sz w:val="20"/>
    </w:rPr>
  </w:style>
  <w:style w:type="character" w:customStyle="1" w:styleId="Dokument8">
    <w:name w:val="Dokument 8"/>
    <w:rPr>
      <w:sz w:val="20"/>
    </w:rPr>
  </w:style>
  <w:style w:type="character" w:customStyle="1" w:styleId="Technisch1">
    <w:name w:val="Technisch 1"/>
    <w:rPr>
      <w:rFonts w:ascii="Courier New" w:hAnsi="Courier New"/>
    </w:rPr>
  </w:style>
  <w:style w:type="character" w:customStyle="1" w:styleId="Technisch2">
    <w:name w:val="Technisch 2"/>
    <w:rPr>
      <w:rFonts w:ascii="Courier New" w:hAnsi="Courier New"/>
    </w:rPr>
  </w:style>
  <w:style w:type="character" w:customStyle="1" w:styleId="Technisch3">
    <w:name w:val="Technisch 3"/>
    <w:rPr>
      <w:rFonts w:ascii="Courier New" w:hAnsi="Courier New"/>
    </w:rPr>
  </w:style>
  <w:style w:type="character" w:customStyle="1" w:styleId="Technisch5">
    <w:name w:val="Technisch 5"/>
    <w:rPr>
      <w:sz w:val="20"/>
    </w:rPr>
  </w:style>
  <w:style w:type="character" w:customStyle="1" w:styleId="Technisch6">
    <w:name w:val="Technisch 6"/>
    <w:rPr>
      <w:sz w:val="20"/>
    </w:rPr>
  </w:style>
  <w:style w:type="character" w:customStyle="1" w:styleId="Technisch7">
    <w:name w:val="Technisch 7"/>
    <w:rPr>
      <w:sz w:val="20"/>
    </w:rPr>
  </w:style>
  <w:style w:type="character" w:customStyle="1" w:styleId="Technisch4">
    <w:name w:val="Technisch 4"/>
    <w:rPr>
      <w:sz w:val="20"/>
    </w:rPr>
  </w:style>
  <w:style w:type="character" w:customStyle="1" w:styleId="Technisch8">
    <w:name w:val="Technisch 8"/>
    <w:rPr>
      <w:sz w:val="20"/>
    </w:rPr>
  </w:style>
  <w:style w:type="paragraph" w:customStyle="1" w:styleId="Amendement">
    <w:name w:val="Amendement"/>
    <w:pPr>
      <w:widowControl w:val="0"/>
      <w:tabs>
        <w:tab w:val="left" w:pos="3310"/>
        <w:tab w:val="left" w:pos="3600"/>
      </w:tabs>
      <w:suppressAutoHyphens/>
    </w:pPr>
    <w:rPr>
      <w:rFonts w:ascii="Courier New" w:hAnsi="Courier New"/>
      <w:b/>
      <w:sz w:val="24"/>
    </w:rPr>
  </w:style>
  <w:style w:type="paragraph" w:customStyle="1" w:styleId="inhopg1">
    <w:name w:val="inhopg 1"/>
    <w:basedOn w:val="Standaard"/>
    <w:pPr>
      <w:tabs>
        <w:tab w:val="right" w:leader="dot" w:pos="9360"/>
      </w:tabs>
      <w:suppressAutoHyphens/>
      <w:spacing w:before="480"/>
      <w:ind w:left="720" w:right="720" w:hanging="720"/>
    </w:pPr>
  </w:style>
  <w:style w:type="paragraph" w:customStyle="1" w:styleId="inhopg2">
    <w:name w:val="inhopg 2"/>
    <w:basedOn w:val="Standaard"/>
    <w:pPr>
      <w:tabs>
        <w:tab w:val="right" w:leader="dot" w:pos="9360"/>
      </w:tabs>
      <w:suppressAutoHyphens/>
      <w:ind w:left="1440" w:right="720" w:hanging="720"/>
    </w:pPr>
  </w:style>
  <w:style w:type="paragraph" w:customStyle="1" w:styleId="inhopg3">
    <w:name w:val="inhopg 3"/>
    <w:basedOn w:val="Standaard"/>
    <w:pPr>
      <w:tabs>
        <w:tab w:val="right" w:leader="dot" w:pos="9360"/>
      </w:tabs>
      <w:suppressAutoHyphens/>
      <w:ind w:left="2160" w:right="720" w:hanging="720"/>
    </w:pPr>
  </w:style>
  <w:style w:type="paragraph" w:customStyle="1" w:styleId="inhopg4">
    <w:name w:val="inhopg 4"/>
    <w:basedOn w:val="Standaard"/>
    <w:pPr>
      <w:tabs>
        <w:tab w:val="right" w:leader="dot" w:pos="9360"/>
      </w:tabs>
      <w:suppressAutoHyphens/>
      <w:ind w:left="2880" w:right="720" w:hanging="720"/>
    </w:pPr>
  </w:style>
  <w:style w:type="paragraph" w:customStyle="1" w:styleId="inhopg5">
    <w:name w:val="inhopg 5"/>
    <w:basedOn w:val="Standaard"/>
    <w:pPr>
      <w:tabs>
        <w:tab w:val="right" w:leader="dot" w:pos="9360"/>
      </w:tabs>
      <w:suppressAutoHyphens/>
      <w:ind w:left="3600" w:right="720" w:hanging="720"/>
    </w:pPr>
  </w:style>
  <w:style w:type="paragraph" w:customStyle="1" w:styleId="inhopg6">
    <w:name w:val="inhopg 6"/>
    <w:basedOn w:val="Standaard"/>
    <w:pPr>
      <w:tabs>
        <w:tab w:val="right" w:pos="9360"/>
      </w:tabs>
      <w:suppressAutoHyphens/>
      <w:ind w:left="720" w:hanging="720"/>
    </w:pPr>
  </w:style>
  <w:style w:type="paragraph" w:customStyle="1" w:styleId="inhopg7">
    <w:name w:val="inhopg 7"/>
    <w:basedOn w:val="Standaard"/>
    <w:pPr>
      <w:suppressAutoHyphens/>
      <w:ind w:left="720" w:hanging="720"/>
    </w:pPr>
  </w:style>
  <w:style w:type="paragraph" w:customStyle="1" w:styleId="inhopg8">
    <w:name w:val="inhopg 8"/>
    <w:basedOn w:val="Standaard"/>
    <w:pPr>
      <w:tabs>
        <w:tab w:val="right" w:pos="9360"/>
      </w:tabs>
      <w:suppressAutoHyphens/>
      <w:ind w:left="720" w:hanging="720"/>
    </w:pPr>
  </w:style>
  <w:style w:type="paragraph" w:customStyle="1" w:styleId="inhopg9">
    <w:name w:val="inhopg 9"/>
    <w:basedOn w:val="Standaard"/>
    <w:pPr>
      <w:tabs>
        <w:tab w:val="right" w:leader="dot" w:pos="9360"/>
      </w:tabs>
      <w:suppressAutoHyphens/>
      <w:ind w:left="720" w:hanging="720"/>
    </w:pPr>
  </w:style>
  <w:style w:type="paragraph" w:styleId="Index1">
    <w:name w:val="index 1"/>
    <w:basedOn w:val="Standaard"/>
    <w:next w:val="Standaard"/>
    <w:semiHidden/>
    <w:pPr>
      <w:tabs>
        <w:tab w:val="right" w:leader="dot" w:pos="9360"/>
      </w:tabs>
      <w:suppressAutoHyphens/>
      <w:ind w:left="1440" w:right="720" w:hanging="1440"/>
    </w:pPr>
  </w:style>
  <w:style w:type="paragraph" w:styleId="Index2">
    <w:name w:val="index 2"/>
    <w:basedOn w:val="Standaard"/>
    <w:next w:val="Standaard"/>
    <w:semiHidden/>
    <w:pPr>
      <w:tabs>
        <w:tab w:val="right" w:leader="dot" w:pos="9360"/>
      </w:tabs>
      <w:suppressAutoHyphens/>
      <w:ind w:left="1440" w:right="720" w:hanging="720"/>
    </w:pPr>
  </w:style>
  <w:style w:type="paragraph" w:customStyle="1" w:styleId="bronvermelding">
    <w:name w:val="bronvermelding"/>
    <w:basedOn w:val="Standaard"/>
    <w:pPr>
      <w:tabs>
        <w:tab w:val="right" w:pos="9360"/>
      </w:tabs>
      <w:suppressAutoHyphens/>
    </w:pPr>
  </w:style>
  <w:style w:type="paragraph" w:customStyle="1" w:styleId="bijschrift">
    <w:name w:val="bijschrift"/>
    <w:basedOn w:val="Standaard"/>
  </w:style>
  <w:style w:type="character" w:customStyle="1" w:styleId="EquationCaption">
    <w:name w:val="_Equation Caption"/>
    <w:rPr>
      <w:sz w:val="20"/>
    </w:rPr>
  </w:style>
  <w:style w:type="paragraph" w:styleId="Koptekst">
    <w:name w:val="header"/>
    <w:basedOn w:val="Standaard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pPr>
      <w:tabs>
        <w:tab w:val="center" w:pos="4536"/>
        <w:tab w:val="right" w:pos="9072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endnotes" Target="endnotes.xml" Id="rId8" /><Relationship Type="http://schemas.openxmlformats.org/officeDocument/2006/relationships/footnotes" Target="footnotes.xml" Id="rId7" /><Relationship Type="http://schemas.openxmlformats.org/officeDocument/2006/relationships/webSettings" Target="webSettings.xml" Id="rId6" /><Relationship Type="http://schemas.openxmlformats.org/officeDocument/2006/relationships/settings" Target="settings.xml" Id="rId5" /><Relationship Type="http://schemas.openxmlformats.org/officeDocument/2006/relationships/theme" Target="theme/theme1.xml" Id="rId10" /><Relationship Type="http://schemas.openxmlformats.org/officeDocument/2006/relationships/styles" Target="styles.xml" Id="rId4" /><Relationship Type="http://schemas.openxmlformats.org/officeDocument/2006/relationships/fontTable" Target="fontTable.xml" Id="rId9" 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GriffieSjablonen\kb.dotx" TargetMode="Externa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Metadata/LabelInfo.xml><?xml version="1.0" encoding="utf-8"?>
<clbl:labelList xmlns:clbl="http://schemas.microsoft.com/office/2020/mipLabelMetadata">
  <clbl:label id="{238cb507-3f71-4afe-aaab-8382731a4345}" enabled="0" method="" siteId="{238cb507-3f71-4afe-aaab-8382731a4345}" removed="1"/>
</clbl:labelList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140</ap:Words>
  <ap:Characters>770</ap:Characters>
  <ap:DocSecurity>0</ap:DocSecurity>
  <ap:Lines>6</ap:Lines>
  <ap:Paragraphs>1</ap:Paragraphs>
  <ap:ScaleCrop>false</ap:ScaleCrop>
  <ap:HeadingPairs>
    <vt:vector baseType="variant" size="2">
      <vt:variant>
        <vt:lpstr>Titel</vt:lpstr>
      </vt:variant>
      <vt:variant>
        <vt:i4>1</vt:i4>
      </vt:variant>
    </vt:vector>
  </ap:HeadingPairs>
  <ap:TitlesOfParts>
    <vt:vector baseType="lpstr" size="1">
      <vt:lpstr>kb</vt:lpstr>
    </vt:vector>
  </ap:TitlesOfParts>
  <ap:LinksUpToDate>false</ap:LinksUpToDate>
  <ap:CharactersWithSpaces>909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creator/>
  <lastModifiedBy/>
  <revision/>
  <lastPrinted>1999-09-20T11:54:00.0000000Z</lastPrinted>
  <dcterms:created xsi:type="dcterms:W3CDTF">2026-11-03T13:31:00.0000000Z</dcterms:created>
  <dcterms:modified xsi:type="dcterms:W3CDTF">2026-11-03T13:31:00.0000000Z</dcterms:modified>
  <dc:description>------------------------</dc:description>
  <dc:subject/>
  <keywords/>
  <version/>
  <category/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0x01010038E60350FC170647B310166F2EB204D8</vt:lpwstr>
  </property>
  <property fmtid="{D5CDD505-2E9C-101B-9397-08002B2CF9AE}" pid="3" name="MediaServiceImageTags">
    <vt:lpwstr/>
  </property>
</Properties>
</file>