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A8D" w:rsidRDefault="003275E2" w14:paraId="373E288A" w14:textId="60A6A8F1">
      <w:r>
        <w:t>Geachte voorzitter,</w:t>
      </w:r>
    </w:p>
    <w:p w:rsidR="00795A8D" w:rsidRDefault="00795A8D" w14:paraId="373E288B" w14:textId="77777777"/>
    <w:p w:rsidR="00795A8D" w:rsidP="00912D0A" w:rsidRDefault="00A77E9F" w14:paraId="373E288C" w14:textId="2EBF15FE">
      <w:r>
        <w:t xml:space="preserve">Middels deze brief </w:t>
      </w:r>
      <w:r w:rsidR="00912D0A">
        <w:t xml:space="preserve">bied ik u de beantwoording aan van de feitelijke vragen </w:t>
      </w:r>
      <w:r w:rsidRPr="00912D0A" w:rsidR="00912D0A">
        <w:t xml:space="preserve">inzake de Vaststelling van de begrotingsstaat van het </w:t>
      </w:r>
      <w:r w:rsidR="00D8191C">
        <w:t>m</w:t>
      </w:r>
      <w:r w:rsidRPr="00912D0A" w:rsidR="00912D0A">
        <w:t>inisterie van Buitenlandse Zaken (V) voor het jaar</w:t>
      </w:r>
      <w:r w:rsidR="00912D0A">
        <w:t xml:space="preserve"> </w:t>
      </w:r>
      <w:r w:rsidRPr="00912D0A" w:rsidR="00912D0A">
        <w:t>2027</w:t>
      </w:r>
      <w:r w:rsidR="00912D0A">
        <w:t xml:space="preserve">. </w:t>
      </w:r>
      <w:r w:rsidR="00EB68B5">
        <w:t xml:space="preserve">De beantwoording van de overige twee lijsten komt u separaat toe. </w:t>
      </w:r>
    </w:p>
    <w:p w:rsidR="00A77E9F" w:rsidRDefault="00A77E9F" w14:paraId="41EBEA6E" w14:textId="77777777"/>
    <w:p w:rsidR="00A77E9F" w:rsidRDefault="00A77E9F" w14:paraId="525A318F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3275E2" w:rsidTr="00DB6AAC" w14:paraId="66B2C952" w14:textId="77777777">
        <w:tc>
          <w:tcPr>
            <w:tcW w:w="3620" w:type="dxa"/>
          </w:tcPr>
          <w:p w:rsidR="003275E2" w:rsidP="00DB6AAC" w:rsidRDefault="003275E2" w14:paraId="76D504F7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3275E2" w:rsidP="00DB6AAC" w:rsidRDefault="003275E2" w14:paraId="652C5D42" w14:textId="2A0B6913">
            <w:r>
              <w:br/>
            </w:r>
            <w:r w:rsidR="00912D0A">
              <w:t>T.B.W. Berendsen</w:t>
            </w:r>
          </w:p>
        </w:tc>
        <w:tc>
          <w:tcPr>
            <w:tcW w:w="3921" w:type="dxa"/>
          </w:tcPr>
          <w:p w:rsidR="003275E2" w:rsidP="00DB6AAC" w:rsidRDefault="003275E2" w14:paraId="72028B9C" w14:textId="53E1FD03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795A8D" w:rsidRDefault="00795A8D" w14:paraId="373E288D" w14:textId="77777777"/>
    <w:p w:rsidR="00795A8D" w:rsidRDefault="00795A8D" w14:paraId="373E288E" w14:textId="77777777"/>
    <w:p w:rsidR="00795A8D" w:rsidRDefault="00795A8D" w14:paraId="373E288F" w14:textId="77777777"/>
    <w:p w:rsidR="00795A8D" w:rsidRDefault="00795A8D" w14:paraId="373E2890" w14:textId="77777777"/>
    <w:p w:rsidR="00795A8D" w:rsidRDefault="00795A8D" w14:paraId="373E2891" w14:textId="77777777"/>
    <w:p w:rsidR="00795A8D" w:rsidRDefault="00795A8D" w14:paraId="373E2892" w14:textId="77777777"/>
    <w:sectPr w:rsidR="00795A8D" w:rsidSect="00CB71F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2B5DF" w14:textId="77777777" w:rsidR="006342EF" w:rsidRDefault="006342EF">
      <w:pPr>
        <w:spacing w:line="240" w:lineRule="auto"/>
      </w:pPr>
      <w:r>
        <w:separator/>
      </w:r>
    </w:p>
  </w:endnote>
  <w:endnote w:type="continuationSeparator" w:id="0">
    <w:p w14:paraId="6E900A81" w14:textId="77777777" w:rsidR="006342EF" w:rsidRDefault="006342EF">
      <w:pPr>
        <w:spacing w:line="240" w:lineRule="auto"/>
      </w:pPr>
      <w:r>
        <w:continuationSeparator/>
      </w:r>
    </w:p>
  </w:endnote>
  <w:endnote w:type="continuationNotice" w:id="1">
    <w:p w14:paraId="5A45CE34" w14:textId="77777777" w:rsidR="006342EF" w:rsidRDefault="006342E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4D7D" w14:textId="77777777" w:rsidR="005B7DDA" w:rsidRDefault="005B7D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626A" w14:textId="77777777" w:rsidR="005B7DDA" w:rsidRDefault="005B7D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28D61" w14:textId="77777777" w:rsidR="005B7DDA" w:rsidRDefault="005B7D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6895" w14:textId="77777777" w:rsidR="006342EF" w:rsidRDefault="006342EF">
      <w:pPr>
        <w:spacing w:line="240" w:lineRule="auto"/>
      </w:pPr>
      <w:r>
        <w:separator/>
      </w:r>
    </w:p>
  </w:footnote>
  <w:footnote w:type="continuationSeparator" w:id="0">
    <w:p w14:paraId="5001FBEB" w14:textId="77777777" w:rsidR="006342EF" w:rsidRDefault="006342EF">
      <w:pPr>
        <w:spacing w:line="240" w:lineRule="auto"/>
      </w:pPr>
      <w:r>
        <w:continuationSeparator/>
      </w:r>
    </w:p>
  </w:footnote>
  <w:footnote w:type="continuationNotice" w:id="1">
    <w:p w14:paraId="2C557920" w14:textId="77777777" w:rsidR="006342EF" w:rsidRDefault="006342E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8153" w14:textId="77777777" w:rsidR="005B7DDA" w:rsidRDefault="005B7D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2893" w14:textId="77777777" w:rsidR="00795A8D" w:rsidRDefault="003275E2">
    <w:r>
      <w:rPr>
        <w:noProof/>
      </w:rPr>
      <mc:AlternateContent>
        <mc:Choice Requires="wps">
          <w:drawing>
            <wp:anchor distT="0" distB="0" distL="0" distR="0" simplePos="1" relativeHeight="251658240" behindDoc="0" locked="1" layoutInCell="1" allowOverlap="1" wp14:anchorId="373E2897" wp14:editId="373E2898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1" w14:textId="77777777" w:rsidR="00795A8D" w:rsidRDefault="003275E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3E289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373E28C1" w14:textId="77777777" w:rsidR="00795A8D" w:rsidRDefault="003275E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1" behindDoc="0" locked="1" layoutInCell="1" allowOverlap="1" wp14:anchorId="373E2899" wp14:editId="373E289A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2" w14:textId="77777777" w:rsidR="00795A8D" w:rsidRDefault="003275E2">
                          <w:pPr>
                            <w:pStyle w:val="Rubricering"/>
                          </w:pPr>
                          <w:r>
                            <w:t>DEPARTEMENTAAL VERTROUWELIJK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9" id="41b111a9-80a4-11ea-b356-6230a4311406" o:spid="_x0000_s1027" type="#_x0000_t202" style="position:absolute;margin-left:79.35pt;margin-top:802.75pt;width:377pt;height:19.8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373E28C2" w14:textId="77777777" w:rsidR="00795A8D" w:rsidRDefault="003275E2">
                    <w:pPr>
                      <w:pStyle w:val="Rubricering"/>
                    </w:pPr>
                    <w:r>
                      <w:t>DEPARTEMENTAAL VERTROUWELIJK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2" behindDoc="0" locked="1" layoutInCell="1" allowOverlap="1" wp14:anchorId="373E289B" wp14:editId="373E289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D0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B" id="41b1115b-80a4-11ea-b356-6230a4311406" o:spid="_x0000_s1028" type="#_x0000_t202" style="position:absolute;margin-left:466.25pt;margin-top:802.75pt;width:101.25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73E28D0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2895" w14:textId="7AB507BA" w:rsidR="00795A8D" w:rsidRDefault="003275E2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373E289D" wp14:editId="373E289E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3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3E289D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373E28C3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373E289F" wp14:editId="373E28A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B7597" w14:textId="77777777" w:rsidR="003275E2" w:rsidRDefault="003275E2" w:rsidP="003275E2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  <w:p w14:paraId="373E28AD" w14:textId="2BC9804B" w:rsidR="00795A8D" w:rsidRDefault="00795A8D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F" id="41b10c0b-80a4-11ea-b356-6230a4311406" o:spid="_x0000_s1030" type="#_x0000_t202" style="position:absolute;margin-left:79.35pt;margin-top:153.9pt;width:377pt;height:87.8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C4B7597" w14:textId="77777777" w:rsidR="003275E2" w:rsidRDefault="003275E2" w:rsidP="003275E2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  <w:p w14:paraId="373E28AD" w14:textId="2BC9804B" w:rsidR="00795A8D" w:rsidRDefault="00795A8D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373E28A1" wp14:editId="3DD7BB3B">
              <wp:simplePos x="0" y="0"/>
              <wp:positionH relativeFrom="margin">
                <wp:align>right</wp:align>
              </wp:positionH>
              <wp:positionV relativeFrom="page">
                <wp:posOffset>3762375</wp:posOffset>
              </wp:positionV>
              <wp:extent cx="4780915" cy="1047750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047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795A8D" w14:paraId="373E28B0" w14:textId="77777777">
                            <w:tc>
                              <w:tcPr>
                                <w:tcW w:w="678" w:type="dxa"/>
                              </w:tcPr>
                              <w:p w14:paraId="373E28AE" w14:textId="77777777" w:rsidR="00795A8D" w:rsidRDefault="003275E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373E28AF" w14:textId="43AA49C9" w:rsidR="00795A8D" w:rsidRDefault="005B7DDA">
                                <w:r>
                                  <w:t>2</w:t>
                                </w:r>
                                <w:r w:rsidR="00D8191C">
                                  <w:t xml:space="preserve"> </w:t>
                                </w:r>
                                <w:r w:rsidR="00912D0A">
                                  <w:t>november</w:t>
                                </w:r>
                                <w:r w:rsidR="003275E2">
                                  <w:t xml:space="preserve"> 202</w:t>
                                </w:r>
                                <w:r w:rsidR="00912D0A">
                                  <w:t>6</w:t>
                                </w:r>
                              </w:p>
                            </w:tc>
                          </w:tr>
                          <w:tr w:rsidR="00795A8D" w14:paraId="373E28B5" w14:textId="77777777">
                            <w:tc>
                              <w:tcPr>
                                <w:tcW w:w="678" w:type="dxa"/>
                              </w:tcPr>
                              <w:p w14:paraId="373E28B1" w14:textId="77777777" w:rsidR="00795A8D" w:rsidRDefault="003275E2">
                                <w:r>
                                  <w:t>Betreft</w:t>
                                </w:r>
                              </w:p>
                              <w:p w14:paraId="373E28B2" w14:textId="77777777" w:rsidR="00795A8D" w:rsidRDefault="00795A8D"/>
                            </w:tc>
                            <w:tc>
                              <w:tcPr>
                                <w:tcW w:w="6851" w:type="dxa"/>
                              </w:tcPr>
                              <w:p w14:paraId="67FE4745" w14:textId="592345ED" w:rsidR="003E4AF8" w:rsidRDefault="00EB68B5" w:rsidP="003E4AF8">
                                <w:r>
                                  <w:t>B</w:t>
                                </w:r>
                                <w:r w:rsidR="00912D0A">
                                  <w:t>eantwoording</w:t>
                                </w:r>
                                <w:r w:rsidR="00A21E36">
                                  <w:t xml:space="preserve"> </w:t>
                                </w:r>
                                <w:r w:rsidR="00912D0A" w:rsidRPr="00912D0A">
                                  <w:t xml:space="preserve">feitelijke vragen Vaststelling van de begrotingsstaat van het </w:t>
                                </w:r>
                                <w:r w:rsidR="00D8191C">
                                  <w:t>m</w:t>
                                </w:r>
                                <w:r w:rsidR="00912D0A" w:rsidRPr="00912D0A">
                                  <w:t>inisterie van</w:t>
                                </w:r>
                                <w:r w:rsidR="00912D0A">
                                  <w:t xml:space="preserve"> </w:t>
                                </w:r>
                                <w:r w:rsidR="00912D0A" w:rsidRPr="00912D0A">
                                  <w:t>Buitenlandse Zaken</w:t>
                                </w:r>
                              </w:p>
                              <w:p w14:paraId="373E28B4" w14:textId="317E5C70" w:rsidR="00795A8D" w:rsidRDefault="00795A8D" w:rsidP="00912D0A"/>
                            </w:tc>
                          </w:tr>
                        </w:tbl>
                        <w:p w14:paraId="373E28B6" w14:textId="77777777" w:rsidR="00795A8D" w:rsidRDefault="00795A8D"/>
                        <w:p w14:paraId="373E28B7" w14:textId="77777777" w:rsidR="00795A8D" w:rsidRDefault="00795A8D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E28A1" id="41b10c7e-80a4-11ea-b356-6230a4311406" o:spid="_x0000_s1031" type="#_x0000_t202" style="position:absolute;margin-left:325.25pt;margin-top:296.25pt;width:376.45pt;height:82.5pt;z-index:251658245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795A8D" w14:paraId="373E28B0" w14:textId="77777777">
                      <w:tc>
                        <w:tcPr>
                          <w:tcW w:w="678" w:type="dxa"/>
                        </w:tcPr>
                        <w:p w14:paraId="373E28AE" w14:textId="77777777" w:rsidR="00795A8D" w:rsidRDefault="003275E2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373E28AF" w14:textId="43AA49C9" w:rsidR="00795A8D" w:rsidRDefault="005B7DDA">
                          <w:r>
                            <w:t>2</w:t>
                          </w:r>
                          <w:r w:rsidR="00D8191C">
                            <w:t xml:space="preserve"> </w:t>
                          </w:r>
                          <w:r w:rsidR="00912D0A">
                            <w:t>november</w:t>
                          </w:r>
                          <w:r w:rsidR="003275E2">
                            <w:t xml:space="preserve"> 202</w:t>
                          </w:r>
                          <w:r w:rsidR="00912D0A">
                            <w:t>6</w:t>
                          </w:r>
                        </w:p>
                      </w:tc>
                    </w:tr>
                    <w:tr w:rsidR="00795A8D" w14:paraId="373E28B5" w14:textId="77777777">
                      <w:tc>
                        <w:tcPr>
                          <w:tcW w:w="678" w:type="dxa"/>
                        </w:tcPr>
                        <w:p w14:paraId="373E28B1" w14:textId="77777777" w:rsidR="00795A8D" w:rsidRDefault="003275E2">
                          <w:r>
                            <w:t>Betreft</w:t>
                          </w:r>
                        </w:p>
                        <w:p w14:paraId="373E28B2" w14:textId="77777777" w:rsidR="00795A8D" w:rsidRDefault="00795A8D"/>
                      </w:tc>
                      <w:tc>
                        <w:tcPr>
                          <w:tcW w:w="6851" w:type="dxa"/>
                        </w:tcPr>
                        <w:p w14:paraId="67FE4745" w14:textId="592345ED" w:rsidR="003E4AF8" w:rsidRDefault="00EB68B5" w:rsidP="003E4AF8">
                          <w:r>
                            <w:t>B</w:t>
                          </w:r>
                          <w:r w:rsidR="00912D0A">
                            <w:t>eantwoording</w:t>
                          </w:r>
                          <w:r w:rsidR="00A21E36">
                            <w:t xml:space="preserve"> </w:t>
                          </w:r>
                          <w:r w:rsidR="00912D0A" w:rsidRPr="00912D0A">
                            <w:t xml:space="preserve">feitelijke vragen Vaststelling van de begrotingsstaat van het </w:t>
                          </w:r>
                          <w:r w:rsidR="00D8191C">
                            <w:t>m</w:t>
                          </w:r>
                          <w:r w:rsidR="00912D0A" w:rsidRPr="00912D0A">
                            <w:t>inisterie van</w:t>
                          </w:r>
                          <w:r w:rsidR="00912D0A">
                            <w:t xml:space="preserve"> </w:t>
                          </w:r>
                          <w:r w:rsidR="00912D0A" w:rsidRPr="00912D0A">
                            <w:t>Buitenlandse Zaken</w:t>
                          </w:r>
                        </w:p>
                        <w:p w14:paraId="373E28B4" w14:textId="317E5C70" w:rsidR="00795A8D" w:rsidRDefault="00795A8D" w:rsidP="00912D0A"/>
                      </w:tc>
                    </w:tr>
                  </w:tbl>
                  <w:p w14:paraId="373E28B6" w14:textId="77777777" w:rsidR="00795A8D" w:rsidRDefault="00795A8D"/>
                  <w:p w14:paraId="373E28B7" w14:textId="77777777" w:rsidR="00795A8D" w:rsidRDefault="00795A8D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373E28A3" wp14:editId="636F6525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40335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9815A6" w14:textId="77777777" w:rsidR="003275E2" w:rsidRDefault="003275E2" w:rsidP="003275E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E8350E1" w14:textId="77777777" w:rsidR="003275E2" w:rsidRDefault="003275E2" w:rsidP="003275E2">
                          <w:pPr>
                            <w:pStyle w:val="WitregelW1"/>
                          </w:pPr>
                        </w:p>
                        <w:p w14:paraId="4EC29DD5" w14:textId="77777777" w:rsidR="003275E2" w:rsidRPr="00C57504" w:rsidRDefault="003275E2" w:rsidP="003275E2">
                          <w:pPr>
                            <w:pStyle w:val="Referentiegegevens"/>
                          </w:pPr>
                          <w:r w:rsidRPr="00C57504">
                            <w:t>Rijnstraat 8</w:t>
                          </w:r>
                        </w:p>
                        <w:p w14:paraId="1B2DC2E8" w14:textId="77777777" w:rsidR="003275E2" w:rsidRPr="00C57504" w:rsidRDefault="003275E2" w:rsidP="003275E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57504">
                            <w:rPr>
                              <w:lang w:val="da-DK"/>
                            </w:rPr>
                            <w:t>2515XP  Den Haag</w:t>
                          </w:r>
                        </w:p>
                        <w:p w14:paraId="459AFF8B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64A595A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4D52B413" w14:textId="77777777" w:rsidR="003275E2" w:rsidRPr="00C57504" w:rsidRDefault="003275E2" w:rsidP="003275E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57504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78D329B2" w14:textId="77777777" w:rsidR="003275E2" w:rsidRDefault="003275E2" w:rsidP="003275E2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57F387FA" w14:textId="77777777" w:rsidR="003275E2" w:rsidRPr="00C57504" w:rsidRDefault="003275E2" w:rsidP="003275E2">
                          <w:pPr>
                            <w:rPr>
                              <w:b/>
                              <w:bCs/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b/>
                              <w:bCs/>
                              <w:sz w:val="13"/>
                              <w:szCs w:val="13"/>
                              <w:lang w:val="da-DK"/>
                            </w:rPr>
                            <w:t>Referentie</w:t>
                          </w:r>
                        </w:p>
                        <w:p w14:paraId="089B52FE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0519407C" w14:textId="77777777" w:rsidR="003275E2" w:rsidRPr="00C57504" w:rsidRDefault="003275E2" w:rsidP="003275E2">
                          <w:pPr>
                            <w:rPr>
                              <w:lang w:val="da-DK"/>
                            </w:rPr>
                          </w:pPr>
                        </w:p>
                        <w:p w14:paraId="34CB9410" w14:textId="77777777" w:rsidR="003275E2" w:rsidRDefault="003275E2" w:rsidP="003275E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73E28BE" w14:textId="7F8BC78F" w:rsidR="00795A8D" w:rsidRDefault="00365F7A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73E28A3" id="41b10cd4-80a4-11ea-b356-6230a4311406" o:spid="_x0000_s1032" type="#_x0000_t202" style="position:absolute;margin-left:466.5pt;margin-top:155pt;width:110.5pt;height:630.7pt;z-index:25165824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" filled="f" stroked="f">
              <v:textbox inset="0,0,0,0">
                <w:txbxContent>
                  <w:p w14:paraId="2D9815A6" w14:textId="77777777" w:rsidR="003275E2" w:rsidRDefault="003275E2" w:rsidP="003275E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E8350E1" w14:textId="77777777" w:rsidR="003275E2" w:rsidRDefault="003275E2" w:rsidP="003275E2">
                    <w:pPr>
                      <w:pStyle w:val="WitregelW1"/>
                    </w:pPr>
                  </w:p>
                  <w:p w14:paraId="4EC29DD5" w14:textId="77777777" w:rsidR="003275E2" w:rsidRPr="00C57504" w:rsidRDefault="003275E2" w:rsidP="003275E2">
                    <w:pPr>
                      <w:pStyle w:val="Referentiegegevens"/>
                    </w:pPr>
                    <w:r w:rsidRPr="00C57504">
                      <w:t>Rijnstraat 8</w:t>
                    </w:r>
                  </w:p>
                  <w:p w14:paraId="1B2DC2E8" w14:textId="77777777" w:rsidR="003275E2" w:rsidRPr="00C57504" w:rsidRDefault="003275E2" w:rsidP="003275E2">
                    <w:pPr>
                      <w:pStyle w:val="Referentiegegevens"/>
                      <w:rPr>
                        <w:lang w:val="da-DK"/>
                      </w:rPr>
                    </w:pPr>
                    <w:r w:rsidRPr="00C57504">
                      <w:rPr>
                        <w:lang w:val="da-DK"/>
                      </w:rPr>
                      <w:t>2515XP  Den Haag</w:t>
                    </w:r>
                  </w:p>
                  <w:p w14:paraId="459AFF8B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64A595A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4D52B413" w14:textId="77777777" w:rsidR="003275E2" w:rsidRPr="00C57504" w:rsidRDefault="003275E2" w:rsidP="003275E2">
                    <w:pPr>
                      <w:pStyle w:val="Referentiegegevens"/>
                      <w:rPr>
                        <w:lang w:val="da-DK"/>
                      </w:rPr>
                    </w:pPr>
                    <w:r w:rsidRPr="00C57504">
                      <w:rPr>
                        <w:lang w:val="da-DK"/>
                      </w:rPr>
                      <w:t>www.minbuza.nl</w:t>
                    </w:r>
                  </w:p>
                  <w:p w14:paraId="78D329B2" w14:textId="77777777" w:rsidR="003275E2" w:rsidRDefault="003275E2" w:rsidP="003275E2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57F387FA" w14:textId="77777777" w:rsidR="003275E2" w:rsidRPr="00C57504" w:rsidRDefault="003275E2" w:rsidP="003275E2">
                    <w:pPr>
                      <w:rPr>
                        <w:b/>
                        <w:bCs/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b/>
                        <w:bCs/>
                        <w:sz w:val="13"/>
                        <w:szCs w:val="13"/>
                        <w:lang w:val="da-DK"/>
                      </w:rPr>
                      <w:t>Referentie</w:t>
                    </w:r>
                  </w:p>
                  <w:p w14:paraId="089B52FE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0519407C" w14:textId="77777777" w:rsidR="003275E2" w:rsidRPr="00C57504" w:rsidRDefault="003275E2" w:rsidP="003275E2">
                    <w:pPr>
                      <w:rPr>
                        <w:lang w:val="da-DK"/>
                      </w:rPr>
                    </w:pPr>
                  </w:p>
                  <w:p w14:paraId="34CB9410" w14:textId="77777777" w:rsidR="003275E2" w:rsidRDefault="003275E2" w:rsidP="003275E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73E28BE" w14:textId="7F8BC78F" w:rsidR="00795A8D" w:rsidRDefault="00365F7A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373E28A7" wp14:editId="0DF6714B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9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A7" id="41b10d73-80a4-11ea-b356-6230a4311406" o:spid="_x0000_s1033" type="#_x0000_t202" style="position:absolute;margin-left:466.25pt;margin-top:802.75pt;width:101.25pt;height:12.75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73E28C9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9" behindDoc="0" locked="1" layoutInCell="1" allowOverlap="1" wp14:anchorId="373E28A9" wp14:editId="36E65CB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B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E28A9" id="41b10dc3-80a4-11ea-b356-6230a4311406" o:spid="_x0000_s1034" type="#_x0000_t202" style="position:absolute;margin-left:279.2pt;margin-top:0;width:36.85pt;height:124.65pt;z-index:251658249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73E28CB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0" behindDoc="0" locked="1" layoutInCell="1" allowOverlap="1" wp14:anchorId="373E28AB" wp14:editId="373E28AC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0" w14:textId="77777777" w:rsidR="00795A8D" w:rsidRDefault="003275E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3E28C3" wp14:editId="373E28C4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AB" id="41b10edc-80a4-11ea-b356-6230a4311406" o:spid="_x0000_s1035" type="#_x0000_t202" style="position:absolute;margin-left:314.6pt;margin-top:0;width:184.25pt;height:124.7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373E28C0" w14:textId="77777777" w:rsidR="00795A8D" w:rsidRDefault="003275E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73E28C3" wp14:editId="373E28C4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C8BE9A"/>
    <w:multiLevelType w:val="multilevel"/>
    <w:tmpl w:val="67920C9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A2C6F60D"/>
    <w:multiLevelType w:val="multilevel"/>
    <w:tmpl w:val="66F9D164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D61EB84"/>
    <w:multiLevelType w:val="multilevel"/>
    <w:tmpl w:val="715A698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0E32554B"/>
    <w:multiLevelType w:val="multilevel"/>
    <w:tmpl w:val="C67E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BFB336"/>
    <w:multiLevelType w:val="multilevel"/>
    <w:tmpl w:val="F951A93F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7F7405E4"/>
    <w:multiLevelType w:val="multilevel"/>
    <w:tmpl w:val="360066D7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233246817">
    <w:abstractNumId w:val="2"/>
  </w:num>
  <w:num w:numId="2" w16cid:durableId="1121220938">
    <w:abstractNumId w:val="4"/>
  </w:num>
  <w:num w:numId="3" w16cid:durableId="2014795132">
    <w:abstractNumId w:val="0"/>
  </w:num>
  <w:num w:numId="4" w16cid:durableId="1252933352">
    <w:abstractNumId w:val="5"/>
  </w:num>
  <w:num w:numId="5" w16cid:durableId="1502816180">
    <w:abstractNumId w:val="1"/>
  </w:num>
  <w:num w:numId="6" w16cid:durableId="516162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A8D"/>
    <w:rsid w:val="00011A45"/>
    <w:rsid w:val="00012E9F"/>
    <w:rsid w:val="000465C5"/>
    <w:rsid w:val="000765AF"/>
    <w:rsid w:val="001C55DE"/>
    <w:rsid w:val="001D64E1"/>
    <w:rsid w:val="002159AB"/>
    <w:rsid w:val="00257A04"/>
    <w:rsid w:val="00273395"/>
    <w:rsid w:val="003275E2"/>
    <w:rsid w:val="0035376D"/>
    <w:rsid w:val="00365F7A"/>
    <w:rsid w:val="003E4AF8"/>
    <w:rsid w:val="005029BD"/>
    <w:rsid w:val="00524C50"/>
    <w:rsid w:val="005B7DDA"/>
    <w:rsid w:val="006037FB"/>
    <w:rsid w:val="006342EF"/>
    <w:rsid w:val="00795A8D"/>
    <w:rsid w:val="007B48C6"/>
    <w:rsid w:val="007B4E0E"/>
    <w:rsid w:val="007C697F"/>
    <w:rsid w:val="0083532F"/>
    <w:rsid w:val="00894C1A"/>
    <w:rsid w:val="00912D0A"/>
    <w:rsid w:val="00932BDD"/>
    <w:rsid w:val="009C5D4A"/>
    <w:rsid w:val="009E6CDA"/>
    <w:rsid w:val="009F19E3"/>
    <w:rsid w:val="00A21E36"/>
    <w:rsid w:val="00A27BBC"/>
    <w:rsid w:val="00A314C1"/>
    <w:rsid w:val="00A36465"/>
    <w:rsid w:val="00A77E9F"/>
    <w:rsid w:val="00AB08E0"/>
    <w:rsid w:val="00AB567F"/>
    <w:rsid w:val="00C13819"/>
    <w:rsid w:val="00CB71FB"/>
    <w:rsid w:val="00CD729B"/>
    <w:rsid w:val="00CD7DDB"/>
    <w:rsid w:val="00CE65F0"/>
    <w:rsid w:val="00D8191C"/>
    <w:rsid w:val="00DF65BC"/>
    <w:rsid w:val="00E62A47"/>
    <w:rsid w:val="00E64166"/>
    <w:rsid w:val="00EB68B5"/>
    <w:rsid w:val="00F920F0"/>
    <w:rsid w:val="00FD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E288A"/>
  <w15:docId w15:val="{7C9C7923-3020-48E8-AF1C-7E752114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qFormat/>
    <w:pPr>
      <w:tabs>
        <w:tab w:val="left" w:pos="0"/>
      </w:tabs>
      <w:spacing w:before="120" w:after="120" w:line="300" w:lineRule="exact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uiPriority w:val="1"/>
    <w:qFormat/>
    <w:pPr>
      <w:tabs>
        <w:tab w:val="left" w:pos="0"/>
      </w:tabs>
      <w:spacing w:before="240"/>
      <w:outlineLvl w:val="1"/>
    </w:pPr>
    <w:rPr>
      <w:i/>
    </w:rPr>
  </w:style>
  <w:style w:type="paragraph" w:styleId="Heading3">
    <w:name w:val="heading 3"/>
    <w:basedOn w:val="Normal"/>
    <w:next w:val="Normal"/>
    <w:uiPriority w:val="2"/>
    <w:qFormat/>
    <w:pPr>
      <w:tabs>
        <w:tab w:val="left" w:pos="0"/>
      </w:tabs>
      <w:spacing w:before="240"/>
      <w:ind w:left="-1120"/>
      <w:outlineLvl w:val="2"/>
    </w:pPr>
  </w:style>
  <w:style w:type="paragraph" w:styleId="Heading4">
    <w:name w:val="heading 4"/>
    <w:basedOn w:val="Normal"/>
    <w:next w:val="Normal"/>
    <w:uiPriority w:val="3"/>
    <w:qFormat/>
    <w:pPr>
      <w:tabs>
        <w:tab w:val="left" w:pos="0"/>
      </w:tabs>
      <w:spacing w:before="240"/>
      <w:ind w:left="-1120"/>
      <w:outlineLvl w:val="3"/>
    </w:pPr>
  </w:style>
  <w:style w:type="paragraph" w:styleId="Heading5">
    <w:name w:val="heading 5"/>
    <w:basedOn w:val="Normal"/>
    <w:next w:val="Normal"/>
    <w:pPr>
      <w:spacing w:line="320" w:lineRule="exact"/>
      <w:outlineLvl w:val="4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styleId="Quote">
    <w:name w:val="Quote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styleId="NoSpacing">
    <w:name w:val="No Spacing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styleId="Subtitle">
    <w:name w:val="Subtitle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A77E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9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77E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E9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297</ap:Characters>
  <ap:DocSecurity>0</ap:DocSecurity>
  <ap:Lines>2</ap:Lines>
  <ap:Paragraphs>1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>Aanbiedingsbrief gevolgen Israëlische herregistratieplicht voor Nederlandse hulporganisaties</vt:lpstr>
      <vt:lpstr>Aanbiedingsbrief gevolgen Israëlische herregistratieplicht voor Nederlandse hulporganisaties</vt:lpstr>
    </vt:vector>
  </ap:TitlesOfParts>
  <ap:LinksUpToDate>false</ap:LinksUpToDate>
  <ap:CharactersWithSpaces>349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2026-10-29T11:38:00.0000000Z</lastPrinted>
  <dcterms:created xsi:type="dcterms:W3CDTF">2026-11-02T10:07:00.0000000Z</dcterms:created>
  <dcterms:modified xsi:type="dcterms:W3CDTF">2026-11-02T10:07:00.0000000Z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_dlc_DocIdItemGuid">
    <vt:lpwstr>23fdefcf-ad8b-4ba9-9913-11ea827cd4a9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1;#Not applicable|ec01d90b-9d0f-4785-8785-e1ea615196bf</vt:lpwstr>
  </property>
  <property fmtid="{D5CDD505-2E9C-101B-9397-08002B2CF9AE}" pid="7" name="BZDossierResponsibleDepartment">
    <vt:lpwstr/>
  </property>
  <property fmtid="{D5CDD505-2E9C-101B-9397-08002B2CF9AE}" pid="8" name="BZCountryState">
    <vt:lpwstr>3;#Not applicable|ec01d90b-9d0f-4785-8785-e1ea615196bf</vt:lpwstr>
  </property>
  <property fmtid="{D5CDD505-2E9C-101B-9397-08002B2CF9AE}" pid="9" name="BZDossierProcessLocation">
    <vt:lpwstr/>
  </property>
  <property fmtid="{D5CDD505-2E9C-101B-9397-08002B2CF9AE}" pid="10" name="BZDossierGovernmentOfficial">
    <vt:lpwstr/>
  </property>
  <property fmtid="{D5CDD505-2E9C-101B-9397-08002B2CF9AE}" pid="11" name="BZMarking">
    <vt:lpwstr>5;#NO MARKING|0a4eb9ae-69eb-4d9e-b573-43ab99ef8592</vt:lpwstr>
  </property>
  <property fmtid="{D5CDD505-2E9C-101B-9397-08002B2CF9AE}" pid="12" name="f2fb2a8e39404f1ab554e4e4a49d2918">
    <vt:lpwstr/>
  </property>
  <property fmtid="{D5CDD505-2E9C-101B-9397-08002B2CF9AE}" pid="13" name="BZDossierPublishingWOOCategory">
    <vt:lpwstr/>
  </property>
  <property fmtid="{D5CDD505-2E9C-101B-9397-08002B2CF9AE}" pid="14" name="i42ef48d5fa942a0ad0d60e44f201751">
    <vt:lpwstr/>
  </property>
  <property fmtid="{D5CDD505-2E9C-101B-9397-08002B2CF9AE}" pid="15" name="BZClassification">
    <vt:lpwstr>20;#NLD RESTRICTED (NLD-R)|54a65c48-f92b-4d74-bc06-5cce37537635</vt:lpwstr>
  </property>
  <property fmtid="{D5CDD505-2E9C-101B-9397-08002B2CF9AE}" pid="16" name="f8e003236e1c4ac2ab9051d5d8789bbb">
    <vt:lpwstr/>
  </property>
  <property fmtid="{D5CDD505-2E9C-101B-9397-08002B2CF9AE}" pid="17" name="p29721a54a5c4bbe9786e930fc91e270">
    <vt:lpwstr/>
  </property>
  <property fmtid="{D5CDD505-2E9C-101B-9397-08002B2CF9AE}" pid="18" name="ed9282a3f18446ec8c17c7829edf82dd">
    <vt:lpwstr/>
  </property>
  <property fmtid="{D5CDD505-2E9C-101B-9397-08002B2CF9AE}" pid="19" name="e256f556a7b748329ab47889947c7d40">
    <vt:lpwstr/>
  </property>
  <property fmtid="{D5CDD505-2E9C-101B-9397-08002B2CF9AE}" pid="20" name="BZDossierProcessType">
    <vt:lpwstr/>
  </property>
  <property fmtid="{D5CDD505-2E9C-101B-9397-08002B2CF9AE}" pid="21" name="BZDossierBudgetManager">
    <vt:lpwstr/>
  </property>
  <property fmtid="{D5CDD505-2E9C-101B-9397-08002B2CF9AE}" pid="22" name="BZDossierSendTo">
    <vt:lpwstr/>
  </property>
  <property fmtid="{D5CDD505-2E9C-101B-9397-08002B2CF9AE}" pid="23" name="_docset_NoMedatataSyncRequired">
    <vt:lpwstr>False</vt:lpwstr>
  </property>
  <property fmtid="{D5CDD505-2E9C-101B-9397-08002B2CF9AE}" pid="24" name="BZDossierTemplate">
    <vt:lpwstr>Verzoek</vt:lpwstr>
  </property>
  <property fmtid="{D5CDD505-2E9C-101B-9397-08002B2CF9AE}" pid="25" name="URL">
    <vt:lpwstr>https://247.plaza.buzaservices.nl/subject/PV-VZ2026032026/BZ2632861/Aanbiedingsbrief feitelijke vragen 1 begrotingsbehandeling.docx</vt:lpwstr>
  </property>
</Properties>
</file>