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2026Z23736</w:t>
        <w:br/>
      </w:r>
      <w:proofErr w:type="spellEnd"/>
    </w:p>
    <w:p>
      <w:pPr>
        <w:pStyle w:val="Normal"/>
        <w:rPr>
          <w:b w:val="1"/>
          <w:bCs w:val="1"/>
        </w:rPr>
      </w:pPr>
      <w:r w:rsidR="250AE766">
        <w:rPr>
          <w:b w:val="0"/>
          <w:bCs w:val="0"/>
        </w:rPr>
        <w:t>(ingezonden 2 november 2026)</w:t>
        <w:br/>
      </w:r>
    </w:p>
    <w:p>
      <w:r>
        <w:t xml:space="preserve">Vragen van de leden Beckerman (SP) en Bushoff (PRO) aan de minister van Binnenlandse Zaken en Koninkrijksrelaties over de berichten 'Nij Begun worstelt met lange wachttijd isolatieplannen' en 'Pekelders lopen vast bij aanvraag isolatiesubsidie, gemeente schiet te hulp en trekt de knip'</w:t>
      </w:r>
      <w:r>
        <w:br/>
      </w:r>
    </w:p>
    <w:p>
      <w:pPr>
        <w:pStyle w:val="ListParagraph"/>
        <w:numPr>
          <w:ilvl w:val="0"/>
          <w:numId w:val="100523970"/>
        </w:numPr>
        <w:ind w:left="360"/>
      </w:pPr>
      <w:r>
        <w:t xml:space="preserve">Erkent u dat het onacceptabel is dat bijna 4.000 Groningers nog altijd maandenlang wachten op een definitief isolatieplan, terwijl eerder dit jaar beterschap werd beloofd? Welke concrete maatregelen gaat u nemen om de achterstand weg te werken? 1) 2)</w:t>
      </w:r>
      <w:r>
        <w:br/>
      </w:r>
    </w:p>
    <w:p>
      <w:pPr>
        <w:pStyle w:val="ListParagraph"/>
        <w:numPr>
          <w:ilvl w:val="0"/>
          <w:numId w:val="100523970"/>
        </w:numPr>
        <w:ind w:left="360"/>
      </w:pPr>
      <w:r>
        <w:t xml:space="preserve">Hoe gaat u ervoor zorgen dat isolatieplannen van adviesbureaus in één keer aan de kwaliteitseisen voldoen, zodat het tijdrovende heen-en-weerproces met de kwaliteitscommissie verdwijnt? Bent u bereid bureaus niet te betalen voor afgekeurde plannen en bureaus die herhaaldelijk ondermaats werk leveren uit te sluiten?</w:t>
      </w:r>
      <w:r>
        <w:br/>
      </w:r>
    </w:p>
    <w:p>
      <w:pPr>
        <w:pStyle w:val="ListParagraph"/>
        <w:numPr>
          <w:ilvl w:val="0"/>
          <w:numId w:val="100523970"/>
        </w:numPr>
        <w:ind w:left="360"/>
      </w:pPr>
      <w:r>
        <w:t xml:space="preserve">Wat gaat u doen om de procedure voor bewoners eenvoudiger en sneller te maken?</w:t>
      </w:r>
      <w:r>
        <w:br/>
      </w:r>
    </w:p>
    <w:p>
      <w:pPr>
        <w:pStyle w:val="ListParagraph"/>
        <w:numPr>
          <w:ilvl w:val="0"/>
          <w:numId w:val="100523970"/>
        </w:numPr>
        <w:ind w:left="360"/>
      </w:pPr>
      <w:r>
        <w:t xml:space="preserve">Hoe voorkomt u een nieuw tekort aan isolatieadviseurs nu de opleiding voor dit jaar vol zit en nieuwe adviseurs pas in 2027 kunnen starten? Bent u bereid op korte termijn extra opleidingsplaatsen te organiseren?</w:t>
      </w:r>
      <w:r>
        <w:br/>
      </w:r>
    </w:p>
    <w:p>
      <w:pPr>
        <w:pStyle w:val="ListParagraph"/>
        <w:numPr>
          <w:ilvl w:val="0"/>
          <w:numId w:val="100523970"/>
        </w:numPr>
        <w:ind w:left="360"/>
      </w:pPr>
      <w:r>
        <w:t xml:space="preserve">Bent u bereid te onderzoeken of het opstellen en controleren van isolatieplannen in publieke handen kan worden gebracht, bijvoorbeeld via gemeenten of een regionaal publiek energieloket, zodat Nij Begun minder afhankelijk is van particuliere bureaus?</w:t>
      </w:r>
      <w:r>
        <w:br/>
      </w:r>
    </w:p>
    <w:p>
      <w:pPr>
        <w:pStyle w:val="ListParagraph"/>
        <w:numPr>
          <w:ilvl w:val="0"/>
          <w:numId w:val="100523970"/>
        </w:numPr>
        <w:ind w:left="360"/>
      </w:pPr>
      <w:r>
        <w:t xml:space="preserve">Kunt u garanderen dat geen enkele bewoner subsidie misloopt of extra kosten maakt door vertraging die niet aan hem of haar te wijten is? Welke maatregelen neemt u om huishoudens met lage inkomens en in energiearmoede extra te ondersteunen?</w:t>
      </w:r>
      <w:r>
        <w:br/>
      </w:r>
    </w:p>
    <w:p>
      <w:pPr>
        <w:pStyle w:val="ListParagraph"/>
        <w:numPr>
          <w:ilvl w:val="0"/>
          <w:numId w:val="100523970"/>
        </w:numPr>
        <w:ind w:left="360"/>
      </w:pPr>
      <w:r>
        <w:t xml:space="preserve">Wat vindt u ervan dat de gemeente Pekela de isolatiesubsidie aan inwoners voorschiet en hen helpt met de aanvraag, het isolatieplan en zelfs het leegruimen van hun zolder, omdat inwoners vastlopen in de ingewikkelde en trage procedure? Bent u bereid gemeenten die inwoners zo ondersteunen hiervoor te compenseren, en wat gaat u doen om de regeling zelf zo te vereenvoudigen dat zulke hulp niet meer nodig is?</w:t>
      </w:r>
      <w:r>
        <w:br/>
      </w:r>
    </w:p>
    <w:p>
      <w:pPr>
        <w:pStyle w:val="ListParagraph"/>
        <w:numPr>
          <w:ilvl w:val="0"/>
          <w:numId w:val="100523970"/>
        </w:numPr>
        <w:ind w:left="360"/>
      </w:pPr>
      <w:r>
        <w:t xml:space="preserve">Hoe beoordeelt u de uitvoering van de aangenomen moties Beckerman en Bushoff over een bureaucratische rompslomp voorkomen en Bushoff en Beckerman over een goede uitvoering van maatregel 29 borgen? Erkent u dat de verbeteringen die u in uw brief van 21 april 2026 als invulling van deze moties noemde onvoldoende effect hebben gehad? Welke aanvullende stappen gaat u zetten om deze moties alsnog volledig uit te voeren? 3) 4) 5)</w:t>
      </w:r>
      <w:r>
        <w:br/>
      </w:r>
    </w:p>
    <w:p>
      <w:pPr>
        <w:pStyle w:val="ListParagraph"/>
        <w:numPr>
          <w:ilvl w:val="0"/>
          <w:numId w:val="100523970"/>
        </w:numPr>
        <w:ind w:left="360"/>
      </w:pPr>
      <w:r>
        <w:t xml:space="preserve">Kunt u deze vragen voor het wetgevingsoverleg Begrotingsonderdeel Herstel Groningen beantwoorden?</w:t>
      </w:r>
      <w:r>
        <w:br/>
      </w:r>
    </w:p>
    <w:p>
      <w:r>
        <w:t xml:space="preserve"> </w:t>
      </w:r>
      <w:r>
        <w:br/>
      </w:r>
    </w:p>
    <w:p>
      <w:r>
        <w:t xml:space="preserve">1) RTV Noord, 27 oktober 2026, 'Nij Begun worstelt met lange wachttijd isolatieplannen', (www.rtvnoord.nl/politiek/1447292/nij-begun-worstelt-met-lange-wachttijd-isolatieplannen).</w:t>
      </w:r>
      <w:r>
        <w:br/>
      </w:r>
    </w:p>
    <w:p>
      <w:r>
        <w:t xml:space="preserve">2) RTV Noord, 30 oktober 2026, 'Pekelders lopen vast bij aanvraag isolatiesubsidie, gemeente schiet te hulp en trekt de knip', (www.rtvnoord.nl/politiek/1449022/pekelders-lopen-vast-bij-aanvraag-isolatiesubsidie-gemeente-schiet-te-hulp-en-trekt-de-knip).</w:t>
      </w:r>
      <w:r>
        <w:br/>
      </w:r>
    </w:p>
    <w:p>
      <w:r>
        <w:t xml:space="preserve">3) Kamerstuk 33529, nr. 1295.</w:t>
      </w:r>
      <w:r>
        <w:br/>
      </w:r>
    </w:p>
    <w:p>
      <w:r>
        <w:t xml:space="preserve">4) Kamerstuk 36800-VII, nr. 21.</w:t>
      </w:r>
      <w:r>
        <w:br/>
      </w:r>
    </w:p>
    <w:p>
      <w:r>
        <w:t xml:space="preserve">5) Kamerstuk 30196, nr. 859.</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8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880">
    <w:abstractNumId w:val="1005238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