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2BFD" w:rsidRDefault="007A1747" w14:paraId="681BF19F" w14:textId="77777777">
      <w:pPr>
        <w:framePr w:w="737" w:h="2494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 wp14:anchorId="49595760" wp14:editId="0379D53F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BFD" w:rsidRDefault="007A1747" w14:paraId="13114731" w14:textId="77777777">
      <w:pPr>
        <w:framePr w:w="4422" w:h="2494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73F67D6B" wp14:editId="5236602A">
            <wp:extent cx="2807970" cy="1584198"/>
            <wp:effectExtent l="0" t="0" r="0" b="0"/>
            <wp:docPr id="8" name="Logotype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5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BFD" w:rsidRDefault="007A1747" w14:paraId="18E4E1E5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20201 2500 EE  'S-GRAVENHAGE</w:t>
      </w:r>
    </w:p>
    <w:p w:rsidR="00DE2BFD" w:rsidRDefault="007A1747" w14:paraId="1FBABF6C" w14:textId="77777777">
      <w:pPr>
        <w:framePr w:w="7540" w:h="1757" w:wrap="none" w:hAnchor="page" w:vAnchor="page" w:x="1587" w:y="3078" w:hRule="exact" w:anchorLock="1"/>
      </w:pPr>
      <w:r>
        <w:t>Voorzitter van de Tweede Kamer der Staten Generaal</w:t>
      </w:r>
    </w:p>
    <w:p w:rsidR="00DE2BFD" w:rsidRDefault="007A1747" w14:paraId="5A4E52AC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DE2BFD" w:rsidRDefault="007A1747" w14:paraId="09C6726B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DE2BFD" w:rsidRDefault="007A1747" w14:paraId="1D2035DC" w14:textId="77777777">
      <w:pPr>
        <w:pStyle w:val="Referentiegegevensbold"/>
        <w:framePr w:w="2012" w:h="12614" w:wrap="none" w:hAnchor="page" w:vAnchor="page" w:x="9325" w:y="3095" w:hRule="exact" w:anchorLock="1"/>
      </w:pPr>
      <w:r>
        <w:t>Directoraat-Generaal van de Rijksbegroting</w:t>
      </w:r>
    </w:p>
    <w:p w:rsidR="00DE2BFD" w:rsidRDefault="00DE2BFD" w14:paraId="77BEFB3B" w14:textId="77777777">
      <w:pPr>
        <w:pStyle w:val="WitregelW1"/>
        <w:framePr w:w="2012" w:h="12614" w:wrap="none" w:hAnchor="page" w:vAnchor="page" w:x="9325" w:y="3095" w:hRule="exact" w:anchorLock="1"/>
      </w:pPr>
    </w:p>
    <w:p w:rsidRPr="007A1747" w:rsidR="007A1747" w:rsidP="007A1747" w:rsidRDefault="007A1747" w14:paraId="74B8FD1E" w14:textId="77777777">
      <w:pPr>
        <w:framePr w:w="2012" w:h="12614" w:wrap="none" w:hAnchor="page" w:vAnchor="page" w:x="9325" w:y="3095" w:hRule="exact" w:anchorLock="1"/>
      </w:pPr>
    </w:p>
    <w:p w:rsidR="00DE2BFD" w:rsidRDefault="007A1747" w14:paraId="77D35D4F" w14:textId="77777777">
      <w:pPr>
        <w:pStyle w:val="Referentiegegevens"/>
        <w:framePr w:w="2012" w:h="12614" w:wrap="none" w:hAnchor="page" w:vAnchor="page" w:x="9325" w:y="3095" w:hRule="exact" w:anchorLock="1"/>
      </w:pPr>
      <w:r>
        <w:t>Korte Voorhout 7</w:t>
      </w:r>
    </w:p>
    <w:p w:rsidR="00DE2BFD" w:rsidRDefault="007A1747" w14:paraId="02AF91D2" w14:textId="77777777">
      <w:pPr>
        <w:pStyle w:val="Referentiegegevens"/>
        <w:framePr w:w="2012" w:h="12614" w:wrap="none" w:hAnchor="page" w:vAnchor="page" w:x="9325" w:y="3095" w:hRule="exact" w:anchorLock="1"/>
      </w:pPr>
      <w:r>
        <w:t>2511 CW 'S-GRAVENHAGE</w:t>
      </w:r>
    </w:p>
    <w:p w:rsidR="00DE2BFD" w:rsidRDefault="007A1747" w14:paraId="2479CAFB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20201</w:t>
      </w:r>
    </w:p>
    <w:p w:rsidRPr="007A1747" w:rsidR="00DE2BFD" w:rsidRDefault="007A1747" w14:paraId="6F6CC0AC" w14:textId="77777777">
      <w:pPr>
        <w:pStyle w:val="Referentiegegevens"/>
        <w:framePr w:w="2012" w:h="12614" w:wrap="none" w:hAnchor="page" w:vAnchor="page" w:x="9325" w:y="3095" w:hRule="exact" w:anchorLock="1"/>
        <w:rPr>
          <w:lang w:val="es-ES"/>
        </w:rPr>
      </w:pPr>
      <w:r w:rsidRPr="007A1747">
        <w:rPr>
          <w:lang w:val="es-ES"/>
        </w:rPr>
        <w:t xml:space="preserve">2500 </w:t>
      </w:r>
      <w:proofErr w:type="gramStart"/>
      <w:r w:rsidRPr="007A1747">
        <w:rPr>
          <w:lang w:val="es-ES"/>
        </w:rPr>
        <w:t>EE  '</w:t>
      </w:r>
      <w:proofErr w:type="gramEnd"/>
      <w:r w:rsidRPr="007A1747">
        <w:rPr>
          <w:lang w:val="es-ES"/>
        </w:rPr>
        <w:t>S-GRAVENHAGE</w:t>
      </w:r>
    </w:p>
    <w:p w:rsidRPr="007A1747" w:rsidR="00DE2BFD" w:rsidRDefault="007A1747" w14:paraId="3A286DE3" w14:textId="77777777">
      <w:pPr>
        <w:pStyle w:val="Referentiegegevens"/>
        <w:framePr w:w="2012" w:h="12614" w:wrap="none" w:hAnchor="page" w:vAnchor="page" w:x="9325" w:y="3095" w:hRule="exact" w:anchorLock="1"/>
        <w:rPr>
          <w:lang w:val="es-ES"/>
        </w:rPr>
      </w:pPr>
      <w:r w:rsidRPr="007A1747">
        <w:rPr>
          <w:lang w:val="es-ES"/>
        </w:rPr>
        <w:t>www.minfin.nl</w:t>
      </w:r>
    </w:p>
    <w:p w:rsidRPr="007A1747" w:rsidR="00DE2BFD" w:rsidRDefault="00DE2BFD" w14:paraId="3C0C6A6B" w14:textId="77777777">
      <w:pPr>
        <w:pStyle w:val="WitregelW1"/>
        <w:framePr w:w="2012" w:h="12614" w:wrap="none" w:hAnchor="page" w:vAnchor="page" w:x="9325" w:y="3095" w:hRule="exact" w:anchorLock="1"/>
        <w:rPr>
          <w:lang w:val="es-ES"/>
        </w:rPr>
      </w:pPr>
    </w:p>
    <w:p w:rsidRPr="00BF00AE" w:rsidR="00DE2BFD" w:rsidRDefault="00DE2BFD" w14:paraId="435B5340" w14:textId="77777777">
      <w:pPr>
        <w:pStyle w:val="WitregelW2"/>
        <w:framePr w:w="2012" w:h="12614" w:wrap="none" w:hAnchor="page" w:vAnchor="page" w:x="9325" w:y="3095" w:hRule="exact" w:anchorLock="1"/>
        <w:rPr>
          <w:lang w:val="es-ES"/>
        </w:rPr>
      </w:pPr>
    </w:p>
    <w:p w:rsidR="00DE2BFD" w:rsidRDefault="007A1747" w14:paraId="2195A9ED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D55F01" w:rsidRDefault="00D55F01" w14:paraId="05A49D40" w14:textId="77777777">
      <w:pPr>
        <w:pStyle w:val="Referentiegegevens"/>
        <w:framePr w:w="2012" w:h="12614" w:wrap="none" w:hAnchor="page" w:vAnchor="page" w:x="9325" w:y="3095" w:hRule="exact" w:anchorLock="1"/>
      </w:pPr>
      <w:fldSimple w:instr=" DOCPROPERTY  &quot;Kenmerk&quot;  \* MERGEFORMAT ">
        <w:r>
          <w:t>2026-0000420183</w:t>
        </w:r>
      </w:fldSimple>
    </w:p>
    <w:tbl>
      <w:tblPr>
        <w:tblW w:w="7911" w:type="dxa"/>
        <w:tblLayout w:type="fixed"/>
        <w:tblLook w:val="0740" w:firstRow="0" w:lastRow="1" w:firstColumn="0" w:lastColumn="1" w:noHBand="1" w:noVBand="1"/>
      </w:tblPr>
      <w:tblGrid>
        <w:gridCol w:w="1156"/>
        <w:gridCol w:w="6755"/>
      </w:tblGrid>
      <w:tr w:rsidR="00DE2BFD" w:rsidTr="00CE7953" w14:paraId="1B8EF44C" w14:textId="77777777">
        <w:trPr>
          <w:trHeight w:val="271"/>
        </w:trPr>
        <w:tc>
          <w:tcPr>
            <w:tcW w:w="1156" w:type="dxa"/>
          </w:tcPr>
          <w:p w:rsidR="00DE2BFD" w:rsidRDefault="007A1747" w14:paraId="173163EA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6755" w:type="dxa"/>
          </w:tcPr>
          <w:p w:rsidR="00DE2BFD" w:rsidRDefault="000029AC" w14:paraId="5CD2BC4E" w14:textId="47A94ADA">
            <w:pPr>
              <w:framePr w:w="7540" w:h="510" w:wrap="none" w:hAnchor="page" w:vAnchor="page" w:x="1589" w:y="5283" w:hRule="exact" w:anchorLock="1"/>
            </w:pPr>
            <w:r>
              <w:t>30 oktober 2026</w:t>
            </w:r>
          </w:p>
        </w:tc>
      </w:tr>
      <w:tr w:rsidR="00DE2BFD" w:rsidTr="00CE7953" w14:paraId="483783FE" w14:textId="77777777">
        <w:trPr>
          <w:trHeight w:val="271"/>
        </w:trPr>
        <w:tc>
          <w:tcPr>
            <w:tcW w:w="1156" w:type="dxa"/>
          </w:tcPr>
          <w:p w:rsidR="00DE2BFD" w:rsidRDefault="007A1747" w14:paraId="563EDA08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6755" w:type="dxa"/>
          </w:tcPr>
          <w:p w:rsidR="00E260DB" w:rsidRDefault="00CE7953" w14:paraId="443F3741" w14:textId="77777777">
            <w:pPr>
              <w:framePr w:w="7540" w:h="510" w:wrap="none" w:hAnchor="page" w:vAnchor="page" w:x="1589" w:y="5283" w:hRule="exact" w:anchorLock="1"/>
            </w:pPr>
            <w:r>
              <w:t xml:space="preserve">Beantwoording </w:t>
            </w:r>
            <w:proofErr w:type="spellStart"/>
            <w:r>
              <w:t>kamervragen</w:t>
            </w:r>
            <w:proofErr w:type="spellEnd"/>
            <w:r>
              <w:t xml:space="preserve"> over beoordeling van de ARK</w:t>
            </w:r>
          </w:p>
        </w:tc>
      </w:tr>
    </w:tbl>
    <w:p w:rsidR="00D55F01" w:rsidRDefault="00332A1D" w14:paraId="14CF76C6" w14:textId="3D816F45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p w:rsidR="00DE2BFD" w:rsidRDefault="00DE2BFD" w14:paraId="760C590D" w14:textId="77777777"/>
    <w:p w:rsidR="00DE2BFD" w:rsidRDefault="007A1747" w14:paraId="52C140BB" w14:textId="77777777">
      <w:r>
        <w:t>Geachte voorzitter,</w:t>
      </w:r>
    </w:p>
    <w:p w:rsidR="00DE2BFD" w:rsidRDefault="00DE2BFD" w14:paraId="5ADD2D42" w14:textId="77777777"/>
    <w:p w:rsidR="00DE2BFD" w:rsidRDefault="007A1747" w14:paraId="721E2952" w14:textId="77777777">
      <w:r>
        <w:t xml:space="preserve">Hierbij stuur ik u de beantwoording van de schriftelijke vragen van het lid Van Houwelingen (FVD) op 28 september 2026 over </w:t>
      </w:r>
      <w:r w:rsidRPr="007A1747">
        <w:t>de beoordeling van de Algemene Rekenkamer</w:t>
      </w:r>
      <w:r>
        <w:t xml:space="preserve"> (</w:t>
      </w:r>
      <w:r w:rsidRPr="007A1747">
        <w:t>2026Z20200</w:t>
      </w:r>
      <w:r>
        <w:t>).</w:t>
      </w:r>
    </w:p>
    <w:p w:rsidR="00DE2BFD" w:rsidRDefault="00DE2BFD" w14:paraId="0A2421A8" w14:textId="77777777"/>
    <w:p w:rsidR="00DE2BFD" w:rsidRDefault="00DE2BFD" w14:paraId="272BEF0B" w14:textId="77777777"/>
    <w:p w:rsidR="00DE2BFD" w:rsidRDefault="007A1747" w14:paraId="5B7E37A3" w14:textId="77777777">
      <w:r>
        <w:t>Hoogachtend,</w:t>
      </w:r>
    </w:p>
    <w:p w:rsidR="00DE2BFD" w:rsidRDefault="00DE2BFD" w14:paraId="14293C5D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394"/>
        <w:gridCol w:w="754"/>
        <w:gridCol w:w="3393"/>
      </w:tblGrid>
      <w:tr w:rsidR="00DE2BFD" w14:paraId="1578A677" w14:textId="77777777">
        <w:trPr>
          <w:gridAfter w:val="1"/>
          <w:wAfter w:w="360" w:type="dxa"/>
        </w:trPr>
        <w:tc>
          <w:tcPr>
            <w:tcW w:w="3393" w:type="dxa"/>
          </w:tcPr>
          <w:p w:rsidR="00DE2BFD" w:rsidRDefault="00BF00AE" w14:paraId="0CFD6E97" w14:textId="77777777">
            <w:proofErr w:type="gramStart"/>
            <w:r>
              <w:t>d</w:t>
            </w:r>
            <w:r w:rsidR="007A1747">
              <w:t>e</w:t>
            </w:r>
            <w:proofErr w:type="gramEnd"/>
            <w:r w:rsidR="007A1747">
              <w:t xml:space="preserve"> </w:t>
            </w:r>
            <w:r w:rsidR="00CE7953">
              <w:t>m</w:t>
            </w:r>
            <w:r w:rsidR="007A1747">
              <w:t>inister van Financiën,</w:t>
            </w:r>
          </w:p>
        </w:tc>
        <w:tc>
          <w:tcPr>
            <w:tcW w:w="754" w:type="dxa"/>
          </w:tcPr>
          <w:p w:rsidR="00DE2BFD" w:rsidRDefault="00DE2BFD" w14:paraId="7188502C" w14:textId="77777777"/>
        </w:tc>
      </w:tr>
      <w:tr w:rsidR="00DE2BFD" w14:paraId="29A7E5F1" w14:textId="77777777">
        <w:tc>
          <w:tcPr>
            <w:tcW w:w="3393" w:type="dxa"/>
          </w:tcPr>
          <w:p w:rsidR="00DE2BFD" w:rsidRDefault="00DE2BFD" w14:paraId="5096EE15" w14:textId="77777777"/>
          <w:p w:rsidR="00DE2BFD" w:rsidRDefault="00DE2BFD" w14:paraId="49388713" w14:textId="77777777"/>
          <w:p w:rsidR="00DE2BFD" w:rsidRDefault="00DE2BFD" w14:paraId="18A2CFE0" w14:textId="77777777"/>
          <w:p w:rsidR="00DE2BFD" w:rsidRDefault="00DE2BFD" w14:paraId="390D9466" w14:textId="77777777"/>
          <w:p w:rsidR="00DE2BFD" w:rsidRDefault="00DE2BFD" w14:paraId="5902E698" w14:textId="77777777"/>
        </w:tc>
        <w:tc>
          <w:tcPr>
            <w:tcW w:w="754" w:type="dxa"/>
          </w:tcPr>
          <w:p w:rsidR="00DE2BFD" w:rsidRDefault="00DE2BFD" w14:paraId="5F553161" w14:textId="77777777"/>
          <w:p w:rsidR="00DE2BFD" w:rsidRDefault="00DE2BFD" w14:paraId="6254401C" w14:textId="77777777"/>
          <w:p w:rsidR="00DE2BFD" w:rsidRDefault="00DE2BFD" w14:paraId="552C6543" w14:textId="77777777"/>
          <w:p w:rsidR="00DE2BFD" w:rsidRDefault="00DE2BFD" w14:paraId="2335952E" w14:textId="77777777"/>
          <w:p w:rsidR="00DE2BFD" w:rsidRDefault="00DE2BFD" w14:paraId="59A8D762" w14:textId="77777777"/>
        </w:tc>
        <w:tc>
          <w:tcPr>
            <w:tcW w:w="3393" w:type="dxa"/>
          </w:tcPr>
          <w:p w:rsidR="00DE2BFD" w:rsidRDefault="00DE2BFD" w14:paraId="3D5BA3FE" w14:textId="77777777"/>
          <w:p w:rsidR="00DE2BFD" w:rsidRDefault="00DE2BFD" w14:paraId="7FAF157F" w14:textId="77777777"/>
          <w:p w:rsidR="00DE2BFD" w:rsidRDefault="00DE2BFD" w14:paraId="7AD89B40" w14:textId="77777777"/>
          <w:p w:rsidR="00DE2BFD" w:rsidRDefault="00DE2BFD" w14:paraId="62C8D8AA" w14:textId="77777777"/>
          <w:p w:rsidR="00DE2BFD" w:rsidRDefault="00DE2BFD" w14:paraId="4E2CD9AF" w14:textId="77777777"/>
        </w:tc>
      </w:tr>
      <w:tr w:rsidR="00DE2BFD" w14:paraId="6E8F3EFA" w14:textId="77777777">
        <w:trPr>
          <w:gridAfter w:val="1"/>
          <w:wAfter w:w="360" w:type="dxa"/>
        </w:trPr>
        <w:tc>
          <w:tcPr>
            <w:tcW w:w="3393" w:type="dxa"/>
          </w:tcPr>
          <w:p w:rsidR="00DE2BFD" w:rsidRDefault="007A1747" w14:paraId="292D2073" w14:textId="77777777">
            <w:r>
              <w:t>E. Heinen</w:t>
            </w:r>
          </w:p>
        </w:tc>
        <w:tc>
          <w:tcPr>
            <w:tcW w:w="754" w:type="dxa"/>
          </w:tcPr>
          <w:p w:rsidR="00DE2BFD" w:rsidRDefault="00DE2BFD" w14:paraId="4342A3B5" w14:textId="77777777"/>
        </w:tc>
      </w:tr>
    </w:tbl>
    <w:p w:rsidR="007A1747" w:rsidRDefault="007A1747" w14:paraId="086FF010" w14:textId="77777777"/>
    <w:sectPr w:rsidR="007A1747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CDC2" w14:textId="77777777" w:rsidR="00536877" w:rsidRDefault="00536877">
      <w:pPr>
        <w:spacing w:line="240" w:lineRule="auto"/>
      </w:pPr>
      <w:r>
        <w:separator/>
      </w:r>
    </w:p>
  </w:endnote>
  <w:endnote w:type="continuationSeparator" w:id="0">
    <w:p w14:paraId="102CC303" w14:textId="77777777" w:rsidR="00536877" w:rsidRDefault="005368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7381" w14:textId="77777777" w:rsidR="00DE2BFD" w:rsidRDefault="00DE2BFD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3684" w14:textId="77777777" w:rsidR="00536877" w:rsidRDefault="00536877">
      <w:pPr>
        <w:pStyle w:val="Voetnoottekst"/>
      </w:pPr>
    </w:p>
  </w:footnote>
  <w:footnote w:type="continuationSeparator" w:id="0">
    <w:p w14:paraId="341D64DF" w14:textId="77777777" w:rsidR="00536877" w:rsidRDefault="00536877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CF92" w14:textId="77777777" w:rsidR="00DE2BFD" w:rsidRDefault="007A1747"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18BE4AC" wp14:editId="2ED0839C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1508B2" w14:textId="77777777" w:rsidR="007A1747" w:rsidRDefault="007A174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18BE4AC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4C1508B2" w14:textId="77777777" w:rsidR="007A1747" w:rsidRDefault="007A174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055CB72" wp14:editId="466A8AB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2C811F" w14:textId="77777777" w:rsidR="00DE2BFD" w:rsidRDefault="007A1747">
                          <w:pPr>
                            <w:pStyle w:val="Referentiegegevensbold"/>
                          </w:pPr>
                          <w:r>
                            <w:t>Directoraat-Generaal van de Rijksbegroting</w:t>
                          </w:r>
                        </w:p>
                        <w:p w14:paraId="0A623DFC" w14:textId="77777777" w:rsidR="00DE2BFD" w:rsidRDefault="007A1747">
                          <w:pPr>
                            <w:pStyle w:val="Referentiegegevens"/>
                          </w:pPr>
                          <w:r>
                            <w:t>Directie Begrotingszaken</w:t>
                          </w:r>
                        </w:p>
                        <w:p w14:paraId="75F0971A" w14:textId="77777777" w:rsidR="00DE2BFD" w:rsidRDefault="007A1747">
                          <w:pPr>
                            <w:pStyle w:val="Referentiegegevens"/>
                          </w:pPr>
                          <w:r>
                            <w:t>Comptabele Regelgeving, Begroting en Verantwoording</w:t>
                          </w:r>
                        </w:p>
                        <w:p w14:paraId="29E1C73E" w14:textId="77777777" w:rsidR="00DE2BFD" w:rsidRDefault="00DE2BFD">
                          <w:pPr>
                            <w:pStyle w:val="WitregelW2"/>
                          </w:pPr>
                        </w:p>
                        <w:p w14:paraId="55A566AB" w14:textId="77777777" w:rsidR="00DE2BFD" w:rsidRDefault="007A174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560A375" w14:textId="4F0AB772" w:rsidR="00D55F01" w:rsidRDefault="00961DE7">
                          <w:pPr>
                            <w:pStyle w:val="Referentiegegevens"/>
                          </w:pPr>
                          <w:fldSimple w:instr=" DOCPROPERTY  &quot;Datum&quot;  \* MERGEFORMAT ">
                            <w:r w:rsidR="00332A1D">
                              <w:t>21 oktober 2026</w:t>
                            </w:r>
                          </w:fldSimple>
                        </w:p>
                        <w:p w14:paraId="276BAA94" w14:textId="77777777" w:rsidR="00DE2BFD" w:rsidRDefault="00DE2BFD">
                          <w:pPr>
                            <w:pStyle w:val="WitregelW1"/>
                          </w:pPr>
                        </w:p>
                        <w:p w14:paraId="687BB8E5" w14:textId="77777777" w:rsidR="00DE2BFD" w:rsidRDefault="007A174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D710DD1" w14:textId="6796358D" w:rsidR="00D55F01" w:rsidRDefault="00961DE7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332A1D">
                              <w:t>2026-0000420183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55CB72" id="46fef022-aa3c-11ea-a756-beb5f67e67be" o:spid="_x0000_s1027" type="#_x0000_t202" alt="Colofon" style="position:absolute;margin-left:466.25pt;margin-top:154.75pt;width:100.6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42C811F" w14:textId="77777777" w:rsidR="00DE2BFD" w:rsidRDefault="007A1747">
                    <w:pPr>
                      <w:pStyle w:val="Referentiegegevensbold"/>
                    </w:pPr>
                    <w:r>
                      <w:t>Directoraat-Generaal van de Rijksbegroting</w:t>
                    </w:r>
                  </w:p>
                  <w:p w14:paraId="0A623DFC" w14:textId="77777777" w:rsidR="00DE2BFD" w:rsidRDefault="007A1747">
                    <w:pPr>
                      <w:pStyle w:val="Referentiegegevens"/>
                    </w:pPr>
                    <w:r>
                      <w:t>Directie Begrotingszaken</w:t>
                    </w:r>
                  </w:p>
                  <w:p w14:paraId="75F0971A" w14:textId="77777777" w:rsidR="00DE2BFD" w:rsidRDefault="007A1747">
                    <w:pPr>
                      <w:pStyle w:val="Referentiegegevens"/>
                    </w:pPr>
                    <w:r>
                      <w:t>Comptabele Regelgeving, Begroting en Verantwoording</w:t>
                    </w:r>
                  </w:p>
                  <w:p w14:paraId="29E1C73E" w14:textId="77777777" w:rsidR="00DE2BFD" w:rsidRDefault="00DE2BFD">
                    <w:pPr>
                      <w:pStyle w:val="WitregelW2"/>
                    </w:pPr>
                  </w:p>
                  <w:p w14:paraId="55A566AB" w14:textId="77777777" w:rsidR="00DE2BFD" w:rsidRDefault="007A1747">
                    <w:pPr>
                      <w:pStyle w:val="Referentiegegevensbold"/>
                    </w:pPr>
                    <w:r>
                      <w:t>Datum</w:t>
                    </w:r>
                  </w:p>
                  <w:p w14:paraId="4560A375" w14:textId="4F0AB772" w:rsidR="00D55F01" w:rsidRDefault="00961DE7">
                    <w:pPr>
                      <w:pStyle w:val="Referentiegegevens"/>
                    </w:pPr>
                    <w:fldSimple w:instr=" DOCPROPERTY  &quot;Datum&quot;  \* MERGEFORMAT ">
                      <w:r w:rsidR="00332A1D">
                        <w:t>21 oktober 2026</w:t>
                      </w:r>
                    </w:fldSimple>
                  </w:p>
                  <w:p w14:paraId="276BAA94" w14:textId="77777777" w:rsidR="00DE2BFD" w:rsidRDefault="00DE2BFD">
                    <w:pPr>
                      <w:pStyle w:val="WitregelW1"/>
                    </w:pPr>
                  </w:p>
                  <w:p w14:paraId="687BB8E5" w14:textId="77777777" w:rsidR="00DE2BFD" w:rsidRDefault="007A174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D710DD1" w14:textId="6796358D" w:rsidR="00D55F01" w:rsidRDefault="00961DE7">
                    <w:pPr>
                      <w:pStyle w:val="Referentiegegevens"/>
                    </w:pPr>
                    <w:fldSimple w:instr=" DOCPROPERTY  &quot;Kenmerk&quot;  \* MERGEFORMAT ">
                      <w:r w:rsidR="00332A1D">
                        <w:t>2026-0000420183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0594297" wp14:editId="7B5C4ABB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606690" w14:textId="77777777" w:rsidR="007A1747" w:rsidRDefault="007A174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594297" id="46fef0b8-aa3c-11ea-a756-beb5f67e67be" o:spid="_x0000_s1028" type="#_x0000_t202" alt="Voettekst" style="position:absolute;margin-left:79.35pt;margin-top:802.7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25606690" w14:textId="77777777" w:rsidR="007A1747" w:rsidRDefault="007A174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EABEAC3" wp14:editId="445A023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D5F926" w14:textId="77777777" w:rsidR="00D55F01" w:rsidRDefault="00332A1D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ABEAC3" id="46fef06f-aa3c-11ea-a756-beb5f67e67be" o:spid="_x0000_s1029" type="#_x0000_t202" alt="Paginanummering" style="position:absolute;margin-left:466.25pt;margin-top:802.75pt;width:101.25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DD5F926" w14:textId="77777777" w:rsidR="00D55F01" w:rsidRDefault="00332A1D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B638" w14:textId="77777777" w:rsidR="00DE2BFD" w:rsidRDefault="00DE2BFD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DBA604"/>
    <w:multiLevelType w:val="multilevel"/>
    <w:tmpl w:val="B1ECE4B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C0465A2"/>
    <w:multiLevelType w:val="multilevel"/>
    <w:tmpl w:val="31F9CE9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5AD8569B"/>
    <w:multiLevelType w:val="multilevel"/>
    <w:tmpl w:val="0F6C989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604E5104"/>
    <w:multiLevelType w:val="multilevel"/>
    <w:tmpl w:val="03D6024A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432476289">
    <w:abstractNumId w:val="2"/>
  </w:num>
  <w:num w:numId="2" w16cid:durableId="1761948584">
    <w:abstractNumId w:val="0"/>
  </w:num>
  <w:num w:numId="3" w16cid:durableId="823593467">
    <w:abstractNumId w:val="1"/>
  </w:num>
  <w:num w:numId="4" w16cid:durableId="1019618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FD"/>
    <w:rsid w:val="000029AC"/>
    <w:rsid w:val="000407EE"/>
    <w:rsid w:val="00332A1D"/>
    <w:rsid w:val="00536877"/>
    <w:rsid w:val="005E6114"/>
    <w:rsid w:val="007A1747"/>
    <w:rsid w:val="0081152D"/>
    <w:rsid w:val="00961DE7"/>
    <w:rsid w:val="00AD4E47"/>
    <w:rsid w:val="00BF00AE"/>
    <w:rsid w:val="00C65F30"/>
    <w:rsid w:val="00CC2BA4"/>
    <w:rsid w:val="00CE7953"/>
    <w:rsid w:val="00D55F01"/>
    <w:rsid w:val="00DE2BFD"/>
    <w:rsid w:val="00E260DB"/>
    <w:rsid w:val="00F17366"/>
    <w:rsid w:val="00F9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4C542"/>
  <w15:docId w15:val="{80D097A4-E3C9-4BB6-BAD9-D15DD1E9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A174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174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A174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174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19" Type="http://schemas.openxmlformats.org/officeDocument/2006/relationships/webSetting" Target="webSettings0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Beantwoorden Kamervragen over beoordeling van de Algemene Rekenkamer</vt:lpstr>
    </vt:vector>
  </ap:TitlesOfParts>
  <ap:LinksUpToDate>false</ap:LinksUpToDate>
  <ap:CharactersWithSpaces>748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2026-10-30T14:14:00.0000000Z</lastPrinted>
  <dcterms:created xsi:type="dcterms:W3CDTF">2026-10-30T14:14:00.0000000Z</dcterms:created>
  <dcterms:modified xsi:type="dcterms:W3CDTF">2026-10-30T14:15:00.0000000Z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21 oktober 2026</vt:lpwstr>
  </property>
  <property fmtid="{D5CDD505-2E9C-101B-9397-08002B2CF9AE}" pid="14" name="Opgesteld door, Naam">
    <vt:lpwstr>H.R. Harkema</vt:lpwstr>
  </property>
  <property fmtid="{D5CDD505-2E9C-101B-9397-08002B2CF9AE}" pid="15" name="Opgesteld door, Telefoonnummer">
    <vt:lpwstr/>
  </property>
  <property fmtid="{D5CDD505-2E9C-101B-9397-08002B2CF9AE}" pid="16" name="Kenmerk">
    <vt:lpwstr>2026-0000420183</vt:lpwstr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Kamervragen over beoordeling van de Algemene Rekenkamer</vt:lpwstr>
  </property>
  <property fmtid="{D5CDD505-2E9C-101B-9397-08002B2CF9AE}" pid="32" name="iAan">
    <vt:lpwstr/>
  </property>
  <property fmtid="{D5CDD505-2E9C-101B-9397-08002B2CF9AE}" pid="33" name="iDatum">
    <vt:lpwstr>21 oktober 2026</vt:lpwstr>
  </property>
  <property fmtid="{D5CDD505-2E9C-101B-9397-08002B2CF9AE}" pid="34" name="iOnsKenmerk">
    <vt:lpwstr/>
  </property>
  <property fmtid="{D5CDD505-2E9C-101B-9397-08002B2CF9AE}" pid="35" name="iUwKenmerk">
    <vt:lpwstr/>
  </property>
  <property fmtid="{D5CDD505-2E9C-101B-9397-08002B2CF9AE}" pid="36" name="iRubricering">
    <vt:lpwstr/>
  </property>
  <property fmtid="{D5CDD505-2E9C-101B-9397-08002B2CF9AE}" pid="37" name="iOnderwerp">
    <vt:lpwstr>Beantwoorden Kamervragen over beoordeling van de Algemene Rekenkamer</vt:lpwstr>
  </property>
  <property fmtid="{D5CDD505-2E9C-101B-9397-08002B2CF9AE}" pid="38" name="MSIP_Label_35ad6b54-f757-49c9-8c83-ef7f8aa67172_Enabled">
    <vt:lpwstr>true</vt:lpwstr>
  </property>
  <property fmtid="{D5CDD505-2E9C-101B-9397-08002B2CF9AE}" pid="39" name="MSIP_Label_35ad6b54-f757-49c9-8c83-ef7f8aa67172_SetDate">
    <vt:lpwstr>2026-10-21T12:15:57Z</vt:lpwstr>
  </property>
  <property fmtid="{D5CDD505-2E9C-101B-9397-08002B2CF9AE}" pid="40" name="MSIP_Label_35ad6b54-f757-49c9-8c83-ef7f8aa67172_Method">
    <vt:lpwstr>Standard</vt:lpwstr>
  </property>
  <property fmtid="{D5CDD505-2E9C-101B-9397-08002B2CF9AE}" pid="41" name="MSIP_Label_35ad6b54-f757-49c9-8c83-ef7f8aa67172_Name">
    <vt:lpwstr>FIN-DGRB-Rijksoverheid</vt:lpwstr>
  </property>
  <property fmtid="{D5CDD505-2E9C-101B-9397-08002B2CF9AE}" pid="42" name="MSIP_Label_35ad6b54-f757-49c9-8c83-ef7f8aa67172_SiteId">
    <vt:lpwstr>84712536-f524-40a0-913b-5d25ba502732</vt:lpwstr>
  </property>
  <property fmtid="{D5CDD505-2E9C-101B-9397-08002B2CF9AE}" pid="43" name="MSIP_Label_35ad6b54-f757-49c9-8c83-ef7f8aa67172_ActionId">
    <vt:lpwstr>ab5b25f1-b4aa-46e8-bea4-092ac9941754</vt:lpwstr>
  </property>
  <property fmtid="{D5CDD505-2E9C-101B-9397-08002B2CF9AE}" pid="44" name="MSIP_Label_35ad6b54-f757-49c9-8c83-ef7f8aa67172_ContentBits">
    <vt:lpwstr>0</vt:lpwstr>
  </property>
  <property fmtid="{D5CDD505-2E9C-101B-9397-08002B2CF9AE}" pid="45" name="MSIP_Label_35ad6b54-f757-49c9-8c83-ef7f8aa67172_Tag">
    <vt:lpwstr>10, 3, 0, 1</vt:lpwstr>
  </property>
</Properties>
</file>