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22CA" w:rsidR="00340ECA" w:rsidP="000379AE" w:rsidRDefault="00340ECA" w14:paraId="17A342E4" w14:textId="77777777"/>
    <w:p w:rsidRPr="00827DCF" w:rsidR="00E870B1" w:rsidP="000379AE" w:rsidRDefault="00E870B1" w14:paraId="065C49C5" w14:textId="7A2C3078">
      <w:r w:rsidRPr="00827DCF">
        <w:t>Geachte Voorzitter, </w:t>
      </w:r>
    </w:p>
    <w:p w:rsidRPr="00827DCF" w:rsidR="00E870B1" w:rsidP="000379AE" w:rsidRDefault="00E870B1" w14:paraId="1D86BFFE" w14:textId="77777777">
      <w:r w:rsidRPr="00827DCF">
        <w:t> </w:t>
      </w:r>
    </w:p>
    <w:p w:rsidRPr="00827DCF" w:rsidR="00E870B1" w:rsidP="000379AE" w:rsidRDefault="00E870B1" w14:paraId="55803A4E" w14:textId="06601F2A">
      <w:r w:rsidRPr="00827DCF">
        <w:t>Hierbij bied</w:t>
      </w:r>
      <w:r w:rsidR="00305DC3">
        <w:t>en</w:t>
      </w:r>
      <w:r w:rsidRPr="00827DCF">
        <w:t> </w:t>
      </w:r>
      <w:r w:rsidR="00305DC3">
        <w:t>we</w:t>
      </w:r>
      <w:r w:rsidRPr="00827DCF">
        <w:t xml:space="preserve"> uw Kamer de antwoorden aan op de door de vaste commissie voor </w:t>
      </w:r>
      <w:r>
        <w:t>Klimaat en Groene Groei</w:t>
      </w:r>
      <w:r w:rsidRPr="00827DCF">
        <w:t xml:space="preserve"> gestelde vragen bij de begroting van </w:t>
      </w:r>
      <w:r w:rsidR="006443C3">
        <w:t>het Klimaat- en energiefonds</w:t>
      </w:r>
      <w:r>
        <w:t xml:space="preserve"> 2027</w:t>
      </w:r>
      <w:r w:rsidRPr="00827DCF">
        <w:t>.  </w:t>
      </w:r>
    </w:p>
    <w:p w:rsidRPr="00827DCF" w:rsidR="00E870B1" w:rsidP="000379AE" w:rsidRDefault="00E870B1" w14:paraId="3349A3AB" w14:textId="77777777">
      <w:r w:rsidRPr="00827DCF">
        <w:t> </w:t>
      </w:r>
    </w:p>
    <w:p w:rsidR="00D22441" w:rsidP="000379AE" w:rsidRDefault="00305DC3" w14:paraId="197B6F00" w14:textId="7F715A6E">
      <w:r>
        <w:t>Hoogachtend,</w:t>
      </w:r>
    </w:p>
    <w:p w:rsidR="00D22441" w:rsidP="000379AE" w:rsidRDefault="00D22441" w14:paraId="2F5E195C" w14:textId="77777777"/>
    <w:p w:rsidR="00D22441" w:rsidP="000379AE" w:rsidRDefault="00D22441" w14:paraId="47FFA767" w14:textId="77777777"/>
    <w:p w:rsidR="00D22441" w:rsidP="000379AE" w:rsidRDefault="00D22441" w14:paraId="35C5F11C" w14:textId="77777777"/>
    <w:p w:rsidR="00241D72" w:rsidP="000379AE" w:rsidRDefault="00241D72" w14:paraId="05BF9F15" w14:textId="77777777"/>
    <w:p w:rsidR="004425CC" w:rsidP="000379AE" w:rsidRDefault="004D6CE7" w14:paraId="2346AF4A" w14:textId="77777777">
      <w:pPr>
        <w:rPr>
          <w:szCs w:val="18"/>
        </w:rPr>
      </w:pPr>
      <w:bookmarkStart w:name="_Hlk222840271" w:id="0"/>
      <w:proofErr w:type="spellStart"/>
      <w:r>
        <w:rPr>
          <w:szCs w:val="18"/>
        </w:rPr>
        <w:t>Stientje</w:t>
      </w:r>
      <w:proofErr w:type="spellEnd"/>
      <w:r>
        <w:rPr>
          <w:szCs w:val="18"/>
        </w:rPr>
        <w:t xml:space="preserve"> van Veldhoven</w:t>
      </w:r>
      <w:r w:rsidR="00312A4C">
        <w:rPr>
          <w:szCs w:val="18"/>
        </w:rPr>
        <w:t>-van der Meer</w:t>
      </w:r>
    </w:p>
    <w:bookmarkEnd w:id="0"/>
    <w:p w:rsidRPr="005461DA" w:rsidR="004E505E" w:rsidP="000379AE" w:rsidRDefault="004D6CE7" w14:paraId="69BF685F" w14:textId="77777777">
      <w:pPr>
        <w:rPr>
          <w:szCs w:val="18"/>
        </w:rPr>
      </w:pPr>
      <w:r>
        <w:rPr>
          <w:szCs w:val="18"/>
        </w:rPr>
        <w:t>Minister van Klimaat en Groene Groei</w:t>
      </w:r>
    </w:p>
    <w:p w:rsidR="000639A7" w:rsidP="000379AE" w:rsidRDefault="000639A7" w14:paraId="3BFB3620" w14:textId="77777777"/>
    <w:p w:rsidR="00E870B1" w:rsidP="000379AE" w:rsidRDefault="00E870B1" w14:paraId="3BA37939" w14:textId="77777777">
      <w:pPr>
        <w:pStyle w:val="Normaalweb"/>
        <w:spacing w:before="0" w:beforeAutospacing="0" w:after="0" w:afterAutospacing="0" w:line="240" w:lineRule="atLeast"/>
        <w:rPr>
          <w:rFonts w:ascii="Verdana" w:hAnsi="Verdana"/>
          <w:sz w:val="18"/>
          <w:szCs w:val="18"/>
        </w:rPr>
      </w:pPr>
    </w:p>
    <w:p w:rsidR="000379AE" w:rsidP="000379AE" w:rsidRDefault="000379AE" w14:paraId="0A922AD3" w14:textId="77777777">
      <w:pPr>
        <w:pStyle w:val="Normaalweb"/>
        <w:spacing w:before="0" w:beforeAutospacing="0" w:after="0" w:afterAutospacing="0" w:line="240" w:lineRule="atLeast"/>
        <w:rPr>
          <w:rFonts w:ascii="Verdana" w:hAnsi="Verdana"/>
          <w:sz w:val="18"/>
          <w:szCs w:val="18"/>
        </w:rPr>
      </w:pPr>
    </w:p>
    <w:p w:rsidR="000379AE" w:rsidP="000379AE" w:rsidRDefault="000379AE" w14:paraId="1F40C9AD" w14:textId="77777777">
      <w:pPr>
        <w:pStyle w:val="Normaalweb"/>
        <w:spacing w:before="0" w:beforeAutospacing="0" w:after="0" w:afterAutospacing="0" w:line="240" w:lineRule="atLeast"/>
        <w:rPr>
          <w:rFonts w:ascii="Verdana" w:hAnsi="Verdana"/>
          <w:sz w:val="18"/>
          <w:szCs w:val="18"/>
        </w:rPr>
      </w:pPr>
    </w:p>
    <w:p w:rsidRPr="00AA2FE1" w:rsidR="00E870B1" w:rsidP="000379AE" w:rsidRDefault="00E870B1" w14:paraId="096E4ED6" w14:textId="77777777">
      <w:pPr>
        <w:pStyle w:val="Normaalweb"/>
        <w:spacing w:before="0" w:beforeAutospacing="0" w:after="0" w:afterAutospacing="0" w:line="240" w:lineRule="atLeast"/>
        <w:rPr>
          <w:rFonts w:ascii="Verdana" w:hAnsi="Verdana"/>
          <w:sz w:val="18"/>
          <w:szCs w:val="18"/>
        </w:rPr>
      </w:pPr>
      <w:proofErr w:type="spellStart"/>
      <w:r w:rsidRPr="00AA2FE1">
        <w:rPr>
          <w:rFonts w:ascii="Verdana" w:hAnsi="Verdana"/>
          <w:sz w:val="18"/>
          <w:szCs w:val="18"/>
        </w:rPr>
        <w:t>Jo-Annes</w:t>
      </w:r>
      <w:proofErr w:type="spellEnd"/>
      <w:r w:rsidRPr="00AA2FE1">
        <w:rPr>
          <w:rFonts w:ascii="Verdana" w:hAnsi="Verdana"/>
          <w:sz w:val="18"/>
          <w:szCs w:val="18"/>
        </w:rPr>
        <w:t xml:space="preserve"> de Bat</w:t>
      </w:r>
    </w:p>
    <w:p w:rsidR="00E870B1" w:rsidP="000379AE" w:rsidRDefault="00E870B1" w14:paraId="67D31406" w14:textId="74BC913F">
      <w:pPr>
        <w:pStyle w:val="Normaalweb"/>
        <w:spacing w:before="0" w:beforeAutospacing="0" w:after="0" w:afterAutospacing="0" w:line="240" w:lineRule="atLeast"/>
        <w:rPr>
          <w:rFonts w:ascii="Verdana" w:hAnsi="Verdana"/>
          <w:sz w:val="18"/>
          <w:szCs w:val="18"/>
        </w:rPr>
      </w:pPr>
      <w:bookmarkStart w:name="_Hlk221882394" w:id="1"/>
      <w:r>
        <w:rPr>
          <w:rFonts w:ascii="Verdana" w:hAnsi="Verdana"/>
          <w:sz w:val="18"/>
          <w:szCs w:val="18"/>
        </w:rPr>
        <w:t>Staatssecretaris</w:t>
      </w:r>
      <w:r w:rsidRPr="00F20E47">
        <w:rPr>
          <w:rFonts w:ascii="Verdana" w:hAnsi="Verdana"/>
          <w:sz w:val="18"/>
          <w:szCs w:val="18"/>
        </w:rPr>
        <w:t xml:space="preserve"> </w:t>
      </w:r>
      <w:bookmarkEnd w:id="1"/>
      <w:r w:rsidRPr="00F20E47">
        <w:rPr>
          <w:rFonts w:ascii="Verdana" w:hAnsi="Verdana"/>
          <w:sz w:val="18"/>
          <w:szCs w:val="18"/>
        </w:rPr>
        <w:t>van Klimaat en Groene Groei</w:t>
      </w:r>
    </w:p>
    <w:p w:rsidR="00E870B1" w:rsidP="000379AE" w:rsidRDefault="00E870B1" w14:paraId="2F583E4C" w14:textId="015B2F6B">
      <w:r>
        <w:br w:type="page"/>
      </w:r>
    </w:p>
    <w:p w:rsidR="00E870B1" w:rsidP="000379AE" w:rsidRDefault="00E870B1" w14:paraId="76316DE8" w14:textId="153565C1">
      <w:r>
        <w:lastRenderedPageBreak/>
        <w:t>1</w:t>
      </w:r>
      <w:r w:rsidR="00FF16A9">
        <w:t xml:space="preserve"> </w:t>
      </w:r>
    </w:p>
    <w:p w:rsidR="00E870B1" w:rsidP="000379AE" w:rsidRDefault="00E870B1" w14:paraId="4F8ED009" w14:textId="6AD13028">
      <w:r>
        <w:t>Hoeveel middelen staat er gereserveerd voor kernenergie, wanneer worden deze middelen verwacht besteed te worden en op welke onafhankelijke bronnen is deze verwachting gebaseerd?</w:t>
      </w:r>
    </w:p>
    <w:p w:rsidR="00E870B1" w:rsidP="000379AE" w:rsidRDefault="00E870B1" w14:paraId="74717CC0" w14:textId="77777777"/>
    <w:p w:rsidR="00E870B1" w:rsidP="000379AE" w:rsidRDefault="47B3F86B" w14:paraId="40CBC5D0" w14:textId="77777777">
      <w:r>
        <w:t>Antwoord</w:t>
      </w:r>
    </w:p>
    <w:p w:rsidR="00E870B1" w:rsidP="000379AE" w:rsidRDefault="3B4AE8D4" w14:paraId="6470A456" w14:textId="56DD96DA">
      <w:r w:rsidRPr="00AA2FE1">
        <w:rPr>
          <w:rFonts w:eastAsia="Aptos" w:cs="Aptos"/>
          <w:color w:val="000000" w:themeColor="text1"/>
          <w:szCs w:val="18"/>
        </w:rPr>
        <w:t xml:space="preserve">Er is op dit moment nog 13,3 miljard beschikbaar in het perceel kernenergie in het Klimaatfonds. Deze middelen zijn noodzakelijk voor de ambitie van 7 GW kernenergie. Zo heeft de </w:t>
      </w:r>
      <w:proofErr w:type="spellStart"/>
      <w:r w:rsidRPr="00AA2FE1">
        <w:rPr>
          <w:rFonts w:eastAsia="Aptos" w:cs="Aptos"/>
          <w:color w:val="000000" w:themeColor="text1"/>
          <w:szCs w:val="18"/>
        </w:rPr>
        <w:t>Third</w:t>
      </w:r>
      <w:proofErr w:type="spellEnd"/>
      <w:r w:rsidRPr="00AA2FE1">
        <w:rPr>
          <w:rFonts w:eastAsia="Aptos" w:cs="Aptos"/>
          <w:color w:val="000000" w:themeColor="text1"/>
          <w:szCs w:val="18"/>
        </w:rPr>
        <w:t xml:space="preserve"> Party Review</w:t>
      </w:r>
      <w:r w:rsidRPr="00AA2FE1">
        <w:rPr>
          <w:rFonts w:eastAsia="Aptos" w:cs="Aptos"/>
          <w:color w:val="000000" w:themeColor="text1"/>
          <w:szCs w:val="18"/>
          <w:vertAlign w:val="superscript"/>
        </w:rPr>
        <w:t>2</w:t>
      </w:r>
      <w:r w:rsidRPr="00AA2FE1">
        <w:rPr>
          <w:rFonts w:eastAsia="Aptos" w:cs="Aptos"/>
          <w:color w:val="000000" w:themeColor="text1"/>
          <w:szCs w:val="18"/>
        </w:rPr>
        <w:t xml:space="preserve"> een eerste beeld geschetst van de verwachte benodigde investering voor de bouw van twee kerncentrales. De bandbreedte hiervoor is €20 tot €30 miljard aan investering. Daarnaast zijn middelen benodigd voor een Rijk-Regiopakket en uitvoeringskosten van IenW, ANVS, RIVM en NEO NL.</w:t>
      </w:r>
    </w:p>
    <w:p w:rsidR="00E870B1" w:rsidP="000379AE" w:rsidRDefault="00E870B1" w14:paraId="0867BCA2" w14:textId="77777777"/>
    <w:p w:rsidR="00E870B1" w:rsidP="000379AE" w:rsidRDefault="00E870B1" w14:paraId="581AEC18" w14:textId="064EA7AD">
      <w:r>
        <w:t>2</w:t>
      </w:r>
      <w:r w:rsidR="00FF16A9">
        <w:t xml:space="preserve"> </w:t>
      </w:r>
    </w:p>
    <w:p w:rsidR="00E870B1" w:rsidP="000379AE" w:rsidRDefault="00E870B1" w14:paraId="34CFBDF1" w14:textId="6FE8FC10">
      <w:r>
        <w:t>Hoe leest u de constatering van het Planbureau voor de Leefomgeving (PBL) dat er een risico ontstaat dat de verdeling van het klimaatfonds minder evenwichtig wordt omdat er enkel nog vrije ruimte beschikbaar is voor kernenergie?</w:t>
      </w:r>
    </w:p>
    <w:p w:rsidR="00E870B1" w:rsidP="000379AE" w:rsidRDefault="00E870B1" w14:paraId="36B0EE99" w14:textId="77777777"/>
    <w:p w:rsidR="00E870B1" w:rsidP="000379AE" w:rsidRDefault="00E870B1" w14:paraId="3CBE3062" w14:textId="77777777">
      <w:r>
        <w:t>Antwoord</w:t>
      </w:r>
    </w:p>
    <w:p w:rsidR="00E870B1" w:rsidP="000379AE" w:rsidRDefault="62926135" w14:paraId="5A86124E" w14:textId="1D5EE444">
      <w:r>
        <w:t xml:space="preserve">Er resteert nog € 19,4 mld. in het </w:t>
      </w:r>
      <w:r w:rsidR="1EB15A25">
        <w:t>Klimaat- en energie</w:t>
      </w:r>
      <w:r>
        <w:t xml:space="preserve">fonds </w:t>
      </w:r>
      <w:r w:rsidR="4F39359D">
        <w:t xml:space="preserve">(KEF) </w:t>
      </w:r>
      <w:r>
        <w:t>waarvan € 6,2 mld. is toegekend onder voorwaarden of gereserveerd voor specifieke maatregelen die nader worden uitgewerkt voor het M</w:t>
      </w:r>
      <w:r w:rsidR="1EB15A25">
        <w:t>eerjarenprogramma (M</w:t>
      </w:r>
      <w:r>
        <w:t>JP</w:t>
      </w:r>
      <w:r w:rsidR="1EB15A25">
        <w:t>)</w:t>
      </w:r>
      <w:r>
        <w:t xml:space="preserve"> 2028. In totaal is € 13,2 mld. nog niet bestemd voor een specifieke maatregel. Deze middelen vallen </w:t>
      </w:r>
      <w:r w:rsidR="1A1C97E2">
        <w:t xml:space="preserve">voor het overgrote deel </w:t>
      </w:r>
      <w:r>
        <w:t xml:space="preserve">onder het perceel kernenergie. </w:t>
      </w:r>
      <w:r w:rsidR="528916D6">
        <w:t xml:space="preserve">Het </w:t>
      </w:r>
      <w:r w:rsidR="29FCDA2E">
        <w:t>betreft</w:t>
      </w:r>
      <w:r w:rsidR="528916D6">
        <w:t xml:space="preserve"> </w:t>
      </w:r>
      <w:r w:rsidR="2BC30E7C">
        <w:t>geen vrije ruimte voor alle sectoren binnen het KEF</w:t>
      </w:r>
      <w:r w:rsidR="563C6049">
        <w:t xml:space="preserve">, deze middelen zijn benodigd om invulling te geven aan de </w:t>
      </w:r>
      <w:r w:rsidR="01D8DE80">
        <w:t>ambitie</w:t>
      </w:r>
      <w:r w:rsidR="563C6049">
        <w:t xml:space="preserve"> van het kabinet op het gebied van kernenergie</w:t>
      </w:r>
      <w:r w:rsidR="2BC30E7C">
        <w:t xml:space="preserve">. </w:t>
      </w:r>
    </w:p>
    <w:p w:rsidR="00E870B1" w:rsidP="000379AE" w:rsidRDefault="00E870B1" w14:paraId="0A845F2C" w14:textId="41675630"/>
    <w:p w:rsidR="00E870B1" w:rsidP="000379AE" w:rsidRDefault="54433B91" w14:paraId="67530068" w14:textId="66F53B74">
      <w:r>
        <w:t xml:space="preserve">Voor de komende besluitvormingsrondes resteert er buiten het domein kernenergie op dit moment voor alle sectoren gezamenlijk nog € 165,6 mln. </w:t>
      </w:r>
      <w:r w:rsidR="609856E8">
        <w:t xml:space="preserve">Daarmee </w:t>
      </w:r>
      <w:r w:rsidR="1C4303DC">
        <w:t>is</w:t>
      </w:r>
      <w:r w:rsidR="609856E8">
        <w:t xml:space="preserve"> er momenteel vrijwel geen vrije ruimte meer binnen het fonds voor aanvullende </w:t>
      </w:r>
      <w:r w:rsidR="165FB23C">
        <w:t>maatregelen voor</w:t>
      </w:r>
      <w:r w:rsidR="609856E8">
        <w:t xml:space="preserve"> de transitieopgave</w:t>
      </w:r>
      <w:r w:rsidR="4D57DF6C">
        <w:t xml:space="preserve">, terwijl </w:t>
      </w:r>
      <w:r w:rsidR="192C3254">
        <w:t>er</w:t>
      </w:r>
      <w:r w:rsidR="4D57DF6C">
        <w:t xml:space="preserve"> nog een </w:t>
      </w:r>
      <w:r w:rsidR="6DBED03A">
        <w:t xml:space="preserve">flinke </w:t>
      </w:r>
      <w:r w:rsidR="4D57DF6C">
        <w:t>opgave ligt</w:t>
      </w:r>
      <w:r w:rsidR="609856E8">
        <w:t xml:space="preserve">. </w:t>
      </w:r>
    </w:p>
    <w:p w:rsidR="00E870B1" w:rsidP="000379AE" w:rsidRDefault="00E870B1" w14:paraId="00192FFB" w14:textId="77777777"/>
    <w:p w:rsidR="00E870B1" w:rsidP="000379AE" w:rsidRDefault="00E870B1" w14:paraId="3B89ED3D" w14:textId="4517EB80">
      <w:r>
        <w:t>3</w:t>
      </w:r>
      <w:r w:rsidR="3FE04049">
        <w:t xml:space="preserve"> </w:t>
      </w:r>
    </w:p>
    <w:p w:rsidR="00E870B1" w:rsidP="000379AE" w:rsidRDefault="00E870B1" w14:paraId="20B683C5" w14:textId="00FC9D6D">
      <w:r>
        <w:t>Klopt het dat er door de huidige verdeling van het Klimaatfonds relevante langetermijninvesteringen niet worden gedaan?</w:t>
      </w:r>
    </w:p>
    <w:p w:rsidR="00E870B1" w:rsidP="000379AE" w:rsidRDefault="00E870B1" w14:paraId="41EC9509" w14:textId="77777777"/>
    <w:p w:rsidR="00E870B1" w:rsidP="000379AE" w:rsidRDefault="00E870B1" w14:paraId="2C1E493F" w14:textId="77777777">
      <w:r>
        <w:t>Antwoord</w:t>
      </w:r>
    </w:p>
    <w:p w:rsidR="00E870B1" w:rsidP="000379AE" w:rsidRDefault="0EBB4F9D" w14:paraId="20ECBA99" w14:textId="5A6BEC75">
      <w:r>
        <w:t xml:space="preserve">De middelen voor kernenergie zijn benodigd voor de ambitie van het kabinet op dat vlak en zijn juist gealloceerd aan dat perceel om </w:t>
      </w:r>
      <w:r w:rsidR="20BF0090">
        <w:t>voor kernenergie de relevante langetermijninvesteringen te kunnen doen</w:t>
      </w:r>
      <w:r>
        <w:t>.</w:t>
      </w:r>
      <w:r w:rsidR="20BF0090">
        <w:t xml:space="preserve"> De schaarse ruimte in de andere percelen betekent inderdaad dat </w:t>
      </w:r>
      <w:r w:rsidR="205B892B">
        <w:t xml:space="preserve">in de andere ketens en sectoren </w:t>
      </w:r>
      <w:r w:rsidR="20BF0090">
        <w:t>niet alle langetermijninvesteringen gedaan zullen kunnen worden</w:t>
      </w:r>
      <w:r w:rsidR="74949919">
        <w:t xml:space="preserve"> die nodig zijn</w:t>
      </w:r>
      <w:r w:rsidR="01565914">
        <w:t xml:space="preserve"> </w:t>
      </w:r>
      <w:r w:rsidR="3EFAFC68">
        <w:t>voor</w:t>
      </w:r>
      <w:r w:rsidR="01565914">
        <w:t xml:space="preserve"> de transitie richting 2050</w:t>
      </w:r>
      <w:r w:rsidR="20BF0090">
        <w:t xml:space="preserve">. </w:t>
      </w:r>
    </w:p>
    <w:p w:rsidR="00E870B1" w:rsidP="000379AE" w:rsidRDefault="00E870B1" w14:paraId="737562ED" w14:textId="77777777"/>
    <w:p w:rsidR="00E870B1" w:rsidP="000379AE" w:rsidRDefault="00E870B1" w14:paraId="448BC944" w14:textId="2C24090B">
      <w:r>
        <w:t>4</w:t>
      </w:r>
      <w:r w:rsidR="00883E65">
        <w:t xml:space="preserve"> </w:t>
      </w:r>
    </w:p>
    <w:p w:rsidR="00E870B1" w:rsidP="000379AE" w:rsidRDefault="00E870B1" w14:paraId="14E9DF68" w14:textId="043A1D89">
      <w:r>
        <w:lastRenderedPageBreak/>
        <w:t>Hoe beoordeelt u de constatering van PBL dat een circulaire plasticketen onmisbaar is voor een klimaatneutrale samenleving, terwijl de voorgestelde 150 miljoen euro voor ondersteuning van plasticrecycling niet is toegekend?</w:t>
      </w:r>
    </w:p>
    <w:p w:rsidR="00E870B1" w:rsidP="000379AE" w:rsidRDefault="00E870B1" w14:paraId="66E1081E" w14:textId="77777777"/>
    <w:p w:rsidR="00E870B1" w:rsidP="000379AE" w:rsidRDefault="00E870B1" w14:paraId="620143E2" w14:textId="77777777">
      <w:r>
        <w:t>Antwoord</w:t>
      </w:r>
    </w:p>
    <w:p w:rsidR="00E870B1" w:rsidP="000379AE" w:rsidRDefault="6A66C200" w14:paraId="65961EE6" w14:textId="1330BBFD">
      <w:r>
        <w:t>V</w:t>
      </w:r>
      <w:r w:rsidR="54F18774">
        <w:t>oor het ondersteunen van de circulaire plasticketen is er in het MJP KEF 2027 €</w:t>
      </w:r>
      <w:r w:rsidR="00A06E9A">
        <w:t> </w:t>
      </w:r>
      <w:r w:rsidR="54F18774">
        <w:t>75 mln. gereserveerd</w:t>
      </w:r>
      <w:r w:rsidR="10500C04">
        <w:t>, onder voorwaarden van voldoende balans in het beleidspakket voor deze sector</w:t>
      </w:r>
      <w:r>
        <w:t xml:space="preserve">. </w:t>
      </w:r>
      <w:r w:rsidR="4F7A129B">
        <w:t xml:space="preserve">Ook is </w:t>
      </w:r>
      <w:r w:rsidR="52F26167">
        <w:t xml:space="preserve">€ 76,5 mln. gereserveerd voor maatregelen voor de circulaire economie. </w:t>
      </w:r>
      <w:r w:rsidR="338CEAAA">
        <w:t xml:space="preserve">Voorstellen voor de middelen </w:t>
      </w:r>
      <w:r w:rsidR="648902D3">
        <w:t>uit</w:t>
      </w:r>
      <w:r w:rsidR="338CEAAA">
        <w:t xml:space="preserve"> deze reservering</w:t>
      </w:r>
      <w:r w:rsidR="52F26167">
        <w:t>en</w:t>
      </w:r>
      <w:r w:rsidR="338CEAAA">
        <w:t xml:space="preserve">, evenals andere </w:t>
      </w:r>
      <w:r w:rsidR="0607FDCA">
        <w:t>voorstellen</w:t>
      </w:r>
      <w:r w:rsidR="338CEAAA">
        <w:t xml:space="preserve">, worden </w:t>
      </w:r>
      <w:r w:rsidR="0607FDCA">
        <w:t>integraal</w:t>
      </w:r>
      <w:r w:rsidR="338CEAAA">
        <w:t xml:space="preserve"> bij MJP KEF 2028 beoordeeld. Bij positieve beoordeling kunnen deze middelen worden ingezet.</w:t>
      </w:r>
      <w:r w:rsidR="52F26167">
        <w:t xml:space="preserve"> </w:t>
      </w:r>
      <w:r w:rsidR="3E99025D">
        <w:t xml:space="preserve">In eerdere </w:t>
      </w:r>
      <w:proofErr w:type="spellStart"/>
      <w:r w:rsidR="3E99025D">
        <w:t>MJP’s</w:t>
      </w:r>
      <w:proofErr w:type="spellEnd"/>
      <w:r w:rsidR="3E99025D">
        <w:t xml:space="preserve"> zijn vanuit het fonds diverse middelen toegekend </w:t>
      </w:r>
      <w:r w:rsidR="7299418D">
        <w:t xml:space="preserve">en overgeheveld </w:t>
      </w:r>
      <w:r w:rsidR="3E99025D">
        <w:t xml:space="preserve">voor de opbouw van een circulaire economie, </w:t>
      </w:r>
      <w:r w:rsidR="70A272D0">
        <w:t>waaronder</w:t>
      </w:r>
      <w:r w:rsidR="52F26167">
        <w:t xml:space="preserve"> </w:t>
      </w:r>
      <w:r w:rsidR="3E99025D">
        <w:t xml:space="preserve">€ 120,3 mln. voor </w:t>
      </w:r>
      <w:r w:rsidR="05E3CCF1">
        <w:t>o</w:t>
      </w:r>
      <w:r w:rsidR="52F26167">
        <w:t xml:space="preserve">nder meer </w:t>
      </w:r>
      <w:r w:rsidR="3E99025D">
        <w:t xml:space="preserve">de </w:t>
      </w:r>
      <w:r w:rsidR="001151E3">
        <w:t xml:space="preserve">subsidieregeling </w:t>
      </w:r>
      <w:r w:rsidR="3E99025D">
        <w:t>DEI+CE</w:t>
      </w:r>
      <w:r w:rsidR="7299418D">
        <w:t>, € 3 mln. voor de continuering van de subsidie omschakeling plasticverwerkers (SOPV)</w:t>
      </w:r>
      <w:r w:rsidR="3EF3C2C2">
        <w:t xml:space="preserve"> en</w:t>
      </w:r>
      <w:r w:rsidR="580EC094">
        <w:t xml:space="preserve"> € 20 mln. voor noodkredieten voor plasticrecyclers</w:t>
      </w:r>
      <w:r w:rsidR="52F26167">
        <w:t>.</w:t>
      </w:r>
    </w:p>
    <w:p w:rsidR="00E870B1" w:rsidP="000379AE" w:rsidRDefault="00E870B1" w14:paraId="06E366E8" w14:textId="77777777"/>
    <w:p w:rsidR="00E870B1" w:rsidP="000379AE" w:rsidRDefault="00E870B1" w14:paraId="4C1052DF" w14:textId="73D0A009">
      <w:r>
        <w:t>5</w:t>
      </w:r>
      <w:r w:rsidR="00874D89">
        <w:t xml:space="preserve"> </w:t>
      </w:r>
    </w:p>
    <w:p w:rsidR="00E870B1" w:rsidP="000379AE" w:rsidRDefault="00E870B1" w14:paraId="6B2C4D27" w14:textId="2A24424D">
      <w:r>
        <w:t>Waarom is de voorgestelde 150 miljoen euro voor de EU-STIP-pilottender voor e-SAF afgewezen, terwijl PBL tegelijkertijd constateert dat financiële ondersteuning nodig kan zijn om het investeringsrisico voor de opschaling van e-SAF te verlagen?</w:t>
      </w:r>
    </w:p>
    <w:p w:rsidR="00E870B1" w:rsidP="000379AE" w:rsidRDefault="00E870B1" w14:paraId="41D608CD" w14:textId="77777777"/>
    <w:p w:rsidR="00E870B1" w:rsidP="000379AE" w:rsidRDefault="00E870B1" w14:paraId="4B1C8148" w14:textId="77777777">
      <w:r>
        <w:t>Antwoord</w:t>
      </w:r>
    </w:p>
    <w:p w:rsidR="00E870B1" w:rsidP="000379AE" w:rsidRDefault="00FA02AE" w14:paraId="44A5B38E" w14:textId="314B4825">
      <w:r>
        <w:t>Ten tijde van de beoordeling van de voorstellen voor het betreffende MJP was de vrij besteedbare ruimte in het relevante perceel te beperkt om zowel het voorstel voor ondersteuning van nationale SAF-productie (</w:t>
      </w:r>
      <w:r w:rsidR="001F6E5D">
        <w:t xml:space="preserve">‘Duurzame luchtvaartbrandstoffen’, </w:t>
      </w:r>
      <w:r>
        <w:t xml:space="preserve">gevraagd bedrag € 150 mln.) en de EU-stip tender toe te kennen (gevraagd bedrag eveneens € 150 mln.). </w:t>
      </w:r>
      <w:r w:rsidR="00F91267">
        <w:t>Het voorstel voor ondersteuning van nationale SAF-productie was gedetailleerder uitgewerkt</w:t>
      </w:r>
      <w:r w:rsidR="007971BE">
        <w:t xml:space="preserve"> en </w:t>
      </w:r>
      <w:r w:rsidR="00EC6751">
        <w:t xml:space="preserve">mede vanwege de reflectie van het PBL en de voordelen van </w:t>
      </w:r>
      <w:r w:rsidR="007971BE">
        <w:t>nationale opschaling</w:t>
      </w:r>
      <w:r w:rsidR="65D1D75B">
        <w:t>,</w:t>
      </w:r>
      <w:r w:rsidR="007971BE">
        <w:t xml:space="preserve"> </w:t>
      </w:r>
      <w:r w:rsidR="00EC6751">
        <w:t xml:space="preserve">is dat voorstel toegekend in plaats van </w:t>
      </w:r>
      <w:r w:rsidR="00F91267">
        <w:t>de EU-STIP tender</w:t>
      </w:r>
      <w:r w:rsidR="00EC6751">
        <w:t xml:space="preserve">. </w:t>
      </w:r>
      <w:r w:rsidR="001F6E5D">
        <w:t xml:space="preserve">Bovendien was daar in een eerder MJP reeds € 60 mln. voor vrijgemaakt, waardoor </w:t>
      </w:r>
      <w:r w:rsidR="004A7EE2">
        <w:t>voor de nationale regeling ee</w:t>
      </w:r>
      <w:r w:rsidR="001F6E5D">
        <w:t xml:space="preserve">n substantieel bedrag van </w:t>
      </w:r>
      <w:r w:rsidR="00EF5049">
        <w:t xml:space="preserve">cumulatief </w:t>
      </w:r>
      <w:r w:rsidR="001F6E5D">
        <w:t>€ 2</w:t>
      </w:r>
      <w:r w:rsidR="00642E98">
        <w:t xml:space="preserve">10 </w:t>
      </w:r>
      <w:r w:rsidR="001F6E5D">
        <w:t xml:space="preserve">mln. </w:t>
      </w:r>
      <w:r w:rsidR="001A1086">
        <w:t xml:space="preserve">beschikbaar is </w:t>
      </w:r>
      <w:r w:rsidR="00435043">
        <w:t>gesteld</w:t>
      </w:r>
      <w:r w:rsidR="001F6E5D">
        <w:t xml:space="preserve">. </w:t>
      </w:r>
    </w:p>
    <w:p w:rsidR="00EC2034" w:rsidP="000379AE" w:rsidRDefault="00EC2034" w14:paraId="6B7A604E" w14:textId="77777777"/>
    <w:p w:rsidR="00E870B1" w:rsidP="000379AE" w:rsidRDefault="00E870B1" w14:paraId="10C5C6DE" w14:textId="59C7AEE1">
      <w:r>
        <w:t>6</w:t>
      </w:r>
    </w:p>
    <w:p w:rsidR="00E870B1" w:rsidP="000379AE" w:rsidRDefault="00E870B1" w14:paraId="1D98D019" w14:textId="01E03109">
      <w:r>
        <w:t>Hoe voorkomt u dat Nederland door het ontbreken van nationale financiering achterblijft bij de ontwikkeling van e-SAF, mede gezien de Europese verplichtingen voor het gebruik van synthetische luchtvaartbrandstoffen?</w:t>
      </w:r>
    </w:p>
    <w:p w:rsidR="00E870B1" w:rsidP="000379AE" w:rsidRDefault="00E870B1" w14:paraId="2D06DA66" w14:textId="77777777"/>
    <w:p w:rsidR="00E870B1" w:rsidP="000379AE" w:rsidRDefault="00E870B1" w14:paraId="7AF550EB" w14:textId="77777777">
      <w:r>
        <w:t>Antwoord</w:t>
      </w:r>
    </w:p>
    <w:p w:rsidR="00E870B1" w:rsidP="000379AE" w:rsidRDefault="00FB02E2" w14:paraId="302E4DB8" w14:textId="5F352143">
      <w:r>
        <w:t xml:space="preserve">Binnen het Klimaat- en energiefonds is </w:t>
      </w:r>
      <w:r w:rsidR="00450436">
        <w:t>in totaal</w:t>
      </w:r>
      <w:r>
        <w:t xml:space="preserve"> € 210 mln. vrijgemaakt </w:t>
      </w:r>
      <w:r w:rsidR="00E2755C">
        <w:t xml:space="preserve">voor de ondersteuning van nationale </w:t>
      </w:r>
      <w:r w:rsidR="00DB0311">
        <w:t>e-</w:t>
      </w:r>
      <w:r w:rsidR="00E2755C">
        <w:t xml:space="preserve">SAF-productie (‘Duurzame luchtvaartbrandstoffen’). Met deze investering wordt </w:t>
      </w:r>
      <w:r w:rsidR="00DB0311">
        <w:t xml:space="preserve">daarmee een </w:t>
      </w:r>
      <w:r w:rsidR="00E2755C">
        <w:t xml:space="preserve">substantiële bijdrage geleverd aan de benodigde productiecapaciteit om te voldoen aan de Europese verplichtingen. </w:t>
      </w:r>
    </w:p>
    <w:p w:rsidR="00E870B1" w:rsidP="000379AE" w:rsidRDefault="00E870B1" w14:paraId="1A75C802" w14:textId="77777777"/>
    <w:p w:rsidR="00E870B1" w:rsidP="000379AE" w:rsidRDefault="00E870B1" w14:paraId="11D5A518" w14:textId="54632B8C">
      <w:r>
        <w:t>7</w:t>
      </w:r>
      <w:r w:rsidR="0041349E">
        <w:t xml:space="preserve"> </w:t>
      </w:r>
    </w:p>
    <w:p w:rsidR="00E870B1" w:rsidP="000379AE" w:rsidRDefault="00E870B1" w14:paraId="0A741D89" w14:textId="093D5AEB">
      <w:r>
        <w:lastRenderedPageBreak/>
        <w:t>Waarom zijn aanvragen voor de elektrificatie van de spoorlijnen Harlingen–Leeuwarden en Zutphen–Hengelo–Oldenzaal afgewezen?</w:t>
      </w:r>
    </w:p>
    <w:p w:rsidR="00E870B1" w:rsidP="000379AE" w:rsidRDefault="00E870B1" w14:paraId="6DA610F4" w14:textId="77777777"/>
    <w:p w:rsidR="00E870B1" w:rsidP="000379AE" w:rsidRDefault="00E870B1" w14:paraId="16E5505D" w14:textId="77777777">
      <w:r>
        <w:t>Antwoord</w:t>
      </w:r>
    </w:p>
    <w:p w:rsidR="008D54A6" w:rsidP="000379AE" w:rsidRDefault="448DC5FA" w14:paraId="105123F0" w14:textId="4B78E910">
      <w:r>
        <w:t>De aanvragen betreffen twee verschillende maatregelen t</w:t>
      </w:r>
      <w:r w:rsidR="63C6BE97">
        <w:t xml:space="preserve">en </w:t>
      </w:r>
      <w:r>
        <w:t>b</w:t>
      </w:r>
      <w:r w:rsidR="1CFD0CD3">
        <w:t xml:space="preserve">ehoeve </w:t>
      </w:r>
      <w:r>
        <w:t>v</w:t>
      </w:r>
      <w:r w:rsidR="610F5946">
        <w:t>an</w:t>
      </w:r>
      <w:r>
        <w:t xml:space="preserve"> elektrificatie van de spoorlijnen in Noord- en Oost-Nederland. </w:t>
      </w:r>
      <w:r w:rsidR="3A7B24D3">
        <w:t xml:space="preserve">Voor het MJP 2027 zijn </w:t>
      </w:r>
      <w:r w:rsidR="030BEB6B">
        <w:t>er meerdere maatregelen onder één aanvraag ingediend.</w:t>
      </w:r>
      <w:r>
        <w:t xml:space="preserve"> </w:t>
      </w:r>
      <w:r w:rsidR="2BF54EA3">
        <w:t xml:space="preserve">TNO en PBL reflecteren </w:t>
      </w:r>
      <w:r w:rsidR="54004722">
        <w:t xml:space="preserve">in het algemeen </w:t>
      </w:r>
      <w:r w:rsidR="2BF54EA3">
        <w:t xml:space="preserve">positief op </w:t>
      </w:r>
      <w:r w:rsidR="66563909">
        <w:t xml:space="preserve">de </w:t>
      </w:r>
      <w:r w:rsidR="2BF54EA3">
        <w:t>elektrificatie van spoorlijnen</w:t>
      </w:r>
      <w:r w:rsidR="783E0692">
        <w:t>, maar e</w:t>
      </w:r>
      <w:r w:rsidR="2BF54EA3">
        <w:t>en volledige uitwerking van de maatregel ontbreekt (bijv</w:t>
      </w:r>
      <w:r w:rsidR="1B890E58">
        <w:t>oorbeeld</w:t>
      </w:r>
      <w:r w:rsidR="2BF54EA3">
        <w:t xml:space="preserve"> de financiële onderbouwing), waardoor de maatregel niet goed te beoordelen is.</w:t>
      </w:r>
      <w:r w:rsidR="66563909">
        <w:t xml:space="preserve"> </w:t>
      </w:r>
      <w:r w:rsidR="18922098">
        <w:t xml:space="preserve">De middelen voor de elektrificatie van spoorlijn Harlingen-Leeuwarden zijn </w:t>
      </w:r>
      <w:r w:rsidR="3E98891B">
        <w:t xml:space="preserve">daarom </w:t>
      </w:r>
      <w:r w:rsidR="18922098">
        <w:t xml:space="preserve">afgewezen. </w:t>
      </w:r>
      <w:r w:rsidR="16295FED">
        <w:t>V</w:t>
      </w:r>
      <w:r w:rsidR="45BC6398">
        <w:t xml:space="preserve">oor de elektrificatie van de spoorlijn Zutphen-Hengelo Oldenzaal </w:t>
      </w:r>
      <w:r w:rsidR="16295FED">
        <w:t xml:space="preserve">is </w:t>
      </w:r>
      <w:r w:rsidR="3E98891B">
        <w:t xml:space="preserve">wel </w:t>
      </w:r>
      <w:r w:rsidR="45BC6398">
        <w:t xml:space="preserve">€ 16 mln. toegekend. </w:t>
      </w:r>
      <w:r w:rsidR="5E179F47">
        <w:t>Voor dit traject is</w:t>
      </w:r>
      <w:r w:rsidR="3E98891B">
        <w:t xml:space="preserve"> eerder</w:t>
      </w:r>
      <w:r w:rsidR="5E179F47">
        <w:t>, gezamenlijk met de elektrificatie van de lijn Almelo-Mariënberg, middels het Meerjarenprogramma Klimaatfonds 2025 reeds €</w:t>
      </w:r>
      <w:r w:rsidR="00A06E9A">
        <w:t> </w:t>
      </w:r>
      <w:r w:rsidR="5E179F47">
        <w:t>98 mln. toegekend</w:t>
      </w:r>
      <w:r w:rsidR="4E10764D">
        <w:t>.</w:t>
      </w:r>
    </w:p>
    <w:p w:rsidR="008D54A6" w:rsidP="000379AE" w:rsidRDefault="008D54A6" w14:paraId="01795B5A" w14:textId="77777777"/>
    <w:p w:rsidR="00E870B1" w:rsidP="000379AE" w:rsidRDefault="00E870B1" w14:paraId="0520A12D" w14:textId="3292E8F3">
      <w:r>
        <w:t>8</w:t>
      </w:r>
      <w:r w:rsidR="0041349E">
        <w:t xml:space="preserve"> </w:t>
      </w:r>
    </w:p>
    <w:p w:rsidR="00E870B1" w:rsidP="000379AE" w:rsidRDefault="00E870B1" w14:paraId="239DCB11" w14:textId="0F95E937">
      <w:r>
        <w:t>Hoeveel middelen zijn tot nu toe beschikbaar gesteld voor de ondersteuning van gemeenten en provincies rond de mogelijke komst van nieuwe kerncentrales, welke decentrale overheden hebben hiervan gebruikgemaakt en waaraan zijn deze middelen besteed?</w:t>
      </w:r>
    </w:p>
    <w:p w:rsidR="00E870B1" w:rsidP="000379AE" w:rsidRDefault="00E870B1" w14:paraId="1202C37F" w14:textId="77777777"/>
    <w:p w:rsidR="00E870B1" w:rsidP="000379AE" w:rsidRDefault="6236E726" w14:paraId="0F129384" w14:textId="77777777">
      <w:r>
        <w:t>Antwoord</w:t>
      </w:r>
    </w:p>
    <w:p w:rsidR="00E870B1" w:rsidP="000379AE" w:rsidRDefault="1EC56DD6" w14:paraId="3D49BC4B" w14:textId="53FC64AF">
      <w:r w:rsidRPr="404A9849">
        <w:t xml:space="preserve">De afgelopen jaren is er in totaal ongeveer 18,6 miljoen euro beschikbaar gesteld aan medeoverheden vanuit EZK. Via Specifieke Uitkeringen en Decentrale Uitkeringen zijn deze gelden verleend aan de volgende gemeenten: Borsele, Vlissingen, Terneuzen, Rotterdam en het Hogeland. Tevens zijn er uitkeringen verleend aan de bijbehorende provincies, te weten provincies Zeeland, Noord-Holland en Groningen. </w:t>
      </w:r>
    </w:p>
    <w:p w:rsidR="00E870B1" w:rsidP="000379AE" w:rsidRDefault="1EC56DD6" w14:paraId="56B1E127" w14:textId="66635F2A">
      <w:r>
        <w:t>De middelen zijn aan deze medeoverheden ter beschikking gesteld om voorbereidende stappen te kunnen zetten als het locatiebesluit voor de eerste twee kerncentrales op een van deze locaties valt. Deze voorbereidende stappen bestaan uit kennisopbouw, aantrekken van personeel of detachering van externe expertise, het starten van participatietrajecten, het uitvoeren van oriënterende studies en overige goederen en diensten als communicatie, bije</w:t>
      </w:r>
      <w:r w:rsidR="0005765F">
        <w:t>e</w:t>
      </w:r>
      <w:r>
        <w:t>nkomsten en representatie.</w:t>
      </w:r>
    </w:p>
    <w:p w:rsidR="00E870B1" w:rsidP="000379AE" w:rsidRDefault="00E870B1" w14:paraId="27A6AE6F" w14:textId="77777777"/>
    <w:p w:rsidR="00E870B1" w:rsidP="000379AE" w:rsidRDefault="00E870B1" w14:paraId="7C25E46D" w14:textId="48B8067C">
      <w:r>
        <w:t>9</w:t>
      </w:r>
      <w:r w:rsidR="0041349E">
        <w:t xml:space="preserve"> </w:t>
      </w:r>
    </w:p>
    <w:p w:rsidR="00E870B1" w:rsidP="000379AE" w:rsidRDefault="00E870B1" w14:paraId="77840AC9" w14:textId="38505050">
      <w:r>
        <w:t>In hoeverre is bij de middelen voor emissieloos landbouwmaterieel rekening gehouden met de praktische beschikbaarheid en betaalbaarheid van emissieloos materieel, de benodigde laad- en energie-infrastructuur op het platteland en eventuele netcongestie?</w:t>
      </w:r>
    </w:p>
    <w:p w:rsidR="00E870B1" w:rsidP="000379AE" w:rsidRDefault="00E870B1" w14:paraId="24C0A366" w14:textId="77777777"/>
    <w:p w:rsidR="00E870B1" w:rsidP="000379AE" w:rsidRDefault="00E870B1" w14:paraId="0D494E22" w14:textId="77777777">
      <w:r>
        <w:t>Antwoord</w:t>
      </w:r>
    </w:p>
    <w:p w:rsidR="00E870B1" w:rsidP="000379AE" w:rsidRDefault="2D0AA1EC" w14:paraId="50472C2B" w14:textId="5D06EDBC">
      <w:r>
        <w:t xml:space="preserve">De opzet van de regeling voor schoon en emissieloos landbouwmateriaal is weergegeven in het ingediende fiche, dat </w:t>
      </w:r>
      <w:r w:rsidR="61F4A9BB">
        <w:t>in</w:t>
      </w:r>
      <w:r w:rsidR="6699C136">
        <w:t xml:space="preserve"> de</w:t>
      </w:r>
      <w:r w:rsidR="61F4A9BB">
        <w:t xml:space="preserve"> bijlage </w:t>
      </w:r>
      <w:r w:rsidR="11EF69CF">
        <w:t xml:space="preserve">met het overzicht van alle </w:t>
      </w:r>
      <w:r w:rsidR="11EF69CF">
        <w:lastRenderedPageBreak/>
        <w:t>ingediende maatregelen</w:t>
      </w:r>
      <w:r w:rsidR="61F4A9BB">
        <w:t xml:space="preserve"> van het MJP</w:t>
      </w:r>
      <w:r w:rsidR="11EF69CF">
        <w:t xml:space="preserve"> 2025</w:t>
      </w:r>
      <w:r w:rsidR="61F4A9BB">
        <w:t xml:space="preserve"> gepubliceerd is</w:t>
      </w:r>
      <w:r w:rsidRPr="02745DB1" w:rsidR="00885148">
        <w:rPr>
          <w:rStyle w:val="Voetnootmarkering"/>
        </w:rPr>
        <w:footnoteReference w:id="1"/>
      </w:r>
      <w:r w:rsidR="61F4A9BB">
        <w:t xml:space="preserve">. </w:t>
      </w:r>
      <w:r w:rsidR="22578CF7">
        <w:t xml:space="preserve">Hierin is de onderliggende motivatie voor het voorstel weergegeven, waarbij onder andere ook wordt ingegaan op uitvoerbaarheid, en de financiële onderbouwing van de investeringssteun . </w:t>
      </w:r>
      <w:r w:rsidR="3FEA064F">
        <w:t xml:space="preserve">In de uitwerking van de regeling is </w:t>
      </w:r>
      <w:r w:rsidR="2AB725F2">
        <w:t>rekening gehouden met de</w:t>
      </w:r>
      <w:r w:rsidR="104E2067">
        <w:t xml:space="preserve"> praktische beschikbaarheid en betaalbaarheid van emissieloos materieel, evenals de benodigde laad- en energie-infrastructuur op het platteland en eventuele netcongestie. </w:t>
      </w:r>
      <w:r w:rsidR="1F14886E">
        <w:t>Ondernemers kunnen niet alleen een aanvraag doen voor een elektrisch</w:t>
      </w:r>
      <w:r w:rsidR="0B91A2E0">
        <w:t xml:space="preserve"> voertuig, maar ook de laadinfrastructuur op het terrein.</w:t>
      </w:r>
      <w:r w:rsidR="2AB725F2">
        <w:t xml:space="preserve"> </w:t>
      </w:r>
    </w:p>
    <w:p w:rsidR="00E870B1" w:rsidP="000379AE" w:rsidRDefault="00E870B1" w14:paraId="34BA9F16" w14:textId="77777777"/>
    <w:p w:rsidR="00E870B1" w:rsidP="000379AE" w:rsidRDefault="00E870B1" w14:paraId="1079DFEA" w14:textId="570D4E26">
      <w:r>
        <w:t>10</w:t>
      </w:r>
      <w:r w:rsidR="001A48D4">
        <w:t xml:space="preserve"> </w:t>
      </w:r>
    </w:p>
    <w:p w:rsidR="00E870B1" w:rsidP="000379AE" w:rsidRDefault="00E870B1" w14:paraId="1F9EC964" w14:textId="2F5FFD01">
      <w:r>
        <w:t>Kunt u aangeven hoeveel externe adviseurs, consultants en onderzoeksbureaus worden bekostigd uit middelen die afkomstig zijn uit het Klimaat- en energiefonds en welk totaalbedrag hiermee jaarlijks is gemoeid?</w:t>
      </w:r>
    </w:p>
    <w:p w:rsidR="00E870B1" w:rsidP="000379AE" w:rsidRDefault="00E870B1" w14:paraId="69528C09" w14:textId="77777777"/>
    <w:p w:rsidR="00E870B1" w:rsidP="000379AE" w:rsidRDefault="00E870B1" w14:paraId="1ED329A3" w14:textId="77777777">
      <w:r>
        <w:t>Antwoord</w:t>
      </w:r>
    </w:p>
    <w:p w:rsidR="00E870B1" w:rsidP="000379AE" w:rsidRDefault="6C9D3C42" w14:paraId="25F11773" w14:textId="490A139D">
      <w:r>
        <w:t xml:space="preserve">Nee, </w:t>
      </w:r>
      <w:r w:rsidR="0765CDC6">
        <w:t>h</w:t>
      </w:r>
      <w:r w:rsidR="5CF8EDFA">
        <w:t xml:space="preserve">ier wordt geen overzicht van bijgehouden. </w:t>
      </w:r>
      <w:r w:rsidR="3FBBA5B7">
        <w:t xml:space="preserve">Het </w:t>
      </w:r>
      <w:r w:rsidR="380100E9">
        <w:t>fonds</w:t>
      </w:r>
      <w:r w:rsidR="75A4A9FE">
        <w:t xml:space="preserve"> hanteert</w:t>
      </w:r>
      <w:r w:rsidR="380100E9">
        <w:t xml:space="preserve"> </w:t>
      </w:r>
      <w:r w:rsidR="644FAE58">
        <w:t xml:space="preserve">strenge criteria als het gaat om het vergoeden van personele capaciteit. </w:t>
      </w:r>
      <w:r w:rsidR="00D14C17">
        <w:t xml:space="preserve">Onderzoek </w:t>
      </w:r>
      <w:r w:rsidR="5865ED51">
        <w:t xml:space="preserve">of het inwinnen van externe expertise kan onderdeel zijn van </w:t>
      </w:r>
      <w:r w:rsidR="1AC574EA">
        <w:t>een voorstel, bijvoorbeeld marktonderzoek of technische haalbaarheidsstudies. Bij de beoordeling van voorstellen</w:t>
      </w:r>
      <w:r w:rsidR="3E47F691">
        <w:t xml:space="preserve"> </w:t>
      </w:r>
      <w:r w:rsidR="1AC574EA">
        <w:t>wordt bezien of</w:t>
      </w:r>
      <w:r w:rsidR="5E11FF5D">
        <w:t>,</w:t>
      </w:r>
      <w:r w:rsidR="1AC574EA">
        <w:t xml:space="preserve"> </w:t>
      </w:r>
      <w:r w:rsidR="57292256">
        <w:t>en in hoeverre</w:t>
      </w:r>
      <w:r w:rsidR="0515BC0B">
        <w:t>,</w:t>
      </w:r>
      <w:r w:rsidR="57292256">
        <w:t xml:space="preserve"> </w:t>
      </w:r>
      <w:r w:rsidR="242F7F4F">
        <w:t xml:space="preserve">onderzoekskosten noodzakelijk zijn </w:t>
      </w:r>
      <w:r w:rsidR="1456A5B2">
        <w:t xml:space="preserve">. </w:t>
      </w:r>
    </w:p>
    <w:p w:rsidR="00E870B1" w:rsidP="000379AE" w:rsidRDefault="00E870B1" w14:paraId="70FA2356" w14:textId="77777777"/>
    <w:p w:rsidR="00E870B1" w:rsidP="000379AE" w:rsidRDefault="00E870B1" w14:paraId="1A0EDBA2" w14:textId="7E95E62A">
      <w:r>
        <w:t>11</w:t>
      </w:r>
      <w:r w:rsidR="001A48D4">
        <w:t xml:space="preserve"> </w:t>
      </w:r>
    </w:p>
    <w:p w:rsidR="00E870B1" w:rsidP="000379AE" w:rsidRDefault="00E870B1" w14:paraId="29A0CB49" w14:textId="044D06E9">
      <w:r>
        <w:t>Is de 13 miljard euro vrije ruimte voor kernenergie naar de huidige inzichten voldoende voor de vier door de regering gewenste nieuwe kerncentrales? Zo nee, wat is de meest actuele raming van het aanvullende bedrag dat uiteindelijk nodig zal zijn?</w:t>
      </w:r>
    </w:p>
    <w:p w:rsidR="00E870B1" w:rsidP="000379AE" w:rsidRDefault="00E870B1" w14:paraId="59105A2B" w14:textId="77777777"/>
    <w:p w:rsidR="00E870B1" w:rsidP="000379AE" w:rsidRDefault="47B3F86B" w14:paraId="63601702" w14:textId="77777777">
      <w:r>
        <w:t>Antwoord</w:t>
      </w:r>
    </w:p>
    <w:p w:rsidRPr="00AA2FE1" w:rsidR="00E870B1" w:rsidP="000379AE" w:rsidRDefault="1FBFF043" w14:paraId="785F9D70" w14:textId="229F452E">
      <w:pPr>
        <w:rPr>
          <w:rFonts w:eastAsia="Aptos" w:cs="Aptos"/>
          <w:szCs w:val="18"/>
        </w:rPr>
      </w:pPr>
      <w:r w:rsidRPr="00AA2FE1">
        <w:rPr>
          <w:rFonts w:eastAsia="Aptos" w:cs="Aptos"/>
          <w:color w:val="000000" w:themeColor="text1"/>
          <w:szCs w:val="18"/>
        </w:rPr>
        <w:t>De vrije ruimte voor kernenergie in het Klimaatfonds is noodzakelijk voor de invulling van de ambitie van 7 GW kernenergie. Voor het overheidssteunpakket voor grootschalige kerncentrales wordt gekeken naar mogelijkheden om (een deel van) de investering buiten het EMU-saldo te kunnen houden, omdat het om een investering gaat die over de looptijd terugverdiend kan worden. Naast de investeringskosten zijn nog middelen nodig voor o.a. de uitvoeringskosten van de IenW, ANVS, RIVM en NEO NL en een Rijk-Regiopakket.</w:t>
      </w:r>
      <w:r w:rsidRPr="00AA2FE1" w:rsidR="23AEBD8B">
        <w:rPr>
          <w:rFonts w:eastAsia="Aptos" w:cs="Aptos"/>
          <w:color w:val="000000" w:themeColor="text1"/>
          <w:szCs w:val="18"/>
        </w:rPr>
        <w:t xml:space="preserve"> Voordat een investeringsbeslissing wordt genomen kan een nauwkeurigere kostenraming worden gemaakt.</w:t>
      </w:r>
    </w:p>
    <w:p w:rsidR="00E870B1" w:rsidP="000379AE" w:rsidRDefault="00E870B1" w14:paraId="268240D8" w14:textId="77777777"/>
    <w:p w:rsidR="00E870B1" w:rsidP="000379AE" w:rsidRDefault="00E870B1" w14:paraId="07143075" w14:textId="62EBEEC9">
      <w:r>
        <w:t>12</w:t>
      </w:r>
      <w:r w:rsidR="001A48D4">
        <w:t xml:space="preserve"> </w:t>
      </w:r>
    </w:p>
    <w:p w:rsidR="00E870B1" w:rsidP="000379AE" w:rsidRDefault="00E870B1" w14:paraId="18A36DB6" w14:textId="220A7AC2">
      <w:r>
        <w:t>Op grond van welke analyse is geconcludeerd dat een publiekscampagne voor deelmobiliteit tot de meest doelmatige besteding van schaarse middelen uit het Klimaat- en energiefonds behoort?</w:t>
      </w:r>
    </w:p>
    <w:p w:rsidR="00E870B1" w:rsidP="000379AE" w:rsidRDefault="00E870B1" w14:paraId="5E6E5264" w14:textId="77777777"/>
    <w:p w:rsidR="00E870B1" w:rsidP="000379AE" w:rsidRDefault="00E870B1" w14:paraId="495BAF27" w14:textId="77777777">
      <w:r>
        <w:t>Antwoord</w:t>
      </w:r>
    </w:p>
    <w:p w:rsidR="00E870B1" w:rsidP="000379AE" w:rsidRDefault="0DC457D9" w14:paraId="5D5B496D" w14:textId="67CDED71">
      <w:r>
        <w:t xml:space="preserve">In het MJP 2027 is </w:t>
      </w:r>
      <w:r w:rsidR="2724578B">
        <w:t>€ 2 mln. toegekend en € 3 mln. gereserveerd voor de gedragscampagne voor duurzame mobiliteit.</w:t>
      </w:r>
      <w:r w:rsidR="6CE0652C">
        <w:t xml:space="preserve"> </w:t>
      </w:r>
      <w:r w:rsidR="505DC439">
        <w:t xml:space="preserve">Voor de transitie in de </w:t>
      </w:r>
      <w:r w:rsidR="505DC439">
        <w:lastRenderedPageBreak/>
        <w:t xml:space="preserve">mobiliteitssector is het van belang van dat gebruik </w:t>
      </w:r>
      <w:r w:rsidR="6B0C7997">
        <w:t>gemaakt wordt</w:t>
      </w:r>
      <w:r w:rsidR="505DC439">
        <w:t xml:space="preserve"> van </w:t>
      </w:r>
      <w:r w:rsidR="3BA419F6">
        <w:t>verschillende duurzame modaliteiten, waaronder deelmobiliteit maar ook spoor, fietsen, wandelen en EV</w:t>
      </w:r>
      <w:r w:rsidR="5C4E4B7B">
        <w:t xml:space="preserve">. Een campagne kan, naast andere maatregelen gericht op de verduurzaming van de mobiliteitssector, een flankerende rol spelen om de gewenste overstap te realiseren. </w:t>
      </w:r>
      <w:r w:rsidR="6CFBBAED">
        <w:t xml:space="preserve">Daarom is deze maatregel positief beoordeeld. </w:t>
      </w:r>
      <w:r w:rsidR="18091DA6">
        <w:t>Naar aanleiding van</w:t>
      </w:r>
      <w:r w:rsidR="350DD1E7">
        <w:t xml:space="preserve"> </w:t>
      </w:r>
      <w:r w:rsidR="6C283363">
        <w:t>de reflecties van PBL en TNO</w:t>
      </w:r>
      <w:r w:rsidR="0EAD1C00">
        <w:t xml:space="preserve"> bij het MJP 2027</w:t>
      </w:r>
      <w:r w:rsidR="6C283363">
        <w:t xml:space="preserve"> </w:t>
      </w:r>
      <w:r w:rsidR="00900DFD">
        <w:t xml:space="preserve">is </w:t>
      </w:r>
      <w:r w:rsidR="00D056D6">
        <w:t xml:space="preserve">door fondsbeheer </w:t>
      </w:r>
      <w:r w:rsidR="00900DFD">
        <w:t xml:space="preserve">in het MJP opgenomen dat </w:t>
      </w:r>
      <w:r w:rsidR="29EADD56">
        <w:t xml:space="preserve">de maatregel </w:t>
      </w:r>
      <w:r w:rsidR="56D29863">
        <w:t xml:space="preserve">door het ministerie van I&amp;W </w:t>
      </w:r>
      <w:r w:rsidR="00692F25">
        <w:t>moet worden</w:t>
      </w:r>
      <w:r w:rsidR="69F16E40">
        <w:t xml:space="preserve"> </w:t>
      </w:r>
      <w:r w:rsidR="56D29863">
        <w:t>verbreed</w:t>
      </w:r>
      <w:r w:rsidR="29EADD56">
        <w:t xml:space="preserve">, zodat deze zich naast deelmobiliteit ook richt op andere modaliteiten (zoals </w:t>
      </w:r>
      <w:r w:rsidR="6C283363">
        <w:t>spoor, fietsen, wandelen en EV</w:t>
      </w:r>
      <w:r w:rsidR="29EADD56">
        <w:t>)</w:t>
      </w:r>
      <w:r w:rsidR="6C283363">
        <w:t xml:space="preserve">. </w:t>
      </w:r>
    </w:p>
    <w:p w:rsidR="00E870B1" w:rsidP="000379AE" w:rsidRDefault="00E870B1" w14:paraId="24DA3DFD" w14:textId="77777777"/>
    <w:p w:rsidR="00E870B1" w:rsidP="000379AE" w:rsidRDefault="00E870B1" w14:paraId="3F93892C" w14:textId="6E80A8AD">
      <w:r>
        <w:t>13</w:t>
      </w:r>
      <w:r w:rsidR="00F84096">
        <w:t xml:space="preserve"> </w:t>
      </w:r>
    </w:p>
    <w:p w:rsidR="00E870B1" w:rsidP="000379AE" w:rsidRDefault="00E870B1" w14:paraId="50B4AFD0" w14:textId="51F859A2">
      <w:r>
        <w:t>Hoeveel middelen uit het Klimaat- en Energiefonds komen naar verwachting terecht in de verschillende provincies? Kunt u dit uitsplitsen per provincie en daarbij aangeven hoeveel middelen per inwoner worden geïnvesteerd?</w:t>
      </w:r>
    </w:p>
    <w:p w:rsidR="00E870B1" w:rsidP="000379AE" w:rsidRDefault="00E870B1" w14:paraId="1702DD80" w14:textId="77777777"/>
    <w:p w:rsidR="00E870B1" w:rsidP="000379AE" w:rsidRDefault="00E870B1" w14:paraId="63F82774" w14:textId="77777777">
      <w:r>
        <w:t>Antwoord</w:t>
      </w:r>
    </w:p>
    <w:p w:rsidR="00E870B1" w:rsidP="000379AE" w:rsidRDefault="6E464D7F" w14:paraId="420E7092" w14:textId="253B5B3C">
      <w:r>
        <w:t xml:space="preserve">Nee, </w:t>
      </w:r>
      <w:r w:rsidR="608CD3D9">
        <w:t>h</w:t>
      </w:r>
      <w:r w:rsidR="69CA5BAA">
        <w:t>ier is geen overzicht van</w:t>
      </w:r>
      <w:r w:rsidR="31DC2297">
        <w:t>. Departementen zijn verantwoordelijk voor het indienen van voorstellen die goed passen bij de te bereiken doelgroep. Het fonds</w:t>
      </w:r>
      <w:r w:rsidR="1601F6C3">
        <w:t xml:space="preserve"> beoordeelt of deze voorstellen voldoen aan de </w:t>
      </w:r>
      <w:r w:rsidR="7A2EE456">
        <w:t>wettelijke doelen en kaders</w:t>
      </w:r>
      <w:r w:rsidR="44DC5DAB">
        <w:t>,</w:t>
      </w:r>
      <w:r w:rsidR="7A2EE456">
        <w:t xml:space="preserve"> eventuele </w:t>
      </w:r>
      <w:r w:rsidR="7F591372">
        <w:t xml:space="preserve">eerder gegeven </w:t>
      </w:r>
      <w:r w:rsidR="7A2EE456">
        <w:t xml:space="preserve">voorwaarden en of deze passen binnen de budgettaire ruimte. </w:t>
      </w:r>
      <w:r w:rsidR="1ED064B2">
        <w:t xml:space="preserve">In de bijlage met alle ingediende fiches, die jaarlijks bij het MJP verschijnt, is </w:t>
      </w:r>
      <w:r w:rsidR="7F591372">
        <w:t>per maatregel</w:t>
      </w:r>
      <w:r w:rsidR="1ED064B2">
        <w:t xml:space="preserve"> terug te lezen op welke doelgroep de individuele maatregelen gericht zijn. Vaak zijn deze generiek voor heel Nederland (bijv</w:t>
      </w:r>
      <w:r w:rsidR="53B4C653">
        <w:t>oorbeeld</w:t>
      </w:r>
      <w:r w:rsidR="1ED064B2">
        <w:t xml:space="preserve"> een subsidieregeling waar alle huishoudens binnen bepaalde kaders aan mee kunnen doen). Soms zijn deze specifiek gericht op een regio</w:t>
      </w:r>
      <w:r w:rsidR="6FCD0C01">
        <w:t xml:space="preserve">, </w:t>
      </w:r>
      <w:r w:rsidR="1ED064B2">
        <w:t xml:space="preserve">bijvoorbeeld </w:t>
      </w:r>
      <w:r w:rsidR="108AABB3">
        <w:t>de verduurzaming dieselspoorlijnen Zutphen-Oldenzaal, Almelo-Mariënberg</w:t>
      </w:r>
      <w:r w:rsidR="730F21FA">
        <w:t>,</w:t>
      </w:r>
      <w:r w:rsidR="29567883">
        <w:t xml:space="preserve"> of gebiedsinvesteringen flankerend aan investeringen in het hoogspanningsnet</w:t>
      </w:r>
      <w:r w:rsidR="108AABB3">
        <w:t xml:space="preserve">. </w:t>
      </w:r>
    </w:p>
    <w:p w:rsidR="00E870B1" w:rsidP="000379AE" w:rsidRDefault="00E870B1" w14:paraId="38CCC65B" w14:textId="77777777"/>
    <w:p w:rsidR="00E870B1" w:rsidP="000379AE" w:rsidRDefault="00E870B1" w14:paraId="501E0E7E" w14:textId="26783577">
      <w:r>
        <w:t>14</w:t>
      </w:r>
    </w:p>
    <w:p w:rsidR="00E870B1" w:rsidP="000379AE" w:rsidRDefault="00E870B1" w14:paraId="3EC9B074" w14:textId="610D23AA">
      <w:r>
        <w:t>Kunt u bevestigen dat de door de Eerste Kamer aangenomen motie-</w:t>
      </w:r>
      <w:proofErr w:type="spellStart"/>
      <w:r>
        <w:t>Bovens</w:t>
      </w:r>
      <w:proofErr w:type="spellEnd"/>
      <w:r>
        <w:t xml:space="preserve"> c.s., die verzoekt 5 miljard euro binnen het Klimaat- en Energiefonds beschikbaar te maken voor landbouw, niet is uitgevoerd en dat in de begroting van het Klimaat- en energiefonds voor 2027 nog steeds geen afzonderlijk perceel voor de landbouw is opgenomen?</w:t>
      </w:r>
    </w:p>
    <w:p w:rsidR="00E870B1" w:rsidP="000379AE" w:rsidRDefault="00E870B1" w14:paraId="78AC5992" w14:textId="77777777"/>
    <w:p w:rsidR="00E870B1" w:rsidP="000379AE" w:rsidRDefault="00E870B1" w14:paraId="06F53F16" w14:textId="77777777">
      <w:r>
        <w:t>Antwoord</w:t>
      </w:r>
    </w:p>
    <w:p w:rsidR="00E870B1" w:rsidP="000379AE" w:rsidRDefault="19AF7B3E" w14:paraId="0981EB03" w14:textId="0E5EEDB8">
      <w:r w:rsidRPr="599215CB">
        <w:t>Dat is correct</w:t>
      </w:r>
      <w:r w:rsidRPr="599215CB" w:rsidR="739DF498">
        <w:t xml:space="preserve">. </w:t>
      </w:r>
      <w:r w:rsidRPr="599215CB" w:rsidR="7C4445C1">
        <w:t xml:space="preserve">Mijn voorganger heeft </w:t>
      </w:r>
      <w:r w:rsidRPr="599215CB" w:rsidR="53A2B236">
        <w:t xml:space="preserve">destijds </w:t>
      </w:r>
      <w:r w:rsidRPr="599215CB" w:rsidR="673F4B5F">
        <w:t>aan de Eerste Kamer toegelich</w:t>
      </w:r>
      <w:r w:rsidRPr="599215CB" w:rsidR="286100B4">
        <w:t>t</w:t>
      </w:r>
      <w:r w:rsidRPr="599215CB" w:rsidR="7C4445C1">
        <w:t xml:space="preserve"> waarom deze motie niet uitgevoerd </w:t>
      </w:r>
      <w:r w:rsidRPr="599215CB" w:rsidR="57F3D1BF">
        <w:t>wordt</w:t>
      </w:r>
      <w:r w:rsidRPr="599215CB" w:rsidR="286100B4">
        <w:t>.</w:t>
      </w:r>
      <w:r w:rsidRPr="599215CB">
        <w:rPr>
          <w:rStyle w:val="Voetnootmarkering"/>
        </w:rPr>
        <w:footnoteReference w:id="2"/>
      </w:r>
      <w:r w:rsidR="286100B4">
        <w:t xml:space="preserve"> </w:t>
      </w:r>
      <w:r w:rsidRPr="00DE496E" w:rsidR="302058A6">
        <w:t xml:space="preserve">Voor de </w:t>
      </w:r>
      <w:r w:rsidR="0B982C29">
        <w:t xml:space="preserve">bredere </w:t>
      </w:r>
      <w:r w:rsidR="302058A6">
        <w:t xml:space="preserve">landbouw, natuur en stikstofaanpak </w:t>
      </w:r>
      <w:r w:rsidR="227D76A8">
        <w:t>is</w:t>
      </w:r>
      <w:r w:rsidR="302058A6">
        <w:t xml:space="preserve"> </w:t>
      </w:r>
      <w:r w:rsidR="286100B4">
        <w:t xml:space="preserve">in het Coalitieakkoord </w:t>
      </w:r>
      <w:r w:rsidR="302058A6">
        <w:t>een investeringsbedrag van € 20 m</w:t>
      </w:r>
      <w:r w:rsidR="286100B4">
        <w:t>ld.</w:t>
      </w:r>
      <w:r w:rsidR="302058A6">
        <w:t xml:space="preserve"> beschikbaar gesteld door het kabinet.</w:t>
      </w:r>
    </w:p>
    <w:p w:rsidR="00E870B1" w:rsidP="000379AE" w:rsidRDefault="00E870B1" w14:paraId="5E21F6FA" w14:textId="77777777"/>
    <w:p w:rsidR="00E870B1" w:rsidP="000379AE" w:rsidRDefault="00E870B1" w14:paraId="243B299C" w14:textId="155F1339">
      <w:r>
        <w:t>15</w:t>
      </w:r>
      <w:r w:rsidR="00D10E42">
        <w:t xml:space="preserve"> </w:t>
      </w:r>
    </w:p>
    <w:p w:rsidR="00E870B1" w:rsidP="000379AE" w:rsidRDefault="00E870B1" w14:paraId="5A832F93" w14:textId="3F546889">
      <w:r>
        <w:t>Kunt u aangeven welk bedrag in de begroting van het Klimaat- en energiefonds voor 2027 in totaal direct beschikbaar is voor maatregelen in de agrarische sector, uitgesplitst naar maatregel?</w:t>
      </w:r>
    </w:p>
    <w:p w:rsidR="00E870B1" w:rsidP="000379AE" w:rsidRDefault="00E870B1" w14:paraId="3650B23D" w14:textId="77777777"/>
    <w:p w:rsidR="00E870B1" w:rsidP="000379AE" w:rsidRDefault="00E870B1" w14:paraId="50D2A36E" w14:textId="77777777">
      <w:r>
        <w:lastRenderedPageBreak/>
        <w:t>Antwoord</w:t>
      </w:r>
    </w:p>
    <w:p w:rsidR="00E870B1" w:rsidP="000379AE" w:rsidRDefault="35056344" w14:paraId="3BD48190" w14:textId="31AD5F59">
      <w:r>
        <w:t xml:space="preserve">In het </w:t>
      </w:r>
      <w:r w:rsidR="7F0303B8">
        <w:t>MJP</w:t>
      </w:r>
      <w:r w:rsidR="1B665B24">
        <w:t xml:space="preserve"> 2027 </w:t>
      </w:r>
      <w:r w:rsidR="3C89DF4B">
        <w:t xml:space="preserve">is </w:t>
      </w:r>
      <w:r>
        <w:t xml:space="preserve">€ </w:t>
      </w:r>
      <w:r w:rsidR="498349A4">
        <w:t>2</w:t>
      </w:r>
      <w:r w:rsidR="796B347E">
        <w:t>0</w:t>
      </w:r>
      <w:r w:rsidR="79223CC2">
        <w:t xml:space="preserve"> </w:t>
      </w:r>
      <w:r>
        <w:t xml:space="preserve">mln. toegekend aan de verduurzaming van landbouwvoertuigen. </w:t>
      </w:r>
      <w:r w:rsidR="1B665B24">
        <w:t>In het MJP 2025</w:t>
      </w:r>
      <w:r w:rsidR="498349A4">
        <w:t xml:space="preserve"> is </w:t>
      </w:r>
      <w:r w:rsidR="0C837253">
        <w:t>reeds</w:t>
      </w:r>
      <w:r w:rsidR="498349A4">
        <w:t xml:space="preserve"> </w:t>
      </w:r>
      <w:r w:rsidR="572E193A">
        <w:t>€ 10 mln. toegekend</w:t>
      </w:r>
      <w:r w:rsidR="311482BC">
        <w:t xml:space="preserve"> voor een eerste opstelling</w:t>
      </w:r>
      <w:r w:rsidR="481C063F">
        <w:t xml:space="preserve"> van de </w:t>
      </w:r>
      <w:r w:rsidR="1D047765">
        <w:t>subsidieregeling</w:t>
      </w:r>
      <w:r w:rsidR="0C837253">
        <w:t>, er staat nog € 47 mln. gereserveerd voor de regeling</w:t>
      </w:r>
      <w:r w:rsidR="311482BC">
        <w:t xml:space="preserve">. </w:t>
      </w:r>
      <w:r>
        <w:t xml:space="preserve">Verder </w:t>
      </w:r>
      <w:r w:rsidR="652F94FD">
        <w:t xml:space="preserve">is er in het MJP 2027 </w:t>
      </w:r>
      <w:r w:rsidR="277B7ED6">
        <w:t xml:space="preserve">cumulatief </w:t>
      </w:r>
      <w:r w:rsidR="44223F76">
        <w:t>€ 51,6 mln. toegekend onder voorwaarden voor maatregelen die ten goede komen aan de</w:t>
      </w:r>
      <w:r>
        <w:t xml:space="preserve"> glastuinbouwsector (</w:t>
      </w:r>
      <w:r w:rsidR="01F514BE">
        <w:t xml:space="preserve">onder meer </w:t>
      </w:r>
      <w:r>
        <w:t xml:space="preserve">voor geothermie), en staat nog € </w:t>
      </w:r>
      <w:r w:rsidR="44223F76">
        <w:t xml:space="preserve">148,5 </w:t>
      </w:r>
      <w:r>
        <w:t>mln. in het fonds gereserveerd voor het verbeteren van de randvoorwaarden voor de glastuinbouw</w:t>
      </w:r>
      <w:r w:rsidR="4AD37E48">
        <w:t xml:space="preserve">. Deze middelen worden </w:t>
      </w:r>
      <w:r w:rsidR="50174487">
        <w:t xml:space="preserve">pas </w:t>
      </w:r>
      <w:r w:rsidR="4AD37E48">
        <w:t xml:space="preserve">overgeboekt naar de LVVN-begroting als </w:t>
      </w:r>
      <w:r w:rsidR="4C1694F1">
        <w:t xml:space="preserve">onder meer </w:t>
      </w:r>
      <w:r w:rsidR="5EF00065">
        <w:t xml:space="preserve">wordt voldaan aan de voorwaarden </w:t>
      </w:r>
      <w:r w:rsidR="4F044D67">
        <w:t xml:space="preserve">ETS2 </w:t>
      </w:r>
      <w:proofErr w:type="spellStart"/>
      <w:r w:rsidR="4F044D67">
        <w:t>opt</w:t>
      </w:r>
      <w:proofErr w:type="spellEnd"/>
      <w:r w:rsidR="4F044D67">
        <w:t xml:space="preserve">-in glastuinbouw, </w:t>
      </w:r>
      <w:r w:rsidR="521F6E3B">
        <w:t>de bijmengverplichting groen gas en</w:t>
      </w:r>
      <w:r w:rsidR="66CF4B0D">
        <w:t xml:space="preserve"> de herijking van het CO</w:t>
      </w:r>
      <w:r w:rsidRPr="599215CB" w:rsidR="753E4C9D">
        <w:rPr>
          <w:vertAlign w:val="subscript"/>
        </w:rPr>
        <w:t>2</w:t>
      </w:r>
      <w:r w:rsidR="753E4C9D">
        <w:t>-tarief</w:t>
      </w:r>
      <w:r w:rsidR="024D5796">
        <w:t xml:space="preserve"> glastuinbouw</w:t>
      </w:r>
      <w:r>
        <w:t xml:space="preserve">. </w:t>
      </w:r>
      <w:r w:rsidR="01CE11FC">
        <w:t xml:space="preserve">Ook in eerdere jaren zijn toekenningen gedaan, welke in 2027 nog in uitvoering zijn. Dit betreft onder meer de </w:t>
      </w:r>
      <w:r w:rsidR="5BB3D0BE">
        <w:t xml:space="preserve">subsidie </w:t>
      </w:r>
      <w:r w:rsidR="5AC144F5">
        <w:t>W</w:t>
      </w:r>
      <w:r w:rsidR="5BB3D0BE">
        <w:t>armte-infrastructuur glastuinbouw (</w:t>
      </w:r>
      <w:r w:rsidR="62EC394B">
        <w:t xml:space="preserve">cumulatief </w:t>
      </w:r>
      <w:r w:rsidR="5BB3D0BE">
        <w:t>€ 300 mln.)</w:t>
      </w:r>
      <w:r w:rsidR="01F514BE">
        <w:t xml:space="preserve"> en</w:t>
      </w:r>
      <w:r w:rsidR="5BB3D0BE">
        <w:t xml:space="preserve"> de </w:t>
      </w:r>
      <w:r w:rsidR="17854971">
        <w:t>subsidie Energie-efficiëntie glastuinbouw</w:t>
      </w:r>
      <w:r w:rsidR="58480CFC">
        <w:t xml:space="preserve"> (</w:t>
      </w:r>
      <w:r w:rsidR="62EC394B">
        <w:t xml:space="preserve">cumulatief </w:t>
      </w:r>
      <w:r w:rsidR="58480CFC">
        <w:t>€ 199,9 mln.)</w:t>
      </w:r>
      <w:r w:rsidR="55831D3B">
        <w:t>.</w:t>
      </w:r>
    </w:p>
    <w:p w:rsidR="00E870B1" w:rsidP="000379AE" w:rsidRDefault="00E870B1" w14:paraId="6980CB5A" w14:textId="77777777"/>
    <w:p w:rsidR="00E870B1" w:rsidP="000379AE" w:rsidRDefault="7CB59F81" w14:paraId="648FD055" w14:textId="05037983">
      <w:r>
        <w:t>16</w:t>
      </w:r>
      <w:r w:rsidR="0036F028">
        <w:t xml:space="preserve"> </w:t>
      </w:r>
    </w:p>
    <w:p w:rsidRPr="00C6592C" w:rsidR="00E870B1" w:rsidP="000379AE" w:rsidRDefault="00E870B1" w14:paraId="75C507A5" w14:textId="15F7F572">
      <w:r w:rsidRPr="00C6592C">
        <w:t>Is het Europese klimaatdoel van 2040 haalbaar met de huidige beschikbare middelen uit het klimaatfonds?</w:t>
      </w:r>
    </w:p>
    <w:p w:rsidRPr="00C6592C" w:rsidR="00E870B1" w:rsidP="000379AE" w:rsidRDefault="00E870B1" w14:paraId="67B35A7F" w14:textId="77777777"/>
    <w:p w:rsidRPr="00C6592C" w:rsidR="00E870B1" w:rsidP="000379AE" w:rsidRDefault="172614F5" w14:paraId="66A3A2A9" w14:textId="77777777">
      <w:r w:rsidRPr="00C6592C">
        <w:t>Antwoord</w:t>
      </w:r>
    </w:p>
    <w:p w:rsidR="00E870B1" w:rsidP="000379AE" w:rsidRDefault="306A4940" w14:paraId="2EA41625" w14:textId="666AEDB7">
      <w:r w:rsidRPr="00C6592C">
        <w:t xml:space="preserve">Nee, </w:t>
      </w:r>
      <w:r w:rsidRPr="00C6592C" w:rsidR="082B51B6">
        <w:t xml:space="preserve">het fonds is immers destijds niet begroot op de doelen voor 2040 en is verder meermaals verlaagd om generale problematiek op te lossen. Indien er geen aanvullende middelen worden vrijgemaakt, zal </w:t>
      </w:r>
      <w:r w:rsidRPr="00C6592C" w:rsidR="5EEDF007">
        <w:t xml:space="preserve">forser </w:t>
      </w:r>
      <w:r w:rsidRPr="00C6592C" w:rsidR="082B51B6">
        <w:t xml:space="preserve">moeten worden ingezet op </w:t>
      </w:r>
      <w:r w:rsidRPr="00C6592C">
        <w:t xml:space="preserve">normerende en </w:t>
      </w:r>
      <w:proofErr w:type="spellStart"/>
      <w:r w:rsidRPr="00C6592C">
        <w:t>beprijzende</w:t>
      </w:r>
      <w:proofErr w:type="spellEnd"/>
      <w:r w:rsidRPr="00C6592C">
        <w:t xml:space="preserve"> maatregelen</w:t>
      </w:r>
      <w:r w:rsidRPr="00C6592C" w:rsidR="27EE9637">
        <w:t>, waarbij dan geen ondersteuning of compensatie kan worden gegeven</w:t>
      </w:r>
      <w:r w:rsidRPr="00C6592C">
        <w:t xml:space="preserve">. </w:t>
      </w:r>
      <w:r w:rsidRPr="00C6592C" w:rsidR="41613A35">
        <w:t>Het kabinet bereidt momenteel aanvullende en geborgde maatregelen voor om aankomend voorjaar de CO</w:t>
      </w:r>
      <w:r w:rsidRPr="00A06E9A" w:rsidR="41613A35">
        <w:rPr>
          <w:vertAlign w:val="subscript"/>
        </w:rPr>
        <w:t>2</w:t>
      </w:r>
      <w:r w:rsidRPr="00C6592C" w:rsidR="41613A35">
        <w:t xml:space="preserve">-uitstoot echt naar beneden te brengen. </w:t>
      </w:r>
      <w:r w:rsidRPr="00C6592C" w:rsidR="04D4E0C3">
        <w:t xml:space="preserve">Op dit moment </w:t>
      </w:r>
      <w:r w:rsidRPr="00C6592C" w:rsidR="773FD2A7">
        <w:t xml:space="preserve">resteert </w:t>
      </w:r>
      <w:r w:rsidRPr="00C6592C" w:rsidR="04D4E0C3">
        <w:t xml:space="preserve">er </w:t>
      </w:r>
      <w:r w:rsidRPr="00C6592C" w:rsidR="773FD2A7">
        <w:t xml:space="preserve">nog € 19,4 mld. in het Klimaat- en energiefonds waarvan € 6,2 mld. is toegekend onder voorwaarden of gereserveerd voor specifieke maatregelen die nader worden uitgewerkt voor het Meerjarenprogramma (MJP) 2028. In totaal is € 13,2 mld. nog niet bestemd voor een specifieke maatregel. Deze middelen vallen </w:t>
      </w:r>
      <w:r w:rsidRPr="00C6592C" w:rsidR="4C658C10">
        <w:t>voor het overgrote deel</w:t>
      </w:r>
      <w:r w:rsidRPr="00C6592C" w:rsidR="773FD2A7">
        <w:t xml:space="preserve"> onder het perceel kernenergie en zijn daar ook benodigd voor</w:t>
      </w:r>
      <w:r w:rsidR="773FD2A7">
        <w:t xml:space="preserve"> de ambities van het kabinet op dat vlak. Voor de komende besluitvormingsrondes resteert er buiten het domein kernenergie op dit moment voor alle sectoren gezamenlijk nog € 165,6 mln. </w:t>
      </w:r>
      <w:r w:rsidR="3F1F7904">
        <w:t>Daarmee is er momenteel vrijwel geen vrije ruimte meer binnen het fonds voor aanvullende maatregelen voor de transitieopgave, terwijl er nog een flinke opgave ligt.</w:t>
      </w:r>
      <w:r w:rsidR="773FD2A7">
        <w:t xml:space="preserve"> </w:t>
      </w:r>
      <w:r w:rsidR="41450879">
        <w:t xml:space="preserve">Indien er geen aanvullende middelen beschikbaar worden gesteld, zal meer beleid </w:t>
      </w:r>
      <w:r w:rsidR="29D5AEBE">
        <w:t xml:space="preserve">moeten worden ingevuld met normerende en </w:t>
      </w:r>
      <w:proofErr w:type="spellStart"/>
      <w:r w:rsidR="29D5AEBE">
        <w:t>beprijzende</w:t>
      </w:r>
      <w:proofErr w:type="spellEnd"/>
      <w:r w:rsidR="29D5AEBE">
        <w:t xml:space="preserve"> maatregelen – waarbij </w:t>
      </w:r>
      <w:r w:rsidR="115AC3E3">
        <w:t xml:space="preserve">de </w:t>
      </w:r>
      <w:r w:rsidR="6E9F9931">
        <w:t xml:space="preserve">kosten </w:t>
      </w:r>
      <w:r w:rsidR="115AC3E3">
        <w:t xml:space="preserve">hiervoor </w:t>
      </w:r>
      <w:r w:rsidR="6E9F9931">
        <w:t>word</w:t>
      </w:r>
      <w:r w:rsidR="115AC3E3">
        <w:t>en</w:t>
      </w:r>
      <w:r w:rsidR="6E9F9931">
        <w:t xml:space="preserve"> belegd bij </w:t>
      </w:r>
      <w:r w:rsidR="5C5AA9A4">
        <w:t>specifieke doelgroepen (burgers en bedrijven)</w:t>
      </w:r>
      <w:r w:rsidR="0B7BF8B7">
        <w:t>.</w:t>
      </w:r>
    </w:p>
    <w:p w:rsidR="00E870B1" w:rsidP="000379AE" w:rsidRDefault="00E870B1" w14:paraId="6174144B" w14:textId="77777777"/>
    <w:p w:rsidR="00DF7D6E" w:rsidP="000379AE" w:rsidRDefault="00E870B1" w14:paraId="3A3E94D4" w14:textId="31D0B0C3">
      <w:r>
        <w:t>17</w:t>
      </w:r>
    </w:p>
    <w:p w:rsidR="00E870B1" w:rsidP="000379AE" w:rsidRDefault="00DF7D6E" w14:paraId="22C33EB4" w14:textId="30D43C9C">
      <w:r>
        <w:t>Ho</w:t>
      </w:r>
      <w:r w:rsidR="00416F0A">
        <w:t>e</w:t>
      </w:r>
      <w:r w:rsidR="00E870B1">
        <w:t>veel middelen zijn er (aanvullend) nodig om het Europese klimaatdoel voor 2040 te halen?</w:t>
      </w:r>
    </w:p>
    <w:p w:rsidR="00E870B1" w:rsidP="000379AE" w:rsidRDefault="00E870B1" w14:paraId="49FD24CF" w14:textId="77777777"/>
    <w:p w:rsidR="00E870B1" w:rsidP="000379AE" w:rsidRDefault="00E870B1" w14:paraId="0F79ED6C" w14:textId="77777777">
      <w:r>
        <w:t>Antwoord</w:t>
      </w:r>
    </w:p>
    <w:p w:rsidR="00E870B1" w:rsidP="000379AE" w:rsidRDefault="006F15D0" w14:paraId="53960201" w14:textId="2E3D9D09">
      <w:r>
        <w:t>Het kabinet bereidt momenteel aanvullende en geborgde maatregelen voor om aankomend voorjaar de CO</w:t>
      </w:r>
      <w:r w:rsidRPr="599215CB">
        <w:rPr>
          <w:vertAlign w:val="subscript"/>
        </w:rPr>
        <w:t>2</w:t>
      </w:r>
      <w:r>
        <w:t xml:space="preserve">-uitstoot naar beneden te brengen. </w:t>
      </w:r>
      <w:r w:rsidR="008917ED">
        <w:t xml:space="preserve">In het </w:t>
      </w:r>
      <w:r w:rsidR="008917ED">
        <w:lastRenderedPageBreak/>
        <w:t xml:space="preserve">Coalitieakkoord is voor een aantal opgaven geld vrijgemaakt, en voor een aantal niet. </w:t>
      </w:r>
      <w:r w:rsidR="00CD7C3F">
        <w:t>Ook binnen het Klimaat- en energiefonds</w:t>
      </w:r>
      <w:r w:rsidR="006E3B32">
        <w:t xml:space="preserve"> is er</w:t>
      </w:r>
      <w:r w:rsidR="00CD7C3F">
        <w:t xml:space="preserve"> momenteel v</w:t>
      </w:r>
      <w:r w:rsidR="008917ED">
        <w:t>rijwel geen vrije ruimte meer</w:t>
      </w:r>
      <w:r w:rsidR="006E3B32">
        <w:t xml:space="preserve"> </w:t>
      </w:r>
      <w:r w:rsidR="008917ED">
        <w:t xml:space="preserve">voor aanvullende maatregelen voor de transitieopgave, terwijl er nog een flinke opgave ligt. </w:t>
      </w:r>
      <w:r w:rsidR="00525924">
        <w:t>De exacte omvang</w:t>
      </w:r>
      <w:r w:rsidR="00AA7E2E">
        <w:t xml:space="preserve"> van de benodigde middelen</w:t>
      </w:r>
      <w:r w:rsidR="00525924">
        <w:t xml:space="preserve"> is van veel verschillende factoren afhankelijk, namelijk het beoogde ambitieniveau evenals de balans tussen de normerende, </w:t>
      </w:r>
      <w:proofErr w:type="spellStart"/>
      <w:r w:rsidR="00525924">
        <w:t>beprijzende</w:t>
      </w:r>
      <w:proofErr w:type="spellEnd"/>
      <w:r w:rsidR="00525924">
        <w:t xml:space="preserve"> en </w:t>
      </w:r>
      <w:r w:rsidR="000F71F5">
        <w:t>subsidiemaatregelen</w:t>
      </w:r>
      <w:r w:rsidR="00525924">
        <w:t xml:space="preserve"> die </w:t>
      </w:r>
      <w:r w:rsidR="004526FF">
        <w:t xml:space="preserve">worden ingezet om een bijdrage te leveren aan het Europese 2040-doel. </w:t>
      </w:r>
      <w:r w:rsidR="00E515B6">
        <w:t>In het formatierapport Routes naar realisatie zijn diverse pakketten opgesteld die inzicht geven in doelbereik en de bijbehorende middelen</w:t>
      </w:r>
      <w:r w:rsidR="004526FF">
        <w:t>, die variëren in ambitie en</w:t>
      </w:r>
      <w:r w:rsidR="00C211AA">
        <w:t xml:space="preserve"> maatregelen</w:t>
      </w:r>
      <w:r w:rsidR="00E515B6">
        <w:t xml:space="preserve">. </w:t>
      </w:r>
      <w:r w:rsidR="007B096F">
        <w:t xml:space="preserve">Zo gaan de pakketten </w:t>
      </w:r>
      <w:r w:rsidR="00EA713D">
        <w:t xml:space="preserve">van budgettair neutrale varianten (pakket A en B) tot een intensivering ten opzichte van het </w:t>
      </w:r>
      <w:proofErr w:type="spellStart"/>
      <w:r w:rsidR="00EA713D">
        <w:t>basispad</w:t>
      </w:r>
      <w:proofErr w:type="spellEnd"/>
      <w:r w:rsidR="00EA713D">
        <w:t>, die toegroeit naar structureel circa € 6 m</w:t>
      </w:r>
      <w:r w:rsidR="007B096F">
        <w:t>ld.</w:t>
      </w:r>
      <w:r w:rsidR="00EA713D">
        <w:t xml:space="preserve"> per jaar na 2030 (pakket A+ en B+). </w:t>
      </w:r>
      <w:r w:rsidR="007B096F">
        <w:t>De pakketten hebben een verschillend doelbereik voor 2040. In de actualisatie van het</w:t>
      </w:r>
      <w:r w:rsidR="00157538">
        <w:t xml:space="preserve"> Nationaal P</w:t>
      </w:r>
      <w:r w:rsidR="00470A5E">
        <w:t>lan</w:t>
      </w:r>
      <w:r w:rsidR="00157538">
        <w:t xml:space="preserve"> Energie</w:t>
      </w:r>
      <w:r w:rsidR="00470A5E">
        <w:t>systeem</w:t>
      </w:r>
      <w:r w:rsidR="007B096F">
        <w:t xml:space="preserve"> </w:t>
      </w:r>
      <w:r w:rsidR="00157538">
        <w:t>(</w:t>
      </w:r>
      <w:r w:rsidR="007B096F">
        <w:t>NPE</w:t>
      </w:r>
      <w:r w:rsidR="00157538">
        <w:t>)</w:t>
      </w:r>
      <w:r w:rsidR="007B096F">
        <w:t xml:space="preserve"> gaat het kabinet</w:t>
      </w:r>
      <w:r w:rsidR="00727D8A">
        <w:t xml:space="preserve">, op basis van berekeningen van TNO, </w:t>
      </w:r>
      <w:r w:rsidR="007B096F">
        <w:t xml:space="preserve">uit van een </w:t>
      </w:r>
      <w:r w:rsidR="0063113D">
        <w:t xml:space="preserve">totale </w:t>
      </w:r>
      <w:r w:rsidR="007B096F">
        <w:t>investeringsopgave van € 40-60 mld.</w:t>
      </w:r>
      <w:r w:rsidR="0063113D">
        <w:t xml:space="preserve"> </w:t>
      </w:r>
      <w:r w:rsidR="00727D8A">
        <w:t>per jaar di</w:t>
      </w:r>
      <w:r w:rsidR="0063113D">
        <w:t xml:space="preserve">e nodig </w:t>
      </w:r>
      <w:r w:rsidR="00727D8A">
        <w:t>is</w:t>
      </w:r>
      <w:r w:rsidR="0063113D">
        <w:t xml:space="preserve"> om de Nederlandse transities</w:t>
      </w:r>
      <w:r w:rsidR="00727D8A">
        <w:t>,</w:t>
      </w:r>
      <w:r w:rsidR="0063113D">
        <w:t xml:space="preserve"> waaronder het energiesysteem</w:t>
      </w:r>
      <w:r w:rsidR="00727D8A">
        <w:t>,</w:t>
      </w:r>
      <w:r w:rsidR="0063113D">
        <w:t xml:space="preserve"> te realiseren</w:t>
      </w:r>
      <w:r w:rsidR="00F469D2">
        <w:t>.</w:t>
      </w:r>
      <w:r w:rsidR="00AE5073">
        <w:t xml:space="preserve"> </w:t>
      </w:r>
      <w:r w:rsidR="00F469D2">
        <w:t xml:space="preserve">Hiervan zal </w:t>
      </w:r>
      <w:proofErr w:type="spellStart"/>
      <w:r w:rsidR="00F469D2">
        <w:t>tweederde</w:t>
      </w:r>
      <w:proofErr w:type="spellEnd"/>
      <w:r w:rsidR="00F469D2">
        <w:t xml:space="preserve"> door private partijen gedragen zal worden en is de bijdrage van de overheid bijvoorbeeld ook afhankelijk van de mate van normering en beprijzing. H</w:t>
      </w:r>
      <w:r w:rsidR="00AE5073">
        <w:t xml:space="preserve">ierbij wordt aangetekend dat het in stand houden van het fossiele energiesysteem ook systeemkosten en vervangingsinvesteringen met zich mee </w:t>
      </w:r>
      <w:r w:rsidR="00B96972">
        <w:t xml:space="preserve">zou brengen, naast </w:t>
      </w:r>
      <w:r w:rsidR="007D5FD8">
        <w:t>de</w:t>
      </w:r>
      <w:r w:rsidR="00CC27DE">
        <w:t xml:space="preserve"> kosten van fossiele brandstoffen en de</w:t>
      </w:r>
      <w:r w:rsidR="007D5FD8">
        <w:t xml:space="preserve"> klimaatschade door </w:t>
      </w:r>
      <w:r w:rsidR="00A70548">
        <w:t>de emissies zelf</w:t>
      </w:r>
      <w:r w:rsidR="00727D8A">
        <w:t xml:space="preserve">. </w:t>
      </w:r>
    </w:p>
    <w:p w:rsidR="00E870B1" w:rsidP="000379AE" w:rsidRDefault="00E870B1" w14:paraId="74BDE13B" w14:textId="77777777"/>
    <w:p w:rsidR="00E870B1" w:rsidP="000379AE" w:rsidRDefault="00E870B1" w14:paraId="69F93ECE" w14:textId="2644A053">
      <w:r>
        <w:t>18</w:t>
      </w:r>
      <w:r w:rsidR="0098353F">
        <w:t xml:space="preserve"> </w:t>
      </w:r>
    </w:p>
    <w:p w:rsidR="00E870B1" w:rsidP="000379AE" w:rsidRDefault="00E870B1" w14:paraId="37493950" w14:textId="1489150D">
      <w:r>
        <w:t>Klopt de conclusie van het PBL dat voorstellen voor het klimaatfonds zijn afgewezen door budgettaire krapte, terwijl daar wel een positief oordeel voor werd gegeven als het ging om besteding en effect?</w:t>
      </w:r>
    </w:p>
    <w:p w:rsidR="00E870B1" w:rsidP="000379AE" w:rsidRDefault="00E870B1" w14:paraId="2DA28CC8" w14:textId="77777777"/>
    <w:p w:rsidR="00E870B1" w:rsidP="000379AE" w:rsidRDefault="00E870B1" w14:paraId="4FFFB0AB" w14:textId="77777777">
      <w:r>
        <w:t>Antwoord</w:t>
      </w:r>
    </w:p>
    <w:p w:rsidR="00E870B1" w:rsidP="000379AE" w:rsidRDefault="31DC2297" w14:paraId="1F296C0F" w14:textId="26B9313E">
      <w:r>
        <w:t xml:space="preserve">Dat is correct. </w:t>
      </w:r>
      <w:r w:rsidR="590B7735">
        <w:t xml:space="preserve">In het verleden zijn maatregelen die inhoudelijk </w:t>
      </w:r>
      <w:r w:rsidR="46D42710">
        <w:t>voldoende waren en passend bij het fonds, afgewezen op basis van budgettaire krapte.</w:t>
      </w:r>
      <w:r w:rsidR="310E2E1F">
        <w:t xml:space="preserve"> Dit zal de komende jaren, naarmate er mindere middelen in het fonds </w:t>
      </w:r>
      <w:r w:rsidR="385A82A3">
        <w:t xml:space="preserve">beschikbaar </w:t>
      </w:r>
      <w:r w:rsidR="310E2E1F">
        <w:t xml:space="preserve">zijn, </w:t>
      </w:r>
      <w:r w:rsidR="385A82A3">
        <w:t xml:space="preserve">naar verwachting </w:t>
      </w:r>
      <w:r w:rsidR="2B376AB9">
        <w:t xml:space="preserve">vaker het </w:t>
      </w:r>
      <w:r w:rsidR="310E2E1F">
        <w:t xml:space="preserve">geval </w:t>
      </w:r>
      <w:r w:rsidR="4D0AD23D">
        <w:t>zijn</w:t>
      </w:r>
      <w:r w:rsidR="310E2E1F">
        <w:t>.</w:t>
      </w:r>
    </w:p>
    <w:p w:rsidR="00E870B1" w:rsidP="000379AE" w:rsidRDefault="00E870B1" w14:paraId="30A5A295" w14:textId="77777777"/>
    <w:p w:rsidR="0098353F" w:rsidP="000379AE" w:rsidRDefault="00E870B1" w14:paraId="2A28F133" w14:textId="7F84BE4B">
      <w:r>
        <w:t>19</w:t>
      </w:r>
      <w:r w:rsidR="0098353F">
        <w:t xml:space="preserve"> </w:t>
      </w:r>
    </w:p>
    <w:p w:rsidR="00E870B1" w:rsidP="000379AE" w:rsidRDefault="4EC4F7E7" w14:paraId="0F287534" w14:textId="20A4BFFA">
      <w:r>
        <w:t xml:space="preserve">Hoeveel euro zou de energierekening van een gemiddeld huishoudens omlaag kunnen als er 13 miljard euro ingezet wordt als investering om de energierekening betaalbaar te maken (bijv. met een inkomsten- of </w:t>
      </w:r>
      <w:proofErr w:type="spellStart"/>
      <w:r>
        <w:t>capexsubsidie</w:t>
      </w:r>
      <w:proofErr w:type="spellEnd"/>
      <w:r>
        <w:t xml:space="preserve"> aan </w:t>
      </w:r>
      <w:proofErr w:type="spellStart"/>
      <w:r>
        <w:t>TenneT</w:t>
      </w:r>
      <w:proofErr w:type="spellEnd"/>
      <w:r>
        <w:t>)?</w:t>
      </w:r>
    </w:p>
    <w:p w:rsidR="00E870B1" w:rsidP="000379AE" w:rsidRDefault="00E870B1" w14:paraId="39D448E8" w14:textId="77777777"/>
    <w:p w:rsidR="00E870B1" w:rsidP="000379AE" w:rsidRDefault="4EC4F7E7" w14:paraId="1FFDC54C" w14:textId="77777777">
      <w:r>
        <w:t>Antwoord</w:t>
      </w:r>
    </w:p>
    <w:p w:rsidR="5A0EC045" w:rsidP="000379AE" w:rsidRDefault="5A0EC045" w14:paraId="18FAEB25" w14:textId="16E2894F">
      <w:pPr>
        <w:rPr>
          <w:rFonts w:eastAsia="Verdana" w:cs="Verdana"/>
          <w:color w:val="000000" w:themeColor="text1"/>
        </w:rPr>
      </w:pPr>
      <w:r w:rsidRPr="109DAA63">
        <w:rPr>
          <w:rFonts w:eastAsia="Verdana" w:cs="Verdana"/>
          <w:color w:val="000000" w:themeColor="text1"/>
        </w:rPr>
        <w:t xml:space="preserve">Als er een investeringssubsidie wordt gegeven van 13 miljard euro, bijvoorbeeld voor het elektriciteitsnet op zee, dan dempt dit de rekening voor huishoudens in het eerste jaar van de subsidie met ongeveer 60 euro per jaar en de rekening voor grootverbruikers met 5,3 euro per MWh. De totale demping van de energierekening is ongeveer 22 miljard euro. Dat is hoger dan de investering van 13 miljard euro, omdat een investering vooraf voorkomt dat er geld geleend moet worden en dat daarover rente moet worden betaald en </w:t>
      </w:r>
      <w:proofErr w:type="spellStart"/>
      <w:r w:rsidRPr="109DAA63">
        <w:rPr>
          <w:rFonts w:eastAsia="Verdana" w:cs="Verdana"/>
          <w:color w:val="000000" w:themeColor="text1"/>
        </w:rPr>
        <w:t>TenneT</w:t>
      </w:r>
      <w:proofErr w:type="spellEnd"/>
      <w:r w:rsidRPr="109DAA63">
        <w:rPr>
          <w:rFonts w:eastAsia="Verdana" w:cs="Verdana"/>
          <w:color w:val="000000" w:themeColor="text1"/>
        </w:rPr>
        <w:t xml:space="preserve"> minder dividend uitkeert aan de staat (dat leidt tot minder inkomsten voor de staat). Het effect van de subsidie neemt af over tijd, omdat naarmate netten verder zijn </w:t>
      </w:r>
      <w:r w:rsidRPr="109DAA63">
        <w:rPr>
          <w:rFonts w:eastAsia="Verdana" w:cs="Verdana"/>
          <w:color w:val="000000" w:themeColor="text1"/>
        </w:rPr>
        <w:lastRenderedPageBreak/>
        <w:t xml:space="preserve">afgeschreven de (voorkomen) financieringskosten lager worden. De investeringssubsidie verlaagt de nettarieven voor ongeveer 35 jaar, maar het effect op de nettarieven is in latere jaren kleiner. </w:t>
      </w:r>
    </w:p>
    <w:p w:rsidR="109DAA63" w:rsidP="000379AE" w:rsidRDefault="109DAA63" w14:paraId="74E1344F" w14:textId="273958B4">
      <w:pPr>
        <w:rPr>
          <w:rFonts w:eastAsia="Verdana" w:cs="Verdana"/>
          <w:color w:val="000000" w:themeColor="text1"/>
        </w:rPr>
      </w:pPr>
    </w:p>
    <w:p w:rsidR="5A0EC045" w:rsidP="000379AE" w:rsidRDefault="5A0EC045" w14:paraId="11AE5A73" w14:textId="77D5B589">
      <w:pPr>
        <w:rPr>
          <w:rFonts w:eastAsia="Verdana" w:cs="Verdana"/>
          <w:color w:val="000000" w:themeColor="text1"/>
        </w:rPr>
      </w:pPr>
      <w:r w:rsidRPr="109DAA63">
        <w:rPr>
          <w:rFonts w:eastAsia="Verdana" w:cs="Verdana"/>
          <w:color w:val="000000" w:themeColor="text1"/>
        </w:rPr>
        <w:t xml:space="preserve">Het is ook mogelijk om een inkomstensubsidie te geven die volledig wordt gebruik om de tarieven in één jaar te verlagen. Dan is het tariefeffect veel groter, maar ook maar voor één jaar (of voor zoveel jaren als de inkomstensubsidie wordt gegeven). Bij een inkomstensubsidie geldt als vuistregel dat 1 miljard euro aan inkomstensubsidie aan </w:t>
      </w:r>
      <w:proofErr w:type="spellStart"/>
      <w:r w:rsidRPr="109DAA63">
        <w:rPr>
          <w:rFonts w:eastAsia="Verdana" w:cs="Verdana"/>
          <w:color w:val="000000" w:themeColor="text1"/>
        </w:rPr>
        <w:t>TenneT</w:t>
      </w:r>
      <w:proofErr w:type="spellEnd"/>
      <w:r w:rsidRPr="109DAA63">
        <w:rPr>
          <w:rFonts w:eastAsia="Verdana" w:cs="Verdana"/>
          <w:color w:val="000000" w:themeColor="text1"/>
        </w:rPr>
        <w:t xml:space="preserve"> de energierekening van huishoudens dempt met grofweg 50 euro per jaar ten opzichte van de situatie dat deze inkomstensubsidie niet zou zijn verleend (IBO bekostiging Elektriciteitsinfrastructuur blz. 85 en 87). Een subsidie van 13 miljard per jaar voor het net op zee is niet mogelijk, omdat de kosten lager zijn dan 13 miljard per jaar. Het zou wel kunnen gaan om 2 miljard per jaar gedurende 6,5 jaar, dan zou de energierekening van huishoudens in die periode met grofweg 100 euro per jaar gedempt worden.</w:t>
      </w:r>
    </w:p>
    <w:p w:rsidR="00E870B1" w:rsidP="000379AE" w:rsidRDefault="00E870B1" w14:paraId="3C874412" w14:textId="77777777"/>
    <w:p w:rsidR="00E870B1" w:rsidP="000379AE" w:rsidRDefault="00E870B1" w14:paraId="67C699F2" w14:textId="2F22D942">
      <w:r>
        <w:t>20</w:t>
      </w:r>
      <w:r w:rsidR="0098353F">
        <w:t xml:space="preserve"> </w:t>
      </w:r>
    </w:p>
    <w:p w:rsidR="00E870B1" w:rsidP="000379AE" w:rsidRDefault="00E870B1" w14:paraId="1E24F5C7" w14:textId="313F6306">
      <w:r>
        <w:t>Hoeveel kost het om vier conventionele kerncentrales te bouwen? Zijn de middelen in het Klimaatfonds hiervoor toereikend? Zo niet, hoeveel middelen zijn er aanvullend nodig?</w:t>
      </w:r>
    </w:p>
    <w:p w:rsidR="00E870B1" w:rsidP="000379AE" w:rsidRDefault="00E870B1" w14:paraId="35F604F8" w14:textId="77777777"/>
    <w:p w:rsidR="00E870B1" w:rsidP="000379AE" w:rsidRDefault="47B3F86B" w14:paraId="3A296BDF" w14:textId="77777777">
      <w:r>
        <w:t>Antwoord</w:t>
      </w:r>
    </w:p>
    <w:p w:rsidR="00E870B1" w:rsidP="000379AE" w:rsidRDefault="4B7AAE96" w14:paraId="621C2952" w14:textId="3627A96E">
      <w:r w:rsidRPr="00AA2FE1">
        <w:rPr>
          <w:rFonts w:eastAsia="Aptos" w:cs="Aptos"/>
          <w:color w:val="000000" w:themeColor="text1"/>
          <w:szCs w:val="18"/>
        </w:rPr>
        <w:t>Zie het antwoord op vraag 11.</w:t>
      </w:r>
    </w:p>
    <w:p w:rsidR="00E870B1" w:rsidP="000379AE" w:rsidRDefault="00E870B1" w14:paraId="55E8DDAA" w14:textId="77777777"/>
    <w:p w:rsidR="00E870B1" w:rsidP="000379AE" w:rsidRDefault="00E870B1" w14:paraId="0B853503" w14:textId="671DF9A9">
      <w:r>
        <w:t>21</w:t>
      </w:r>
      <w:r w:rsidR="0098353F">
        <w:t xml:space="preserve"> </w:t>
      </w:r>
    </w:p>
    <w:p w:rsidR="00E870B1" w:rsidP="000379AE" w:rsidRDefault="00E870B1" w14:paraId="0AF59B61" w14:textId="22BB6E5A">
      <w:r>
        <w:t>Kunt u nader toelichten hoe de 200 miljoen euro uit het IPCEI voor kernenergie wordt besteed?</w:t>
      </w:r>
    </w:p>
    <w:p w:rsidR="00E870B1" w:rsidP="000379AE" w:rsidRDefault="00E870B1" w14:paraId="56616B4B" w14:textId="77777777"/>
    <w:p w:rsidR="00E870B1" w:rsidP="000379AE" w:rsidRDefault="6236E726" w14:paraId="725E04FE" w14:textId="77777777">
      <w:r>
        <w:t>Antwoord</w:t>
      </w:r>
    </w:p>
    <w:p w:rsidR="68EC51A8" w:rsidP="000379AE" w:rsidRDefault="68EC51A8" w14:paraId="3C946E92" w14:textId="47C43BD3">
      <w:r>
        <w:t xml:space="preserve">De EUR 200 miljoen is bestemd voor ondersteuning van Nederlandse innovatieve projecten op het gebied van </w:t>
      </w:r>
      <w:proofErr w:type="spellStart"/>
      <w:r>
        <w:t>SMR's</w:t>
      </w:r>
      <w:proofErr w:type="spellEnd"/>
      <w:r>
        <w:t xml:space="preserve"> en </w:t>
      </w:r>
      <w:proofErr w:type="spellStart"/>
      <w:r>
        <w:t>AMR's</w:t>
      </w:r>
      <w:proofErr w:type="spellEnd"/>
      <w:r>
        <w:t xml:space="preserve"> binnen IPCEI-INT</w:t>
      </w:r>
      <w:r w:rsidR="353AC62C">
        <w:t xml:space="preserve"> </w:t>
      </w:r>
      <w:r>
        <w:t>kernenergie. De middelen zijn nog niet aan specifieke projecten toegekend. Projecten moeten eerst de nationale selectie en het Europese IPCEI-traject doorlopen en de Europese Commissie moet de staatssteun goedkeuren.</w:t>
      </w:r>
    </w:p>
    <w:p w:rsidR="00E870B1" w:rsidP="000379AE" w:rsidRDefault="00E870B1" w14:paraId="00BB21A0" w14:textId="77777777"/>
    <w:p w:rsidR="00E870B1" w:rsidP="000379AE" w:rsidRDefault="00E870B1" w14:paraId="5924BB03" w14:textId="05D2777E">
      <w:r>
        <w:t>22</w:t>
      </w:r>
      <w:r w:rsidR="0098353F">
        <w:t xml:space="preserve"> </w:t>
      </w:r>
    </w:p>
    <w:p w:rsidR="00E870B1" w:rsidP="000379AE" w:rsidRDefault="00E870B1" w14:paraId="0B5681AD" w14:textId="25FF95DB">
      <w:r>
        <w:t>Welke planning geldt, en welke gevolgen heeft dit voor de financiering van gemeenten en provincies, aangezien de KEF-toelichting een ontwerp-voorkeursbeslissing voor kerncentrales in 2026 noemt, terwijl de KGG-toelichting deze in de eerste helft van 2027 verwacht?</w:t>
      </w:r>
    </w:p>
    <w:p w:rsidR="00E870B1" w:rsidP="000379AE" w:rsidRDefault="00E870B1" w14:paraId="10B79A1D" w14:textId="77777777"/>
    <w:p w:rsidR="00E870B1" w:rsidP="000379AE" w:rsidRDefault="6236E726" w14:paraId="6EA00E45" w14:textId="77777777">
      <w:r>
        <w:t>Antwoord</w:t>
      </w:r>
    </w:p>
    <w:p w:rsidR="00E870B1" w:rsidP="000379AE" w:rsidRDefault="1AFDFC38" w14:paraId="4D5093CC" w14:textId="1771BEFF">
      <w:pPr>
        <w:rPr>
          <w:rFonts w:eastAsia="Verdana" w:cs="Verdana"/>
        </w:rPr>
      </w:pPr>
      <w:r w:rsidRPr="52937680">
        <w:rPr>
          <w:rFonts w:eastAsia="Aptos" w:cs="Aptos"/>
          <w:color w:val="000000" w:themeColor="text1"/>
        </w:rPr>
        <w:t xml:space="preserve">Eind 2026 maakt het kabinet een </w:t>
      </w:r>
      <w:r w:rsidRPr="52937680" w:rsidR="0A3190B0">
        <w:rPr>
          <w:rFonts w:eastAsia="Aptos" w:cs="Aptos"/>
          <w:color w:val="000000" w:themeColor="text1"/>
        </w:rPr>
        <w:t>locatie</w:t>
      </w:r>
      <w:r w:rsidRPr="52937680">
        <w:rPr>
          <w:rFonts w:eastAsia="Aptos" w:cs="Aptos"/>
          <w:color w:val="000000" w:themeColor="text1"/>
        </w:rPr>
        <w:t>keuze. Deze richtinggevende keuze wordt in de eerste helft van 2027 uitgewerkt in een ontwerp-voorkeursbe</w:t>
      </w:r>
      <w:r w:rsidR="00A06E9A">
        <w:rPr>
          <w:rFonts w:eastAsia="Aptos" w:cs="Aptos"/>
          <w:color w:val="000000" w:themeColor="text1"/>
        </w:rPr>
        <w:t>s</w:t>
      </w:r>
      <w:r w:rsidRPr="52937680">
        <w:rPr>
          <w:rFonts w:eastAsia="Aptos" w:cs="Aptos"/>
          <w:color w:val="000000" w:themeColor="text1"/>
        </w:rPr>
        <w:t xml:space="preserve">lissing en ter inzage gelegd. </w:t>
      </w:r>
    </w:p>
    <w:p w:rsidR="7806E66D" w:rsidP="000379AE" w:rsidRDefault="7806E66D" w14:paraId="074E6852" w14:textId="1BE1A1CE">
      <w:pPr>
        <w:rPr>
          <w:rFonts w:eastAsia="Verdana" w:cs="Verdana"/>
          <w:szCs w:val="18"/>
        </w:rPr>
      </w:pPr>
      <w:r w:rsidRPr="52937680">
        <w:rPr>
          <w:rFonts w:eastAsia="Verdana" w:cs="Verdana"/>
          <w:szCs w:val="18"/>
        </w:rPr>
        <w:t xml:space="preserve">Via de reguliere voortgangsbrief nieuwbouw kernenergie zal de Tweede Kamer geïnformeerd worden over de ontwerp-voorkeursbeslissing en de daaropvolgende definitieve voorkeursbeslissing. Tegelijkertijd met de ontwerp-voorkeursbeslissing ontvangt de Kamer een voorlopig Rijk-Regiopakket. Investeringen of bijdragen </w:t>
      </w:r>
      <w:r w:rsidRPr="52937680">
        <w:rPr>
          <w:rFonts w:eastAsia="Verdana" w:cs="Verdana"/>
          <w:szCs w:val="18"/>
        </w:rPr>
        <w:lastRenderedPageBreak/>
        <w:t>van het kabinet aan het Rijk-Regiopakket verlopen via de reguliere begrotingscyclus.</w:t>
      </w:r>
    </w:p>
    <w:p w:rsidR="52937680" w:rsidP="000379AE" w:rsidRDefault="52937680" w14:paraId="26B6AD8F" w14:textId="28A4C4F8"/>
    <w:p w:rsidR="00E870B1" w:rsidP="000379AE" w:rsidRDefault="00E870B1" w14:paraId="73183BE7" w14:textId="29FC97BE">
      <w:r>
        <w:t>23</w:t>
      </w:r>
      <w:r w:rsidR="00CA766B">
        <w:t xml:space="preserve"> </w:t>
      </w:r>
    </w:p>
    <w:p w:rsidR="00E870B1" w:rsidP="000379AE" w:rsidRDefault="00E870B1" w14:paraId="10B98E7C" w14:textId="65406965">
      <w:r>
        <w:t xml:space="preserve">Kan een geactualiseerde mijlpalenplanning voor de eerste twee nieuwe kerncentrales worden verstrekt, van locatiekeuze tot ingebruikname, met per stap de kritieke afhankelijkheden, onzekerheidsmarge en gevolgen voor de </w:t>
      </w:r>
      <w:proofErr w:type="spellStart"/>
      <w:r>
        <w:t>kasplanning</w:t>
      </w:r>
      <w:proofErr w:type="spellEnd"/>
      <w:r>
        <w:t xml:space="preserve"> van het fonds?</w:t>
      </w:r>
    </w:p>
    <w:p w:rsidR="00E870B1" w:rsidP="000379AE" w:rsidRDefault="00E870B1" w14:paraId="5BAED2D3" w14:textId="77777777"/>
    <w:p w:rsidR="00E870B1" w:rsidP="000379AE" w:rsidRDefault="47B3F86B" w14:paraId="5CDAD752" w14:textId="77777777">
      <w:r>
        <w:t>Antwoord</w:t>
      </w:r>
    </w:p>
    <w:p w:rsidR="00E870B1" w:rsidP="000379AE" w:rsidRDefault="33A29038" w14:paraId="5E28B475" w14:textId="1D89AD30">
      <w:r w:rsidRPr="00AA2FE1">
        <w:rPr>
          <w:rFonts w:eastAsia="Aptos" w:cs="Aptos"/>
          <w:color w:val="000000" w:themeColor="text1"/>
          <w:szCs w:val="18"/>
        </w:rPr>
        <w:t xml:space="preserve">Op dit moment wordt de planning voor de nieuwbouw van grootschalige kerncentrales verder uitgewerkt en geactualiseerd, na de ontwerpvoorkeursbeslissing voor de locatie kan een nieuwe planning met uw Kamer worden gedeeld. De </w:t>
      </w:r>
      <w:proofErr w:type="spellStart"/>
      <w:r w:rsidRPr="00AA2FE1">
        <w:rPr>
          <w:rFonts w:eastAsia="Aptos" w:cs="Aptos"/>
          <w:color w:val="000000" w:themeColor="text1"/>
          <w:szCs w:val="18"/>
        </w:rPr>
        <w:t>kasplanning</w:t>
      </w:r>
      <w:proofErr w:type="spellEnd"/>
      <w:r w:rsidRPr="00AA2FE1">
        <w:rPr>
          <w:rFonts w:eastAsia="Aptos" w:cs="Aptos"/>
          <w:color w:val="000000" w:themeColor="text1"/>
          <w:szCs w:val="18"/>
        </w:rPr>
        <w:t xml:space="preserve"> van het fonds zal zoveel mogelijk worden aangepast op de geraamde kasuitgaven voor de nieuwbouw. Daarnaast zal ook rekening gehouden moeten worden met een zekere flexibiliteit om mee- en tegenvallers tijdens de bouw op te kunnen vangen. </w:t>
      </w:r>
      <w:r w:rsidRPr="00510F1F">
        <w:rPr>
          <w:rFonts w:eastAsia="Verdana" w:cs="Verdana"/>
          <w:szCs w:val="18"/>
        </w:rPr>
        <w:t xml:space="preserve"> </w:t>
      </w:r>
    </w:p>
    <w:p w:rsidR="00E870B1" w:rsidP="000379AE" w:rsidRDefault="00E870B1" w14:paraId="64F151B4" w14:textId="77777777"/>
    <w:p w:rsidR="00E870B1" w:rsidP="000379AE" w:rsidRDefault="00E870B1" w14:paraId="0AEFCEAD" w14:textId="747D12DD">
      <w:r>
        <w:t>24</w:t>
      </w:r>
      <w:r w:rsidR="00CA766B">
        <w:t xml:space="preserve"> </w:t>
      </w:r>
    </w:p>
    <w:p w:rsidR="00E870B1" w:rsidP="000379AE" w:rsidRDefault="00E870B1" w14:paraId="399BED36" w14:textId="1B8C010E">
      <w:r>
        <w:t>Waarom wordt in de doelstelling van dit fondsartikel nog uitgegaan van 3 tot 4</w:t>
      </w:r>
      <w:r w:rsidR="00A06E9A">
        <w:t> </w:t>
      </w:r>
      <w:r>
        <w:t>GW waterstofcapaciteit in 2030, terwijl de KGG-begroting uitgaat van 1,2 GW elektrolyse in 2030? Welke doelstelling is gebruikt bij de beoordeling van de gereserveerde subsidies?</w:t>
      </w:r>
    </w:p>
    <w:p w:rsidR="00E870B1" w:rsidP="000379AE" w:rsidRDefault="00E870B1" w14:paraId="590D0F42" w14:textId="77777777"/>
    <w:p w:rsidR="00E870B1" w:rsidP="000379AE" w:rsidRDefault="00E870B1" w14:paraId="650F3FF3" w14:textId="77777777">
      <w:r>
        <w:t>Antwoord</w:t>
      </w:r>
    </w:p>
    <w:p w:rsidRPr="00031EF6" w:rsidR="00031EF6" w:rsidP="000379AE" w:rsidRDefault="00031EF6" w14:paraId="23B7CB82" w14:textId="77777777">
      <w:r w:rsidRPr="00031EF6">
        <w:t>De doelstelling voor de beoogde elektrolysecapaciteit in 2030 die wordt gebruikt bij het vormgeven en beoordelen van de gereserveerde subsidies is 1,2 GW.</w:t>
      </w:r>
    </w:p>
    <w:p w:rsidR="00E870B1" w:rsidP="000379AE" w:rsidRDefault="00E870B1" w14:paraId="0372493E" w14:textId="77777777"/>
    <w:p w:rsidR="00E870B1" w:rsidP="000379AE" w:rsidRDefault="00E870B1" w14:paraId="35D08CED" w14:textId="28213F3C">
      <w:r>
        <w:t>25</w:t>
      </w:r>
      <w:r w:rsidR="00CA766B">
        <w:t xml:space="preserve"> </w:t>
      </w:r>
    </w:p>
    <w:p w:rsidR="00BD2D73" w:rsidP="000379AE" w:rsidRDefault="00E870B1" w14:paraId="2236C7DB" w14:textId="72B57182">
      <w:r>
        <w:t>Hoeveel extra vermogen voor het tijdelijk aanpassen van industrieel elektriciteitsgebruik moet de regeling voor industriële vraagrespons opleveren, en hoe wordt voorkomen dat dezelfde flexibiliteit via meerdere regelingen wordt gesubsidieerd?</w:t>
      </w:r>
    </w:p>
    <w:p w:rsidR="00E870B1" w:rsidP="000379AE" w:rsidRDefault="00E870B1" w14:paraId="7BA5DAD6" w14:textId="77777777"/>
    <w:p w:rsidR="00E870B1" w:rsidP="000379AE" w:rsidRDefault="00E870B1" w14:paraId="58A22843" w14:textId="2891418A">
      <w:r>
        <w:t>Antwoord</w:t>
      </w:r>
    </w:p>
    <w:p w:rsidRPr="00AA2FE1" w:rsidR="00E870B1" w:rsidP="000379AE" w:rsidRDefault="39995506" w14:paraId="755C6350" w14:textId="542684A7">
      <w:pPr>
        <w:spacing w:after="240"/>
        <w:rPr>
          <w:rFonts w:eastAsia="Verdana" w:cs="Verdana"/>
          <w:szCs w:val="18"/>
        </w:rPr>
      </w:pPr>
      <w:r w:rsidRPr="00AA2FE1">
        <w:rPr>
          <w:rFonts w:eastAsia="Verdana" w:cs="Verdana"/>
          <w:szCs w:val="18"/>
        </w:rPr>
        <w:t xml:space="preserve">Vanuit de huidige </w:t>
      </w:r>
      <w:proofErr w:type="spellStart"/>
      <w:r w:rsidRPr="00AA2FE1">
        <w:rPr>
          <w:rFonts w:eastAsia="Verdana" w:cs="Verdana"/>
          <w:szCs w:val="18"/>
        </w:rPr>
        <w:t>Flex</w:t>
      </w:r>
      <w:proofErr w:type="spellEnd"/>
      <w:r w:rsidRPr="00AA2FE1">
        <w:rPr>
          <w:rFonts w:eastAsia="Verdana" w:cs="Verdana"/>
          <w:szCs w:val="18"/>
        </w:rPr>
        <w:t xml:space="preserve">-e regeling zien we een gecontracteerd flexibel vermogen van 28 MW bij €9,7mln toegekende subsidie. Een lineaire doorvertaling hiervan naar het bedrag voor </w:t>
      </w:r>
      <w:proofErr w:type="spellStart"/>
      <w:r w:rsidRPr="00AA2FE1">
        <w:rPr>
          <w:rFonts w:eastAsia="Verdana" w:cs="Verdana"/>
          <w:szCs w:val="18"/>
        </w:rPr>
        <w:t>iDSR</w:t>
      </w:r>
      <w:proofErr w:type="spellEnd"/>
      <w:r w:rsidRPr="00AA2FE1">
        <w:rPr>
          <w:rFonts w:eastAsia="Verdana" w:cs="Verdana"/>
          <w:szCs w:val="18"/>
        </w:rPr>
        <w:t xml:space="preserve"> in het Klimaat- en Energiefonds</w:t>
      </w:r>
      <w:r w:rsidRPr="06D83E5F">
        <w:rPr>
          <w:rFonts w:eastAsia="Verdana" w:cs="Verdana"/>
          <w:szCs w:val="18"/>
        </w:rPr>
        <w:t xml:space="preserve"> (gecorrigeerd voor inzet voor scans en studies)</w:t>
      </w:r>
      <w:r w:rsidRPr="00AA2FE1">
        <w:rPr>
          <w:rFonts w:eastAsia="Verdana" w:cs="Verdana"/>
          <w:szCs w:val="18"/>
        </w:rPr>
        <w:t xml:space="preserve"> levert</w:t>
      </w:r>
      <w:r w:rsidRPr="06D83E5F" w:rsidR="72350F26">
        <w:rPr>
          <w:rFonts w:eastAsia="Verdana" w:cs="Verdana"/>
          <w:szCs w:val="18"/>
        </w:rPr>
        <w:t xml:space="preserve"> ongeveer</w:t>
      </w:r>
      <w:r w:rsidRPr="00AA2FE1">
        <w:rPr>
          <w:rFonts w:eastAsia="Verdana" w:cs="Verdana"/>
          <w:szCs w:val="18"/>
        </w:rPr>
        <w:t xml:space="preserve"> </w:t>
      </w:r>
      <w:r w:rsidRPr="06D83E5F" w:rsidR="53285ACC">
        <w:rPr>
          <w:rFonts w:eastAsia="Verdana" w:cs="Verdana"/>
          <w:szCs w:val="18"/>
        </w:rPr>
        <w:t>400-450</w:t>
      </w:r>
      <w:r w:rsidRPr="00AA2FE1">
        <w:rPr>
          <w:rFonts w:eastAsia="Verdana" w:cs="Verdana"/>
          <w:szCs w:val="18"/>
        </w:rPr>
        <w:t xml:space="preserve"> MW extra gecontracteerd vermogen op in 2030. Wel is deze lineaire doorvertaling een zeer grove versimpeling van de werkelijkheid. De huidige openstelling is niet per definitie representatief voor latere openstellingen en doet geen recht aan mogelijke nieuwe (typen) projecten die met de uitbreiding vanuit het Klimaat- en Energiefonds worden beoogd. Om deze reden is het voornemen om komend jaar een pilot te starten voor grotere projecten, waarmee meer informatie kan worden verzameld over de subsidie-intensiteit.</w:t>
      </w:r>
    </w:p>
    <w:p w:rsidRPr="00AA2FE1" w:rsidR="00E870B1" w:rsidP="000379AE" w:rsidRDefault="39995506" w14:paraId="2D1D4909" w14:textId="5162CDB8">
      <w:pPr>
        <w:rPr>
          <w:rFonts w:eastAsia="Verdana" w:cs="Verdana"/>
          <w:szCs w:val="18"/>
        </w:rPr>
      </w:pPr>
      <w:r w:rsidRPr="00AA2FE1">
        <w:rPr>
          <w:rFonts w:eastAsia="Verdana" w:cs="Verdana"/>
          <w:szCs w:val="18"/>
        </w:rPr>
        <w:t xml:space="preserve">Er wordt voorkomen dat dezelfde flexibiliteit via meerdere regelingen wordt gesubsidieerd, doordat het Kaderbesluit EZK en LNV-subsidies de mogelijkheid </w:t>
      </w:r>
      <w:r w:rsidRPr="00AA2FE1">
        <w:rPr>
          <w:rFonts w:eastAsia="Verdana" w:cs="Verdana"/>
          <w:szCs w:val="18"/>
        </w:rPr>
        <w:lastRenderedPageBreak/>
        <w:t>van het stapelen van subsidies beperkt. Bij aanvragen tot subsidies wordt beoordeeld of er sprake is van cumulatie. Dit is slechts mogelijk zolang de aanvragen gezamenlijk binnen de maximale toegestane staatssteunruimte blijft.</w:t>
      </w:r>
    </w:p>
    <w:p w:rsidR="00E870B1" w:rsidP="000379AE" w:rsidRDefault="00E870B1" w14:paraId="7B42C24E" w14:textId="1EE1C610"/>
    <w:sectPr w:rsidR="00E870B1"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30AEF" w14:textId="77777777" w:rsidR="00CF4FD3" w:rsidRDefault="00CF4FD3">
      <w:r>
        <w:separator/>
      </w:r>
    </w:p>
    <w:p w14:paraId="7377538E" w14:textId="77777777" w:rsidR="00CF4FD3" w:rsidRDefault="00CF4FD3"/>
  </w:endnote>
  <w:endnote w:type="continuationSeparator" w:id="0">
    <w:p w14:paraId="383D4E71" w14:textId="77777777" w:rsidR="00CF4FD3" w:rsidRDefault="00CF4FD3">
      <w:r>
        <w:continuationSeparator/>
      </w:r>
    </w:p>
    <w:p w14:paraId="22F71D52" w14:textId="77777777" w:rsidR="00CF4FD3" w:rsidRDefault="00CF4F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028AC"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193639" w14:paraId="016F5B34" w14:textId="77777777" w:rsidTr="00CA6A25">
      <w:trPr>
        <w:trHeight w:hRule="exact" w:val="240"/>
      </w:trPr>
      <w:tc>
        <w:tcPr>
          <w:tcW w:w="7601" w:type="dxa"/>
        </w:tcPr>
        <w:p w14:paraId="3315465F" w14:textId="77777777" w:rsidR="00527BD4" w:rsidRDefault="00527BD4" w:rsidP="003F1F6B">
          <w:pPr>
            <w:pStyle w:val="Huisstijl-Rubricering"/>
          </w:pPr>
        </w:p>
      </w:tc>
      <w:tc>
        <w:tcPr>
          <w:tcW w:w="2156" w:type="dxa"/>
        </w:tcPr>
        <w:p w14:paraId="523975F7" w14:textId="58F8426B" w:rsidR="00527BD4" w:rsidRPr="00645414" w:rsidRDefault="004D6CE7"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9E1D5C">
            <w:t>11</w:t>
          </w:r>
          <w:r w:rsidR="004425CC">
            <w:fldChar w:fldCharType="end"/>
          </w:r>
        </w:p>
      </w:tc>
    </w:tr>
  </w:tbl>
  <w:p w14:paraId="280A7E88"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193639" w14:paraId="78859345" w14:textId="77777777" w:rsidTr="00CA6A25">
      <w:trPr>
        <w:trHeight w:hRule="exact" w:val="240"/>
      </w:trPr>
      <w:tc>
        <w:tcPr>
          <w:tcW w:w="7601" w:type="dxa"/>
        </w:tcPr>
        <w:p w14:paraId="34265CBC" w14:textId="77777777" w:rsidR="00527BD4" w:rsidRDefault="00527BD4" w:rsidP="008C356D">
          <w:pPr>
            <w:pStyle w:val="Huisstijl-Rubricering"/>
          </w:pPr>
        </w:p>
      </w:tc>
      <w:tc>
        <w:tcPr>
          <w:tcW w:w="2170" w:type="dxa"/>
        </w:tcPr>
        <w:p w14:paraId="3EC07642" w14:textId="21B5E672" w:rsidR="00527BD4" w:rsidRPr="00ED539E" w:rsidRDefault="004D6CE7"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9E1D5C">
            <w:t>11</w:t>
          </w:r>
          <w:r w:rsidR="00A13FBD">
            <w:fldChar w:fldCharType="end"/>
          </w:r>
        </w:p>
      </w:tc>
    </w:tr>
  </w:tbl>
  <w:p w14:paraId="376FC157" w14:textId="77777777" w:rsidR="00527BD4" w:rsidRPr="00BC3B53" w:rsidRDefault="00527BD4" w:rsidP="008C356D">
    <w:pPr>
      <w:pStyle w:val="Voettekst"/>
      <w:spacing w:line="240" w:lineRule="auto"/>
      <w:rPr>
        <w:sz w:val="2"/>
        <w:szCs w:val="2"/>
      </w:rPr>
    </w:pPr>
  </w:p>
  <w:p w14:paraId="5559096F"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6E7C4" w14:textId="77777777" w:rsidR="00CF4FD3" w:rsidRDefault="00CF4FD3">
      <w:r>
        <w:separator/>
      </w:r>
    </w:p>
    <w:p w14:paraId="43460027" w14:textId="77777777" w:rsidR="00CF4FD3" w:rsidRDefault="00CF4FD3"/>
  </w:footnote>
  <w:footnote w:type="continuationSeparator" w:id="0">
    <w:p w14:paraId="35F7D6E2" w14:textId="77777777" w:rsidR="00CF4FD3" w:rsidRDefault="00CF4FD3">
      <w:r>
        <w:continuationSeparator/>
      </w:r>
    </w:p>
    <w:p w14:paraId="7FFB76D6" w14:textId="77777777" w:rsidR="00CF4FD3" w:rsidRDefault="00CF4FD3"/>
  </w:footnote>
  <w:footnote w:id="1">
    <w:p w14:paraId="649B43A5" w14:textId="6EE783C2" w:rsidR="005A7A3A" w:rsidRDefault="005A7A3A">
      <w:pPr>
        <w:pStyle w:val="Voetnoottekst"/>
      </w:pPr>
      <w:r>
        <w:rPr>
          <w:rStyle w:val="Voetnootmarkering"/>
        </w:rPr>
        <w:footnoteRef/>
      </w:r>
      <w:r>
        <w:t xml:space="preserve"> </w:t>
      </w:r>
      <w:hyperlink r:id="rId1" w:history="1">
        <w:r w:rsidRPr="00CE17DB">
          <w:rPr>
            <w:rStyle w:val="Hyperlink"/>
          </w:rPr>
          <w:t>https://open.overheid.nl/documenten/2d1ddae1-8028-4636-8dbc-2f1a0d5adf4a/file</w:t>
        </w:r>
      </w:hyperlink>
      <w:r>
        <w:t>, pagina 368.</w:t>
      </w:r>
    </w:p>
  </w:footnote>
  <w:footnote w:id="2">
    <w:p w14:paraId="40F6A226" w14:textId="2B21B5B5" w:rsidR="001D0EEE" w:rsidRDefault="001D0EEE">
      <w:pPr>
        <w:pStyle w:val="Voetnoottekst"/>
      </w:pPr>
      <w:r>
        <w:rPr>
          <w:rStyle w:val="Voetnootmarkering"/>
        </w:rPr>
        <w:footnoteRef/>
      </w:r>
      <w:r>
        <w:t xml:space="preserve"> </w:t>
      </w:r>
      <w:r w:rsidR="004E51E5">
        <w:t>Kamerstukken I, 2024-25, 36</w:t>
      </w:r>
      <w:r w:rsidR="008A550A">
        <w:t xml:space="preserve"> 600 XXIII</w:t>
      </w:r>
      <w:r w:rsidR="000943ED">
        <w:t xml:space="preserve">, 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193639" w14:paraId="207F9885" w14:textId="77777777" w:rsidTr="00A50CF6">
      <w:tc>
        <w:tcPr>
          <w:tcW w:w="2156" w:type="dxa"/>
        </w:tcPr>
        <w:p w14:paraId="6CC6C4FA" w14:textId="77777777" w:rsidR="00527BD4" w:rsidRPr="005819CE" w:rsidRDefault="004D6CE7" w:rsidP="00A50CF6">
          <w:pPr>
            <w:pStyle w:val="Huisstijl-Adres"/>
            <w:rPr>
              <w:b/>
            </w:rPr>
          </w:pPr>
          <w:r>
            <w:rPr>
              <w:b/>
            </w:rPr>
            <w:t>Directie Bestuurlijke en Politieke Zaken</w:t>
          </w:r>
          <w:r w:rsidRPr="005819CE">
            <w:rPr>
              <w:b/>
            </w:rPr>
            <w:br/>
          </w:r>
        </w:p>
      </w:tc>
    </w:tr>
    <w:tr w:rsidR="00193639" w14:paraId="6CDF1797" w14:textId="77777777" w:rsidTr="00A50CF6">
      <w:trPr>
        <w:trHeight w:hRule="exact" w:val="200"/>
      </w:trPr>
      <w:tc>
        <w:tcPr>
          <w:tcW w:w="2156" w:type="dxa"/>
        </w:tcPr>
        <w:p w14:paraId="5A0AD6CB" w14:textId="77777777" w:rsidR="00527BD4" w:rsidRPr="005819CE" w:rsidRDefault="00527BD4" w:rsidP="00A50CF6"/>
      </w:tc>
    </w:tr>
    <w:tr w:rsidR="00193639" w14:paraId="1E92038B" w14:textId="77777777" w:rsidTr="00502512">
      <w:trPr>
        <w:trHeight w:hRule="exact" w:val="774"/>
      </w:trPr>
      <w:tc>
        <w:tcPr>
          <w:tcW w:w="2156" w:type="dxa"/>
        </w:tcPr>
        <w:p w14:paraId="4598E0A2" w14:textId="77777777" w:rsidR="00527BD4" w:rsidRDefault="004D6CE7" w:rsidP="003A5290">
          <w:pPr>
            <w:pStyle w:val="Huisstijl-Kopje"/>
          </w:pPr>
          <w:r>
            <w:t>Ons kenmerk</w:t>
          </w:r>
        </w:p>
        <w:p w14:paraId="14EE8C88" w14:textId="77777777" w:rsidR="00527BD4" w:rsidRPr="005819CE" w:rsidRDefault="004D6CE7" w:rsidP="004425CC">
          <w:pPr>
            <w:pStyle w:val="Huisstijl-Kopje"/>
          </w:pPr>
          <w:r>
            <w:rPr>
              <w:b w:val="0"/>
            </w:rPr>
            <w:t>BPZ</w:t>
          </w:r>
          <w:r w:rsidRPr="00502512">
            <w:rPr>
              <w:b w:val="0"/>
            </w:rPr>
            <w:t xml:space="preserve"> / </w:t>
          </w:r>
          <w:r>
            <w:rPr>
              <w:b w:val="0"/>
            </w:rPr>
            <w:t>108606226</w:t>
          </w:r>
        </w:p>
      </w:tc>
    </w:tr>
  </w:tbl>
  <w:p w14:paraId="629E9F92" w14:textId="77777777" w:rsidR="00527BD4" w:rsidRDefault="00527BD4" w:rsidP="008C356D">
    <w:pPr>
      <w:pStyle w:val="Koptekst"/>
      <w:rPr>
        <w:rFonts w:cs="Verdana-Bold"/>
        <w:b/>
        <w:bCs/>
        <w:smallCaps/>
        <w:szCs w:val="18"/>
      </w:rPr>
    </w:pPr>
  </w:p>
  <w:p w14:paraId="7A5C8717" w14:textId="77777777" w:rsidR="00527BD4" w:rsidRDefault="00527BD4" w:rsidP="008C356D"/>
  <w:p w14:paraId="4AB78281" w14:textId="77777777" w:rsidR="00527BD4" w:rsidRPr="00740712" w:rsidRDefault="00527BD4" w:rsidP="008C356D"/>
  <w:p w14:paraId="7D166028" w14:textId="77777777" w:rsidR="00527BD4" w:rsidRPr="00217880" w:rsidRDefault="00527BD4" w:rsidP="008C356D">
    <w:pPr>
      <w:spacing w:line="0" w:lineRule="atLeast"/>
      <w:rPr>
        <w:sz w:val="2"/>
        <w:szCs w:val="2"/>
      </w:rPr>
    </w:pPr>
  </w:p>
  <w:p w14:paraId="5E73E1CE" w14:textId="77777777" w:rsidR="00527BD4" w:rsidRDefault="00527BD4" w:rsidP="004F44C2">
    <w:pPr>
      <w:pStyle w:val="Koptekst"/>
      <w:rPr>
        <w:rFonts w:cs="Verdana-Bold"/>
        <w:b/>
        <w:bCs/>
        <w:smallCaps/>
        <w:szCs w:val="18"/>
      </w:rPr>
    </w:pPr>
  </w:p>
  <w:p w14:paraId="1EAA7EAB" w14:textId="77777777" w:rsidR="00527BD4" w:rsidRDefault="00527BD4" w:rsidP="004F44C2"/>
  <w:p w14:paraId="0DCA3001" w14:textId="77777777" w:rsidR="00527BD4" w:rsidRPr="00740712" w:rsidRDefault="00527BD4" w:rsidP="004F44C2"/>
  <w:p w14:paraId="20A04D96"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193639" w14:paraId="152369A0" w14:textId="77777777" w:rsidTr="00751A6A">
      <w:trPr>
        <w:trHeight w:val="2636"/>
      </w:trPr>
      <w:tc>
        <w:tcPr>
          <w:tcW w:w="737" w:type="dxa"/>
        </w:tcPr>
        <w:p w14:paraId="152816D5" w14:textId="77777777" w:rsidR="00527BD4" w:rsidRDefault="00527BD4" w:rsidP="00D0609E">
          <w:pPr>
            <w:framePr w:w="6340" w:h="2750" w:hRule="exact" w:hSpace="180" w:wrap="around" w:vAnchor="page" w:hAnchor="text" w:x="3873" w:y="-140"/>
            <w:spacing w:line="240" w:lineRule="auto"/>
          </w:pPr>
        </w:p>
      </w:tc>
      <w:tc>
        <w:tcPr>
          <w:tcW w:w="5156" w:type="dxa"/>
        </w:tcPr>
        <w:p w14:paraId="3E00A27A" w14:textId="77777777" w:rsidR="00527BD4" w:rsidRDefault="004D6CE7"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4AFEE629" wp14:editId="2FD07E0D">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3965E588" w14:textId="77777777" w:rsidR="007269E3" w:rsidRDefault="007269E3" w:rsidP="00651CEE">
          <w:pPr>
            <w:framePr w:w="6340" w:h="2750" w:hRule="exact" w:hSpace="180" w:wrap="around" w:vAnchor="page" w:hAnchor="text" w:x="3873" w:y="-140"/>
            <w:spacing w:line="240" w:lineRule="auto"/>
          </w:pPr>
        </w:p>
      </w:tc>
    </w:tr>
  </w:tbl>
  <w:p w14:paraId="0A97E317" w14:textId="77777777" w:rsidR="00527BD4" w:rsidRDefault="00527BD4" w:rsidP="00D0609E">
    <w:pPr>
      <w:framePr w:w="6340" w:h="2750" w:hRule="exact" w:hSpace="180" w:wrap="around" w:vAnchor="page" w:hAnchor="text" w:x="3873" w:y="-140"/>
    </w:pPr>
  </w:p>
  <w:p w14:paraId="7FEF9329"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193639" w14:paraId="1564F27D" w14:textId="77777777" w:rsidTr="00A50CF6">
      <w:tc>
        <w:tcPr>
          <w:tcW w:w="2160" w:type="dxa"/>
        </w:tcPr>
        <w:p w14:paraId="24ED99BC" w14:textId="77777777" w:rsidR="00527BD4" w:rsidRPr="005819CE" w:rsidRDefault="004D6CE7" w:rsidP="00A50CF6">
          <w:pPr>
            <w:pStyle w:val="Huisstijl-Adres"/>
            <w:rPr>
              <w:b/>
            </w:rPr>
          </w:pPr>
          <w:r>
            <w:rPr>
              <w:b/>
            </w:rPr>
            <w:t>Directie Bestuurlijke en Politieke Zaken</w:t>
          </w:r>
          <w:r w:rsidRPr="005819CE">
            <w:rPr>
              <w:b/>
            </w:rPr>
            <w:br/>
          </w:r>
        </w:p>
        <w:p w14:paraId="4A2F954B" w14:textId="77777777" w:rsidR="00527BD4" w:rsidRPr="00BE5ED9" w:rsidRDefault="004D6CE7" w:rsidP="00A50CF6">
          <w:pPr>
            <w:pStyle w:val="Huisstijl-Adres"/>
          </w:pPr>
          <w:r>
            <w:rPr>
              <w:b/>
            </w:rPr>
            <w:t>Bezoekadres</w:t>
          </w:r>
          <w:r>
            <w:rPr>
              <w:b/>
            </w:rPr>
            <w:br/>
          </w:r>
          <w:r>
            <w:t>Bezuidenhoutseweg 73</w:t>
          </w:r>
          <w:r w:rsidRPr="005819CE">
            <w:br/>
          </w:r>
          <w:r>
            <w:t>2594 AC Den Haag</w:t>
          </w:r>
        </w:p>
        <w:p w14:paraId="1E7F297A" w14:textId="77777777" w:rsidR="00EF495B" w:rsidRDefault="004D6CE7" w:rsidP="0098788A">
          <w:pPr>
            <w:pStyle w:val="Huisstijl-Adres"/>
          </w:pPr>
          <w:r>
            <w:rPr>
              <w:b/>
            </w:rPr>
            <w:t>Postadres</w:t>
          </w:r>
          <w:r>
            <w:rPr>
              <w:b/>
            </w:rPr>
            <w:br/>
          </w:r>
          <w:r>
            <w:t>Postbus 20401</w:t>
          </w:r>
          <w:r w:rsidRPr="005819CE">
            <w:br/>
            <w:t>2500 E</w:t>
          </w:r>
          <w:r>
            <w:t>K</w:t>
          </w:r>
          <w:r w:rsidRPr="005819CE">
            <w:t xml:space="preserve"> Den Haag</w:t>
          </w:r>
        </w:p>
        <w:p w14:paraId="0F66EEE3" w14:textId="77777777" w:rsidR="00EF495B" w:rsidRPr="005B3814" w:rsidRDefault="004D6CE7" w:rsidP="0098788A">
          <w:pPr>
            <w:pStyle w:val="Huisstijl-Adres"/>
          </w:pPr>
          <w:r>
            <w:rPr>
              <w:b/>
            </w:rPr>
            <w:t>Overheidsidentificatienr</w:t>
          </w:r>
          <w:r>
            <w:rPr>
              <w:b/>
            </w:rPr>
            <w:br/>
          </w:r>
          <w:r w:rsidRPr="005B3814">
            <w:t>00000001003214369000</w:t>
          </w:r>
        </w:p>
        <w:p w14:paraId="46FDE5C8" w14:textId="5D94C492" w:rsidR="00527BD4" w:rsidRPr="000379AE" w:rsidRDefault="004D6CE7" w:rsidP="00A50CF6">
          <w:pPr>
            <w:pStyle w:val="Huisstijl-Adres"/>
            <w:rPr>
              <w:u w:val="single"/>
            </w:rPr>
          </w:pPr>
          <w:r>
            <w:t>T</w:t>
          </w:r>
          <w:r>
            <w:tab/>
            <w:t>070 379 8911 (algemeen)</w:t>
          </w:r>
          <w:r w:rsidRPr="005819CE">
            <w:br/>
          </w:r>
          <w:r w:rsidR="006F751F">
            <w:t>F</w:t>
          </w:r>
          <w:r w:rsidR="006F751F">
            <w:tab/>
            <w:t>0</w:t>
          </w:r>
          <w:r>
            <w:t>70 378 6011</w:t>
          </w:r>
          <w:r w:rsidR="006F751F">
            <w:t xml:space="preserve"> (algemeen)</w:t>
          </w:r>
          <w:r w:rsidR="006F751F" w:rsidRPr="005819CE">
            <w:br/>
          </w:r>
          <w:r>
            <w:t>www.rijksoverheid.nl/ezk</w:t>
          </w:r>
        </w:p>
      </w:tc>
    </w:tr>
    <w:tr w:rsidR="00193639" w14:paraId="040A296A" w14:textId="77777777" w:rsidTr="00A50CF6">
      <w:trPr>
        <w:trHeight w:hRule="exact" w:val="200"/>
      </w:trPr>
      <w:tc>
        <w:tcPr>
          <w:tcW w:w="2160" w:type="dxa"/>
        </w:tcPr>
        <w:p w14:paraId="5CB76E2A" w14:textId="77777777" w:rsidR="00527BD4" w:rsidRPr="005819CE" w:rsidRDefault="00527BD4" w:rsidP="00A50CF6"/>
      </w:tc>
    </w:tr>
    <w:tr w:rsidR="00193639" w14:paraId="5E9F71F8" w14:textId="77777777" w:rsidTr="00A50CF6">
      <w:tc>
        <w:tcPr>
          <w:tcW w:w="2160" w:type="dxa"/>
        </w:tcPr>
        <w:p w14:paraId="14E3670E" w14:textId="77777777" w:rsidR="000C0163" w:rsidRPr="005819CE" w:rsidRDefault="004D6CE7" w:rsidP="000C0163">
          <w:pPr>
            <w:pStyle w:val="Huisstijl-Kopje"/>
          </w:pPr>
          <w:r>
            <w:t>Ons kenmerk</w:t>
          </w:r>
          <w:r w:rsidRPr="005819CE">
            <w:t xml:space="preserve"> </w:t>
          </w:r>
        </w:p>
        <w:p w14:paraId="0992C515" w14:textId="630273D3" w:rsidR="00527BD4" w:rsidRPr="005819CE" w:rsidRDefault="004D6CE7" w:rsidP="000379AE">
          <w:pPr>
            <w:pStyle w:val="Huisstijl-Gegeven"/>
          </w:pPr>
          <w:r>
            <w:t>BPZ</w:t>
          </w:r>
          <w:r w:rsidR="00926AE2">
            <w:t xml:space="preserve"> / </w:t>
          </w:r>
          <w:r>
            <w:t>108606226</w:t>
          </w:r>
        </w:p>
      </w:tc>
    </w:tr>
  </w:tbl>
  <w:p w14:paraId="25E431E7"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193639" w14:paraId="4CBD4B6B" w14:textId="77777777" w:rsidTr="007610AA">
      <w:trPr>
        <w:trHeight w:val="400"/>
      </w:trPr>
      <w:tc>
        <w:tcPr>
          <w:tcW w:w="7520" w:type="dxa"/>
          <w:gridSpan w:val="2"/>
        </w:tcPr>
        <w:p w14:paraId="3E5B3998" w14:textId="77777777" w:rsidR="00527BD4" w:rsidRPr="00BC3B53" w:rsidRDefault="004D6CE7" w:rsidP="00A50CF6">
          <w:pPr>
            <w:pStyle w:val="Huisstijl-Retouradres"/>
          </w:pPr>
          <w:r>
            <w:t>&gt; Retouradres Postbus 20401 2500 EK Den Haag</w:t>
          </w:r>
        </w:p>
      </w:tc>
    </w:tr>
    <w:tr w:rsidR="00193639" w14:paraId="3428752E" w14:textId="77777777" w:rsidTr="007610AA">
      <w:tc>
        <w:tcPr>
          <w:tcW w:w="7520" w:type="dxa"/>
          <w:gridSpan w:val="2"/>
        </w:tcPr>
        <w:p w14:paraId="1503217D" w14:textId="77777777" w:rsidR="00527BD4" w:rsidRPr="00983E8F" w:rsidRDefault="00527BD4" w:rsidP="00A50CF6">
          <w:pPr>
            <w:pStyle w:val="Huisstijl-Rubricering"/>
          </w:pPr>
        </w:p>
      </w:tc>
    </w:tr>
    <w:tr w:rsidR="00193639" w14:paraId="648509C7" w14:textId="77777777" w:rsidTr="007610AA">
      <w:trPr>
        <w:trHeight w:hRule="exact" w:val="2440"/>
      </w:trPr>
      <w:tc>
        <w:tcPr>
          <w:tcW w:w="7520" w:type="dxa"/>
          <w:gridSpan w:val="2"/>
        </w:tcPr>
        <w:p w14:paraId="3A6ECDED" w14:textId="77777777" w:rsidR="00305DC3" w:rsidRDefault="00305DC3" w:rsidP="00305DC3">
          <w:pPr>
            <w:pStyle w:val="Huisstijl-NAW"/>
          </w:pPr>
          <w:r>
            <w:t xml:space="preserve">De Voorzitter van de Tweede Kamer </w:t>
          </w:r>
        </w:p>
        <w:p w14:paraId="47DECBFF" w14:textId="77777777" w:rsidR="00305DC3" w:rsidRDefault="00305DC3" w:rsidP="00305DC3">
          <w:pPr>
            <w:pStyle w:val="Huisstijl-NAW"/>
          </w:pPr>
          <w:r>
            <w:t>der Staten-Generaal</w:t>
          </w:r>
        </w:p>
        <w:p w14:paraId="4944D9BE" w14:textId="77777777" w:rsidR="00305DC3" w:rsidRDefault="00305DC3" w:rsidP="00305DC3">
          <w:pPr>
            <w:rPr>
              <w:szCs w:val="18"/>
            </w:rPr>
          </w:pPr>
          <w:r>
            <w:rPr>
              <w:szCs w:val="18"/>
            </w:rPr>
            <w:t>Prinses Irenestraat 6</w:t>
          </w:r>
        </w:p>
        <w:p w14:paraId="71621B46" w14:textId="77777777" w:rsidR="00305DC3" w:rsidRPr="004213FB" w:rsidRDefault="00305DC3" w:rsidP="00305DC3">
          <w:pPr>
            <w:rPr>
              <w:szCs w:val="18"/>
            </w:rPr>
          </w:pPr>
          <w:r>
            <w:t>2595 BD  DEN HAAG</w:t>
          </w:r>
        </w:p>
        <w:p w14:paraId="6DFD9EFE" w14:textId="77777777" w:rsidR="00193639" w:rsidRDefault="00193639">
          <w:pPr>
            <w:pStyle w:val="Huisstijl-NAW"/>
          </w:pPr>
        </w:p>
        <w:p w14:paraId="1850882E" w14:textId="43638D87" w:rsidR="00DF7D6E" w:rsidRDefault="00DF7D6E">
          <w:pPr>
            <w:pStyle w:val="Huisstijl-NAW"/>
          </w:pPr>
        </w:p>
      </w:tc>
    </w:tr>
    <w:tr w:rsidR="00193639" w14:paraId="2A6A1491" w14:textId="77777777" w:rsidTr="007610AA">
      <w:trPr>
        <w:trHeight w:hRule="exact" w:val="400"/>
      </w:trPr>
      <w:tc>
        <w:tcPr>
          <w:tcW w:w="7520" w:type="dxa"/>
          <w:gridSpan w:val="2"/>
        </w:tcPr>
        <w:p w14:paraId="5ED4F28E"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193639" w14:paraId="1C61D578" w14:textId="77777777" w:rsidTr="007610AA">
      <w:trPr>
        <w:trHeight w:val="240"/>
      </w:trPr>
      <w:tc>
        <w:tcPr>
          <w:tcW w:w="900" w:type="dxa"/>
        </w:tcPr>
        <w:p w14:paraId="42A3D67E" w14:textId="77777777" w:rsidR="00527BD4" w:rsidRPr="007709EF" w:rsidRDefault="004D6CE7" w:rsidP="00A50CF6">
          <w:pPr>
            <w:rPr>
              <w:szCs w:val="18"/>
            </w:rPr>
          </w:pPr>
          <w:r>
            <w:rPr>
              <w:szCs w:val="18"/>
            </w:rPr>
            <w:t>Datum</w:t>
          </w:r>
        </w:p>
      </w:tc>
      <w:tc>
        <w:tcPr>
          <w:tcW w:w="6620" w:type="dxa"/>
        </w:tcPr>
        <w:p w14:paraId="2268751E" w14:textId="0C0906A7" w:rsidR="00527BD4" w:rsidRPr="007709EF" w:rsidRDefault="008A0892" w:rsidP="00A50CF6">
          <w:r>
            <w:t>29 oktober 2026</w:t>
          </w:r>
        </w:p>
      </w:tc>
    </w:tr>
    <w:tr w:rsidR="00193639" w14:paraId="6CFB48BB" w14:textId="77777777" w:rsidTr="007610AA">
      <w:trPr>
        <w:trHeight w:val="240"/>
      </w:trPr>
      <w:tc>
        <w:tcPr>
          <w:tcW w:w="900" w:type="dxa"/>
        </w:tcPr>
        <w:p w14:paraId="704720B3" w14:textId="77777777" w:rsidR="00527BD4" w:rsidRPr="007709EF" w:rsidRDefault="004D6CE7" w:rsidP="00A50CF6">
          <w:pPr>
            <w:rPr>
              <w:szCs w:val="18"/>
            </w:rPr>
          </w:pPr>
          <w:r>
            <w:rPr>
              <w:szCs w:val="18"/>
            </w:rPr>
            <w:t>Betreft</w:t>
          </w:r>
        </w:p>
      </w:tc>
      <w:tc>
        <w:tcPr>
          <w:tcW w:w="6620" w:type="dxa"/>
        </w:tcPr>
        <w:p w14:paraId="73BE777F" w14:textId="773F5FD4" w:rsidR="00527BD4" w:rsidRPr="007709EF" w:rsidRDefault="004D6CE7" w:rsidP="00A50CF6">
          <w:r>
            <w:t>Beantwoording feitelijke vragen begroting K</w:t>
          </w:r>
          <w:r w:rsidR="006443C3">
            <w:t>E</w:t>
          </w:r>
          <w:r>
            <w:t>F 2027</w:t>
          </w:r>
        </w:p>
      </w:tc>
    </w:tr>
  </w:tbl>
  <w:p w14:paraId="7F22290A"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5A3C04FC">
      <w:start w:val="1"/>
      <w:numFmt w:val="bullet"/>
      <w:pStyle w:val="Lijstopsomteken"/>
      <w:lvlText w:val="•"/>
      <w:lvlJc w:val="left"/>
      <w:pPr>
        <w:tabs>
          <w:tab w:val="num" w:pos="227"/>
        </w:tabs>
        <w:ind w:left="227" w:hanging="227"/>
      </w:pPr>
      <w:rPr>
        <w:rFonts w:ascii="Verdana" w:hAnsi="Verdana" w:hint="default"/>
        <w:sz w:val="18"/>
        <w:szCs w:val="18"/>
      </w:rPr>
    </w:lvl>
    <w:lvl w:ilvl="1" w:tplc="AD4EFE60" w:tentative="1">
      <w:start w:val="1"/>
      <w:numFmt w:val="bullet"/>
      <w:lvlText w:val="o"/>
      <w:lvlJc w:val="left"/>
      <w:pPr>
        <w:tabs>
          <w:tab w:val="num" w:pos="1440"/>
        </w:tabs>
        <w:ind w:left="1440" w:hanging="360"/>
      </w:pPr>
      <w:rPr>
        <w:rFonts w:ascii="Courier New" w:hAnsi="Courier New" w:cs="Courier New" w:hint="default"/>
      </w:rPr>
    </w:lvl>
    <w:lvl w:ilvl="2" w:tplc="41B8B1C0" w:tentative="1">
      <w:start w:val="1"/>
      <w:numFmt w:val="bullet"/>
      <w:lvlText w:val=""/>
      <w:lvlJc w:val="left"/>
      <w:pPr>
        <w:tabs>
          <w:tab w:val="num" w:pos="2160"/>
        </w:tabs>
        <w:ind w:left="2160" w:hanging="360"/>
      </w:pPr>
      <w:rPr>
        <w:rFonts w:ascii="Wingdings" w:hAnsi="Wingdings" w:hint="default"/>
      </w:rPr>
    </w:lvl>
    <w:lvl w:ilvl="3" w:tplc="9006A062" w:tentative="1">
      <w:start w:val="1"/>
      <w:numFmt w:val="bullet"/>
      <w:lvlText w:val=""/>
      <w:lvlJc w:val="left"/>
      <w:pPr>
        <w:tabs>
          <w:tab w:val="num" w:pos="2880"/>
        </w:tabs>
        <w:ind w:left="2880" w:hanging="360"/>
      </w:pPr>
      <w:rPr>
        <w:rFonts w:ascii="Symbol" w:hAnsi="Symbol" w:hint="default"/>
      </w:rPr>
    </w:lvl>
    <w:lvl w:ilvl="4" w:tplc="657A5946" w:tentative="1">
      <w:start w:val="1"/>
      <w:numFmt w:val="bullet"/>
      <w:lvlText w:val="o"/>
      <w:lvlJc w:val="left"/>
      <w:pPr>
        <w:tabs>
          <w:tab w:val="num" w:pos="3600"/>
        </w:tabs>
        <w:ind w:left="3600" w:hanging="360"/>
      </w:pPr>
      <w:rPr>
        <w:rFonts w:ascii="Courier New" w:hAnsi="Courier New" w:cs="Courier New" w:hint="default"/>
      </w:rPr>
    </w:lvl>
    <w:lvl w:ilvl="5" w:tplc="5A980476" w:tentative="1">
      <w:start w:val="1"/>
      <w:numFmt w:val="bullet"/>
      <w:lvlText w:val=""/>
      <w:lvlJc w:val="left"/>
      <w:pPr>
        <w:tabs>
          <w:tab w:val="num" w:pos="4320"/>
        </w:tabs>
        <w:ind w:left="4320" w:hanging="360"/>
      </w:pPr>
      <w:rPr>
        <w:rFonts w:ascii="Wingdings" w:hAnsi="Wingdings" w:hint="default"/>
      </w:rPr>
    </w:lvl>
    <w:lvl w:ilvl="6" w:tplc="A3349B68" w:tentative="1">
      <w:start w:val="1"/>
      <w:numFmt w:val="bullet"/>
      <w:lvlText w:val=""/>
      <w:lvlJc w:val="left"/>
      <w:pPr>
        <w:tabs>
          <w:tab w:val="num" w:pos="5040"/>
        </w:tabs>
        <w:ind w:left="5040" w:hanging="360"/>
      </w:pPr>
      <w:rPr>
        <w:rFonts w:ascii="Symbol" w:hAnsi="Symbol" w:hint="default"/>
      </w:rPr>
    </w:lvl>
    <w:lvl w:ilvl="7" w:tplc="5BA0888E" w:tentative="1">
      <w:start w:val="1"/>
      <w:numFmt w:val="bullet"/>
      <w:lvlText w:val="o"/>
      <w:lvlJc w:val="left"/>
      <w:pPr>
        <w:tabs>
          <w:tab w:val="num" w:pos="5760"/>
        </w:tabs>
        <w:ind w:left="5760" w:hanging="360"/>
      </w:pPr>
      <w:rPr>
        <w:rFonts w:ascii="Courier New" w:hAnsi="Courier New" w:cs="Courier New" w:hint="default"/>
      </w:rPr>
    </w:lvl>
    <w:lvl w:ilvl="8" w:tplc="29F87F7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3278825A">
      <w:start w:val="1"/>
      <w:numFmt w:val="bullet"/>
      <w:pStyle w:val="Lijstopsomteken2"/>
      <w:lvlText w:val="–"/>
      <w:lvlJc w:val="left"/>
      <w:pPr>
        <w:tabs>
          <w:tab w:val="num" w:pos="227"/>
        </w:tabs>
        <w:ind w:left="227" w:firstLine="0"/>
      </w:pPr>
      <w:rPr>
        <w:rFonts w:ascii="Verdana" w:hAnsi="Verdana" w:hint="default"/>
      </w:rPr>
    </w:lvl>
    <w:lvl w:ilvl="1" w:tplc="4C827288" w:tentative="1">
      <w:start w:val="1"/>
      <w:numFmt w:val="bullet"/>
      <w:lvlText w:val="o"/>
      <w:lvlJc w:val="left"/>
      <w:pPr>
        <w:tabs>
          <w:tab w:val="num" w:pos="1440"/>
        </w:tabs>
        <w:ind w:left="1440" w:hanging="360"/>
      </w:pPr>
      <w:rPr>
        <w:rFonts w:ascii="Courier New" w:hAnsi="Courier New" w:cs="Courier New" w:hint="default"/>
      </w:rPr>
    </w:lvl>
    <w:lvl w:ilvl="2" w:tplc="2682ACA6" w:tentative="1">
      <w:start w:val="1"/>
      <w:numFmt w:val="bullet"/>
      <w:lvlText w:val=""/>
      <w:lvlJc w:val="left"/>
      <w:pPr>
        <w:tabs>
          <w:tab w:val="num" w:pos="2160"/>
        </w:tabs>
        <w:ind w:left="2160" w:hanging="360"/>
      </w:pPr>
      <w:rPr>
        <w:rFonts w:ascii="Wingdings" w:hAnsi="Wingdings" w:hint="default"/>
      </w:rPr>
    </w:lvl>
    <w:lvl w:ilvl="3" w:tplc="D7CAFA74" w:tentative="1">
      <w:start w:val="1"/>
      <w:numFmt w:val="bullet"/>
      <w:lvlText w:val=""/>
      <w:lvlJc w:val="left"/>
      <w:pPr>
        <w:tabs>
          <w:tab w:val="num" w:pos="2880"/>
        </w:tabs>
        <w:ind w:left="2880" w:hanging="360"/>
      </w:pPr>
      <w:rPr>
        <w:rFonts w:ascii="Symbol" w:hAnsi="Symbol" w:hint="default"/>
      </w:rPr>
    </w:lvl>
    <w:lvl w:ilvl="4" w:tplc="C458F9F8" w:tentative="1">
      <w:start w:val="1"/>
      <w:numFmt w:val="bullet"/>
      <w:lvlText w:val="o"/>
      <w:lvlJc w:val="left"/>
      <w:pPr>
        <w:tabs>
          <w:tab w:val="num" w:pos="3600"/>
        </w:tabs>
        <w:ind w:left="3600" w:hanging="360"/>
      </w:pPr>
      <w:rPr>
        <w:rFonts w:ascii="Courier New" w:hAnsi="Courier New" w:cs="Courier New" w:hint="default"/>
      </w:rPr>
    </w:lvl>
    <w:lvl w:ilvl="5" w:tplc="4C3E5D3E" w:tentative="1">
      <w:start w:val="1"/>
      <w:numFmt w:val="bullet"/>
      <w:lvlText w:val=""/>
      <w:lvlJc w:val="left"/>
      <w:pPr>
        <w:tabs>
          <w:tab w:val="num" w:pos="4320"/>
        </w:tabs>
        <w:ind w:left="4320" w:hanging="360"/>
      </w:pPr>
      <w:rPr>
        <w:rFonts w:ascii="Wingdings" w:hAnsi="Wingdings" w:hint="default"/>
      </w:rPr>
    </w:lvl>
    <w:lvl w:ilvl="6" w:tplc="753615B0" w:tentative="1">
      <w:start w:val="1"/>
      <w:numFmt w:val="bullet"/>
      <w:lvlText w:val=""/>
      <w:lvlJc w:val="left"/>
      <w:pPr>
        <w:tabs>
          <w:tab w:val="num" w:pos="5040"/>
        </w:tabs>
        <w:ind w:left="5040" w:hanging="360"/>
      </w:pPr>
      <w:rPr>
        <w:rFonts w:ascii="Symbol" w:hAnsi="Symbol" w:hint="default"/>
      </w:rPr>
    </w:lvl>
    <w:lvl w:ilvl="7" w:tplc="4F1678A2" w:tentative="1">
      <w:start w:val="1"/>
      <w:numFmt w:val="bullet"/>
      <w:lvlText w:val="o"/>
      <w:lvlJc w:val="left"/>
      <w:pPr>
        <w:tabs>
          <w:tab w:val="num" w:pos="5760"/>
        </w:tabs>
        <w:ind w:left="5760" w:hanging="360"/>
      </w:pPr>
      <w:rPr>
        <w:rFonts w:ascii="Courier New" w:hAnsi="Courier New" w:cs="Courier New" w:hint="default"/>
      </w:rPr>
    </w:lvl>
    <w:lvl w:ilvl="8" w:tplc="568A418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539926354">
    <w:abstractNumId w:val="10"/>
  </w:num>
  <w:num w:numId="2" w16cid:durableId="1703287702">
    <w:abstractNumId w:val="7"/>
  </w:num>
  <w:num w:numId="3" w16cid:durableId="433719404">
    <w:abstractNumId w:val="6"/>
  </w:num>
  <w:num w:numId="4" w16cid:durableId="590506099">
    <w:abstractNumId w:val="5"/>
  </w:num>
  <w:num w:numId="5" w16cid:durableId="1052773296">
    <w:abstractNumId w:val="4"/>
  </w:num>
  <w:num w:numId="6" w16cid:durableId="755983077">
    <w:abstractNumId w:val="8"/>
  </w:num>
  <w:num w:numId="7" w16cid:durableId="1462310410">
    <w:abstractNumId w:val="3"/>
  </w:num>
  <w:num w:numId="8" w16cid:durableId="477696957">
    <w:abstractNumId w:val="2"/>
  </w:num>
  <w:num w:numId="9" w16cid:durableId="1416781505">
    <w:abstractNumId w:val="1"/>
  </w:num>
  <w:num w:numId="10" w16cid:durableId="1037657847">
    <w:abstractNumId w:val="0"/>
  </w:num>
  <w:num w:numId="11" w16cid:durableId="795685993">
    <w:abstractNumId w:val="9"/>
  </w:num>
  <w:num w:numId="12" w16cid:durableId="1831209156">
    <w:abstractNumId w:val="11"/>
  </w:num>
  <w:num w:numId="13" w16cid:durableId="153187978">
    <w:abstractNumId w:val="13"/>
  </w:num>
  <w:num w:numId="14" w16cid:durableId="1934782375">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026F"/>
    <w:rsid w:val="000049FB"/>
    <w:rsid w:val="00005039"/>
    <w:rsid w:val="000058AE"/>
    <w:rsid w:val="000059D9"/>
    <w:rsid w:val="00005B73"/>
    <w:rsid w:val="00006215"/>
    <w:rsid w:val="00006E64"/>
    <w:rsid w:val="00007513"/>
    <w:rsid w:val="000077B1"/>
    <w:rsid w:val="00007EE7"/>
    <w:rsid w:val="000101E2"/>
    <w:rsid w:val="00011365"/>
    <w:rsid w:val="00013862"/>
    <w:rsid w:val="00013F6D"/>
    <w:rsid w:val="00014543"/>
    <w:rsid w:val="00016012"/>
    <w:rsid w:val="00017B64"/>
    <w:rsid w:val="0002011C"/>
    <w:rsid w:val="00020189"/>
    <w:rsid w:val="00020EE4"/>
    <w:rsid w:val="00023232"/>
    <w:rsid w:val="00023E9A"/>
    <w:rsid w:val="00030950"/>
    <w:rsid w:val="00031EF6"/>
    <w:rsid w:val="00033CDD"/>
    <w:rsid w:val="00034A84"/>
    <w:rsid w:val="00035E67"/>
    <w:rsid w:val="000366F3"/>
    <w:rsid w:val="000379AE"/>
    <w:rsid w:val="00040083"/>
    <w:rsid w:val="00045595"/>
    <w:rsid w:val="000468C5"/>
    <w:rsid w:val="0005083A"/>
    <w:rsid w:val="0005144C"/>
    <w:rsid w:val="000523C5"/>
    <w:rsid w:val="00057029"/>
    <w:rsid w:val="0005765F"/>
    <w:rsid w:val="00057BA5"/>
    <w:rsid w:val="0006024D"/>
    <w:rsid w:val="000639A7"/>
    <w:rsid w:val="00063E9A"/>
    <w:rsid w:val="00066201"/>
    <w:rsid w:val="000668FC"/>
    <w:rsid w:val="00070CB8"/>
    <w:rsid w:val="000714F2"/>
    <w:rsid w:val="00071F28"/>
    <w:rsid w:val="00074079"/>
    <w:rsid w:val="00075CA7"/>
    <w:rsid w:val="00077E5C"/>
    <w:rsid w:val="00077E98"/>
    <w:rsid w:val="00077EA8"/>
    <w:rsid w:val="000827C1"/>
    <w:rsid w:val="00084D7C"/>
    <w:rsid w:val="00085B73"/>
    <w:rsid w:val="000910D1"/>
    <w:rsid w:val="00091907"/>
    <w:rsid w:val="000921A9"/>
    <w:rsid w:val="00092799"/>
    <w:rsid w:val="00092C5F"/>
    <w:rsid w:val="000940ED"/>
    <w:rsid w:val="000943ED"/>
    <w:rsid w:val="00095C8C"/>
    <w:rsid w:val="00096680"/>
    <w:rsid w:val="000A0B8C"/>
    <w:rsid w:val="000A0F36"/>
    <w:rsid w:val="000A174A"/>
    <w:rsid w:val="000A2295"/>
    <w:rsid w:val="000A3E0A"/>
    <w:rsid w:val="000A65AC"/>
    <w:rsid w:val="000A7159"/>
    <w:rsid w:val="000B006F"/>
    <w:rsid w:val="000B7281"/>
    <w:rsid w:val="000B7EB8"/>
    <w:rsid w:val="000B7FAB"/>
    <w:rsid w:val="000C0163"/>
    <w:rsid w:val="000C15E3"/>
    <w:rsid w:val="000C1BA1"/>
    <w:rsid w:val="000C211E"/>
    <w:rsid w:val="000C3EA9"/>
    <w:rsid w:val="000C7328"/>
    <w:rsid w:val="000D0225"/>
    <w:rsid w:val="000D1810"/>
    <w:rsid w:val="000D2741"/>
    <w:rsid w:val="000D43B4"/>
    <w:rsid w:val="000E28BF"/>
    <w:rsid w:val="000E2C7C"/>
    <w:rsid w:val="000E387A"/>
    <w:rsid w:val="000E7098"/>
    <w:rsid w:val="000E7895"/>
    <w:rsid w:val="000E7D23"/>
    <w:rsid w:val="000F061B"/>
    <w:rsid w:val="000F161D"/>
    <w:rsid w:val="000F27F2"/>
    <w:rsid w:val="000F3CAA"/>
    <w:rsid w:val="000F4684"/>
    <w:rsid w:val="000F71F5"/>
    <w:rsid w:val="00102ABB"/>
    <w:rsid w:val="001139E5"/>
    <w:rsid w:val="001151E3"/>
    <w:rsid w:val="00120C81"/>
    <w:rsid w:val="00121BF0"/>
    <w:rsid w:val="001224DB"/>
    <w:rsid w:val="00123704"/>
    <w:rsid w:val="001249E0"/>
    <w:rsid w:val="001270C7"/>
    <w:rsid w:val="00131CDD"/>
    <w:rsid w:val="00132540"/>
    <w:rsid w:val="00133F0F"/>
    <w:rsid w:val="001414BF"/>
    <w:rsid w:val="00141CB8"/>
    <w:rsid w:val="001425B5"/>
    <w:rsid w:val="0014462A"/>
    <w:rsid w:val="00145425"/>
    <w:rsid w:val="001468B0"/>
    <w:rsid w:val="0014786A"/>
    <w:rsid w:val="00150234"/>
    <w:rsid w:val="0015153A"/>
    <w:rsid w:val="001516A4"/>
    <w:rsid w:val="0015190E"/>
    <w:rsid w:val="00151E5F"/>
    <w:rsid w:val="00152F11"/>
    <w:rsid w:val="00153E28"/>
    <w:rsid w:val="00153E77"/>
    <w:rsid w:val="00155BB1"/>
    <w:rsid w:val="0015602E"/>
    <w:rsid w:val="001569AB"/>
    <w:rsid w:val="00157538"/>
    <w:rsid w:val="0016118E"/>
    <w:rsid w:val="00164D63"/>
    <w:rsid w:val="0016725C"/>
    <w:rsid w:val="001726F3"/>
    <w:rsid w:val="00173C51"/>
    <w:rsid w:val="00174CC2"/>
    <w:rsid w:val="00176CC6"/>
    <w:rsid w:val="00177C7E"/>
    <w:rsid w:val="00181BA5"/>
    <w:rsid w:val="00181BE4"/>
    <w:rsid w:val="00182D0A"/>
    <w:rsid w:val="00185576"/>
    <w:rsid w:val="00185951"/>
    <w:rsid w:val="00186638"/>
    <w:rsid w:val="00186705"/>
    <w:rsid w:val="00193639"/>
    <w:rsid w:val="001963DB"/>
    <w:rsid w:val="00196B8B"/>
    <w:rsid w:val="001A0901"/>
    <w:rsid w:val="001A1086"/>
    <w:rsid w:val="001A10D1"/>
    <w:rsid w:val="001A2BEA"/>
    <w:rsid w:val="001A48D4"/>
    <w:rsid w:val="001A6D93"/>
    <w:rsid w:val="001B2625"/>
    <w:rsid w:val="001B30C2"/>
    <w:rsid w:val="001B48AD"/>
    <w:rsid w:val="001B4997"/>
    <w:rsid w:val="001B65AD"/>
    <w:rsid w:val="001C071E"/>
    <w:rsid w:val="001C1636"/>
    <w:rsid w:val="001C19EE"/>
    <w:rsid w:val="001C2840"/>
    <w:rsid w:val="001C32EC"/>
    <w:rsid w:val="001C38BD"/>
    <w:rsid w:val="001C3A38"/>
    <w:rsid w:val="001C3CB5"/>
    <w:rsid w:val="001C4053"/>
    <w:rsid w:val="001C4D5A"/>
    <w:rsid w:val="001C7CB6"/>
    <w:rsid w:val="001D0EEE"/>
    <w:rsid w:val="001D1272"/>
    <w:rsid w:val="001D1C4B"/>
    <w:rsid w:val="001D310D"/>
    <w:rsid w:val="001D410A"/>
    <w:rsid w:val="001D4EDC"/>
    <w:rsid w:val="001D7D45"/>
    <w:rsid w:val="001E34C6"/>
    <w:rsid w:val="001E4F19"/>
    <w:rsid w:val="001E5581"/>
    <w:rsid w:val="001E7133"/>
    <w:rsid w:val="001F07A7"/>
    <w:rsid w:val="001F3C70"/>
    <w:rsid w:val="001F6DE1"/>
    <w:rsid w:val="001F6E5D"/>
    <w:rsid w:val="001F7F1D"/>
    <w:rsid w:val="00200D88"/>
    <w:rsid w:val="00201F68"/>
    <w:rsid w:val="002031AE"/>
    <w:rsid w:val="0020435D"/>
    <w:rsid w:val="00204CE2"/>
    <w:rsid w:val="00206989"/>
    <w:rsid w:val="002076DC"/>
    <w:rsid w:val="00210A6B"/>
    <w:rsid w:val="00211634"/>
    <w:rsid w:val="002125B6"/>
    <w:rsid w:val="00212F2A"/>
    <w:rsid w:val="00213F5C"/>
    <w:rsid w:val="002143D6"/>
    <w:rsid w:val="002147B1"/>
    <w:rsid w:val="00214F2B"/>
    <w:rsid w:val="00217880"/>
    <w:rsid w:val="00220B1D"/>
    <w:rsid w:val="00221736"/>
    <w:rsid w:val="00222D66"/>
    <w:rsid w:val="00224A8A"/>
    <w:rsid w:val="002309A8"/>
    <w:rsid w:val="00230ACB"/>
    <w:rsid w:val="00230F03"/>
    <w:rsid w:val="002319FE"/>
    <w:rsid w:val="0023251B"/>
    <w:rsid w:val="00234E9B"/>
    <w:rsid w:val="002369BF"/>
    <w:rsid w:val="00236CFE"/>
    <w:rsid w:val="00237B8A"/>
    <w:rsid w:val="00237E75"/>
    <w:rsid w:val="00241D72"/>
    <w:rsid w:val="002428E3"/>
    <w:rsid w:val="00243031"/>
    <w:rsid w:val="002451A6"/>
    <w:rsid w:val="002459A9"/>
    <w:rsid w:val="00246FF4"/>
    <w:rsid w:val="00247B33"/>
    <w:rsid w:val="00250004"/>
    <w:rsid w:val="00250760"/>
    <w:rsid w:val="00251E7D"/>
    <w:rsid w:val="00252CE4"/>
    <w:rsid w:val="0025676F"/>
    <w:rsid w:val="00260BAF"/>
    <w:rsid w:val="00261F00"/>
    <w:rsid w:val="002650F7"/>
    <w:rsid w:val="00265FFF"/>
    <w:rsid w:val="002727FC"/>
    <w:rsid w:val="00273F3B"/>
    <w:rsid w:val="00274336"/>
    <w:rsid w:val="00274DB7"/>
    <w:rsid w:val="00275984"/>
    <w:rsid w:val="00280F74"/>
    <w:rsid w:val="00281EF1"/>
    <w:rsid w:val="002822CA"/>
    <w:rsid w:val="00282780"/>
    <w:rsid w:val="002827D8"/>
    <w:rsid w:val="00282A68"/>
    <w:rsid w:val="00282BE7"/>
    <w:rsid w:val="00286998"/>
    <w:rsid w:val="00287766"/>
    <w:rsid w:val="00290FB3"/>
    <w:rsid w:val="00291AB7"/>
    <w:rsid w:val="00292EB2"/>
    <w:rsid w:val="0029422B"/>
    <w:rsid w:val="00295000"/>
    <w:rsid w:val="00295FC8"/>
    <w:rsid w:val="00296A13"/>
    <w:rsid w:val="002A0938"/>
    <w:rsid w:val="002A2C32"/>
    <w:rsid w:val="002A4435"/>
    <w:rsid w:val="002A5497"/>
    <w:rsid w:val="002A5CAE"/>
    <w:rsid w:val="002A7FEA"/>
    <w:rsid w:val="002B153C"/>
    <w:rsid w:val="002B16AC"/>
    <w:rsid w:val="002B18D4"/>
    <w:rsid w:val="002B52FC"/>
    <w:rsid w:val="002B6CA6"/>
    <w:rsid w:val="002C0C84"/>
    <w:rsid w:val="002C0E65"/>
    <w:rsid w:val="002C24E2"/>
    <w:rsid w:val="002C2830"/>
    <w:rsid w:val="002C3027"/>
    <w:rsid w:val="002C4F97"/>
    <w:rsid w:val="002C58BF"/>
    <w:rsid w:val="002D001A"/>
    <w:rsid w:val="002D06A1"/>
    <w:rsid w:val="002D10CA"/>
    <w:rsid w:val="002D18B6"/>
    <w:rsid w:val="002D1A83"/>
    <w:rsid w:val="002D28E2"/>
    <w:rsid w:val="002D317B"/>
    <w:rsid w:val="002D3587"/>
    <w:rsid w:val="002D502D"/>
    <w:rsid w:val="002E0F69"/>
    <w:rsid w:val="002E1BBD"/>
    <w:rsid w:val="002E2BC3"/>
    <w:rsid w:val="002E4C11"/>
    <w:rsid w:val="002E67F9"/>
    <w:rsid w:val="002F19AD"/>
    <w:rsid w:val="002F1C25"/>
    <w:rsid w:val="002F3CCD"/>
    <w:rsid w:val="002F5147"/>
    <w:rsid w:val="002F52F5"/>
    <w:rsid w:val="002F714B"/>
    <w:rsid w:val="002F7ABD"/>
    <w:rsid w:val="00304596"/>
    <w:rsid w:val="00305DC3"/>
    <w:rsid w:val="00306EAF"/>
    <w:rsid w:val="00310169"/>
    <w:rsid w:val="00312597"/>
    <w:rsid w:val="00312A4C"/>
    <w:rsid w:val="003132AC"/>
    <w:rsid w:val="0031502C"/>
    <w:rsid w:val="00315084"/>
    <w:rsid w:val="00325384"/>
    <w:rsid w:val="00326716"/>
    <w:rsid w:val="00327BA5"/>
    <w:rsid w:val="00332539"/>
    <w:rsid w:val="0033326F"/>
    <w:rsid w:val="00334154"/>
    <w:rsid w:val="003372C4"/>
    <w:rsid w:val="00340ECA"/>
    <w:rsid w:val="00341FA0"/>
    <w:rsid w:val="00342323"/>
    <w:rsid w:val="00344D8B"/>
    <w:rsid w:val="00344F3D"/>
    <w:rsid w:val="00345299"/>
    <w:rsid w:val="003477D4"/>
    <w:rsid w:val="00347904"/>
    <w:rsid w:val="0035076C"/>
    <w:rsid w:val="00351A8D"/>
    <w:rsid w:val="003526BB"/>
    <w:rsid w:val="00352BCF"/>
    <w:rsid w:val="00352DFB"/>
    <w:rsid w:val="00353932"/>
    <w:rsid w:val="00353B15"/>
    <w:rsid w:val="0035464B"/>
    <w:rsid w:val="003575E4"/>
    <w:rsid w:val="00357899"/>
    <w:rsid w:val="00361A56"/>
    <w:rsid w:val="0036252A"/>
    <w:rsid w:val="003625E1"/>
    <w:rsid w:val="00364D9D"/>
    <w:rsid w:val="00365576"/>
    <w:rsid w:val="003660A3"/>
    <w:rsid w:val="0036F028"/>
    <w:rsid w:val="00370163"/>
    <w:rsid w:val="00370568"/>
    <w:rsid w:val="003709CA"/>
    <w:rsid w:val="00371048"/>
    <w:rsid w:val="00371105"/>
    <w:rsid w:val="0037396C"/>
    <w:rsid w:val="0037421D"/>
    <w:rsid w:val="00375C6F"/>
    <w:rsid w:val="00375CE9"/>
    <w:rsid w:val="00376093"/>
    <w:rsid w:val="00376219"/>
    <w:rsid w:val="00376743"/>
    <w:rsid w:val="00376B78"/>
    <w:rsid w:val="003777FA"/>
    <w:rsid w:val="003779BE"/>
    <w:rsid w:val="00377C50"/>
    <w:rsid w:val="00377FEE"/>
    <w:rsid w:val="0038224E"/>
    <w:rsid w:val="00383A7C"/>
    <w:rsid w:val="00383DA1"/>
    <w:rsid w:val="00385F30"/>
    <w:rsid w:val="003927BD"/>
    <w:rsid w:val="00393696"/>
    <w:rsid w:val="00393963"/>
    <w:rsid w:val="003951A1"/>
    <w:rsid w:val="003952DB"/>
    <w:rsid w:val="00395575"/>
    <w:rsid w:val="00395672"/>
    <w:rsid w:val="00395B30"/>
    <w:rsid w:val="003967DD"/>
    <w:rsid w:val="00396A8F"/>
    <w:rsid w:val="003A0531"/>
    <w:rsid w:val="003A06C8"/>
    <w:rsid w:val="003A0D7C"/>
    <w:rsid w:val="003A1F37"/>
    <w:rsid w:val="003A2AB4"/>
    <w:rsid w:val="003A3274"/>
    <w:rsid w:val="003A5290"/>
    <w:rsid w:val="003A5E3C"/>
    <w:rsid w:val="003A79D7"/>
    <w:rsid w:val="003B0155"/>
    <w:rsid w:val="003B1646"/>
    <w:rsid w:val="003B3455"/>
    <w:rsid w:val="003B577B"/>
    <w:rsid w:val="003B7D96"/>
    <w:rsid w:val="003B7EE7"/>
    <w:rsid w:val="003C2CCB"/>
    <w:rsid w:val="003C2DFF"/>
    <w:rsid w:val="003C318A"/>
    <w:rsid w:val="003C4B8E"/>
    <w:rsid w:val="003C6F52"/>
    <w:rsid w:val="003C705F"/>
    <w:rsid w:val="003C7CF4"/>
    <w:rsid w:val="003D19BD"/>
    <w:rsid w:val="003D39EC"/>
    <w:rsid w:val="003D4BD6"/>
    <w:rsid w:val="003D5DED"/>
    <w:rsid w:val="003D7962"/>
    <w:rsid w:val="003E12CB"/>
    <w:rsid w:val="003E1AB3"/>
    <w:rsid w:val="003E3768"/>
    <w:rsid w:val="003E3DD5"/>
    <w:rsid w:val="003E6AF3"/>
    <w:rsid w:val="003F07C6"/>
    <w:rsid w:val="003F0E11"/>
    <w:rsid w:val="003F17C2"/>
    <w:rsid w:val="003F17FA"/>
    <w:rsid w:val="003F1F6B"/>
    <w:rsid w:val="003F3574"/>
    <w:rsid w:val="003F3757"/>
    <w:rsid w:val="003F38BD"/>
    <w:rsid w:val="003F3B5F"/>
    <w:rsid w:val="003F44B7"/>
    <w:rsid w:val="004008E9"/>
    <w:rsid w:val="00403005"/>
    <w:rsid w:val="00403368"/>
    <w:rsid w:val="0040359C"/>
    <w:rsid w:val="00403F4C"/>
    <w:rsid w:val="0040609E"/>
    <w:rsid w:val="0041349E"/>
    <w:rsid w:val="00413D48"/>
    <w:rsid w:val="004156EA"/>
    <w:rsid w:val="00416F0A"/>
    <w:rsid w:val="00423297"/>
    <w:rsid w:val="00425059"/>
    <w:rsid w:val="004316BA"/>
    <w:rsid w:val="00433261"/>
    <w:rsid w:val="004334ED"/>
    <w:rsid w:val="00434EA0"/>
    <w:rsid w:val="00435043"/>
    <w:rsid w:val="00440442"/>
    <w:rsid w:val="00441AC2"/>
    <w:rsid w:val="004421DA"/>
    <w:rsid w:val="0044249B"/>
    <w:rsid w:val="004425CC"/>
    <w:rsid w:val="004439B8"/>
    <w:rsid w:val="004471D7"/>
    <w:rsid w:val="00450043"/>
    <w:rsid w:val="0045023C"/>
    <w:rsid w:val="00450436"/>
    <w:rsid w:val="0045198F"/>
    <w:rsid w:val="00451A5B"/>
    <w:rsid w:val="00452376"/>
    <w:rsid w:val="004526FF"/>
    <w:rsid w:val="00452B51"/>
    <w:rsid w:val="00452BCD"/>
    <w:rsid w:val="00452CEA"/>
    <w:rsid w:val="0045544C"/>
    <w:rsid w:val="004561D9"/>
    <w:rsid w:val="00456C7F"/>
    <w:rsid w:val="004629E1"/>
    <w:rsid w:val="00464E6F"/>
    <w:rsid w:val="00465B52"/>
    <w:rsid w:val="0046708E"/>
    <w:rsid w:val="00470A5E"/>
    <w:rsid w:val="00472A65"/>
    <w:rsid w:val="0047344E"/>
    <w:rsid w:val="00473977"/>
    <w:rsid w:val="004741A8"/>
    <w:rsid w:val="00474463"/>
    <w:rsid w:val="00474B75"/>
    <w:rsid w:val="004753AC"/>
    <w:rsid w:val="00475D2E"/>
    <w:rsid w:val="0047662D"/>
    <w:rsid w:val="00481592"/>
    <w:rsid w:val="00483F0B"/>
    <w:rsid w:val="00487915"/>
    <w:rsid w:val="00490B70"/>
    <w:rsid w:val="00492474"/>
    <w:rsid w:val="00494436"/>
    <w:rsid w:val="0049464F"/>
    <w:rsid w:val="00495756"/>
    <w:rsid w:val="00496319"/>
    <w:rsid w:val="00496DD2"/>
    <w:rsid w:val="00497279"/>
    <w:rsid w:val="004A163B"/>
    <w:rsid w:val="004A3632"/>
    <w:rsid w:val="004A670A"/>
    <w:rsid w:val="004A7CC0"/>
    <w:rsid w:val="004A7EE2"/>
    <w:rsid w:val="004B5465"/>
    <w:rsid w:val="004B70F0"/>
    <w:rsid w:val="004C15B0"/>
    <w:rsid w:val="004C1E86"/>
    <w:rsid w:val="004C21A8"/>
    <w:rsid w:val="004C3543"/>
    <w:rsid w:val="004C76F3"/>
    <w:rsid w:val="004C7D6E"/>
    <w:rsid w:val="004D06F4"/>
    <w:rsid w:val="004D138A"/>
    <w:rsid w:val="004D13CD"/>
    <w:rsid w:val="004D21C3"/>
    <w:rsid w:val="004D26E9"/>
    <w:rsid w:val="004D505E"/>
    <w:rsid w:val="004D6CE7"/>
    <w:rsid w:val="004D72CA"/>
    <w:rsid w:val="004E2242"/>
    <w:rsid w:val="004E2694"/>
    <w:rsid w:val="004E2E0D"/>
    <w:rsid w:val="004E505E"/>
    <w:rsid w:val="004E51E5"/>
    <w:rsid w:val="004E64D3"/>
    <w:rsid w:val="004E6FB0"/>
    <w:rsid w:val="004F053E"/>
    <w:rsid w:val="004F262D"/>
    <w:rsid w:val="004F42FF"/>
    <w:rsid w:val="004F44C2"/>
    <w:rsid w:val="004F6CB8"/>
    <w:rsid w:val="00500846"/>
    <w:rsid w:val="00502512"/>
    <w:rsid w:val="0050254B"/>
    <w:rsid w:val="00503FD2"/>
    <w:rsid w:val="00505262"/>
    <w:rsid w:val="00510588"/>
    <w:rsid w:val="00510729"/>
    <w:rsid w:val="00510F1F"/>
    <w:rsid w:val="00515D69"/>
    <w:rsid w:val="00516022"/>
    <w:rsid w:val="005203BC"/>
    <w:rsid w:val="00521CEE"/>
    <w:rsid w:val="00522233"/>
    <w:rsid w:val="00522D6C"/>
    <w:rsid w:val="0052392A"/>
    <w:rsid w:val="00524FB4"/>
    <w:rsid w:val="00525924"/>
    <w:rsid w:val="00525E5C"/>
    <w:rsid w:val="00525ED9"/>
    <w:rsid w:val="00527BD4"/>
    <w:rsid w:val="005330E6"/>
    <w:rsid w:val="005342DF"/>
    <w:rsid w:val="00534E5E"/>
    <w:rsid w:val="005364F1"/>
    <w:rsid w:val="00537095"/>
    <w:rsid w:val="005403C8"/>
    <w:rsid w:val="00540EC3"/>
    <w:rsid w:val="005429DC"/>
    <w:rsid w:val="00545EA6"/>
    <w:rsid w:val="005461DA"/>
    <w:rsid w:val="005479D1"/>
    <w:rsid w:val="0055008A"/>
    <w:rsid w:val="005506F8"/>
    <w:rsid w:val="00550F83"/>
    <w:rsid w:val="00553145"/>
    <w:rsid w:val="00555C9D"/>
    <w:rsid w:val="005565F9"/>
    <w:rsid w:val="00564393"/>
    <w:rsid w:val="005662E3"/>
    <w:rsid w:val="00571868"/>
    <w:rsid w:val="00571F5E"/>
    <w:rsid w:val="005729AF"/>
    <w:rsid w:val="00573041"/>
    <w:rsid w:val="005752AB"/>
    <w:rsid w:val="00575B80"/>
    <w:rsid w:val="00576201"/>
    <w:rsid w:val="0057620F"/>
    <w:rsid w:val="00576311"/>
    <w:rsid w:val="00580301"/>
    <w:rsid w:val="005819CE"/>
    <w:rsid w:val="0058248E"/>
    <w:rsid w:val="0058298D"/>
    <w:rsid w:val="00583022"/>
    <w:rsid w:val="00584956"/>
    <w:rsid w:val="00584C1A"/>
    <w:rsid w:val="00586C30"/>
    <w:rsid w:val="0059042C"/>
    <w:rsid w:val="00590E0A"/>
    <w:rsid w:val="00591A8A"/>
    <w:rsid w:val="00593240"/>
    <w:rsid w:val="00593C2B"/>
    <w:rsid w:val="00595231"/>
    <w:rsid w:val="00595E54"/>
    <w:rsid w:val="00596166"/>
    <w:rsid w:val="00596370"/>
    <w:rsid w:val="00597A39"/>
    <w:rsid w:val="00597F64"/>
    <w:rsid w:val="005A0E5A"/>
    <w:rsid w:val="005A207F"/>
    <w:rsid w:val="005A2F35"/>
    <w:rsid w:val="005A5AE7"/>
    <w:rsid w:val="005A61D2"/>
    <w:rsid w:val="005A7A3A"/>
    <w:rsid w:val="005B175C"/>
    <w:rsid w:val="005B3814"/>
    <w:rsid w:val="005B463E"/>
    <w:rsid w:val="005B5EE2"/>
    <w:rsid w:val="005C08AB"/>
    <w:rsid w:val="005C31F4"/>
    <w:rsid w:val="005C34E1"/>
    <w:rsid w:val="005C3FD7"/>
    <w:rsid w:val="005C3FE0"/>
    <w:rsid w:val="005C45A6"/>
    <w:rsid w:val="005C5015"/>
    <w:rsid w:val="005C5BC6"/>
    <w:rsid w:val="005C740C"/>
    <w:rsid w:val="005D1C43"/>
    <w:rsid w:val="005D2A2F"/>
    <w:rsid w:val="005D3A77"/>
    <w:rsid w:val="005D4712"/>
    <w:rsid w:val="005D5507"/>
    <w:rsid w:val="005D625B"/>
    <w:rsid w:val="005D6FBD"/>
    <w:rsid w:val="005E076D"/>
    <w:rsid w:val="005E0F3B"/>
    <w:rsid w:val="005E39A6"/>
    <w:rsid w:val="005E3B9F"/>
    <w:rsid w:val="005F62D3"/>
    <w:rsid w:val="005F6D11"/>
    <w:rsid w:val="005F7311"/>
    <w:rsid w:val="005F7CD1"/>
    <w:rsid w:val="0060014E"/>
    <w:rsid w:val="00600CF0"/>
    <w:rsid w:val="006048F4"/>
    <w:rsid w:val="00605516"/>
    <w:rsid w:val="006058F9"/>
    <w:rsid w:val="0060660A"/>
    <w:rsid w:val="006066CF"/>
    <w:rsid w:val="00607FEB"/>
    <w:rsid w:val="00613727"/>
    <w:rsid w:val="00613B1D"/>
    <w:rsid w:val="006143B9"/>
    <w:rsid w:val="00615D9C"/>
    <w:rsid w:val="00617A44"/>
    <w:rsid w:val="006202B6"/>
    <w:rsid w:val="0062245D"/>
    <w:rsid w:val="00624BA9"/>
    <w:rsid w:val="00625951"/>
    <w:rsid w:val="00625CD0"/>
    <w:rsid w:val="0062627D"/>
    <w:rsid w:val="00626F5D"/>
    <w:rsid w:val="00627432"/>
    <w:rsid w:val="006279A9"/>
    <w:rsid w:val="006304E5"/>
    <w:rsid w:val="0063113D"/>
    <w:rsid w:val="00631314"/>
    <w:rsid w:val="00631E07"/>
    <w:rsid w:val="00632C79"/>
    <w:rsid w:val="00642E98"/>
    <w:rsid w:val="00643D9B"/>
    <w:rsid w:val="00643FAA"/>
    <w:rsid w:val="006443C3"/>
    <w:rsid w:val="006448E4"/>
    <w:rsid w:val="00645414"/>
    <w:rsid w:val="00647652"/>
    <w:rsid w:val="00651911"/>
    <w:rsid w:val="00651CEE"/>
    <w:rsid w:val="0065355C"/>
    <w:rsid w:val="00653606"/>
    <w:rsid w:val="00655B06"/>
    <w:rsid w:val="0065652E"/>
    <w:rsid w:val="006610E9"/>
    <w:rsid w:val="00661591"/>
    <w:rsid w:val="00664678"/>
    <w:rsid w:val="00665D5B"/>
    <w:rsid w:val="0066632F"/>
    <w:rsid w:val="006675F2"/>
    <w:rsid w:val="00667ED4"/>
    <w:rsid w:val="00674A89"/>
    <w:rsid w:val="00674F3D"/>
    <w:rsid w:val="00675317"/>
    <w:rsid w:val="006758E8"/>
    <w:rsid w:val="006763CE"/>
    <w:rsid w:val="006765B1"/>
    <w:rsid w:val="00681A2E"/>
    <w:rsid w:val="00681D14"/>
    <w:rsid w:val="0068280A"/>
    <w:rsid w:val="00685545"/>
    <w:rsid w:val="0068564B"/>
    <w:rsid w:val="006864B3"/>
    <w:rsid w:val="00687314"/>
    <w:rsid w:val="00687F00"/>
    <w:rsid w:val="00690DA3"/>
    <w:rsid w:val="00692D64"/>
    <w:rsid w:val="00692F25"/>
    <w:rsid w:val="0069581C"/>
    <w:rsid w:val="00696C3B"/>
    <w:rsid w:val="006A013B"/>
    <w:rsid w:val="006A10F8"/>
    <w:rsid w:val="006A1C61"/>
    <w:rsid w:val="006A2100"/>
    <w:rsid w:val="006A5B16"/>
    <w:rsid w:val="006A5C3B"/>
    <w:rsid w:val="006A72E0"/>
    <w:rsid w:val="006B0BF3"/>
    <w:rsid w:val="006B3822"/>
    <w:rsid w:val="006B3C17"/>
    <w:rsid w:val="006B4CA7"/>
    <w:rsid w:val="006B775E"/>
    <w:rsid w:val="006B7BC7"/>
    <w:rsid w:val="006C2535"/>
    <w:rsid w:val="006C2700"/>
    <w:rsid w:val="006C436F"/>
    <w:rsid w:val="006C441E"/>
    <w:rsid w:val="006C4B90"/>
    <w:rsid w:val="006D0AB0"/>
    <w:rsid w:val="006D1016"/>
    <w:rsid w:val="006D17F2"/>
    <w:rsid w:val="006D21F2"/>
    <w:rsid w:val="006D44E0"/>
    <w:rsid w:val="006D60C4"/>
    <w:rsid w:val="006D754A"/>
    <w:rsid w:val="006E0D59"/>
    <w:rsid w:val="006E28BB"/>
    <w:rsid w:val="006E3546"/>
    <w:rsid w:val="006E39BC"/>
    <w:rsid w:val="006E3B32"/>
    <w:rsid w:val="006E3FA9"/>
    <w:rsid w:val="006E4B09"/>
    <w:rsid w:val="006E5E26"/>
    <w:rsid w:val="006E6A1D"/>
    <w:rsid w:val="006E7322"/>
    <w:rsid w:val="006E77B9"/>
    <w:rsid w:val="006E7D82"/>
    <w:rsid w:val="006E7DE3"/>
    <w:rsid w:val="006F038F"/>
    <w:rsid w:val="006F096A"/>
    <w:rsid w:val="006F0F93"/>
    <w:rsid w:val="006F15D0"/>
    <w:rsid w:val="006F1CB0"/>
    <w:rsid w:val="006F31DF"/>
    <w:rsid w:val="006F31F2"/>
    <w:rsid w:val="006F45C8"/>
    <w:rsid w:val="006F4E19"/>
    <w:rsid w:val="006F5EA0"/>
    <w:rsid w:val="006F7494"/>
    <w:rsid w:val="006F751F"/>
    <w:rsid w:val="00705433"/>
    <w:rsid w:val="00710305"/>
    <w:rsid w:val="00710815"/>
    <w:rsid w:val="00714DC5"/>
    <w:rsid w:val="00715237"/>
    <w:rsid w:val="007159D8"/>
    <w:rsid w:val="0071703D"/>
    <w:rsid w:val="0072078D"/>
    <w:rsid w:val="00720D11"/>
    <w:rsid w:val="00721AE1"/>
    <w:rsid w:val="0072210A"/>
    <w:rsid w:val="00722B1A"/>
    <w:rsid w:val="007248EA"/>
    <w:rsid w:val="007254A5"/>
    <w:rsid w:val="00725748"/>
    <w:rsid w:val="00725DC6"/>
    <w:rsid w:val="007269E3"/>
    <w:rsid w:val="007278FF"/>
    <w:rsid w:val="00727D8A"/>
    <w:rsid w:val="00732513"/>
    <w:rsid w:val="00732F79"/>
    <w:rsid w:val="00734EEB"/>
    <w:rsid w:val="0073557A"/>
    <w:rsid w:val="00735D88"/>
    <w:rsid w:val="0073720D"/>
    <w:rsid w:val="00737507"/>
    <w:rsid w:val="00740712"/>
    <w:rsid w:val="00741BD3"/>
    <w:rsid w:val="00742018"/>
    <w:rsid w:val="00742AB9"/>
    <w:rsid w:val="00743D7D"/>
    <w:rsid w:val="00744D20"/>
    <w:rsid w:val="007466F2"/>
    <w:rsid w:val="00746C31"/>
    <w:rsid w:val="00751A6A"/>
    <w:rsid w:val="007520F8"/>
    <w:rsid w:val="00752934"/>
    <w:rsid w:val="00753D21"/>
    <w:rsid w:val="00754F12"/>
    <w:rsid w:val="00754FBF"/>
    <w:rsid w:val="00756DE6"/>
    <w:rsid w:val="0076070F"/>
    <w:rsid w:val="007610AA"/>
    <w:rsid w:val="007709EF"/>
    <w:rsid w:val="00770A56"/>
    <w:rsid w:val="00775793"/>
    <w:rsid w:val="007761A5"/>
    <w:rsid w:val="00780F74"/>
    <w:rsid w:val="00782701"/>
    <w:rsid w:val="00782E29"/>
    <w:rsid w:val="00783559"/>
    <w:rsid w:val="00785504"/>
    <w:rsid w:val="0078694D"/>
    <w:rsid w:val="00792FC9"/>
    <w:rsid w:val="00794374"/>
    <w:rsid w:val="00795486"/>
    <w:rsid w:val="0079551B"/>
    <w:rsid w:val="00795869"/>
    <w:rsid w:val="007971BE"/>
    <w:rsid w:val="00797AA5"/>
    <w:rsid w:val="00797CCF"/>
    <w:rsid w:val="007A26BD"/>
    <w:rsid w:val="007A4105"/>
    <w:rsid w:val="007A58CC"/>
    <w:rsid w:val="007A6425"/>
    <w:rsid w:val="007A77C3"/>
    <w:rsid w:val="007B096F"/>
    <w:rsid w:val="007B0F0A"/>
    <w:rsid w:val="007B3ABA"/>
    <w:rsid w:val="007B4503"/>
    <w:rsid w:val="007B6749"/>
    <w:rsid w:val="007B7148"/>
    <w:rsid w:val="007B740F"/>
    <w:rsid w:val="007B7446"/>
    <w:rsid w:val="007C239F"/>
    <w:rsid w:val="007C406E"/>
    <w:rsid w:val="007C4875"/>
    <w:rsid w:val="007C4C2F"/>
    <w:rsid w:val="007C5183"/>
    <w:rsid w:val="007C7573"/>
    <w:rsid w:val="007D2A46"/>
    <w:rsid w:val="007D44AC"/>
    <w:rsid w:val="007D567E"/>
    <w:rsid w:val="007D5FD8"/>
    <w:rsid w:val="007D60C8"/>
    <w:rsid w:val="007D659E"/>
    <w:rsid w:val="007D7915"/>
    <w:rsid w:val="007E2579"/>
    <w:rsid w:val="007E2B20"/>
    <w:rsid w:val="007E6D20"/>
    <w:rsid w:val="007F1003"/>
    <w:rsid w:val="007F1C9E"/>
    <w:rsid w:val="007F1FE4"/>
    <w:rsid w:val="007F439C"/>
    <w:rsid w:val="007F5331"/>
    <w:rsid w:val="0080096B"/>
    <w:rsid w:val="00800CCA"/>
    <w:rsid w:val="008016BB"/>
    <w:rsid w:val="0080468C"/>
    <w:rsid w:val="00804AEF"/>
    <w:rsid w:val="00806120"/>
    <w:rsid w:val="008065CC"/>
    <w:rsid w:val="00806F63"/>
    <w:rsid w:val="00810C93"/>
    <w:rsid w:val="00812028"/>
    <w:rsid w:val="00812DD8"/>
    <w:rsid w:val="00813082"/>
    <w:rsid w:val="00814D03"/>
    <w:rsid w:val="00815913"/>
    <w:rsid w:val="008163A2"/>
    <w:rsid w:val="00820371"/>
    <w:rsid w:val="00821FC1"/>
    <w:rsid w:val="00823AE2"/>
    <w:rsid w:val="0082738C"/>
    <w:rsid w:val="00830350"/>
    <w:rsid w:val="00830747"/>
    <w:rsid w:val="0083178B"/>
    <w:rsid w:val="00831EE4"/>
    <w:rsid w:val="00832563"/>
    <w:rsid w:val="00833695"/>
    <w:rsid w:val="008336B7"/>
    <w:rsid w:val="00833A8E"/>
    <w:rsid w:val="00834C6F"/>
    <w:rsid w:val="00836ACA"/>
    <w:rsid w:val="0084134B"/>
    <w:rsid w:val="00842CD8"/>
    <w:rsid w:val="008431FA"/>
    <w:rsid w:val="00843628"/>
    <w:rsid w:val="00847444"/>
    <w:rsid w:val="00847DA2"/>
    <w:rsid w:val="008508E0"/>
    <w:rsid w:val="008517C6"/>
    <w:rsid w:val="008547BA"/>
    <w:rsid w:val="008553C7"/>
    <w:rsid w:val="00855887"/>
    <w:rsid w:val="00857FEB"/>
    <w:rsid w:val="008601AF"/>
    <w:rsid w:val="00862200"/>
    <w:rsid w:val="008624E1"/>
    <w:rsid w:val="00862A52"/>
    <w:rsid w:val="00864021"/>
    <w:rsid w:val="0086414F"/>
    <w:rsid w:val="00865FAF"/>
    <w:rsid w:val="00866D7B"/>
    <w:rsid w:val="00867995"/>
    <w:rsid w:val="00867C18"/>
    <w:rsid w:val="00872271"/>
    <w:rsid w:val="008735C7"/>
    <w:rsid w:val="008738B5"/>
    <w:rsid w:val="00874656"/>
    <w:rsid w:val="008748B3"/>
    <w:rsid w:val="00874D89"/>
    <w:rsid w:val="00877743"/>
    <w:rsid w:val="0088210A"/>
    <w:rsid w:val="008823C0"/>
    <w:rsid w:val="00883137"/>
    <w:rsid w:val="00883E65"/>
    <w:rsid w:val="00885148"/>
    <w:rsid w:val="00886B03"/>
    <w:rsid w:val="0089001A"/>
    <w:rsid w:val="00890FC2"/>
    <w:rsid w:val="0089117B"/>
    <w:rsid w:val="008917ED"/>
    <w:rsid w:val="008925D0"/>
    <w:rsid w:val="00894A3B"/>
    <w:rsid w:val="00897A37"/>
    <w:rsid w:val="00897DEB"/>
    <w:rsid w:val="008A0892"/>
    <w:rsid w:val="008A12B4"/>
    <w:rsid w:val="008A1C3D"/>
    <w:rsid w:val="008A1F5D"/>
    <w:rsid w:val="008A28F5"/>
    <w:rsid w:val="008A3C31"/>
    <w:rsid w:val="008A3D50"/>
    <w:rsid w:val="008A550A"/>
    <w:rsid w:val="008A62C0"/>
    <w:rsid w:val="008B1198"/>
    <w:rsid w:val="008B3471"/>
    <w:rsid w:val="008B3929"/>
    <w:rsid w:val="008B4125"/>
    <w:rsid w:val="008B4CB3"/>
    <w:rsid w:val="008B544D"/>
    <w:rsid w:val="008B567B"/>
    <w:rsid w:val="008B7B24"/>
    <w:rsid w:val="008C2566"/>
    <w:rsid w:val="008C2C88"/>
    <w:rsid w:val="008C356D"/>
    <w:rsid w:val="008C36C8"/>
    <w:rsid w:val="008C5A41"/>
    <w:rsid w:val="008C614E"/>
    <w:rsid w:val="008D2C3B"/>
    <w:rsid w:val="008D2D30"/>
    <w:rsid w:val="008D396B"/>
    <w:rsid w:val="008D4157"/>
    <w:rsid w:val="008D43B5"/>
    <w:rsid w:val="008D54A6"/>
    <w:rsid w:val="008D71D8"/>
    <w:rsid w:val="008E0B3F"/>
    <w:rsid w:val="008E18E7"/>
    <w:rsid w:val="008E30D7"/>
    <w:rsid w:val="008E49AD"/>
    <w:rsid w:val="008E698E"/>
    <w:rsid w:val="008E7590"/>
    <w:rsid w:val="008F04D9"/>
    <w:rsid w:val="008F2584"/>
    <w:rsid w:val="008F2A71"/>
    <w:rsid w:val="008F3246"/>
    <w:rsid w:val="008F3C1B"/>
    <w:rsid w:val="008F508C"/>
    <w:rsid w:val="008F5C7D"/>
    <w:rsid w:val="009007C9"/>
    <w:rsid w:val="00900DFD"/>
    <w:rsid w:val="00901B0A"/>
    <w:rsid w:val="00901BE9"/>
    <w:rsid w:val="00902062"/>
    <w:rsid w:val="0090271B"/>
    <w:rsid w:val="009032D4"/>
    <w:rsid w:val="0090626F"/>
    <w:rsid w:val="00906C2E"/>
    <w:rsid w:val="00907656"/>
    <w:rsid w:val="009104CC"/>
    <w:rsid w:val="00910642"/>
    <w:rsid w:val="00910DDF"/>
    <w:rsid w:val="0091221B"/>
    <w:rsid w:val="0091273F"/>
    <w:rsid w:val="0092127E"/>
    <w:rsid w:val="00921AA7"/>
    <w:rsid w:val="00922290"/>
    <w:rsid w:val="0092539A"/>
    <w:rsid w:val="00925449"/>
    <w:rsid w:val="00926AE2"/>
    <w:rsid w:val="00930B13"/>
    <w:rsid w:val="00930EFA"/>
    <w:rsid w:val="009311C8"/>
    <w:rsid w:val="0093251B"/>
    <w:rsid w:val="00933376"/>
    <w:rsid w:val="00933394"/>
    <w:rsid w:val="00933A2F"/>
    <w:rsid w:val="00933FC8"/>
    <w:rsid w:val="009340E9"/>
    <w:rsid w:val="0093486C"/>
    <w:rsid w:val="009478FA"/>
    <w:rsid w:val="00947D8B"/>
    <w:rsid w:val="00950F3C"/>
    <w:rsid w:val="009557B6"/>
    <w:rsid w:val="00955A19"/>
    <w:rsid w:val="00956373"/>
    <w:rsid w:val="00957DAB"/>
    <w:rsid w:val="009627D8"/>
    <w:rsid w:val="00963B49"/>
    <w:rsid w:val="009655D8"/>
    <w:rsid w:val="0096706D"/>
    <w:rsid w:val="009716D8"/>
    <w:rsid w:val="009718F9"/>
    <w:rsid w:val="00971F42"/>
    <w:rsid w:val="00972FB9"/>
    <w:rsid w:val="0097340B"/>
    <w:rsid w:val="00973E37"/>
    <w:rsid w:val="00975112"/>
    <w:rsid w:val="00976AFB"/>
    <w:rsid w:val="00981768"/>
    <w:rsid w:val="0098353F"/>
    <w:rsid w:val="00983893"/>
    <w:rsid w:val="00983E8F"/>
    <w:rsid w:val="00984D0E"/>
    <w:rsid w:val="00985BF2"/>
    <w:rsid w:val="0098779B"/>
    <w:rsid w:val="0098788A"/>
    <w:rsid w:val="00990A33"/>
    <w:rsid w:val="0099390A"/>
    <w:rsid w:val="00993E8B"/>
    <w:rsid w:val="00994FDA"/>
    <w:rsid w:val="00996DED"/>
    <w:rsid w:val="009A1F0A"/>
    <w:rsid w:val="009A2D1A"/>
    <w:rsid w:val="009A31BF"/>
    <w:rsid w:val="009A3B71"/>
    <w:rsid w:val="009A3BBC"/>
    <w:rsid w:val="009A4FA5"/>
    <w:rsid w:val="009A5A20"/>
    <w:rsid w:val="009A61BC"/>
    <w:rsid w:val="009B0138"/>
    <w:rsid w:val="009B0FE9"/>
    <w:rsid w:val="009B173A"/>
    <w:rsid w:val="009B1E87"/>
    <w:rsid w:val="009B2A17"/>
    <w:rsid w:val="009B2A41"/>
    <w:rsid w:val="009B43DD"/>
    <w:rsid w:val="009C13D6"/>
    <w:rsid w:val="009C1EE8"/>
    <w:rsid w:val="009C3914"/>
    <w:rsid w:val="009C39D2"/>
    <w:rsid w:val="009C3F20"/>
    <w:rsid w:val="009C4F18"/>
    <w:rsid w:val="009C7CA1"/>
    <w:rsid w:val="009D043D"/>
    <w:rsid w:val="009E0CD8"/>
    <w:rsid w:val="009E1D5C"/>
    <w:rsid w:val="009E36A9"/>
    <w:rsid w:val="009E3C59"/>
    <w:rsid w:val="009E4A9B"/>
    <w:rsid w:val="009E6E1B"/>
    <w:rsid w:val="009F3259"/>
    <w:rsid w:val="009F3586"/>
    <w:rsid w:val="009F4608"/>
    <w:rsid w:val="00A037D5"/>
    <w:rsid w:val="00A03918"/>
    <w:rsid w:val="00A05259"/>
    <w:rsid w:val="00A056DE"/>
    <w:rsid w:val="00A06E9A"/>
    <w:rsid w:val="00A0731C"/>
    <w:rsid w:val="00A128AD"/>
    <w:rsid w:val="00A13EB4"/>
    <w:rsid w:val="00A13FBD"/>
    <w:rsid w:val="00A14587"/>
    <w:rsid w:val="00A16D7E"/>
    <w:rsid w:val="00A2027B"/>
    <w:rsid w:val="00A21745"/>
    <w:rsid w:val="00A21E76"/>
    <w:rsid w:val="00A23BC8"/>
    <w:rsid w:val="00A245F8"/>
    <w:rsid w:val="00A24F16"/>
    <w:rsid w:val="00A264D5"/>
    <w:rsid w:val="00A30144"/>
    <w:rsid w:val="00A305A1"/>
    <w:rsid w:val="00A30DE0"/>
    <w:rsid w:val="00A30E68"/>
    <w:rsid w:val="00A31933"/>
    <w:rsid w:val="00A329D2"/>
    <w:rsid w:val="00A33A5D"/>
    <w:rsid w:val="00A34AA0"/>
    <w:rsid w:val="00A370D6"/>
    <w:rsid w:val="00A3715C"/>
    <w:rsid w:val="00A37862"/>
    <w:rsid w:val="00A413B4"/>
    <w:rsid w:val="00A41FE2"/>
    <w:rsid w:val="00A44C2D"/>
    <w:rsid w:val="00A46273"/>
    <w:rsid w:val="00A46FEF"/>
    <w:rsid w:val="00A47948"/>
    <w:rsid w:val="00A50CF6"/>
    <w:rsid w:val="00A56946"/>
    <w:rsid w:val="00A57F2D"/>
    <w:rsid w:val="00A6170E"/>
    <w:rsid w:val="00A62C16"/>
    <w:rsid w:val="00A63B8C"/>
    <w:rsid w:val="00A649E5"/>
    <w:rsid w:val="00A70548"/>
    <w:rsid w:val="00A715F8"/>
    <w:rsid w:val="00A723D4"/>
    <w:rsid w:val="00A73CD6"/>
    <w:rsid w:val="00A7510A"/>
    <w:rsid w:val="00A75A7F"/>
    <w:rsid w:val="00A77F6F"/>
    <w:rsid w:val="00A827A0"/>
    <w:rsid w:val="00A82A99"/>
    <w:rsid w:val="00A831FD"/>
    <w:rsid w:val="00A83352"/>
    <w:rsid w:val="00A850A2"/>
    <w:rsid w:val="00A855F5"/>
    <w:rsid w:val="00A863A9"/>
    <w:rsid w:val="00A8729F"/>
    <w:rsid w:val="00A91391"/>
    <w:rsid w:val="00A91A83"/>
    <w:rsid w:val="00A91FA3"/>
    <w:rsid w:val="00A927D3"/>
    <w:rsid w:val="00A92D38"/>
    <w:rsid w:val="00A9665A"/>
    <w:rsid w:val="00AA17EB"/>
    <w:rsid w:val="00AA2FE1"/>
    <w:rsid w:val="00AA3E51"/>
    <w:rsid w:val="00AA3EE8"/>
    <w:rsid w:val="00AA4A2B"/>
    <w:rsid w:val="00AA594E"/>
    <w:rsid w:val="00AA5B51"/>
    <w:rsid w:val="00AA7E2E"/>
    <w:rsid w:val="00AA7FC9"/>
    <w:rsid w:val="00AB1F91"/>
    <w:rsid w:val="00AB1FD5"/>
    <w:rsid w:val="00AB237D"/>
    <w:rsid w:val="00AB53CE"/>
    <w:rsid w:val="00AB5933"/>
    <w:rsid w:val="00AB5E21"/>
    <w:rsid w:val="00AC3D23"/>
    <w:rsid w:val="00AC5668"/>
    <w:rsid w:val="00AD08C9"/>
    <w:rsid w:val="00AD0AE8"/>
    <w:rsid w:val="00AD29A5"/>
    <w:rsid w:val="00AD5A5C"/>
    <w:rsid w:val="00AD7DBF"/>
    <w:rsid w:val="00AD7FD6"/>
    <w:rsid w:val="00AE013D"/>
    <w:rsid w:val="00AE11B7"/>
    <w:rsid w:val="00AE4EC3"/>
    <w:rsid w:val="00AE5073"/>
    <w:rsid w:val="00AE57C9"/>
    <w:rsid w:val="00AE74D1"/>
    <w:rsid w:val="00AE7F68"/>
    <w:rsid w:val="00AF006E"/>
    <w:rsid w:val="00AF09C3"/>
    <w:rsid w:val="00AF180F"/>
    <w:rsid w:val="00AF2321"/>
    <w:rsid w:val="00AF2FA5"/>
    <w:rsid w:val="00AF52F6"/>
    <w:rsid w:val="00AF52FD"/>
    <w:rsid w:val="00AF54A8"/>
    <w:rsid w:val="00AF5CE4"/>
    <w:rsid w:val="00AF7237"/>
    <w:rsid w:val="00AF72FA"/>
    <w:rsid w:val="00B0043A"/>
    <w:rsid w:val="00B00D75"/>
    <w:rsid w:val="00B01764"/>
    <w:rsid w:val="00B04515"/>
    <w:rsid w:val="00B070CB"/>
    <w:rsid w:val="00B10C89"/>
    <w:rsid w:val="00B12456"/>
    <w:rsid w:val="00B145F0"/>
    <w:rsid w:val="00B152C7"/>
    <w:rsid w:val="00B17552"/>
    <w:rsid w:val="00B222E8"/>
    <w:rsid w:val="00B259C8"/>
    <w:rsid w:val="00B26CCF"/>
    <w:rsid w:val="00B26E1C"/>
    <w:rsid w:val="00B27969"/>
    <w:rsid w:val="00B30FC2"/>
    <w:rsid w:val="00B331A2"/>
    <w:rsid w:val="00B335F8"/>
    <w:rsid w:val="00B33680"/>
    <w:rsid w:val="00B35D7D"/>
    <w:rsid w:val="00B372A0"/>
    <w:rsid w:val="00B37414"/>
    <w:rsid w:val="00B425F0"/>
    <w:rsid w:val="00B42DFA"/>
    <w:rsid w:val="00B43B07"/>
    <w:rsid w:val="00B442BC"/>
    <w:rsid w:val="00B5023D"/>
    <w:rsid w:val="00B525A4"/>
    <w:rsid w:val="00B5294C"/>
    <w:rsid w:val="00B52B4C"/>
    <w:rsid w:val="00B531DD"/>
    <w:rsid w:val="00B5436F"/>
    <w:rsid w:val="00B544EF"/>
    <w:rsid w:val="00B55014"/>
    <w:rsid w:val="00B57DAB"/>
    <w:rsid w:val="00B62232"/>
    <w:rsid w:val="00B6249A"/>
    <w:rsid w:val="00B626DF"/>
    <w:rsid w:val="00B64E34"/>
    <w:rsid w:val="00B65370"/>
    <w:rsid w:val="00B70BF3"/>
    <w:rsid w:val="00B71DC2"/>
    <w:rsid w:val="00B80C13"/>
    <w:rsid w:val="00B849F5"/>
    <w:rsid w:val="00B84D65"/>
    <w:rsid w:val="00B85906"/>
    <w:rsid w:val="00B90DC1"/>
    <w:rsid w:val="00B91CFC"/>
    <w:rsid w:val="00B93893"/>
    <w:rsid w:val="00B9647F"/>
    <w:rsid w:val="00B96972"/>
    <w:rsid w:val="00B9755E"/>
    <w:rsid w:val="00BA1397"/>
    <w:rsid w:val="00BA1520"/>
    <w:rsid w:val="00BA4E71"/>
    <w:rsid w:val="00BA52D0"/>
    <w:rsid w:val="00BA587F"/>
    <w:rsid w:val="00BA7093"/>
    <w:rsid w:val="00BA7E0A"/>
    <w:rsid w:val="00BB104A"/>
    <w:rsid w:val="00BB152F"/>
    <w:rsid w:val="00BB28E1"/>
    <w:rsid w:val="00BB2B27"/>
    <w:rsid w:val="00BB3107"/>
    <w:rsid w:val="00BB3D46"/>
    <w:rsid w:val="00BB6106"/>
    <w:rsid w:val="00BB74B4"/>
    <w:rsid w:val="00BC2C00"/>
    <w:rsid w:val="00BC3B53"/>
    <w:rsid w:val="00BC3B54"/>
    <w:rsid w:val="00BC3B96"/>
    <w:rsid w:val="00BC4AE3"/>
    <w:rsid w:val="00BC5B28"/>
    <w:rsid w:val="00BD06C6"/>
    <w:rsid w:val="00BD1D7B"/>
    <w:rsid w:val="00BD2370"/>
    <w:rsid w:val="00BD2D73"/>
    <w:rsid w:val="00BD3525"/>
    <w:rsid w:val="00BD6F2B"/>
    <w:rsid w:val="00BD7B37"/>
    <w:rsid w:val="00BE312E"/>
    <w:rsid w:val="00BE3F88"/>
    <w:rsid w:val="00BE4756"/>
    <w:rsid w:val="00BE59D9"/>
    <w:rsid w:val="00BE5ED9"/>
    <w:rsid w:val="00BE7B41"/>
    <w:rsid w:val="00BF03B1"/>
    <w:rsid w:val="00BF2F03"/>
    <w:rsid w:val="00BF5342"/>
    <w:rsid w:val="00BF5E40"/>
    <w:rsid w:val="00BF71B4"/>
    <w:rsid w:val="00BF7260"/>
    <w:rsid w:val="00BF7D37"/>
    <w:rsid w:val="00C011E5"/>
    <w:rsid w:val="00C02362"/>
    <w:rsid w:val="00C0452C"/>
    <w:rsid w:val="00C048BE"/>
    <w:rsid w:val="00C107FD"/>
    <w:rsid w:val="00C10EB7"/>
    <w:rsid w:val="00C13AE1"/>
    <w:rsid w:val="00C143B0"/>
    <w:rsid w:val="00C15A91"/>
    <w:rsid w:val="00C166C6"/>
    <w:rsid w:val="00C206F1"/>
    <w:rsid w:val="00C211AA"/>
    <w:rsid w:val="00C217E1"/>
    <w:rsid w:val="00C219B1"/>
    <w:rsid w:val="00C2272B"/>
    <w:rsid w:val="00C246F4"/>
    <w:rsid w:val="00C25981"/>
    <w:rsid w:val="00C33602"/>
    <w:rsid w:val="00C34526"/>
    <w:rsid w:val="00C35F3C"/>
    <w:rsid w:val="00C35FD6"/>
    <w:rsid w:val="00C379EE"/>
    <w:rsid w:val="00C4015B"/>
    <w:rsid w:val="00C40C60"/>
    <w:rsid w:val="00C41557"/>
    <w:rsid w:val="00C428A0"/>
    <w:rsid w:val="00C43543"/>
    <w:rsid w:val="00C43FE6"/>
    <w:rsid w:val="00C476AD"/>
    <w:rsid w:val="00C479FD"/>
    <w:rsid w:val="00C517CD"/>
    <w:rsid w:val="00C5258E"/>
    <w:rsid w:val="00C530C9"/>
    <w:rsid w:val="00C545BA"/>
    <w:rsid w:val="00C561A1"/>
    <w:rsid w:val="00C570DA"/>
    <w:rsid w:val="00C619A7"/>
    <w:rsid w:val="00C63032"/>
    <w:rsid w:val="00C65814"/>
    <w:rsid w:val="00C6592C"/>
    <w:rsid w:val="00C665B8"/>
    <w:rsid w:val="00C7197E"/>
    <w:rsid w:val="00C72093"/>
    <w:rsid w:val="00C7277E"/>
    <w:rsid w:val="00C73D5F"/>
    <w:rsid w:val="00C76DD0"/>
    <w:rsid w:val="00C76FAA"/>
    <w:rsid w:val="00C82AFE"/>
    <w:rsid w:val="00C83DBC"/>
    <w:rsid w:val="00C845C0"/>
    <w:rsid w:val="00C850A6"/>
    <w:rsid w:val="00C8675B"/>
    <w:rsid w:val="00C92CEC"/>
    <w:rsid w:val="00C94549"/>
    <w:rsid w:val="00C94D63"/>
    <w:rsid w:val="00C97B8D"/>
    <w:rsid w:val="00C97C80"/>
    <w:rsid w:val="00C97CB2"/>
    <w:rsid w:val="00CA42D0"/>
    <w:rsid w:val="00CA47D3"/>
    <w:rsid w:val="00CA58B7"/>
    <w:rsid w:val="00CA6533"/>
    <w:rsid w:val="00CA6A25"/>
    <w:rsid w:val="00CA6A3F"/>
    <w:rsid w:val="00CA766B"/>
    <w:rsid w:val="00CA7C99"/>
    <w:rsid w:val="00CB0A71"/>
    <w:rsid w:val="00CB593A"/>
    <w:rsid w:val="00CC27DE"/>
    <w:rsid w:val="00CC4010"/>
    <w:rsid w:val="00CC4607"/>
    <w:rsid w:val="00CC6290"/>
    <w:rsid w:val="00CC6947"/>
    <w:rsid w:val="00CC77E6"/>
    <w:rsid w:val="00CD233D"/>
    <w:rsid w:val="00CD3499"/>
    <w:rsid w:val="00CD362D"/>
    <w:rsid w:val="00CD4A96"/>
    <w:rsid w:val="00CD698F"/>
    <w:rsid w:val="00CD769F"/>
    <w:rsid w:val="00CD7C3F"/>
    <w:rsid w:val="00CE0096"/>
    <w:rsid w:val="00CE0E8D"/>
    <w:rsid w:val="00CE101D"/>
    <w:rsid w:val="00CE10AA"/>
    <w:rsid w:val="00CE1814"/>
    <w:rsid w:val="00CE1A95"/>
    <w:rsid w:val="00CE1C84"/>
    <w:rsid w:val="00CE30F3"/>
    <w:rsid w:val="00CE5055"/>
    <w:rsid w:val="00CE6B18"/>
    <w:rsid w:val="00CF03A8"/>
    <w:rsid w:val="00CF053F"/>
    <w:rsid w:val="00CF1245"/>
    <w:rsid w:val="00CF1A17"/>
    <w:rsid w:val="00CF2780"/>
    <w:rsid w:val="00CF47BC"/>
    <w:rsid w:val="00CF4FD3"/>
    <w:rsid w:val="00CF65AC"/>
    <w:rsid w:val="00D0203C"/>
    <w:rsid w:val="00D0220B"/>
    <w:rsid w:val="00D022E0"/>
    <w:rsid w:val="00D0375A"/>
    <w:rsid w:val="00D041AD"/>
    <w:rsid w:val="00D041D9"/>
    <w:rsid w:val="00D04D97"/>
    <w:rsid w:val="00D056D6"/>
    <w:rsid w:val="00D0609E"/>
    <w:rsid w:val="00D06774"/>
    <w:rsid w:val="00D0785E"/>
    <w:rsid w:val="00D078E1"/>
    <w:rsid w:val="00D07A72"/>
    <w:rsid w:val="00D100E9"/>
    <w:rsid w:val="00D10E42"/>
    <w:rsid w:val="00D1187E"/>
    <w:rsid w:val="00D11D2A"/>
    <w:rsid w:val="00D1238D"/>
    <w:rsid w:val="00D14C17"/>
    <w:rsid w:val="00D16A25"/>
    <w:rsid w:val="00D17942"/>
    <w:rsid w:val="00D21E4B"/>
    <w:rsid w:val="00D21EB3"/>
    <w:rsid w:val="00D22441"/>
    <w:rsid w:val="00D23522"/>
    <w:rsid w:val="00D25AD1"/>
    <w:rsid w:val="00D25F5C"/>
    <w:rsid w:val="00D264D6"/>
    <w:rsid w:val="00D30C6F"/>
    <w:rsid w:val="00D32F78"/>
    <w:rsid w:val="00D33BF0"/>
    <w:rsid w:val="00D33DE0"/>
    <w:rsid w:val="00D36447"/>
    <w:rsid w:val="00D36EF5"/>
    <w:rsid w:val="00D40195"/>
    <w:rsid w:val="00D4078E"/>
    <w:rsid w:val="00D41321"/>
    <w:rsid w:val="00D42F57"/>
    <w:rsid w:val="00D4306C"/>
    <w:rsid w:val="00D500DA"/>
    <w:rsid w:val="00D5053E"/>
    <w:rsid w:val="00D50AA9"/>
    <w:rsid w:val="00D516BE"/>
    <w:rsid w:val="00D51CD9"/>
    <w:rsid w:val="00D5423B"/>
    <w:rsid w:val="00D545A5"/>
    <w:rsid w:val="00D54E6A"/>
    <w:rsid w:val="00D54F4E"/>
    <w:rsid w:val="00D563EC"/>
    <w:rsid w:val="00D56E01"/>
    <w:rsid w:val="00D57A56"/>
    <w:rsid w:val="00D60439"/>
    <w:rsid w:val="00D604B3"/>
    <w:rsid w:val="00D60BA4"/>
    <w:rsid w:val="00D62415"/>
    <w:rsid w:val="00D62419"/>
    <w:rsid w:val="00D65CB7"/>
    <w:rsid w:val="00D661DB"/>
    <w:rsid w:val="00D66FAA"/>
    <w:rsid w:val="00D7296D"/>
    <w:rsid w:val="00D77870"/>
    <w:rsid w:val="00D80977"/>
    <w:rsid w:val="00D80CCE"/>
    <w:rsid w:val="00D8210B"/>
    <w:rsid w:val="00D86EEA"/>
    <w:rsid w:val="00D87787"/>
    <w:rsid w:val="00D87AC9"/>
    <w:rsid w:val="00D87D03"/>
    <w:rsid w:val="00D9024F"/>
    <w:rsid w:val="00D910C1"/>
    <w:rsid w:val="00D931DD"/>
    <w:rsid w:val="00D9360B"/>
    <w:rsid w:val="00D93B20"/>
    <w:rsid w:val="00D95922"/>
    <w:rsid w:val="00D95C88"/>
    <w:rsid w:val="00D97B2E"/>
    <w:rsid w:val="00D97E0D"/>
    <w:rsid w:val="00DA241E"/>
    <w:rsid w:val="00DA3300"/>
    <w:rsid w:val="00DA4B1C"/>
    <w:rsid w:val="00DA4CE8"/>
    <w:rsid w:val="00DB008A"/>
    <w:rsid w:val="00DB0311"/>
    <w:rsid w:val="00DB1B0E"/>
    <w:rsid w:val="00DB22C4"/>
    <w:rsid w:val="00DB36FE"/>
    <w:rsid w:val="00DB533A"/>
    <w:rsid w:val="00DB60AE"/>
    <w:rsid w:val="00DB6307"/>
    <w:rsid w:val="00DB7130"/>
    <w:rsid w:val="00DC053E"/>
    <w:rsid w:val="00DC1703"/>
    <w:rsid w:val="00DC3445"/>
    <w:rsid w:val="00DC47D7"/>
    <w:rsid w:val="00DC5005"/>
    <w:rsid w:val="00DD0B19"/>
    <w:rsid w:val="00DD1DCD"/>
    <w:rsid w:val="00DD2842"/>
    <w:rsid w:val="00DD338F"/>
    <w:rsid w:val="00DD4B23"/>
    <w:rsid w:val="00DD66F2"/>
    <w:rsid w:val="00DD7051"/>
    <w:rsid w:val="00DE1620"/>
    <w:rsid w:val="00DE3FE0"/>
    <w:rsid w:val="00DE496E"/>
    <w:rsid w:val="00DE578A"/>
    <w:rsid w:val="00DE76C3"/>
    <w:rsid w:val="00DF2583"/>
    <w:rsid w:val="00DF35D7"/>
    <w:rsid w:val="00DF54D9"/>
    <w:rsid w:val="00DF7283"/>
    <w:rsid w:val="00DF76B8"/>
    <w:rsid w:val="00DF785F"/>
    <w:rsid w:val="00DF7D6E"/>
    <w:rsid w:val="00E008D2"/>
    <w:rsid w:val="00E00BD4"/>
    <w:rsid w:val="00E01A59"/>
    <w:rsid w:val="00E05FBE"/>
    <w:rsid w:val="00E07AF8"/>
    <w:rsid w:val="00E10DC6"/>
    <w:rsid w:val="00E11F8E"/>
    <w:rsid w:val="00E1333E"/>
    <w:rsid w:val="00E13DF9"/>
    <w:rsid w:val="00E14B78"/>
    <w:rsid w:val="00E15881"/>
    <w:rsid w:val="00E16A8F"/>
    <w:rsid w:val="00E20264"/>
    <w:rsid w:val="00E21DE3"/>
    <w:rsid w:val="00E21DF1"/>
    <w:rsid w:val="00E24BD8"/>
    <w:rsid w:val="00E25099"/>
    <w:rsid w:val="00E26194"/>
    <w:rsid w:val="00E273C5"/>
    <w:rsid w:val="00E2755C"/>
    <w:rsid w:val="00E27C68"/>
    <w:rsid w:val="00E307D1"/>
    <w:rsid w:val="00E31507"/>
    <w:rsid w:val="00E33B35"/>
    <w:rsid w:val="00E35E66"/>
    <w:rsid w:val="00E3731D"/>
    <w:rsid w:val="00E41293"/>
    <w:rsid w:val="00E45692"/>
    <w:rsid w:val="00E45B97"/>
    <w:rsid w:val="00E466C1"/>
    <w:rsid w:val="00E46B3C"/>
    <w:rsid w:val="00E47D0A"/>
    <w:rsid w:val="00E5140D"/>
    <w:rsid w:val="00E51469"/>
    <w:rsid w:val="00E515B6"/>
    <w:rsid w:val="00E53C9A"/>
    <w:rsid w:val="00E60176"/>
    <w:rsid w:val="00E628B4"/>
    <w:rsid w:val="00E634E3"/>
    <w:rsid w:val="00E636FA"/>
    <w:rsid w:val="00E717C4"/>
    <w:rsid w:val="00E726DB"/>
    <w:rsid w:val="00E73593"/>
    <w:rsid w:val="00E7451D"/>
    <w:rsid w:val="00E7571B"/>
    <w:rsid w:val="00E758FD"/>
    <w:rsid w:val="00E77E18"/>
    <w:rsid w:val="00E77F89"/>
    <w:rsid w:val="00E80248"/>
    <w:rsid w:val="00E80330"/>
    <w:rsid w:val="00E806C5"/>
    <w:rsid w:val="00E80E71"/>
    <w:rsid w:val="00E850BE"/>
    <w:rsid w:val="00E850D3"/>
    <w:rsid w:val="00E853D6"/>
    <w:rsid w:val="00E870B1"/>
    <w:rsid w:val="00E876B9"/>
    <w:rsid w:val="00E87C4A"/>
    <w:rsid w:val="00E908A3"/>
    <w:rsid w:val="00E90E73"/>
    <w:rsid w:val="00E91A6C"/>
    <w:rsid w:val="00E962BE"/>
    <w:rsid w:val="00E97481"/>
    <w:rsid w:val="00EA19BE"/>
    <w:rsid w:val="00EA2AC4"/>
    <w:rsid w:val="00EA2D77"/>
    <w:rsid w:val="00EA4CD9"/>
    <w:rsid w:val="00EA52D8"/>
    <w:rsid w:val="00EA60A3"/>
    <w:rsid w:val="00EA713D"/>
    <w:rsid w:val="00EB2E7A"/>
    <w:rsid w:val="00EB3931"/>
    <w:rsid w:val="00EB45AF"/>
    <w:rsid w:val="00EB5D8D"/>
    <w:rsid w:val="00EC0DFF"/>
    <w:rsid w:val="00EC2034"/>
    <w:rsid w:val="00EC237D"/>
    <w:rsid w:val="00EC2918"/>
    <w:rsid w:val="00EC4D0E"/>
    <w:rsid w:val="00EC4E2B"/>
    <w:rsid w:val="00EC5882"/>
    <w:rsid w:val="00EC6751"/>
    <w:rsid w:val="00ED072A"/>
    <w:rsid w:val="00ED2935"/>
    <w:rsid w:val="00ED40E9"/>
    <w:rsid w:val="00ED539E"/>
    <w:rsid w:val="00EE4A1F"/>
    <w:rsid w:val="00EE4C2D"/>
    <w:rsid w:val="00EE4D6F"/>
    <w:rsid w:val="00EE799B"/>
    <w:rsid w:val="00EF1B5A"/>
    <w:rsid w:val="00EF24FB"/>
    <w:rsid w:val="00EF2CCA"/>
    <w:rsid w:val="00EF495B"/>
    <w:rsid w:val="00EF5049"/>
    <w:rsid w:val="00EF525B"/>
    <w:rsid w:val="00EF5D03"/>
    <w:rsid w:val="00EF60DC"/>
    <w:rsid w:val="00EF76FD"/>
    <w:rsid w:val="00F00787"/>
    <w:rsid w:val="00F00F54"/>
    <w:rsid w:val="00F03963"/>
    <w:rsid w:val="00F03CA9"/>
    <w:rsid w:val="00F10ED3"/>
    <w:rsid w:val="00F11068"/>
    <w:rsid w:val="00F11997"/>
    <w:rsid w:val="00F1256D"/>
    <w:rsid w:val="00F13431"/>
    <w:rsid w:val="00F138EA"/>
    <w:rsid w:val="00F13A4E"/>
    <w:rsid w:val="00F145AC"/>
    <w:rsid w:val="00F172BB"/>
    <w:rsid w:val="00F17B10"/>
    <w:rsid w:val="00F21BEF"/>
    <w:rsid w:val="00F22D4C"/>
    <w:rsid w:val="00F23093"/>
    <w:rsid w:val="00F2315B"/>
    <w:rsid w:val="00F26606"/>
    <w:rsid w:val="00F2696B"/>
    <w:rsid w:val="00F3168C"/>
    <w:rsid w:val="00F31BC7"/>
    <w:rsid w:val="00F34805"/>
    <w:rsid w:val="00F35152"/>
    <w:rsid w:val="00F369AB"/>
    <w:rsid w:val="00F36E28"/>
    <w:rsid w:val="00F41A6F"/>
    <w:rsid w:val="00F431C6"/>
    <w:rsid w:val="00F43B22"/>
    <w:rsid w:val="00F44743"/>
    <w:rsid w:val="00F45A25"/>
    <w:rsid w:val="00F46128"/>
    <w:rsid w:val="00F469D2"/>
    <w:rsid w:val="00F50F86"/>
    <w:rsid w:val="00F52593"/>
    <w:rsid w:val="00F5273B"/>
    <w:rsid w:val="00F53F91"/>
    <w:rsid w:val="00F56329"/>
    <w:rsid w:val="00F5690A"/>
    <w:rsid w:val="00F603D2"/>
    <w:rsid w:val="00F60C30"/>
    <w:rsid w:val="00F61569"/>
    <w:rsid w:val="00F61A72"/>
    <w:rsid w:val="00F629CF"/>
    <w:rsid w:val="00F62B67"/>
    <w:rsid w:val="00F63829"/>
    <w:rsid w:val="00F64241"/>
    <w:rsid w:val="00F66F13"/>
    <w:rsid w:val="00F71517"/>
    <w:rsid w:val="00F733EB"/>
    <w:rsid w:val="00F73DCE"/>
    <w:rsid w:val="00F74073"/>
    <w:rsid w:val="00F75603"/>
    <w:rsid w:val="00F7757A"/>
    <w:rsid w:val="00F84096"/>
    <w:rsid w:val="00F845B4"/>
    <w:rsid w:val="00F870B0"/>
    <w:rsid w:val="00F8713B"/>
    <w:rsid w:val="00F91267"/>
    <w:rsid w:val="00F921C7"/>
    <w:rsid w:val="00F92FE1"/>
    <w:rsid w:val="00F93F9E"/>
    <w:rsid w:val="00F943C3"/>
    <w:rsid w:val="00F9617A"/>
    <w:rsid w:val="00F96D21"/>
    <w:rsid w:val="00FA02AE"/>
    <w:rsid w:val="00FA16F4"/>
    <w:rsid w:val="00FA2CD7"/>
    <w:rsid w:val="00FA56FB"/>
    <w:rsid w:val="00FA7DFB"/>
    <w:rsid w:val="00FB02E2"/>
    <w:rsid w:val="00FB06ED"/>
    <w:rsid w:val="00FB365E"/>
    <w:rsid w:val="00FB5662"/>
    <w:rsid w:val="00FB56BE"/>
    <w:rsid w:val="00FB64D5"/>
    <w:rsid w:val="00FC2079"/>
    <w:rsid w:val="00FC20AB"/>
    <w:rsid w:val="00FC2311"/>
    <w:rsid w:val="00FC3165"/>
    <w:rsid w:val="00FC36AB"/>
    <w:rsid w:val="00FC36F9"/>
    <w:rsid w:val="00FC3FBD"/>
    <w:rsid w:val="00FC4300"/>
    <w:rsid w:val="00FC7F66"/>
    <w:rsid w:val="00FD1118"/>
    <w:rsid w:val="00FD183B"/>
    <w:rsid w:val="00FD4F24"/>
    <w:rsid w:val="00FD5776"/>
    <w:rsid w:val="00FD5D9F"/>
    <w:rsid w:val="00FD6207"/>
    <w:rsid w:val="00FE1CB6"/>
    <w:rsid w:val="00FE2CCC"/>
    <w:rsid w:val="00FE486B"/>
    <w:rsid w:val="00FE4F08"/>
    <w:rsid w:val="00FF16A9"/>
    <w:rsid w:val="00FF192E"/>
    <w:rsid w:val="0111CD74"/>
    <w:rsid w:val="011E3F46"/>
    <w:rsid w:val="01565914"/>
    <w:rsid w:val="01CE11FC"/>
    <w:rsid w:val="01D8DE80"/>
    <w:rsid w:val="01F514BE"/>
    <w:rsid w:val="022F6ECE"/>
    <w:rsid w:val="024493A6"/>
    <w:rsid w:val="024D5796"/>
    <w:rsid w:val="02745DB1"/>
    <w:rsid w:val="02798BDB"/>
    <w:rsid w:val="028DA1EF"/>
    <w:rsid w:val="02DF3773"/>
    <w:rsid w:val="030BEB6B"/>
    <w:rsid w:val="037A8E69"/>
    <w:rsid w:val="038C3D0E"/>
    <w:rsid w:val="04574CD6"/>
    <w:rsid w:val="04D4E0C3"/>
    <w:rsid w:val="050A236C"/>
    <w:rsid w:val="0515BC0B"/>
    <w:rsid w:val="05E3CCF1"/>
    <w:rsid w:val="0607FDCA"/>
    <w:rsid w:val="06657771"/>
    <w:rsid w:val="0669BB6C"/>
    <w:rsid w:val="06A81613"/>
    <w:rsid w:val="06D83E5F"/>
    <w:rsid w:val="06EAFFF9"/>
    <w:rsid w:val="0765CDC6"/>
    <w:rsid w:val="07B0F124"/>
    <w:rsid w:val="0827ABE9"/>
    <w:rsid w:val="082B51B6"/>
    <w:rsid w:val="0874C123"/>
    <w:rsid w:val="096A1CF9"/>
    <w:rsid w:val="096C563C"/>
    <w:rsid w:val="098DDED4"/>
    <w:rsid w:val="0A1D35B7"/>
    <w:rsid w:val="0A3190B0"/>
    <w:rsid w:val="0A63205C"/>
    <w:rsid w:val="0B370D32"/>
    <w:rsid w:val="0B4061D7"/>
    <w:rsid w:val="0B60EA95"/>
    <w:rsid w:val="0B6F2C0D"/>
    <w:rsid w:val="0B7BF8B7"/>
    <w:rsid w:val="0B91A2E0"/>
    <w:rsid w:val="0B982C29"/>
    <w:rsid w:val="0C5FBB44"/>
    <w:rsid w:val="0C837253"/>
    <w:rsid w:val="0CE7EB18"/>
    <w:rsid w:val="0D1E9C08"/>
    <w:rsid w:val="0D650168"/>
    <w:rsid w:val="0DC457D9"/>
    <w:rsid w:val="0E27C8CF"/>
    <w:rsid w:val="0EAD1C00"/>
    <w:rsid w:val="0EBB4F9D"/>
    <w:rsid w:val="0FDB309E"/>
    <w:rsid w:val="0FFC4CE4"/>
    <w:rsid w:val="100AB9EE"/>
    <w:rsid w:val="104E2067"/>
    <w:rsid w:val="10500C04"/>
    <w:rsid w:val="105A60DB"/>
    <w:rsid w:val="106933F8"/>
    <w:rsid w:val="108AABB3"/>
    <w:rsid w:val="10992273"/>
    <w:rsid w:val="109DAA63"/>
    <w:rsid w:val="115AC3E3"/>
    <w:rsid w:val="11CF1AA8"/>
    <w:rsid w:val="11EF69CF"/>
    <w:rsid w:val="128A15C4"/>
    <w:rsid w:val="13760CE9"/>
    <w:rsid w:val="1381B4F0"/>
    <w:rsid w:val="13A02FCD"/>
    <w:rsid w:val="13E66C31"/>
    <w:rsid w:val="13F5AC1C"/>
    <w:rsid w:val="1456A5B2"/>
    <w:rsid w:val="1479D8FE"/>
    <w:rsid w:val="147E7DE4"/>
    <w:rsid w:val="14C044BA"/>
    <w:rsid w:val="14CED040"/>
    <w:rsid w:val="15AF3918"/>
    <w:rsid w:val="15BDAE61"/>
    <w:rsid w:val="1601F6C3"/>
    <w:rsid w:val="16295FED"/>
    <w:rsid w:val="165FB23C"/>
    <w:rsid w:val="1702BE41"/>
    <w:rsid w:val="172614F5"/>
    <w:rsid w:val="17854971"/>
    <w:rsid w:val="17C43F01"/>
    <w:rsid w:val="17DA871A"/>
    <w:rsid w:val="1807687F"/>
    <w:rsid w:val="18091DA6"/>
    <w:rsid w:val="180FC81E"/>
    <w:rsid w:val="181CDF1F"/>
    <w:rsid w:val="183FE129"/>
    <w:rsid w:val="18728D75"/>
    <w:rsid w:val="18825128"/>
    <w:rsid w:val="18922098"/>
    <w:rsid w:val="190DA1A1"/>
    <w:rsid w:val="192C3254"/>
    <w:rsid w:val="196E5732"/>
    <w:rsid w:val="19A36B72"/>
    <w:rsid w:val="19AF7B3E"/>
    <w:rsid w:val="19F5B0F7"/>
    <w:rsid w:val="1A1C97E2"/>
    <w:rsid w:val="1A608738"/>
    <w:rsid w:val="1A705031"/>
    <w:rsid w:val="1AC574EA"/>
    <w:rsid w:val="1AFDFC38"/>
    <w:rsid w:val="1B18B5B3"/>
    <w:rsid w:val="1B665B24"/>
    <w:rsid w:val="1B69F31E"/>
    <w:rsid w:val="1B890E58"/>
    <w:rsid w:val="1B91E99A"/>
    <w:rsid w:val="1BD58068"/>
    <w:rsid w:val="1BEECDCF"/>
    <w:rsid w:val="1C3C7C43"/>
    <w:rsid w:val="1C4303DC"/>
    <w:rsid w:val="1C433247"/>
    <w:rsid w:val="1C8BCDD1"/>
    <w:rsid w:val="1CFD0CD3"/>
    <w:rsid w:val="1D047765"/>
    <w:rsid w:val="1D3A189A"/>
    <w:rsid w:val="1D58AC6E"/>
    <w:rsid w:val="1DC47835"/>
    <w:rsid w:val="1DC72FB5"/>
    <w:rsid w:val="1DEA56D3"/>
    <w:rsid w:val="1E284BAD"/>
    <w:rsid w:val="1EB15A25"/>
    <w:rsid w:val="1EC56DD6"/>
    <w:rsid w:val="1ED064B2"/>
    <w:rsid w:val="1EF68A2B"/>
    <w:rsid w:val="1F004976"/>
    <w:rsid w:val="1F14886E"/>
    <w:rsid w:val="1FB643FA"/>
    <w:rsid w:val="1FBFF043"/>
    <w:rsid w:val="1FDE7C03"/>
    <w:rsid w:val="1FF373B3"/>
    <w:rsid w:val="2026D319"/>
    <w:rsid w:val="205B892B"/>
    <w:rsid w:val="20BF0090"/>
    <w:rsid w:val="2120D521"/>
    <w:rsid w:val="21625416"/>
    <w:rsid w:val="216EB82F"/>
    <w:rsid w:val="21819E3B"/>
    <w:rsid w:val="2192EB13"/>
    <w:rsid w:val="21CD88E7"/>
    <w:rsid w:val="22578CF7"/>
    <w:rsid w:val="2265D359"/>
    <w:rsid w:val="227D76A8"/>
    <w:rsid w:val="230EC540"/>
    <w:rsid w:val="23403D0F"/>
    <w:rsid w:val="238707BA"/>
    <w:rsid w:val="23AEBD8B"/>
    <w:rsid w:val="2413B97D"/>
    <w:rsid w:val="241EF1D0"/>
    <w:rsid w:val="242F7F4F"/>
    <w:rsid w:val="24802601"/>
    <w:rsid w:val="25068B53"/>
    <w:rsid w:val="2518648F"/>
    <w:rsid w:val="25A4624F"/>
    <w:rsid w:val="25AA0532"/>
    <w:rsid w:val="25E8DDB0"/>
    <w:rsid w:val="25F6A7D9"/>
    <w:rsid w:val="263A701F"/>
    <w:rsid w:val="264CBC19"/>
    <w:rsid w:val="26B45632"/>
    <w:rsid w:val="2724578B"/>
    <w:rsid w:val="277B7ED6"/>
    <w:rsid w:val="27ACB037"/>
    <w:rsid w:val="27EE9637"/>
    <w:rsid w:val="28188E34"/>
    <w:rsid w:val="28483215"/>
    <w:rsid w:val="286100B4"/>
    <w:rsid w:val="28C85572"/>
    <w:rsid w:val="293428C1"/>
    <w:rsid w:val="29567883"/>
    <w:rsid w:val="29646967"/>
    <w:rsid w:val="29D5AEBE"/>
    <w:rsid w:val="29EADD56"/>
    <w:rsid w:val="29FCDA2E"/>
    <w:rsid w:val="29FF43AF"/>
    <w:rsid w:val="2A4B3A2A"/>
    <w:rsid w:val="2A5971BC"/>
    <w:rsid w:val="2AA8CDEF"/>
    <w:rsid w:val="2AB725F2"/>
    <w:rsid w:val="2AE31386"/>
    <w:rsid w:val="2B376AB9"/>
    <w:rsid w:val="2B8B069A"/>
    <w:rsid w:val="2BA41A46"/>
    <w:rsid w:val="2BC30E7C"/>
    <w:rsid w:val="2BF54EA3"/>
    <w:rsid w:val="2C2B6880"/>
    <w:rsid w:val="2D0AA1EC"/>
    <w:rsid w:val="2D1B716B"/>
    <w:rsid w:val="2D30FA6D"/>
    <w:rsid w:val="2E8A2523"/>
    <w:rsid w:val="2E93448C"/>
    <w:rsid w:val="2F0C340D"/>
    <w:rsid w:val="2F3DFE63"/>
    <w:rsid w:val="2FA73E10"/>
    <w:rsid w:val="2FDB1FC6"/>
    <w:rsid w:val="302058A6"/>
    <w:rsid w:val="306A4940"/>
    <w:rsid w:val="30DEC31A"/>
    <w:rsid w:val="30E5B575"/>
    <w:rsid w:val="310E2E1F"/>
    <w:rsid w:val="311482BC"/>
    <w:rsid w:val="317F24CC"/>
    <w:rsid w:val="31BF776F"/>
    <w:rsid w:val="31DC2297"/>
    <w:rsid w:val="31DCB6EB"/>
    <w:rsid w:val="31E99AF7"/>
    <w:rsid w:val="324368C6"/>
    <w:rsid w:val="329A0771"/>
    <w:rsid w:val="3310CE2B"/>
    <w:rsid w:val="33398259"/>
    <w:rsid w:val="338CEAAA"/>
    <w:rsid w:val="339088AA"/>
    <w:rsid w:val="33A29038"/>
    <w:rsid w:val="33F17251"/>
    <w:rsid w:val="342E7154"/>
    <w:rsid w:val="3501EE0C"/>
    <w:rsid w:val="35056344"/>
    <w:rsid w:val="350DD1E7"/>
    <w:rsid w:val="353AC62C"/>
    <w:rsid w:val="35BE8472"/>
    <w:rsid w:val="35BF78C6"/>
    <w:rsid w:val="36EC08BF"/>
    <w:rsid w:val="377C5F6A"/>
    <w:rsid w:val="378395F3"/>
    <w:rsid w:val="379B6426"/>
    <w:rsid w:val="37FA8801"/>
    <w:rsid w:val="380100E9"/>
    <w:rsid w:val="380F640F"/>
    <w:rsid w:val="385A82A3"/>
    <w:rsid w:val="38607FFB"/>
    <w:rsid w:val="38CB1BC2"/>
    <w:rsid w:val="3907B464"/>
    <w:rsid w:val="3937F7B8"/>
    <w:rsid w:val="395159FF"/>
    <w:rsid w:val="39995506"/>
    <w:rsid w:val="39BA6296"/>
    <w:rsid w:val="3A7B24D3"/>
    <w:rsid w:val="3A896799"/>
    <w:rsid w:val="3AE2AAEA"/>
    <w:rsid w:val="3AE386F9"/>
    <w:rsid w:val="3B4AE8D4"/>
    <w:rsid w:val="3BA419F6"/>
    <w:rsid w:val="3C89DF4B"/>
    <w:rsid w:val="3CABC5B4"/>
    <w:rsid w:val="3CAEC8B3"/>
    <w:rsid w:val="3CDEBB2B"/>
    <w:rsid w:val="3D42B7A0"/>
    <w:rsid w:val="3D66EEBC"/>
    <w:rsid w:val="3D6B0BCA"/>
    <w:rsid w:val="3DA7EF2C"/>
    <w:rsid w:val="3DDCBAEF"/>
    <w:rsid w:val="3E47F691"/>
    <w:rsid w:val="3E5DD8F0"/>
    <w:rsid w:val="3E98891B"/>
    <w:rsid w:val="3E99025D"/>
    <w:rsid w:val="3EF3C2C2"/>
    <w:rsid w:val="3EFAFC68"/>
    <w:rsid w:val="3F1F7904"/>
    <w:rsid w:val="3F4229B3"/>
    <w:rsid w:val="3FBBA5B7"/>
    <w:rsid w:val="3FC5AA3D"/>
    <w:rsid w:val="3FE04049"/>
    <w:rsid w:val="3FE3A361"/>
    <w:rsid w:val="3FEA064F"/>
    <w:rsid w:val="403E04ED"/>
    <w:rsid w:val="404A9849"/>
    <w:rsid w:val="41450879"/>
    <w:rsid w:val="41613A35"/>
    <w:rsid w:val="417F4E9C"/>
    <w:rsid w:val="41AAF129"/>
    <w:rsid w:val="41B7A0C9"/>
    <w:rsid w:val="41F9533F"/>
    <w:rsid w:val="42082945"/>
    <w:rsid w:val="44223F76"/>
    <w:rsid w:val="44590B96"/>
    <w:rsid w:val="4477719C"/>
    <w:rsid w:val="448DC5FA"/>
    <w:rsid w:val="44DC5DAB"/>
    <w:rsid w:val="45721E7D"/>
    <w:rsid w:val="45BC6398"/>
    <w:rsid w:val="45FAC8E8"/>
    <w:rsid w:val="461BEEC0"/>
    <w:rsid w:val="461CC014"/>
    <w:rsid w:val="46D42710"/>
    <w:rsid w:val="46F0AC70"/>
    <w:rsid w:val="47108744"/>
    <w:rsid w:val="47B3F86B"/>
    <w:rsid w:val="47B75478"/>
    <w:rsid w:val="480E4FAF"/>
    <w:rsid w:val="481C063F"/>
    <w:rsid w:val="48544E1A"/>
    <w:rsid w:val="498349A4"/>
    <w:rsid w:val="49B2DB10"/>
    <w:rsid w:val="4A1D3C65"/>
    <w:rsid w:val="4A53B0BD"/>
    <w:rsid w:val="4A8AE086"/>
    <w:rsid w:val="4AD37E48"/>
    <w:rsid w:val="4B131543"/>
    <w:rsid w:val="4B27947F"/>
    <w:rsid w:val="4B7AAE96"/>
    <w:rsid w:val="4BAF4AA2"/>
    <w:rsid w:val="4C1694F1"/>
    <w:rsid w:val="4C658C10"/>
    <w:rsid w:val="4C6AC70D"/>
    <w:rsid w:val="4C6F4748"/>
    <w:rsid w:val="4C787B7D"/>
    <w:rsid w:val="4CAF2979"/>
    <w:rsid w:val="4CD245C3"/>
    <w:rsid w:val="4D0AD23D"/>
    <w:rsid w:val="4D57DF6C"/>
    <w:rsid w:val="4DC71328"/>
    <w:rsid w:val="4E10764D"/>
    <w:rsid w:val="4EA66313"/>
    <w:rsid w:val="4EB949A4"/>
    <w:rsid w:val="4EBEEB2B"/>
    <w:rsid w:val="4EC4F7E7"/>
    <w:rsid w:val="4EDF3711"/>
    <w:rsid w:val="4EF215E9"/>
    <w:rsid w:val="4F044D67"/>
    <w:rsid w:val="4F0871D5"/>
    <w:rsid w:val="4F39359D"/>
    <w:rsid w:val="4F7A129B"/>
    <w:rsid w:val="4F7BBB26"/>
    <w:rsid w:val="4F917C2F"/>
    <w:rsid w:val="4FAAE7BA"/>
    <w:rsid w:val="4FABAD45"/>
    <w:rsid w:val="4FE80008"/>
    <w:rsid w:val="50174487"/>
    <w:rsid w:val="505DC439"/>
    <w:rsid w:val="506C8686"/>
    <w:rsid w:val="5108003A"/>
    <w:rsid w:val="5111C239"/>
    <w:rsid w:val="5111DB36"/>
    <w:rsid w:val="5121870D"/>
    <w:rsid w:val="5190B4DC"/>
    <w:rsid w:val="51C30134"/>
    <w:rsid w:val="521F6E3B"/>
    <w:rsid w:val="528916D6"/>
    <w:rsid w:val="52937680"/>
    <w:rsid w:val="52A1BC2F"/>
    <w:rsid w:val="52A2E04D"/>
    <w:rsid w:val="52F26167"/>
    <w:rsid w:val="53285ACC"/>
    <w:rsid w:val="534B41BB"/>
    <w:rsid w:val="53979AFC"/>
    <w:rsid w:val="53A2B236"/>
    <w:rsid w:val="53B4C653"/>
    <w:rsid w:val="53C2260B"/>
    <w:rsid w:val="54004722"/>
    <w:rsid w:val="543E848F"/>
    <w:rsid w:val="54433B91"/>
    <w:rsid w:val="54486AA5"/>
    <w:rsid w:val="54D2C0DB"/>
    <w:rsid w:val="54F18774"/>
    <w:rsid w:val="5546B4B9"/>
    <w:rsid w:val="55694E26"/>
    <w:rsid w:val="55831D3B"/>
    <w:rsid w:val="558CF380"/>
    <w:rsid w:val="5599CDCA"/>
    <w:rsid w:val="56143F30"/>
    <w:rsid w:val="561EE58B"/>
    <w:rsid w:val="5627882E"/>
    <w:rsid w:val="563C6049"/>
    <w:rsid w:val="569AE179"/>
    <w:rsid w:val="56BE2338"/>
    <w:rsid w:val="56D29863"/>
    <w:rsid w:val="57292256"/>
    <w:rsid w:val="572E193A"/>
    <w:rsid w:val="57800E16"/>
    <w:rsid w:val="57A25C82"/>
    <w:rsid w:val="57D79154"/>
    <w:rsid w:val="57F3D1BF"/>
    <w:rsid w:val="580EC094"/>
    <w:rsid w:val="58480CFC"/>
    <w:rsid w:val="5865ED51"/>
    <w:rsid w:val="586DE3C5"/>
    <w:rsid w:val="590B7735"/>
    <w:rsid w:val="599215CB"/>
    <w:rsid w:val="5998A40F"/>
    <w:rsid w:val="5A0EC045"/>
    <w:rsid w:val="5A5EF67A"/>
    <w:rsid w:val="5A705216"/>
    <w:rsid w:val="5A7A85DD"/>
    <w:rsid w:val="5AC144F5"/>
    <w:rsid w:val="5B227C98"/>
    <w:rsid w:val="5B493865"/>
    <w:rsid w:val="5BB3D0BE"/>
    <w:rsid w:val="5BB6957F"/>
    <w:rsid w:val="5C106945"/>
    <w:rsid w:val="5C4E4B7B"/>
    <w:rsid w:val="5C5AA9A4"/>
    <w:rsid w:val="5CF8EDFA"/>
    <w:rsid w:val="5D15A8F9"/>
    <w:rsid w:val="5DA1749A"/>
    <w:rsid w:val="5DFBD066"/>
    <w:rsid w:val="5E11FF5D"/>
    <w:rsid w:val="5E179F47"/>
    <w:rsid w:val="5E8C095E"/>
    <w:rsid w:val="5EC32ABD"/>
    <w:rsid w:val="5EEDF007"/>
    <w:rsid w:val="5EF00065"/>
    <w:rsid w:val="5F4C49E3"/>
    <w:rsid w:val="5FB037B3"/>
    <w:rsid w:val="60708DA9"/>
    <w:rsid w:val="608CD3D9"/>
    <w:rsid w:val="609856E8"/>
    <w:rsid w:val="60AB05B6"/>
    <w:rsid w:val="60BA2E9C"/>
    <w:rsid w:val="610F5946"/>
    <w:rsid w:val="61123168"/>
    <w:rsid w:val="61712F69"/>
    <w:rsid w:val="617A61C3"/>
    <w:rsid w:val="618364DA"/>
    <w:rsid w:val="61E55171"/>
    <w:rsid w:val="61F4A9BB"/>
    <w:rsid w:val="6234F93E"/>
    <w:rsid w:val="6236E726"/>
    <w:rsid w:val="62676875"/>
    <w:rsid w:val="628E6A26"/>
    <w:rsid w:val="62926135"/>
    <w:rsid w:val="62DB0262"/>
    <w:rsid w:val="62EC394B"/>
    <w:rsid w:val="630F050B"/>
    <w:rsid w:val="632B256B"/>
    <w:rsid w:val="637667C4"/>
    <w:rsid w:val="63C6BE97"/>
    <w:rsid w:val="63E7C56F"/>
    <w:rsid w:val="63FCEEA0"/>
    <w:rsid w:val="644B7994"/>
    <w:rsid w:val="644FAE58"/>
    <w:rsid w:val="648902D3"/>
    <w:rsid w:val="64A3B86A"/>
    <w:rsid w:val="64B5CB67"/>
    <w:rsid w:val="652F94FD"/>
    <w:rsid w:val="6543933A"/>
    <w:rsid w:val="6565A5CB"/>
    <w:rsid w:val="6599F2EE"/>
    <w:rsid w:val="65D1D75B"/>
    <w:rsid w:val="662298A8"/>
    <w:rsid w:val="662669EF"/>
    <w:rsid w:val="66563909"/>
    <w:rsid w:val="66971265"/>
    <w:rsid w:val="6699C136"/>
    <w:rsid w:val="66CF4B0D"/>
    <w:rsid w:val="673F4B5F"/>
    <w:rsid w:val="68085077"/>
    <w:rsid w:val="6820F32C"/>
    <w:rsid w:val="687B6AD2"/>
    <w:rsid w:val="68EC51A8"/>
    <w:rsid w:val="69B4A5ED"/>
    <w:rsid w:val="69CA5BAA"/>
    <w:rsid w:val="69F16E40"/>
    <w:rsid w:val="69F20074"/>
    <w:rsid w:val="6A66C200"/>
    <w:rsid w:val="6AE1B4EA"/>
    <w:rsid w:val="6B0C7997"/>
    <w:rsid w:val="6B3592A2"/>
    <w:rsid w:val="6B83BFC5"/>
    <w:rsid w:val="6B889F57"/>
    <w:rsid w:val="6C283363"/>
    <w:rsid w:val="6C9D3C42"/>
    <w:rsid w:val="6CE0652C"/>
    <w:rsid w:val="6CE288EC"/>
    <w:rsid w:val="6CFBBAED"/>
    <w:rsid w:val="6D453373"/>
    <w:rsid w:val="6D848E03"/>
    <w:rsid w:val="6DBED03A"/>
    <w:rsid w:val="6E464D7F"/>
    <w:rsid w:val="6E71FB1E"/>
    <w:rsid w:val="6E94580C"/>
    <w:rsid w:val="6E9F9931"/>
    <w:rsid w:val="6F4A4086"/>
    <w:rsid w:val="6F79B212"/>
    <w:rsid w:val="6F9E5231"/>
    <w:rsid w:val="6FA53DA9"/>
    <w:rsid w:val="6FCD0C01"/>
    <w:rsid w:val="70A272D0"/>
    <w:rsid w:val="70A52526"/>
    <w:rsid w:val="7166700D"/>
    <w:rsid w:val="719BE517"/>
    <w:rsid w:val="71B3F10C"/>
    <w:rsid w:val="72350F26"/>
    <w:rsid w:val="7299418D"/>
    <w:rsid w:val="730F21FA"/>
    <w:rsid w:val="739DF498"/>
    <w:rsid w:val="73A187CE"/>
    <w:rsid w:val="73E90F82"/>
    <w:rsid w:val="7487CC16"/>
    <w:rsid w:val="74949919"/>
    <w:rsid w:val="74977CD7"/>
    <w:rsid w:val="74B286D0"/>
    <w:rsid w:val="753E4C9D"/>
    <w:rsid w:val="75A4A9FE"/>
    <w:rsid w:val="75E17539"/>
    <w:rsid w:val="76391A3A"/>
    <w:rsid w:val="7642DA01"/>
    <w:rsid w:val="76771902"/>
    <w:rsid w:val="76E22553"/>
    <w:rsid w:val="773FD2A7"/>
    <w:rsid w:val="7784A46C"/>
    <w:rsid w:val="77909876"/>
    <w:rsid w:val="77FD6822"/>
    <w:rsid w:val="7806E66D"/>
    <w:rsid w:val="783E0692"/>
    <w:rsid w:val="78538CBB"/>
    <w:rsid w:val="78F8FA33"/>
    <w:rsid w:val="79223CC2"/>
    <w:rsid w:val="796B347E"/>
    <w:rsid w:val="79BEB07B"/>
    <w:rsid w:val="79D0E2D9"/>
    <w:rsid w:val="7A2EE456"/>
    <w:rsid w:val="7B0C6350"/>
    <w:rsid w:val="7B3A3D04"/>
    <w:rsid w:val="7BCDF461"/>
    <w:rsid w:val="7C4445C1"/>
    <w:rsid w:val="7CB59F81"/>
    <w:rsid w:val="7CC2D74D"/>
    <w:rsid w:val="7CFD30A4"/>
    <w:rsid w:val="7D370C00"/>
    <w:rsid w:val="7DB7C58B"/>
    <w:rsid w:val="7DC6D249"/>
    <w:rsid w:val="7DE307D4"/>
    <w:rsid w:val="7E5E0769"/>
    <w:rsid w:val="7EFBF311"/>
    <w:rsid w:val="7F0303B8"/>
    <w:rsid w:val="7F4BB66F"/>
    <w:rsid w:val="7F591372"/>
    <w:rsid w:val="7F95BCE6"/>
    <w:rsid w:val="7FB917FE"/>
    <w:rsid w:val="7FF2BB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94D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Koptekst">
    <w:name w:val="header"/>
    <w:basedOn w:val="Standaard"/>
    <w:link w:val="KoptekstChar"/>
    <w:rsid w:val="00023E9A"/>
    <w:pPr>
      <w:tabs>
        <w:tab w:val="center" w:pos="4536"/>
        <w:tab w:val="right" w:pos="9072"/>
      </w:tabs>
    </w:p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paragraph" w:styleId="Voettekst">
    <w:name w:val="footer"/>
    <w:basedOn w:val="Standaard"/>
    <w:link w:val="VoettekstChar"/>
    <w:rsid w:val="00023E9A"/>
    <w:pPr>
      <w:tabs>
        <w:tab w:val="center" w:pos="4536"/>
        <w:tab w:val="right" w:pos="9072"/>
      </w:tabs>
    </w:p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paragraph" w:styleId="Normaalweb">
    <w:name w:val="Normal (Web)"/>
    <w:basedOn w:val="Standaard"/>
    <w:uiPriority w:val="99"/>
    <w:unhideWhenUsed/>
    <w:rsid w:val="00E870B1"/>
    <w:pPr>
      <w:spacing w:before="100" w:beforeAutospacing="1" w:after="100" w:afterAutospacing="1" w:line="240" w:lineRule="auto"/>
    </w:pPr>
    <w:rPr>
      <w:rFonts w:ascii="Calibri" w:eastAsiaTheme="minorHAnsi" w:hAnsi="Calibri" w:cs="Calibri"/>
      <w:sz w:val="22"/>
      <w:szCs w:val="22"/>
    </w:rPr>
  </w:style>
  <w:style w:type="character" w:styleId="Voetnootmarkering">
    <w:name w:val="footnote reference"/>
    <w:basedOn w:val="Standaardalinea-lettertype"/>
    <w:semiHidden/>
    <w:unhideWhenUsed/>
    <w:rsid w:val="005A7A3A"/>
    <w:rPr>
      <w:vertAlign w:val="superscript"/>
    </w:rPr>
  </w:style>
  <w:style w:type="character" w:styleId="Onopgelostemelding">
    <w:name w:val="Unresolved Mention"/>
    <w:basedOn w:val="Standaardalinea-lettertype"/>
    <w:uiPriority w:val="99"/>
    <w:semiHidden/>
    <w:unhideWhenUsed/>
    <w:rsid w:val="005A7A3A"/>
    <w:rPr>
      <w:color w:val="605E5C"/>
      <w:shd w:val="clear" w:color="auto" w:fill="E1DFDD"/>
    </w:rPr>
  </w:style>
  <w:style w:type="paragraph" w:styleId="Revisie">
    <w:name w:val="Revision"/>
    <w:hidden/>
    <w:uiPriority w:val="99"/>
    <w:semiHidden/>
    <w:rsid w:val="0089001A"/>
    <w:rPr>
      <w:rFonts w:ascii="Verdana" w:hAnsi="Verdana"/>
      <w:sz w:val="18"/>
      <w:szCs w:val="24"/>
      <w:lang w:val="nl-NL" w:eastAsia="nl-NL"/>
    </w:rPr>
  </w:style>
  <w:style w:type="character" w:styleId="Vermelding">
    <w:name w:val="Mention"/>
    <w:basedOn w:val="Standaardalinea-lettertype"/>
    <w:uiPriority w:val="99"/>
    <w:unhideWhenUsed/>
    <w:rsid w:val="001B4997"/>
    <w:rPr>
      <w:color w:val="2B579A"/>
      <w:shd w:val="clear" w:color="auto" w:fill="E1DFDD"/>
    </w:rPr>
  </w:style>
  <w:style w:type="paragraph" w:customStyle="1" w:styleId="CommentText1">
    <w:name w:val="Comment Text1"/>
    <w:basedOn w:val="Standaard"/>
    <w:link w:val="CommentTextChar"/>
    <w:unhideWhenUsed/>
    <w:pPr>
      <w:spacing w:line="240" w:lineRule="auto"/>
    </w:pPr>
    <w:rPr>
      <w:sz w:val="20"/>
      <w:szCs w:val="20"/>
    </w:rPr>
  </w:style>
  <w:style w:type="character" w:customStyle="1" w:styleId="CommentTextChar">
    <w:name w:val="Comment Text Char"/>
    <w:basedOn w:val="Standaardalinea-lettertype"/>
    <w:link w:val="CommentText1"/>
    <w:rPr>
      <w:rFonts w:ascii="Verdana" w:hAnsi="Verdana"/>
      <w:lang w:val="nl-NL" w:eastAsia="nl-NL"/>
    </w:rPr>
  </w:style>
  <w:style w:type="character" w:customStyle="1" w:styleId="CommentReference1">
    <w:name w:val="Comment Reference1"/>
    <w:basedOn w:val="Standaardalinea-lettertype"/>
    <w:semiHidden/>
    <w:unhideWhenUsed/>
    <w:rPr>
      <w:sz w:val="16"/>
      <w:szCs w:val="16"/>
    </w:rPr>
  </w:style>
  <w:style w:type="paragraph" w:customStyle="1" w:styleId="CommentSubject1">
    <w:name w:val="Comment Subject1"/>
    <w:basedOn w:val="CommentText1"/>
    <w:next w:val="CommentText1"/>
    <w:link w:val="CommentSubjectChar"/>
    <w:semiHidden/>
    <w:unhideWhenUsed/>
    <w:rsid w:val="002E4C11"/>
    <w:rPr>
      <w:b/>
      <w:bCs/>
    </w:rPr>
  </w:style>
  <w:style w:type="character" w:customStyle="1" w:styleId="CommentSubjectChar">
    <w:name w:val="Comment Subject Char"/>
    <w:basedOn w:val="CommentTextChar"/>
    <w:link w:val="CommentSubject1"/>
    <w:semiHidden/>
    <w:rsid w:val="002E4C11"/>
    <w:rPr>
      <w:rFonts w:ascii="Verdana" w:hAnsi="Verdana"/>
      <w:b/>
      <w:bCs/>
      <w:lang w:val="nl-NL" w:eastAsia="nl-NL"/>
    </w:rPr>
  </w:style>
  <w:style w:type="character" w:customStyle="1" w:styleId="CommentTextChar1">
    <w:name w:val="Comment Text Char1"/>
    <w:basedOn w:val="Standaardalinea-lettertype"/>
    <w:link w:val="CommentText2"/>
    <w:rsid w:val="00005B73"/>
    <w:rPr>
      <w:rFonts w:ascii="Verdana" w:hAnsi="Verdana"/>
      <w:lang w:val="nl-NL" w:eastAsia="nl-NL"/>
    </w:rPr>
  </w:style>
  <w:style w:type="paragraph" w:customStyle="1" w:styleId="CommentText2">
    <w:name w:val="Comment Text2"/>
    <w:basedOn w:val="Standaard"/>
    <w:link w:val="CommentTextChar1"/>
    <w:unhideWhenUsed/>
    <w:rsid w:val="006E0D59"/>
    <w:pPr>
      <w:spacing w:line="240" w:lineRule="auto"/>
    </w:pPr>
    <w:rPr>
      <w:sz w:val="20"/>
      <w:szCs w:val="20"/>
    </w:rPr>
  </w:style>
  <w:style w:type="character" w:customStyle="1" w:styleId="CommentSubjectChar1">
    <w:name w:val="Comment Subject Char1"/>
    <w:basedOn w:val="CommentTextChar1"/>
    <w:link w:val="CommentSubject2"/>
    <w:semiHidden/>
    <w:rsid w:val="00005B73"/>
    <w:rPr>
      <w:rFonts w:ascii="Verdana" w:hAnsi="Verdana"/>
      <w:b/>
      <w:bCs/>
      <w:lang w:val="nl-NL" w:eastAsia="nl-NL"/>
    </w:rPr>
  </w:style>
  <w:style w:type="paragraph" w:customStyle="1" w:styleId="CommentSubject2">
    <w:name w:val="Comment Subject2"/>
    <w:basedOn w:val="CommentText2"/>
    <w:next w:val="CommentText2"/>
    <w:link w:val="CommentSubjectChar1"/>
    <w:semiHidden/>
    <w:unhideWhenUsed/>
    <w:rsid w:val="006E0D59"/>
    <w:rPr>
      <w:b/>
      <w:bCs/>
    </w:rPr>
  </w:style>
  <w:style w:type="character" w:customStyle="1" w:styleId="CommentReference2">
    <w:name w:val="Comment Reference2"/>
    <w:basedOn w:val="Standaardalinea-lettertype"/>
    <w:semiHidden/>
    <w:unhideWhenUsed/>
    <w:rsid w:val="006E0D5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open.overheid.nl/documenten/2d1ddae1-8028-4636-8dbc-2f1a0d5adf4a/file"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11</ap:Pages>
  <ap:Words>3677</ap:Words>
  <ap:Characters>20228</ap:Characters>
  <ap:DocSecurity>0</ap:DocSecurity>
  <ap:Lines>168</ap:Lines>
  <ap:Paragraphs>47</ap:Paragraphs>
  <ap:ScaleCrop>false</ap:ScaleCrop>
  <ap:LinksUpToDate>false</ap:LinksUpToDate>
  <ap:CharactersWithSpaces>23858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2026-10-29T10:28:00.0000000Z</dcterms:created>
  <dcterms:modified xsi:type="dcterms:W3CDTF">2026-10-29T10:28:00.0000000Z</dcterms:modified>
  <dc:description>------------------------</dc:description>
  <version/>
  <category/>
</coreProperties>
</file>