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4267" w:rsidR="00EA63DB" w:rsidP="00384267" w:rsidRDefault="00384267" w14:paraId="1F127B49" w14:textId="32FCFFBA">
      <w:pPr>
        <w:rPr>
          <w:rFonts w:ascii="Verdana" w:hAnsi="Verdana" w:eastAsia="Times New Roman"/>
          <w:sz w:val="18"/>
          <w:szCs w:val="18"/>
          <w:lang w:val="nl-NL"/>
        </w:rPr>
      </w:pPr>
      <w:r w:rsidRPr="00384267">
        <w:rPr>
          <w:rFonts w:ascii="Verdana" w:hAnsi="Verdana" w:eastAsia="Times New Roman"/>
          <w:b/>
          <w:bCs/>
          <w:sz w:val="18"/>
          <w:szCs w:val="18"/>
          <w:lang w:val="nl-NL"/>
        </w:rPr>
        <w:t xml:space="preserve">Beantwoording Feitelijke vragen begroting Justitie en Veiligheid tbv wetgevingsoverleg begrotingsonderdeel artikel 31 politie </w:t>
      </w:r>
    </w:p>
    <w:p w:rsidR="00384267" w:rsidRDefault="00CD4846" w14:paraId="1E1AEE39" w14:textId="77777777">
      <w:pPr>
        <w:rPr>
          <w:rFonts w:ascii="Verdana" w:hAnsi="Verdana" w:eastAsia="Times New Roman"/>
          <w:sz w:val="18"/>
          <w:szCs w:val="18"/>
          <w:lang w:val="nl-NL"/>
        </w:rPr>
      </w:pPr>
      <w:r w:rsidRPr="00384267">
        <w:rPr>
          <w:rFonts w:ascii="Verdana" w:hAnsi="Verdana" w:eastAsia="Times New Roman"/>
          <w:sz w:val="18"/>
          <w:szCs w:val="18"/>
          <w:lang w:val="nl-NL"/>
        </w:rPr>
        <w:br/>
      </w:r>
      <w:r w:rsidRPr="00384267">
        <w:rPr>
          <w:rFonts w:ascii="Verdana" w:hAnsi="Verdana" w:eastAsia="Times New Roman"/>
          <w:b/>
          <w:bCs/>
          <w:sz w:val="18"/>
          <w:szCs w:val="18"/>
          <w:lang w:val="nl-NL"/>
        </w:rPr>
        <w:t>Vraag (2):</w:t>
      </w:r>
      <w:r w:rsidRPr="00384267">
        <w:rPr>
          <w:rFonts w:ascii="Verdana" w:hAnsi="Verdana" w:eastAsia="Times New Roman"/>
          <w:sz w:val="18"/>
          <w:szCs w:val="18"/>
          <w:lang w:val="nl-NL"/>
        </w:rPr>
        <w:br/>
        <w:t>Kunt u een overzicht geven van de hoeveelheid blauw (in personen) op straat van 2024 t/m 2027 en de daarbij behorende budgetten?</w:t>
      </w:r>
      <w:r w:rsidRPr="00384267">
        <w:rPr>
          <w:rFonts w:ascii="Verdana" w:hAnsi="Verdana" w:eastAsia="Times New Roman"/>
          <w:sz w:val="18"/>
          <w:szCs w:val="18"/>
          <w:lang w:val="nl-NL"/>
        </w:rPr>
        <w:br/>
      </w:r>
      <w:r w:rsidRPr="00384267">
        <w:rPr>
          <w:rFonts w:ascii="Verdana" w:hAnsi="Verdana" w:eastAsia="Times New Roman"/>
          <w:sz w:val="18"/>
          <w:szCs w:val="18"/>
          <w:lang w:val="nl-NL"/>
        </w:rPr>
        <w:br/>
      </w:r>
      <w:r w:rsidRPr="00384267">
        <w:rPr>
          <w:rFonts w:ascii="Verdana" w:hAnsi="Verdana" w:eastAsia="Times New Roman"/>
          <w:b/>
          <w:bCs/>
          <w:sz w:val="18"/>
          <w:szCs w:val="18"/>
          <w:lang w:val="nl-NL"/>
        </w:rPr>
        <w:t>Antwoord:</w:t>
      </w:r>
      <w:r w:rsidRPr="00384267">
        <w:rPr>
          <w:rFonts w:ascii="Verdana" w:hAnsi="Verdana" w:eastAsia="Times New Roman"/>
          <w:sz w:val="18"/>
          <w:szCs w:val="18"/>
          <w:lang w:val="nl-NL"/>
        </w:rPr>
        <w:br/>
        <w:t>Voor deze vraag wordt ‘blauw op straat’ geïnterpreteerd als de werksoort Gebiedsgebonden Politie (GGP). Politiemensen in deze werksoort brengen een groot deel van hun werk op straat door. Op peildatum 31-12-2024 was de bezetting van de GGP 20.502 fte. Op peildatum 31-12-2025 was de bezetting van de GGP 20.869 fte. De doelformatie die voor 2027 is opgenomen in de meerjarenbegroting van politie is 22.030 fte. Daarin zijn de intensiveringen van het kabinet Jetten nog niet verwerkt.</w:t>
      </w:r>
      <w:r w:rsidRPr="00384267">
        <w:rPr>
          <w:rFonts w:ascii="Verdana" w:hAnsi="Verdana" w:eastAsia="Times New Roman"/>
          <w:sz w:val="18"/>
          <w:szCs w:val="18"/>
          <w:lang w:val="nl-NL"/>
        </w:rPr>
        <w:br/>
      </w:r>
      <w:r w:rsidRPr="00384267">
        <w:rPr>
          <w:rFonts w:ascii="Verdana" w:hAnsi="Verdana" w:eastAsia="Times New Roman"/>
          <w:sz w:val="18"/>
          <w:szCs w:val="18"/>
          <w:lang w:val="nl-NL"/>
        </w:rPr>
        <w:br/>
        <w:t>Sinds 2021 werkt politie met een normtarief per politiefunctie. In dit tarief zijn de personele kosten en alle bijkomende kosten van het korps opgenomen, zoals huisvesting, vervoer, uitrusting en overhead. Jaarlijks wordt dit tarief herijkt.</w:t>
      </w:r>
      <w:r w:rsidRPr="00384267">
        <w:rPr>
          <w:rFonts w:ascii="Verdana" w:hAnsi="Verdana" w:eastAsia="Times New Roman"/>
          <w:sz w:val="18"/>
          <w:szCs w:val="18"/>
          <w:lang w:val="nl-NL"/>
        </w:rPr>
        <w:br/>
      </w:r>
      <w:r w:rsidRPr="00384267">
        <w:rPr>
          <w:rFonts w:ascii="Verdana" w:hAnsi="Verdana" w:eastAsia="Times New Roman"/>
          <w:sz w:val="18"/>
          <w:szCs w:val="18"/>
          <w:lang w:val="nl-NL"/>
        </w:rPr>
        <w:br/>
        <w:t>Dit tarief wordt hier gebruikt om een indicatie te geven van het bijbehorende kosten van de GGP. Daarbij is voor ieder jaar het in dat jaar geldende tarief gebruikt. Het tarief voor 2027 is nog niet bepaald, daarvoor is het tarief 2026 gehanteerd.</w:t>
      </w:r>
      <w:r w:rsidRPr="00384267">
        <w:rPr>
          <w:rFonts w:ascii="Verdana" w:hAnsi="Verdana" w:eastAsia="Times New Roman"/>
          <w:sz w:val="18"/>
          <w:szCs w:val="18"/>
          <w:lang w:val="nl-NL"/>
        </w:rPr>
        <w:br/>
      </w:r>
      <w:r w:rsidRPr="00384267">
        <w:rPr>
          <w:rFonts w:ascii="Verdana" w:hAnsi="Verdana" w:eastAsia="Times New Roman"/>
          <w:sz w:val="18"/>
          <w:szCs w:val="18"/>
          <w:lang w:val="nl-NL"/>
        </w:rPr>
        <w:br/>
        <w:t xml:space="preserve">Aan de hand van de </w:t>
      </w:r>
      <w:r w:rsidRPr="00384267">
        <w:rPr>
          <w:rFonts w:ascii="Verdana" w:hAnsi="Verdana" w:eastAsia="Times New Roman"/>
          <w:sz w:val="18"/>
          <w:szCs w:val="18"/>
          <w:u w:val="single"/>
          <w:lang w:val="nl-NL"/>
        </w:rPr>
        <w:t>bezetting</w:t>
      </w:r>
      <w:r w:rsidRPr="00384267">
        <w:rPr>
          <w:rFonts w:ascii="Verdana" w:hAnsi="Verdana" w:eastAsia="Times New Roman"/>
          <w:sz w:val="18"/>
          <w:szCs w:val="18"/>
          <w:lang w:val="nl-NL"/>
        </w:rPr>
        <w:t xml:space="preserve"> van de GGP in de jaren 2024-2027 en het schaalniveau van de functies binnen de GGP wordt het normtarief (P) gebruikt om een indicatie te geven van de kosten.</w:t>
      </w:r>
      <w:r w:rsidRPr="00384267">
        <w:rPr>
          <w:rFonts w:ascii="Verdana" w:hAnsi="Verdana" w:eastAsia="Times New Roman"/>
          <w:sz w:val="18"/>
          <w:szCs w:val="18"/>
          <w:lang w:val="nl-NL"/>
        </w:rPr>
        <w:br/>
      </w:r>
      <w:r w:rsidRPr="00384267">
        <w:rPr>
          <w:rFonts w:ascii="Verdana" w:hAnsi="Verdana" w:eastAsia="Times New Roman"/>
          <w:sz w:val="18"/>
          <w:szCs w:val="18"/>
          <w:lang w:val="nl-NL"/>
        </w:rPr>
        <w:br/>
        <w:t xml:space="preserve">2024: 20.502 fte’s kostten in dat jaar € 3.17 </w:t>
      </w:r>
      <w:r w:rsidRPr="00384267">
        <w:rPr>
          <w:rStyle w:val="Zwaar"/>
          <w:rFonts w:ascii="Verdana" w:hAnsi="Verdana" w:eastAsia="Times New Roman"/>
          <w:sz w:val="18"/>
          <w:szCs w:val="18"/>
          <w:lang w:val="nl-NL"/>
        </w:rPr>
        <w:t>miljard</w:t>
      </w:r>
      <w:r w:rsidRPr="00384267">
        <w:rPr>
          <w:rFonts w:ascii="Verdana" w:hAnsi="Verdana" w:eastAsia="Times New Roman"/>
          <w:sz w:val="18"/>
          <w:szCs w:val="18"/>
          <w:lang w:val="nl-NL"/>
        </w:rPr>
        <w:br/>
        <w:t xml:space="preserve">2025:  20.869 fte’s kostten in dat jaar € 3.18 </w:t>
      </w:r>
      <w:r w:rsidRPr="00384267">
        <w:rPr>
          <w:rStyle w:val="Zwaar"/>
          <w:rFonts w:ascii="Verdana" w:hAnsi="Verdana" w:eastAsia="Times New Roman"/>
          <w:sz w:val="18"/>
          <w:szCs w:val="18"/>
          <w:lang w:val="nl-NL"/>
        </w:rPr>
        <w:t>miljard</w:t>
      </w:r>
      <w:r w:rsidRPr="00384267">
        <w:rPr>
          <w:rFonts w:ascii="Verdana" w:hAnsi="Verdana" w:eastAsia="Times New Roman"/>
          <w:sz w:val="18"/>
          <w:szCs w:val="18"/>
          <w:lang w:val="nl-NL"/>
        </w:rPr>
        <w:br/>
        <w:t xml:space="preserve">2026:  21.239 fte’s kosten in dit jaar € 3.50 </w:t>
      </w:r>
      <w:r w:rsidRPr="00384267">
        <w:rPr>
          <w:rStyle w:val="Zwaar"/>
          <w:rFonts w:ascii="Verdana" w:hAnsi="Verdana" w:eastAsia="Times New Roman"/>
          <w:sz w:val="18"/>
          <w:szCs w:val="18"/>
          <w:lang w:val="nl-NL"/>
        </w:rPr>
        <w:t>miljard</w:t>
      </w:r>
      <w:r w:rsidRPr="00384267">
        <w:rPr>
          <w:rFonts w:ascii="Verdana" w:hAnsi="Verdana" w:eastAsia="Times New Roman"/>
          <w:sz w:val="18"/>
          <w:szCs w:val="18"/>
          <w:lang w:val="nl-NL"/>
        </w:rPr>
        <w:br/>
        <w:t xml:space="preserve">2027:  21.538 fte’s kosten in dat jaar € 3.55 </w:t>
      </w:r>
      <w:r w:rsidRPr="00384267">
        <w:rPr>
          <w:rStyle w:val="Zwaar"/>
          <w:rFonts w:ascii="Verdana" w:hAnsi="Verdana" w:eastAsia="Times New Roman"/>
          <w:sz w:val="18"/>
          <w:szCs w:val="18"/>
          <w:lang w:val="nl-NL"/>
        </w:rPr>
        <w:t>miljard</w:t>
      </w:r>
      <w:r w:rsidRPr="00384267">
        <w:rPr>
          <w:rFonts w:ascii="Verdana" w:hAnsi="Verdana" w:eastAsia="Times New Roman"/>
          <w:sz w:val="18"/>
          <w:szCs w:val="18"/>
          <w:lang w:val="nl-NL"/>
        </w:rPr>
        <w:t xml:space="preserve"> (daarin zijn de intensiveringen van het kabinet Jetten nog niet verwerkt).</w:t>
      </w:r>
      <w:r w:rsidRPr="00384267">
        <w:rPr>
          <w:rFonts w:ascii="Verdana" w:hAnsi="Verdana" w:eastAsia="Times New Roman"/>
          <w:sz w:val="18"/>
          <w:szCs w:val="18"/>
          <w:lang w:val="nl-NL"/>
        </w:rPr>
        <w:br/>
      </w:r>
      <w:r w:rsidRPr="00384267">
        <w:rPr>
          <w:rFonts w:ascii="Verdana" w:hAnsi="Verdana" w:eastAsia="Times New Roman"/>
          <w:sz w:val="18"/>
          <w:szCs w:val="18"/>
          <w:lang w:val="nl-NL"/>
        </w:rPr>
        <w:br/>
      </w:r>
      <w:r w:rsidRPr="00384267">
        <w:rPr>
          <w:rFonts w:ascii="Verdana" w:hAnsi="Verdana" w:eastAsia="Times New Roman"/>
          <w:b/>
          <w:bCs/>
          <w:sz w:val="18"/>
          <w:szCs w:val="18"/>
          <w:lang w:val="nl-NL"/>
        </w:rPr>
        <w:t>Vraag (3):</w:t>
      </w:r>
      <w:r w:rsidRPr="00384267">
        <w:rPr>
          <w:rFonts w:ascii="Verdana" w:hAnsi="Verdana" w:eastAsia="Times New Roman"/>
          <w:sz w:val="18"/>
          <w:szCs w:val="18"/>
          <w:lang w:val="nl-NL"/>
        </w:rPr>
        <w:br/>
        <w:t>Kunt u een overzicht verstrekken van de jaren 2024, 2025, 2026 en 2027 met daarin een uitsplitsing naar korpsleiding en overig management met de bijbehorende budgetten?</w:t>
      </w:r>
      <w:r w:rsidRPr="00384267">
        <w:rPr>
          <w:rFonts w:ascii="Verdana" w:hAnsi="Verdana" w:eastAsia="Times New Roman"/>
          <w:sz w:val="18"/>
          <w:szCs w:val="18"/>
          <w:lang w:val="nl-NL"/>
        </w:rPr>
        <w:br/>
      </w:r>
      <w:r w:rsidRPr="00384267">
        <w:rPr>
          <w:rFonts w:ascii="Verdana" w:hAnsi="Verdana" w:eastAsia="Times New Roman"/>
          <w:sz w:val="18"/>
          <w:szCs w:val="18"/>
          <w:lang w:val="nl-NL"/>
        </w:rPr>
        <w:br/>
      </w:r>
      <w:r w:rsidRPr="00384267">
        <w:rPr>
          <w:rFonts w:ascii="Verdana" w:hAnsi="Verdana" w:eastAsia="Times New Roman"/>
          <w:b/>
          <w:bCs/>
          <w:sz w:val="18"/>
          <w:szCs w:val="18"/>
          <w:lang w:val="nl-NL"/>
        </w:rPr>
        <w:t>Antwoord:</w:t>
      </w:r>
      <w:r w:rsidRPr="00384267">
        <w:rPr>
          <w:rFonts w:ascii="Verdana" w:hAnsi="Verdana" w:eastAsia="Times New Roman"/>
          <w:sz w:val="18"/>
          <w:szCs w:val="18"/>
          <w:lang w:val="nl-NL"/>
        </w:rPr>
        <w:br/>
        <w:t>Sinds 2021 werkt politie met een normtarief per politiefunctie. In dit tarief zijn de personele kosten en alle bijkomende kosten van het korps opgenomen, zoals huisvesting, vervoer, uitrusting en overhead. Jaarlijks wordt dit tarief herijkt.</w:t>
      </w:r>
      <w:r w:rsidRPr="00384267">
        <w:rPr>
          <w:rFonts w:ascii="Verdana" w:hAnsi="Verdana" w:eastAsia="Times New Roman"/>
          <w:sz w:val="18"/>
          <w:szCs w:val="18"/>
          <w:lang w:val="nl-NL"/>
        </w:rPr>
        <w:br/>
      </w:r>
      <w:r w:rsidRPr="00384267">
        <w:rPr>
          <w:rFonts w:ascii="Verdana" w:hAnsi="Verdana" w:eastAsia="Times New Roman"/>
          <w:sz w:val="18"/>
          <w:szCs w:val="18"/>
          <w:lang w:val="nl-NL"/>
        </w:rPr>
        <w:br/>
        <w:t>Dit tarief wordt hier gebruikt om een indicatie te geven van de bijbehorende kosten van de Leiding. Daarbij is voor ieder jaar het in dat jaar geldende tarief gebruikt. Het tarief voor 2027 is nog niet bepaald, daarvoor is het tarief 2026 gehanteerd.</w:t>
      </w:r>
      <w:r w:rsidRPr="00384267">
        <w:rPr>
          <w:rFonts w:ascii="Verdana" w:hAnsi="Verdana" w:eastAsia="Times New Roman"/>
          <w:sz w:val="18"/>
          <w:szCs w:val="18"/>
          <w:lang w:val="nl-NL"/>
        </w:rPr>
        <w:br/>
      </w:r>
      <w:r w:rsidRPr="00384267">
        <w:rPr>
          <w:rFonts w:ascii="Verdana" w:hAnsi="Verdana" w:eastAsia="Times New Roman"/>
          <w:sz w:val="18"/>
          <w:szCs w:val="18"/>
          <w:lang w:val="nl-NL"/>
        </w:rPr>
        <w:br/>
        <w:t xml:space="preserve">Aan de hand van de </w:t>
      </w:r>
      <w:r w:rsidRPr="00384267">
        <w:rPr>
          <w:rFonts w:ascii="Verdana" w:hAnsi="Verdana" w:eastAsia="Times New Roman"/>
          <w:sz w:val="18"/>
          <w:szCs w:val="18"/>
          <w:u w:val="single"/>
          <w:lang w:val="nl-NL"/>
        </w:rPr>
        <w:t>bezetting</w:t>
      </w:r>
      <w:r w:rsidRPr="00384267">
        <w:rPr>
          <w:rFonts w:ascii="Verdana" w:hAnsi="Verdana" w:eastAsia="Times New Roman"/>
          <w:sz w:val="18"/>
          <w:szCs w:val="18"/>
          <w:lang w:val="nl-NL"/>
        </w:rPr>
        <w:t xml:space="preserve"> van de Leiding in de jaren 2024-2027 en het schaalniveau van de functies binnen de kolom Leiding wordt het normtarief gebruikt om een indicatie te geven van de kosten. De bezetting van de korpsleiding voor 2026 en 2027 is niet separaat inzichtelijk, alleen administratief geïntegreerd met de leidinggevenden van de staf Korpsleiding. Dat komt door de geringe omvang van de Korpsleiding; het systeem dat de prognose maakt (bezetting 2026 en 2027) werkt niet voor zulke kleine aantallen.</w:t>
      </w:r>
      <w:r w:rsidRPr="00384267">
        <w:rPr>
          <w:rFonts w:ascii="Verdana" w:hAnsi="Verdana" w:eastAsia="Times New Roman"/>
          <w:sz w:val="18"/>
          <w:szCs w:val="18"/>
          <w:lang w:val="nl-NL"/>
        </w:rPr>
        <w:br/>
      </w:r>
      <w:r w:rsidRPr="00384267">
        <w:rPr>
          <w:rFonts w:ascii="Verdana" w:hAnsi="Verdana" w:eastAsia="Times New Roman"/>
          <w:sz w:val="18"/>
          <w:szCs w:val="18"/>
          <w:lang w:val="nl-NL"/>
        </w:rPr>
        <w:br/>
        <w:t>Daarom onderstaand voor 2024-2027 de cijfers voor de Korpsleiding en de leidinggevenden van de staf Korpsleiding.</w:t>
      </w:r>
      <w:r w:rsidRPr="00384267">
        <w:rPr>
          <w:rFonts w:ascii="Verdana" w:hAnsi="Verdana" w:eastAsia="Times New Roman"/>
          <w:sz w:val="18"/>
          <w:szCs w:val="18"/>
          <w:lang w:val="nl-NL"/>
        </w:rPr>
        <w:br/>
        <w:t xml:space="preserve">2024: 60 fte’s kostten in dat jaar € 13.03 </w:t>
      </w:r>
      <w:r w:rsidRPr="00384267">
        <w:rPr>
          <w:rStyle w:val="Zwaar"/>
          <w:rFonts w:ascii="Verdana" w:hAnsi="Verdana" w:eastAsia="Times New Roman"/>
          <w:sz w:val="18"/>
          <w:szCs w:val="18"/>
          <w:lang w:val="nl-NL"/>
        </w:rPr>
        <w:t>miljoen</w:t>
      </w:r>
      <w:r w:rsidRPr="00384267">
        <w:rPr>
          <w:rFonts w:ascii="Verdana" w:hAnsi="Verdana" w:eastAsia="Times New Roman"/>
          <w:sz w:val="18"/>
          <w:szCs w:val="18"/>
          <w:lang w:val="nl-NL"/>
        </w:rPr>
        <w:br/>
        <w:t xml:space="preserve">2025: 54 fte’s kostten in dat jaar € 11.79 </w:t>
      </w:r>
      <w:r w:rsidRPr="00384267">
        <w:rPr>
          <w:rStyle w:val="Zwaar"/>
          <w:rFonts w:ascii="Verdana" w:hAnsi="Verdana" w:eastAsia="Times New Roman"/>
          <w:sz w:val="18"/>
          <w:szCs w:val="18"/>
          <w:lang w:val="nl-NL"/>
        </w:rPr>
        <w:t>miljoen</w:t>
      </w:r>
      <w:r w:rsidRPr="00384267">
        <w:rPr>
          <w:rFonts w:ascii="Verdana" w:hAnsi="Verdana" w:eastAsia="Times New Roman"/>
          <w:sz w:val="18"/>
          <w:szCs w:val="18"/>
          <w:lang w:val="nl-NL"/>
        </w:rPr>
        <w:br/>
        <w:t xml:space="preserve">2026: 47 fte’s kosten in dit jaar € 10.87 </w:t>
      </w:r>
      <w:r w:rsidRPr="00384267">
        <w:rPr>
          <w:rStyle w:val="Zwaar"/>
          <w:rFonts w:ascii="Verdana" w:hAnsi="Verdana" w:eastAsia="Times New Roman"/>
          <w:sz w:val="18"/>
          <w:szCs w:val="18"/>
          <w:lang w:val="nl-NL"/>
        </w:rPr>
        <w:t>miljoen</w:t>
      </w:r>
      <w:r w:rsidRPr="00384267">
        <w:rPr>
          <w:rFonts w:ascii="Verdana" w:hAnsi="Verdana" w:eastAsia="Times New Roman"/>
          <w:sz w:val="18"/>
          <w:szCs w:val="18"/>
          <w:lang w:val="nl-NL"/>
        </w:rPr>
        <w:br/>
        <w:t xml:space="preserve">2027: 46 fte’s kosten in dat jaar € 10.39 </w:t>
      </w:r>
      <w:r w:rsidRPr="00384267">
        <w:rPr>
          <w:rStyle w:val="Zwaar"/>
          <w:rFonts w:ascii="Verdana" w:hAnsi="Verdana" w:eastAsia="Times New Roman"/>
          <w:sz w:val="18"/>
          <w:szCs w:val="18"/>
          <w:lang w:val="nl-NL"/>
        </w:rPr>
        <w:t>miljoen</w:t>
      </w:r>
      <w:r w:rsidRPr="00384267">
        <w:rPr>
          <w:rFonts w:ascii="Verdana" w:hAnsi="Verdana" w:eastAsia="Times New Roman"/>
          <w:sz w:val="18"/>
          <w:szCs w:val="18"/>
          <w:lang w:val="nl-NL"/>
        </w:rPr>
        <w:br/>
      </w:r>
      <w:r w:rsidRPr="00384267">
        <w:rPr>
          <w:rFonts w:ascii="Verdana" w:hAnsi="Verdana" w:eastAsia="Times New Roman"/>
          <w:sz w:val="18"/>
          <w:szCs w:val="18"/>
          <w:lang w:val="nl-NL"/>
        </w:rPr>
        <w:lastRenderedPageBreak/>
        <w:br/>
        <w:t>Leiding overig (werksoort leiding minus Korpsleiding)</w:t>
      </w:r>
      <w:r w:rsidRPr="00384267">
        <w:rPr>
          <w:rFonts w:ascii="Verdana" w:hAnsi="Verdana" w:eastAsia="Times New Roman"/>
          <w:sz w:val="18"/>
          <w:szCs w:val="18"/>
          <w:lang w:val="nl-NL"/>
        </w:rPr>
        <w:br/>
        <w:t xml:space="preserve">2024: 1.236 fte’s kostten in dat jaar € 252.17 </w:t>
      </w:r>
      <w:r w:rsidRPr="00384267">
        <w:rPr>
          <w:rStyle w:val="Zwaar"/>
          <w:rFonts w:ascii="Verdana" w:hAnsi="Verdana" w:eastAsia="Times New Roman"/>
          <w:sz w:val="18"/>
          <w:szCs w:val="18"/>
          <w:lang w:val="nl-NL"/>
        </w:rPr>
        <w:t>miljoen</w:t>
      </w:r>
      <w:r w:rsidRPr="00384267">
        <w:rPr>
          <w:rFonts w:ascii="Verdana" w:hAnsi="Verdana" w:eastAsia="Times New Roman"/>
          <w:sz w:val="18"/>
          <w:szCs w:val="18"/>
          <w:lang w:val="nl-NL"/>
        </w:rPr>
        <w:br/>
        <w:t xml:space="preserve">2025: 1.269 fte’s kostten in dat jaar € 253.89 </w:t>
      </w:r>
      <w:r w:rsidRPr="00384267">
        <w:rPr>
          <w:rStyle w:val="Zwaar"/>
          <w:rFonts w:ascii="Verdana" w:hAnsi="Verdana" w:eastAsia="Times New Roman"/>
          <w:sz w:val="18"/>
          <w:szCs w:val="18"/>
          <w:lang w:val="nl-NL"/>
        </w:rPr>
        <w:t>miljoen</w:t>
      </w:r>
      <w:r w:rsidRPr="00384267">
        <w:rPr>
          <w:rFonts w:ascii="Verdana" w:hAnsi="Verdana" w:eastAsia="Times New Roman"/>
          <w:sz w:val="18"/>
          <w:szCs w:val="18"/>
          <w:lang w:val="nl-NL"/>
        </w:rPr>
        <w:br/>
        <w:t xml:space="preserve">2026: 1.257fte’s kosten in dit jaar € 268.92 </w:t>
      </w:r>
      <w:r w:rsidRPr="00384267">
        <w:rPr>
          <w:rStyle w:val="Zwaar"/>
          <w:rFonts w:ascii="Verdana" w:hAnsi="Verdana" w:eastAsia="Times New Roman"/>
          <w:sz w:val="18"/>
          <w:szCs w:val="18"/>
          <w:lang w:val="nl-NL"/>
        </w:rPr>
        <w:t>miljoen</w:t>
      </w:r>
      <w:r w:rsidRPr="00384267">
        <w:rPr>
          <w:rFonts w:ascii="Verdana" w:hAnsi="Verdana" w:eastAsia="Times New Roman"/>
          <w:sz w:val="18"/>
          <w:szCs w:val="18"/>
          <w:lang w:val="nl-NL"/>
        </w:rPr>
        <w:br/>
        <w:t xml:space="preserve">2027: 1.184 fte’s kosten in dat jaar € 253.22 </w:t>
      </w:r>
      <w:r w:rsidRPr="00384267">
        <w:rPr>
          <w:rStyle w:val="Zwaar"/>
          <w:rFonts w:ascii="Verdana" w:hAnsi="Verdana" w:eastAsia="Times New Roman"/>
          <w:sz w:val="18"/>
          <w:szCs w:val="18"/>
          <w:lang w:val="nl-NL"/>
        </w:rPr>
        <w:t>miljoen</w:t>
      </w:r>
      <w:r w:rsidRPr="00384267">
        <w:rPr>
          <w:rFonts w:ascii="Verdana" w:hAnsi="Verdana" w:eastAsia="Times New Roman"/>
          <w:sz w:val="18"/>
          <w:szCs w:val="18"/>
          <w:lang w:val="nl-NL"/>
        </w:rPr>
        <w:br/>
      </w:r>
      <w:r w:rsidRPr="00384267">
        <w:rPr>
          <w:rFonts w:ascii="Verdana" w:hAnsi="Verdana" w:eastAsia="Times New Roman"/>
          <w:sz w:val="18"/>
          <w:szCs w:val="18"/>
          <w:lang w:val="nl-NL"/>
        </w:rPr>
        <w:br/>
      </w:r>
      <w:r w:rsidRPr="00384267">
        <w:rPr>
          <w:rFonts w:ascii="Verdana" w:hAnsi="Verdana" w:eastAsia="Times New Roman"/>
          <w:b/>
          <w:bCs/>
          <w:sz w:val="18"/>
          <w:szCs w:val="18"/>
          <w:lang w:val="nl-NL"/>
        </w:rPr>
        <w:t>Vraag (4):</w:t>
      </w:r>
      <w:r w:rsidRPr="00384267">
        <w:rPr>
          <w:rFonts w:ascii="Verdana" w:hAnsi="Verdana" w:eastAsia="Times New Roman"/>
          <w:sz w:val="18"/>
          <w:szCs w:val="18"/>
          <w:lang w:val="nl-NL"/>
        </w:rPr>
        <w:br/>
        <w:t>Kunt u aangeven hoeveel basisteams er zijn?</w:t>
      </w:r>
      <w:r w:rsidRPr="00384267">
        <w:rPr>
          <w:rFonts w:ascii="Verdana" w:hAnsi="Verdana" w:eastAsia="Times New Roman"/>
          <w:sz w:val="18"/>
          <w:szCs w:val="18"/>
          <w:lang w:val="nl-NL"/>
        </w:rPr>
        <w:br/>
      </w:r>
      <w:r w:rsidRPr="00384267">
        <w:rPr>
          <w:rFonts w:ascii="Verdana" w:hAnsi="Verdana" w:eastAsia="Times New Roman"/>
          <w:sz w:val="18"/>
          <w:szCs w:val="18"/>
          <w:lang w:val="nl-NL"/>
        </w:rPr>
        <w:br/>
      </w:r>
      <w:r w:rsidRPr="00384267">
        <w:rPr>
          <w:rFonts w:ascii="Verdana" w:hAnsi="Verdana" w:eastAsia="Times New Roman"/>
          <w:b/>
          <w:bCs/>
          <w:sz w:val="18"/>
          <w:szCs w:val="18"/>
          <w:lang w:val="nl-NL"/>
        </w:rPr>
        <w:t>Antwoord:</w:t>
      </w:r>
      <w:r w:rsidRPr="00384267">
        <w:rPr>
          <w:rFonts w:ascii="Verdana" w:hAnsi="Verdana" w:eastAsia="Times New Roman"/>
          <w:sz w:val="18"/>
          <w:szCs w:val="18"/>
          <w:lang w:val="nl-NL"/>
        </w:rPr>
        <w:br/>
        <w:t>Op peildatum 31 december 2025 waren er in de basisstructuur 167 basisteams. </w:t>
      </w:r>
      <w:r w:rsidRPr="00384267">
        <w:rPr>
          <w:rFonts w:ascii="Verdana" w:hAnsi="Verdana" w:eastAsia="Times New Roman"/>
          <w:sz w:val="18"/>
          <w:szCs w:val="18"/>
          <w:lang w:val="nl-NL"/>
        </w:rPr>
        <w:br/>
      </w:r>
      <w:r w:rsidRPr="00384267">
        <w:rPr>
          <w:rFonts w:ascii="Verdana" w:hAnsi="Verdana" w:eastAsia="Times New Roman"/>
          <w:sz w:val="18"/>
          <w:szCs w:val="18"/>
          <w:lang w:val="nl-NL"/>
        </w:rPr>
        <w:br/>
      </w:r>
      <w:r w:rsidRPr="00384267">
        <w:rPr>
          <w:rFonts w:ascii="Verdana" w:hAnsi="Verdana" w:eastAsia="Times New Roman"/>
          <w:b/>
          <w:bCs/>
          <w:sz w:val="18"/>
          <w:szCs w:val="18"/>
          <w:lang w:val="nl-NL"/>
        </w:rPr>
        <w:t>Vraag (5):</w:t>
      </w:r>
      <w:r w:rsidRPr="00384267">
        <w:rPr>
          <w:rFonts w:ascii="Verdana" w:hAnsi="Verdana" w:eastAsia="Times New Roman"/>
          <w:sz w:val="18"/>
          <w:szCs w:val="18"/>
          <w:lang w:val="nl-NL"/>
        </w:rPr>
        <w:br/>
        <w:t>Hoeveel politiebureaus zijn er, hoeveel zijn er in de afgelopen 10 jaar gesloten en zijn er voornemens om politiebureaus te sluiten?</w:t>
      </w:r>
      <w:r w:rsidRPr="00384267">
        <w:rPr>
          <w:rFonts w:ascii="Verdana" w:hAnsi="Verdana" w:eastAsia="Times New Roman"/>
          <w:sz w:val="18"/>
          <w:szCs w:val="18"/>
          <w:lang w:val="nl-NL"/>
        </w:rPr>
        <w:br/>
      </w:r>
      <w:r w:rsidRPr="00384267">
        <w:rPr>
          <w:rFonts w:ascii="Verdana" w:hAnsi="Verdana" w:eastAsia="Times New Roman"/>
          <w:sz w:val="18"/>
          <w:szCs w:val="18"/>
          <w:lang w:val="nl-NL"/>
        </w:rPr>
        <w:br/>
      </w:r>
      <w:r w:rsidRPr="00384267">
        <w:rPr>
          <w:rFonts w:ascii="Verdana" w:hAnsi="Verdana" w:eastAsia="Times New Roman"/>
          <w:b/>
          <w:bCs/>
          <w:sz w:val="18"/>
          <w:szCs w:val="18"/>
          <w:lang w:val="nl-NL"/>
        </w:rPr>
        <w:t>Antwoord:</w:t>
      </w:r>
      <w:r w:rsidRPr="00384267">
        <w:rPr>
          <w:rFonts w:ascii="Verdana" w:hAnsi="Verdana" w:eastAsia="Times New Roman"/>
          <w:sz w:val="18"/>
          <w:szCs w:val="18"/>
          <w:lang w:val="nl-NL"/>
        </w:rPr>
        <w:br/>
        <w:t>De landelijke portefeuille bevat 225 politiebureaus en 233 ondersteunende politieposten. Samen vormt dat een netwerk van locaties voor de 167 basisteams (peildatum 31 december 2025). In 2019 waren er 298 politiebureaus. Dit is een afname van 73 bureaus. Sluiting van voormalige politiebureaus is gekoppeld aan de realisatie van een centraal teambureau voor meerdere basisteams. Een aantal voormalige politiebureaus is ingericht als politiepost. Voor de komende vijf jaar zijn plannen voor de vervanging van drie politiebureaus en de afstoot van zes politiebureaus.</w:t>
      </w:r>
      <w:r w:rsidRPr="00384267">
        <w:rPr>
          <w:rFonts w:ascii="Verdana" w:hAnsi="Verdana" w:eastAsia="Times New Roman"/>
          <w:sz w:val="18"/>
          <w:szCs w:val="18"/>
          <w:lang w:val="nl-NL"/>
        </w:rPr>
        <w:br/>
      </w:r>
      <w:r w:rsidRPr="00384267">
        <w:rPr>
          <w:rFonts w:ascii="Verdana" w:hAnsi="Verdana" w:eastAsia="Times New Roman"/>
          <w:sz w:val="18"/>
          <w:szCs w:val="18"/>
          <w:lang w:val="nl-NL"/>
        </w:rPr>
        <w:br/>
      </w:r>
      <w:r w:rsidRPr="00384267">
        <w:rPr>
          <w:rFonts w:ascii="Verdana" w:hAnsi="Verdana" w:eastAsia="Times New Roman"/>
          <w:b/>
          <w:bCs/>
          <w:sz w:val="18"/>
          <w:szCs w:val="18"/>
          <w:lang w:val="nl-NL"/>
        </w:rPr>
        <w:t>Vraag (6):</w:t>
      </w:r>
      <w:r w:rsidRPr="00384267">
        <w:rPr>
          <w:rFonts w:ascii="Verdana" w:hAnsi="Verdana" w:eastAsia="Times New Roman"/>
          <w:sz w:val="18"/>
          <w:szCs w:val="18"/>
          <w:lang w:val="nl-NL"/>
        </w:rPr>
        <w:br/>
        <w:t>Hoeveel politiecellen zijn er in Nederland, hoeveel zijn er de afgelopen 10 jaar gesloten en hoeveel staan er op de nominatielijst om te worden gesloten?</w:t>
      </w:r>
      <w:r w:rsidRPr="00384267">
        <w:rPr>
          <w:rFonts w:ascii="Verdana" w:hAnsi="Verdana" w:eastAsia="Times New Roman"/>
          <w:sz w:val="18"/>
          <w:szCs w:val="18"/>
          <w:lang w:val="nl-NL"/>
        </w:rPr>
        <w:br/>
      </w:r>
      <w:r w:rsidRPr="00384267">
        <w:rPr>
          <w:rFonts w:ascii="Verdana" w:hAnsi="Verdana" w:eastAsia="Times New Roman"/>
          <w:sz w:val="18"/>
          <w:szCs w:val="18"/>
          <w:lang w:val="nl-NL"/>
        </w:rPr>
        <w:br/>
      </w:r>
      <w:r w:rsidRPr="00384267">
        <w:rPr>
          <w:rFonts w:ascii="Verdana" w:hAnsi="Verdana" w:eastAsia="Times New Roman"/>
          <w:b/>
          <w:bCs/>
          <w:sz w:val="18"/>
          <w:szCs w:val="18"/>
          <w:lang w:val="nl-NL"/>
        </w:rPr>
        <w:t>Antwoord:</w:t>
      </w:r>
      <w:r w:rsidRPr="00384267">
        <w:rPr>
          <w:rFonts w:ascii="Verdana" w:hAnsi="Verdana" w:eastAsia="Times New Roman"/>
          <w:sz w:val="18"/>
          <w:szCs w:val="18"/>
          <w:lang w:val="nl-NL"/>
        </w:rPr>
        <w:br/>
        <w:t>De informatie is niet beschikbaar op niveau van individuele cellen. Landelijk zijn er 61 cellencomplexen. Er zijn 10 zelfstandige arrestantencomplexen en 51 locaties met een gecombineerde functie, waaronder een cellencomplex. Recent zijn nieuwe complexen gerealiseerd in Elst en Den Haag. In Rotterdam wordt het aantal cellencomplexen terug gebracht van zes naar drie.</w:t>
      </w:r>
      <w:r w:rsidRPr="00384267">
        <w:rPr>
          <w:rFonts w:ascii="Verdana" w:hAnsi="Verdana" w:eastAsia="Times New Roman"/>
          <w:sz w:val="18"/>
          <w:szCs w:val="18"/>
          <w:lang w:val="nl-NL"/>
        </w:rPr>
        <w:br/>
        <w:t> </w:t>
      </w:r>
      <w:r w:rsidRPr="00384267">
        <w:rPr>
          <w:rFonts w:ascii="Verdana" w:hAnsi="Verdana" w:eastAsia="Times New Roman"/>
          <w:sz w:val="18"/>
          <w:szCs w:val="18"/>
          <w:lang w:val="nl-NL"/>
        </w:rPr>
        <w:br/>
      </w:r>
      <w:r w:rsidRPr="00384267">
        <w:rPr>
          <w:rFonts w:ascii="Verdana" w:hAnsi="Verdana" w:eastAsia="Times New Roman"/>
          <w:b/>
          <w:bCs/>
          <w:sz w:val="18"/>
          <w:szCs w:val="18"/>
          <w:lang w:val="nl-NL"/>
        </w:rPr>
        <w:t>Vraag (15):</w:t>
      </w:r>
      <w:r w:rsidRPr="00384267">
        <w:rPr>
          <w:rFonts w:ascii="Verdana" w:hAnsi="Verdana" w:eastAsia="Times New Roman"/>
          <w:sz w:val="18"/>
          <w:szCs w:val="18"/>
          <w:lang w:val="nl-NL"/>
        </w:rPr>
        <w:br/>
        <w:t>Wanneer wordt de motie-Faber (Kamerstuk 29 628, nr. 1330) ten uitvoer gelegd?</w:t>
      </w:r>
      <w:r w:rsidRPr="00384267">
        <w:rPr>
          <w:rFonts w:ascii="Verdana" w:hAnsi="Verdana" w:eastAsia="Times New Roman"/>
          <w:sz w:val="18"/>
          <w:szCs w:val="18"/>
          <w:lang w:val="nl-NL"/>
        </w:rPr>
        <w:br/>
      </w:r>
      <w:r w:rsidRPr="00384267">
        <w:rPr>
          <w:rFonts w:ascii="Verdana" w:hAnsi="Verdana" w:eastAsia="Times New Roman"/>
          <w:sz w:val="18"/>
          <w:szCs w:val="18"/>
          <w:lang w:val="nl-NL"/>
        </w:rPr>
        <w:br/>
      </w:r>
      <w:r w:rsidRPr="00384267">
        <w:rPr>
          <w:rFonts w:ascii="Verdana" w:hAnsi="Verdana" w:eastAsia="Times New Roman"/>
          <w:b/>
          <w:bCs/>
          <w:sz w:val="18"/>
          <w:szCs w:val="18"/>
          <w:lang w:val="nl-NL"/>
        </w:rPr>
        <w:t>Antwoord:</w:t>
      </w:r>
      <w:r w:rsidRPr="00384267">
        <w:rPr>
          <w:rFonts w:ascii="Verdana" w:hAnsi="Verdana" w:eastAsia="Times New Roman"/>
          <w:sz w:val="18"/>
          <w:szCs w:val="18"/>
          <w:lang w:val="nl-NL"/>
        </w:rPr>
        <w:br/>
        <w:t>De minister van Justitie en Veiligheid is hierover in gesprek met de korpschef en informeert uw Kamer in het tweede halfjaarbericht politie over de stand van zaken. </w:t>
      </w:r>
      <w:r w:rsidRPr="00384267">
        <w:rPr>
          <w:rFonts w:ascii="Verdana" w:hAnsi="Verdana" w:eastAsia="Times New Roman"/>
          <w:sz w:val="18"/>
          <w:szCs w:val="18"/>
          <w:lang w:val="nl-NL"/>
        </w:rPr>
        <w:br/>
      </w:r>
      <w:r w:rsidRPr="00384267">
        <w:rPr>
          <w:rFonts w:ascii="Verdana" w:hAnsi="Verdana" w:eastAsia="Times New Roman"/>
          <w:sz w:val="18"/>
          <w:szCs w:val="18"/>
          <w:lang w:val="nl-NL"/>
        </w:rPr>
        <w:br/>
      </w:r>
      <w:r w:rsidRPr="00384267">
        <w:rPr>
          <w:rFonts w:ascii="Verdana" w:hAnsi="Verdana" w:eastAsia="Times New Roman"/>
          <w:b/>
          <w:bCs/>
          <w:sz w:val="18"/>
          <w:szCs w:val="18"/>
          <w:lang w:val="nl-NL"/>
        </w:rPr>
        <w:t>Vraag (22):</w:t>
      </w:r>
      <w:r w:rsidRPr="00384267">
        <w:rPr>
          <w:rFonts w:ascii="Verdana" w:hAnsi="Verdana" w:eastAsia="Times New Roman"/>
          <w:sz w:val="18"/>
          <w:szCs w:val="18"/>
          <w:lang w:val="nl-NL"/>
        </w:rPr>
        <w:br/>
        <w:t>Hoe verklaart u het tekort aan zedenrechercheurs?</w:t>
      </w:r>
      <w:r w:rsidRPr="00384267">
        <w:rPr>
          <w:rFonts w:ascii="Verdana" w:hAnsi="Verdana" w:eastAsia="Times New Roman"/>
          <w:sz w:val="18"/>
          <w:szCs w:val="18"/>
          <w:lang w:val="nl-NL"/>
        </w:rPr>
        <w:br/>
      </w:r>
      <w:r w:rsidRPr="00384267">
        <w:rPr>
          <w:rFonts w:ascii="Verdana" w:hAnsi="Verdana" w:eastAsia="Times New Roman"/>
          <w:sz w:val="18"/>
          <w:szCs w:val="18"/>
          <w:lang w:val="nl-NL"/>
        </w:rPr>
        <w:br/>
      </w:r>
      <w:r w:rsidRPr="00384267">
        <w:rPr>
          <w:rFonts w:ascii="Verdana" w:hAnsi="Verdana" w:eastAsia="Times New Roman"/>
          <w:b/>
          <w:bCs/>
          <w:sz w:val="18"/>
          <w:szCs w:val="18"/>
          <w:lang w:val="nl-NL"/>
        </w:rPr>
        <w:t>Antwoord:</w:t>
      </w:r>
      <w:r w:rsidRPr="00384267">
        <w:rPr>
          <w:rFonts w:ascii="Verdana" w:hAnsi="Verdana" w:eastAsia="Times New Roman"/>
          <w:sz w:val="18"/>
          <w:szCs w:val="18"/>
          <w:lang w:val="nl-NL"/>
        </w:rPr>
        <w:br/>
        <w:t>De politie is continu bezig om de capaciteit in de opsporing te verhogen. Dit lukt steeds beter, maar door, onder andere, de krapte op de arbeidsmarkt zal dit een uitdaging blijven. Voor de zedenketen geldt bovendien dat medewerkers te maken hebben met impactvolle zaken. Dit maakt dit beroep extra veeleisend en zet de instroom en langdurige inzetbaarheid onder druk.</w:t>
      </w:r>
      <w:r w:rsidRPr="00384267">
        <w:rPr>
          <w:rFonts w:ascii="Verdana" w:hAnsi="Verdana" w:eastAsia="Times New Roman"/>
          <w:sz w:val="18"/>
          <w:szCs w:val="18"/>
          <w:lang w:val="nl-NL"/>
        </w:rPr>
        <w:br/>
      </w:r>
      <w:r w:rsidRPr="00384267">
        <w:rPr>
          <w:rFonts w:ascii="Verdana" w:hAnsi="Verdana" w:eastAsia="Times New Roman"/>
          <w:sz w:val="18"/>
          <w:szCs w:val="18"/>
          <w:lang w:val="nl-NL"/>
        </w:rPr>
        <w:br/>
        <w:t>De politie werkt voortdurend aan de werving en selectie voor de teams opsporing seksuele misdrijven en kijkt hierbij ook naar alternatieve mogelijkheden, zoals de instroom van specialistische zij-instromers met kennis van (online) seksuele misdrijven.</w:t>
      </w:r>
      <w:r w:rsidRPr="00384267">
        <w:rPr>
          <w:rFonts w:ascii="Verdana" w:hAnsi="Verdana" w:eastAsia="Times New Roman"/>
          <w:sz w:val="18"/>
          <w:szCs w:val="18"/>
          <w:lang w:val="nl-NL"/>
        </w:rPr>
        <w:br/>
      </w:r>
      <w:r w:rsidRPr="00384267">
        <w:rPr>
          <w:rFonts w:ascii="Verdana" w:hAnsi="Verdana" w:eastAsia="Times New Roman"/>
          <w:sz w:val="18"/>
          <w:szCs w:val="18"/>
          <w:lang w:val="nl-NL"/>
        </w:rPr>
        <w:br/>
        <w:t> </w:t>
      </w:r>
      <w:r w:rsidRPr="00384267">
        <w:rPr>
          <w:rFonts w:ascii="Verdana" w:hAnsi="Verdana" w:eastAsia="Times New Roman"/>
          <w:sz w:val="18"/>
          <w:szCs w:val="18"/>
          <w:lang w:val="nl-NL"/>
        </w:rPr>
        <w:br/>
      </w:r>
    </w:p>
    <w:p w:rsidR="009529AB" w:rsidP="009529AB" w:rsidRDefault="00CD4846" w14:paraId="11E568A8" w14:textId="57BAAE11">
      <w:pPr>
        <w:rPr>
          <w:rFonts w:eastAsia="DejaVu Sans"/>
          <w:b/>
          <w:bCs/>
          <w:sz w:val="18"/>
          <w:szCs w:val="18"/>
        </w:rPr>
      </w:pPr>
      <w:r w:rsidRPr="00384267">
        <w:rPr>
          <w:rFonts w:ascii="Verdana" w:hAnsi="Verdana" w:eastAsia="Times New Roman"/>
          <w:b/>
          <w:bCs/>
          <w:sz w:val="18"/>
          <w:szCs w:val="18"/>
          <w:lang w:val="nl-NL"/>
        </w:rPr>
        <w:lastRenderedPageBreak/>
        <w:t>Vraag (33):</w:t>
      </w:r>
      <w:r w:rsidRPr="00384267">
        <w:rPr>
          <w:rFonts w:ascii="Verdana" w:hAnsi="Verdana" w:eastAsia="Times New Roman"/>
          <w:sz w:val="18"/>
          <w:szCs w:val="18"/>
          <w:lang w:val="nl-NL"/>
        </w:rPr>
        <w:br/>
        <w:t>Hoe groot is het tekort aan zedenrechercheurs momenteel?</w:t>
      </w:r>
      <w:r w:rsidRPr="00384267">
        <w:rPr>
          <w:rFonts w:ascii="Verdana" w:hAnsi="Verdana" w:eastAsia="Times New Roman"/>
          <w:sz w:val="18"/>
          <w:szCs w:val="18"/>
          <w:lang w:val="nl-NL"/>
        </w:rPr>
        <w:br/>
      </w:r>
      <w:r w:rsidRPr="00384267">
        <w:rPr>
          <w:rFonts w:ascii="Verdana" w:hAnsi="Verdana" w:eastAsia="Times New Roman"/>
          <w:sz w:val="18"/>
          <w:szCs w:val="18"/>
          <w:lang w:val="nl-NL"/>
        </w:rPr>
        <w:br/>
      </w:r>
      <w:r w:rsidRPr="00384267">
        <w:rPr>
          <w:rFonts w:ascii="Verdana" w:hAnsi="Verdana" w:eastAsia="Times New Roman"/>
          <w:b/>
          <w:bCs/>
          <w:sz w:val="18"/>
          <w:szCs w:val="18"/>
          <w:lang w:val="nl-NL"/>
        </w:rPr>
        <w:t>Antwoord:</w:t>
      </w:r>
      <w:r w:rsidRPr="00384267">
        <w:rPr>
          <w:rFonts w:ascii="Verdana" w:hAnsi="Verdana" w:eastAsia="Times New Roman"/>
          <w:sz w:val="18"/>
          <w:szCs w:val="18"/>
          <w:lang w:val="nl-NL"/>
        </w:rPr>
        <w:br/>
        <w:t>Binnen de politie is de aanpak van seksuele misdrijven belegd bij twee specialistische teams; de Teams Opsporing Seksuele Misdrijven (</w:t>
      </w:r>
      <w:proofErr w:type="spellStart"/>
      <w:r w:rsidRPr="00384267">
        <w:rPr>
          <w:rFonts w:ascii="Verdana" w:hAnsi="Verdana" w:eastAsia="Times New Roman"/>
          <w:sz w:val="18"/>
          <w:szCs w:val="18"/>
          <w:lang w:val="nl-NL"/>
        </w:rPr>
        <w:t>TOSM’s</w:t>
      </w:r>
      <w:proofErr w:type="spellEnd"/>
      <w:r w:rsidRPr="00384267">
        <w:rPr>
          <w:rFonts w:ascii="Verdana" w:hAnsi="Verdana" w:eastAsia="Times New Roman"/>
          <w:sz w:val="18"/>
          <w:szCs w:val="18"/>
          <w:lang w:val="nl-NL"/>
        </w:rPr>
        <w:t>) en de Teams Bestrijding Kinderpornografie en Kindersekstoerisme (</w:t>
      </w:r>
      <w:proofErr w:type="spellStart"/>
      <w:r w:rsidRPr="00384267">
        <w:rPr>
          <w:rFonts w:ascii="Verdana" w:hAnsi="Verdana" w:eastAsia="Times New Roman"/>
          <w:sz w:val="18"/>
          <w:szCs w:val="18"/>
          <w:lang w:val="nl-NL"/>
        </w:rPr>
        <w:t>TBKK’s</w:t>
      </w:r>
      <w:proofErr w:type="spellEnd"/>
      <w:r w:rsidRPr="00384267">
        <w:rPr>
          <w:rFonts w:ascii="Verdana" w:hAnsi="Verdana" w:eastAsia="Times New Roman"/>
          <w:sz w:val="18"/>
          <w:szCs w:val="18"/>
          <w:lang w:val="nl-NL"/>
        </w:rPr>
        <w:t>).</w:t>
      </w:r>
      <w:r w:rsidRPr="00384267">
        <w:rPr>
          <w:rFonts w:ascii="Verdana" w:hAnsi="Verdana" w:eastAsia="Times New Roman"/>
          <w:sz w:val="18"/>
          <w:szCs w:val="18"/>
          <w:lang w:val="nl-NL"/>
        </w:rPr>
        <w:br/>
      </w:r>
      <w:r w:rsidRPr="00384267">
        <w:rPr>
          <w:rFonts w:ascii="Verdana" w:hAnsi="Verdana" w:eastAsia="Times New Roman"/>
          <w:sz w:val="18"/>
          <w:szCs w:val="18"/>
          <w:lang w:val="nl-NL"/>
        </w:rPr>
        <w:br/>
        <w:t xml:space="preserve">Afgelopen jaren zijn verschillende investeringen gedaan voor het uitbreiden van de formatie van de Teams Opsporing Seksuele Misdrijven (voorheen zedenrecherche) om de werkvoorraden terug te dringen en de verwachte stijging van het aantal meldingen en aangiften als gevolg van de invoering van de Wet seksuele misdrijven op 1 juli 2024 te kunnen opvangen. Deze formatie-uitbreidingen zijn inmiddels afgerond. Dit resulteerde eind 2025 in een formatiesterkte van 708 fte voor de </w:t>
      </w:r>
      <w:proofErr w:type="spellStart"/>
      <w:r w:rsidRPr="00384267">
        <w:rPr>
          <w:rFonts w:ascii="Verdana" w:hAnsi="Verdana" w:eastAsia="Times New Roman"/>
          <w:sz w:val="18"/>
          <w:szCs w:val="18"/>
          <w:lang w:val="nl-NL"/>
        </w:rPr>
        <w:t>TOSM’s</w:t>
      </w:r>
      <w:proofErr w:type="spellEnd"/>
      <w:r w:rsidRPr="00384267">
        <w:rPr>
          <w:rFonts w:ascii="Verdana" w:hAnsi="Verdana" w:eastAsia="Times New Roman"/>
          <w:sz w:val="18"/>
          <w:szCs w:val="18"/>
          <w:lang w:val="nl-NL"/>
        </w:rPr>
        <w:t>. De bezetting is momenteel 669 fte [1].</w:t>
      </w:r>
      <w:r w:rsidRPr="00384267">
        <w:rPr>
          <w:rFonts w:ascii="Verdana" w:hAnsi="Verdana" w:eastAsia="Times New Roman"/>
          <w:sz w:val="18"/>
          <w:szCs w:val="18"/>
          <w:lang w:val="nl-NL"/>
        </w:rPr>
        <w:br/>
      </w:r>
      <w:r w:rsidRPr="00384267">
        <w:rPr>
          <w:rFonts w:ascii="Verdana" w:hAnsi="Verdana" w:eastAsia="Times New Roman"/>
          <w:sz w:val="18"/>
          <w:szCs w:val="18"/>
          <w:lang w:val="nl-NL"/>
        </w:rPr>
        <w:br/>
        <w:t xml:space="preserve">Aanvullend op de </w:t>
      </w:r>
      <w:proofErr w:type="spellStart"/>
      <w:r w:rsidRPr="00384267">
        <w:rPr>
          <w:rFonts w:ascii="Verdana" w:hAnsi="Verdana" w:eastAsia="Times New Roman"/>
          <w:sz w:val="18"/>
          <w:szCs w:val="18"/>
          <w:lang w:val="nl-NL"/>
        </w:rPr>
        <w:t>TOSM’s</w:t>
      </w:r>
      <w:proofErr w:type="spellEnd"/>
      <w:r w:rsidRPr="00384267">
        <w:rPr>
          <w:rFonts w:ascii="Verdana" w:hAnsi="Verdana" w:eastAsia="Times New Roman"/>
          <w:sz w:val="18"/>
          <w:szCs w:val="18"/>
          <w:lang w:val="nl-NL"/>
        </w:rPr>
        <w:t xml:space="preserve"> zijn de </w:t>
      </w:r>
      <w:proofErr w:type="spellStart"/>
      <w:r w:rsidRPr="00384267">
        <w:rPr>
          <w:rFonts w:ascii="Verdana" w:hAnsi="Verdana" w:eastAsia="Times New Roman"/>
          <w:sz w:val="18"/>
          <w:szCs w:val="18"/>
          <w:lang w:val="nl-NL"/>
        </w:rPr>
        <w:t>TBKK’s</w:t>
      </w:r>
      <w:proofErr w:type="spellEnd"/>
      <w:r w:rsidRPr="00384267">
        <w:rPr>
          <w:rFonts w:ascii="Verdana" w:hAnsi="Verdana" w:eastAsia="Times New Roman"/>
          <w:sz w:val="18"/>
          <w:szCs w:val="18"/>
          <w:lang w:val="nl-NL"/>
        </w:rPr>
        <w:t xml:space="preserve"> belast met de aanpak van online seksueel kindermisbruik en Transnationaal Seksueel Kindermisbruik (TSK). Vanwege de enorme groei van het aantal meldingen en de toegenomen complexiteit van onderzoeken zijn er de afgelopen jaren diverse investeringen gedaan in de aanpak van online seksueel kindermisbruik (waaronder TSK). Als gevolg hiervan zijn de </w:t>
      </w:r>
      <w:proofErr w:type="spellStart"/>
      <w:r w:rsidRPr="00384267">
        <w:rPr>
          <w:rFonts w:ascii="Verdana" w:hAnsi="Verdana" w:eastAsia="Times New Roman"/>
          <w:sz w:val="18"/>
          <w:szCs w:val="18"/>
          <w:lang w:val="nl-NL"/>
        </w:rPr>
        <w:t>TBKK’s</w:t>
      </w:r>
      <w:proofErr w:type="spellEnd"/>
      <w:r w:rsidRPr="00384267">
        <w:rPr>
          <w:rFonts w:ascii="Verdana" w:hAnsi="Verdana" w:eastAsia="Times New Roman"/>
          <w:sz w:val="18"/>
          <w:szCs w:val="18"/>
          <w:lang w:val="nl-NL"/>
        </w:rPr>
        <w:t xml:space="preserve"> met 26 fte uitgebreid naar een totale formatie van 186 fte, met een gerealiseerde bezetting van 155 fte [2].</w:t>
      </w:r>
      <w:r w:rsidRPr="00384267">
        <w:rPr>
          <w:rFonts w:ascii="Verdana" w:hAnsi="Verdana" w:eastAsia="Times New Roman"/>
          <w:sz w:val="18"/>
          <w:szCs w:val="18"/>
          <w:lang w:val="nl-NL"/>
        </w:rPr>
        <w:br/>
      </w:r>
      <w:r w:rsidRPr="00384267">
        <w:rPr>
          <w:rFonts w:ascii="Verdana" w:hAnsi="Verdana" w:eastAsia="Times New Roman"/>
          <w:sz w:val="18"/>
          <w:szCs w:val="18"/>
          <w:lang w:val="nl-NL"/>
        </w:rPr>
        <w:br/>
        <w:t>[1] Peildatum: 1 oktober 2026.</w:t>
      </w:r>
      <w:r w:rsidRPr="00384267">
        <w:rPr>
          <w:rFonts w:ascii="Verdana" w:hAnsi="Verdana" w:eastAsia="Times New Roman"/>
          <w:sz w:val="18"/>
          <w:szCs w:val="18"/>
          <w:lang w:val="nl-NL"/>
        </w:rPr>
        <w:br/>
        <w:t>[2] Peildatum: 1 oktober 2026.</w:t>
      </w:r>
      <w:r w:rsidRPr="00384267">
        <w:rPr>
          <w:rFonts w:ascii="Verdana" w:hAnsi="Verdana" w:eastAsia="Times New Roman"/>
          <w:sz w:val="18"/>
          <w:szCs w:val="18"/>
          <w:lang w:val="nl-NL"/>
        </w:rPr>
        <w:br/>
      </w:r>
      <w:r w:rsidRPr="00384267">
        <w:rPr>
          <w:rFonts w:ascii="Verdana" w:hAnsi="Verdana" w:eastAsia="Times New Roman"/>
          <w:sz w:val="18"/>
          <w:szCs w:val="18"/>
          <w:lang w:val="nl-NL"/>
        </w:rPr>
        <w:br/>
      </w:r>
      <w:r w:rsidRPr="00384267">
        <w:rPr>
          <w:rFonts w:ascii="Verdana" w:hAnsi="Verdana" w:eastAsia="Times New Roman"/>
          <w:b/>
          <w:bCs/>
          <w:sz w:val="18"/>
          <w:szCs w:val="18"/>
          <w:lang w:val="nl-NL"/>
        </w:rPr>
        <w:t>Vraag (34):</w:t>
      </w:r>
      <w:r w:rsidRPr="00384267">
        <w:rPr>
          <w:rFonts w:ascii="Verdana" w:hAnsi="Verdana" w:eastAsia="Times New Roman"/>
          <w:sz w:val="18"/>
          <w:szCs w:val="18"/>
          <w:lang w:val="nl-NL"/>
        </w:rPr>
        <w:br/>
        <w:t>Hoe lang zijn de wachttijden momenteel bij de zedenrecherche?</w:t>
      </w:r>
      <w:r w:rsidRPr="00384267">
        <w:rPr>
          <w:rFonts w:ascii="Verdana" w:hAnsi="Verdana" w:eastAsia="Times New Roman"/>
          <w:sz w:val="18"/>
          <w:szCs w:val="18"/>
          <w:lang w:val="nl-NL"/>
        </w:rPr>
        <w:br/>
      </w:r>
      <w:r w:rsidRPr="00384267">
        <w:rPr>
          <w:rFonts w:ascii="Verdana" w:hAnsi="Verdana" w:eastAsia="Times New Roman"/>
          <w:sz w:val="18"/>
          <w:szCs w:val="18"/>
          <w:lang w:val="nl-NL"/>
        </w:rPr>
        <w:br/>
      </w:r>
      <w:r w:rsidRPr="00384267">
        <w:rPr>
          <w:rFonts w:ascii="Verdana" w:hAnsi="Verdana" w:eastAsia="Times New Roman"/>
          <w:b/>
          <w:bCs/>
          <w:sz w:val="18"/>
          <w:szCs w:val="18"/>
          <w:lang w:val="nl-NL"/>
        </w:rPr>
        <w:t>Antwoord:</w:t>
      </w:r>
      <w:r w:rsidRPr="00384267">
        <w:rPr>
          <w:rFonts w:ascii="Verdana" w:hAnsi="Verdana" w:eastAsia="Times New Roman"/>
          <w:sz w:val="18"/>
          <w:szCs w:val="18"/>
          <w:lang w:val="nl-NL"/>
        </w:rPr>
        <w:br/>
        <w:t>De Kamer wordt, in opvolging van een motie van de leden Michon-</w:t>
      </w:r>
      <w:proofErr w:type="spellStart"/>
      <w:r w:rsidRPr="00384267">
        <w:rPr>
          <w:rFonts w:ascii="Verdana" w:hAnsi="Verdana" w:eastAsia="Times New Roman"/>
          <w:sz w:val="18"/>
          <w:szCs w:val="18"/>
          <w:lang w:val="nl-NL"/>
        </w:rPr>
        <w:t>Derkzen</w:t>
      </w:r>
      <w:proofErr w:type="spellEnd"/>
      <w:r w:rsidRPr="00384267">
        <w:rPr>
          <w:rFonts w:ascii="Verdana" w:hAnsi="Verdana" w:eastAsia="Times New Roman"/>
          <w:sz w:val="18"/>
          <w:szCs w:val="18"/>
          <w:lang w:val="nl-NL"/>
        </w:rPr>
        <w:t xml:space="preserve"> en Van der Werf, halfjaarlijks geïnformeerd over het aantal meldingen, aangiftes en werkvoorraden bij de politie op het terrein van zedenzaken [1].</w:t>
      </w:r>
      <w:r w:rsidRPr="00384267">
        <w:rPr>
          <w:rFonts w:ascii="Verdana" w:hAnsi="Verdana" w:eastAsia="Times New Roman"/>
          <w:sz w:val="18"/>
          <w:szCs w:val="18"/>
          <w:lang w:val="nl-NL"/>
        </w:rPr>
        <w:br/>
      </w:r>
      <w:r w:rsidRPr="00384267">
        <w:rPr>
          <w:rFonts w:ascii="Verdana" w:hAnsi="Verdana" w:eastAsia="Times New Roman"/>
          <w:sz w:val="18"/>
          <w:szCs w:val="18"/>
          <w:lang w:val="nl-NL"/>
        </w:rPr>
        <w:br/>
        <w:t>Zoals opgenomen in het eerste halfjaarbericht politie 2026 zijn de werkvoorraden zedenzaken licht gestegen (met 8%) ten opzichte van dezelfde periode vorig jaar. Tegelijkertijd kreeg de politie ook te maken met een stijging van 9% van het aantal aangiftes van een seksueel misdrijf, in totaal deden er in dezelfde periode 1676 slachtoffers aangiften van seksueel misdrijf bij de politie. Het aantal aangiftes dat langer dan zes maanden in voorraad ligt, daalde in het eerste halfjaar van 2026. Dit laat zien dat er onder toenemende druk grote inspanningen worden geleverd door de teams opsporing seksuele misdrijven [2].</w:t>
      </w:r>
      <w:r w:rsidRPr="00384267">
        <w:rPr>
          <w:rFonts w:ascii="Verdana" w:hAnsi="Verdana" w:eastAsia="Times New Roman"/>
          <w:sz w:val="18"/>
          <w:szCs w:val="18"/>
          <w:lang w:val="nl-NL"/>
        </w:rPr>
        <w:br/>
      </w:r>
      <w:r w:rsidRPr="00384267">
        <w:rPr>
          <w:rFonts w:ascii="Verdana" w:hAnsi="Verdana" w:eastAsia="Times New Roman"/>
          <w:sz w:val="18"/>
          <w:szCs w:val="18"/>
          <w:lang w:val="nl-NL"/>
        </w:rPr>
        <w:br/>
        <w:t>De Kamer zal in het tweede halfjaarbericht, dat voor het einde van het jaar met de Kamer gedeeld wordt, een update krijgen over de werkvoorraad op het terrein van zedenzaken, conform bovengenoemde motie. </w:t>
      </w:r>
      <w:r w:rsidRPr="00384267">
        <w:rPr>
          <w:rFonts w:ascii="Verdana" w:hAnsi="Verdana" w:eastAsia="Times New Roman"/>
          <w:sz w:val="18"/>
          <w:szCs w:val="18"/>
          <w:lang w:val="nl-NL"/>
        </w:rPr>
        <w:br/>
      </w:r>
      <w:r w:rsidRPr="00384267">
        <w:rPr>
          <w:rFonts w:ascii="Verdana" w:hAnsi="Verdana" w:eastAsia="Times New Roman"/>
          <w:sz w:val="18"/>
          <w:szCs w:val="18"/>
          <w:lang w:val="nl-NL"/>
        </w:rPr>
        <w:br/>
        <w:t>[1] Kamerstukken II 2021/22, 31015 nr. 249.</w:t>
      </w:r>
      <w:r w:rsidRPr="00384267">
        <w:rPr>
          <w:rFonts w:ascii="Verdana" w:hAnsi="Verdana" w:eastAsia="Times New Roman"/>
          <w:sz w:val="18"/>
          <w:szCs w:val="18"/>
          <w:lang w:val="nl-NL"/>
        </w:rPr>
        <w:br/>
        <w:t>[2] Zie in bijlage 3. p.22 van het eerste Halfjaarbericht Politie 2026 de gedetailleerde werkvoorraden van zedenzaken (Politie | Tweede Kamer der Staten-Generaal)</w:t>
      </w:r>
      <w:r w:rsidRPr="00384267">
        <w:rPr>
          <w:rFonts w:ascii="Verdana" w:hAnsi="Verdana" w:eastAsia="Times New Roman"/>
          <w:sz w:val="18"/>
          <w:szCs w:val="18"/>
          <w:lang w:val="nl-NL"/>
        </w:rPr>
        <w:br/>
      </w:r>
      <w:r w:rsidRPr="00384267">
        <w:rPr>
          <w:rFonts w:ascii="Verdana" w:hAnsi="Verdana" w:eastAsia="Times New Roman"/>
          <w:sz w:val="18"/>
          <w:szCs w:val="18"/>
          <w:lang w:val="nl-NL"/>
        </w:rPr>
        <w:br/>
      </w:r>
      <w:r w:rsidRPr="00384267">
        <w:rPr>
          <w:rFonts w:ascii="Verdana" w:hAnsi="Verdana" w:eastAsia="Times New Roman"/>
          <w:b/>
          <w:bCs/>
          <w:sz w:val="18"/>
          <w:szCs w:val="18"/>
          <w:lang w:val="nl-NL"/>
        </w:rPr>
        <w:t>Vraag (35):</w:t>
      </w:r>
      <w:r w:rsidRPr="00384267">
        <w:rPr>
          <w:rFonts w:ascii="Verdana" w:hAnsi="Verdana" w:eastAsia="Times New Roman"/>
          <w:sz w:val="18"/>
          <w:szCs w:val="18"/>
          <w:lang w:val="nl-NL"/>
        </w:rPr>
        <w:br/>
        <w:t>Hoeveel zedenzaken kunnen momenteel niet worden opgepakt door de politie, vanwege een gebrek aan zedenrechercheurs?</w:t>
      </w:r>
      <w:r w:rsidRPr="00384267">
        <w:rPr>
          <w:rFonts w:ascii="Verdana" w:hAnsi="Verdana" w:eastAsia="Times New Roman"/>
          <w:sz w:val="18"/>
          <w:szCs w:val="18"/>
          <w:lang w:val="nl-NL"/>
        </w:rPr>
        <w:br/>
      </w:r>
      <w:r w:rsidRPr="00384267">
        <w:rPr>
          <w:rFonts w:ascii="Verdana" w:hAnsi="Verdana" w:eastAsia="Times New Roman"/>
          <w:sz w:val="18"/>
          <w:szCs w:val="18"/>
          <w:lang w:val="nl-NL"/>
        </w:rPr>
        <w:br/>
      </w:r>
      <w:r w:rsidRPr="00384267">
        <w:rPr>
          <w:rFonts w:ascii="Verdana" w:hAnsi="Verdana" w:eastAsia="Times New Roman"/>
          <w:b/>
          <w:bCs/>
          <w:sz w:val="18"/>
          <w:szCs w:val="18"/>
          <w:lang w:val="nl-NL"/>
        </w:rPr>
        <w:t>Antwoord:</w:t>
      </w:r>
      <w:r w:rsidRPr="00384267">
        <w:rPr>
          <w:rFonts w:ascii="Verdana" w:hAnsi="Verdana" w:eastAsia="Times New Roman"/>
          <w:sz w:val="18"/>
          <w:szCs w:val="18"/>
          <w:lang w:val="nl-NL"/>
        </w:rPr>
        <w:br/>
      </w:r>
      <w:r w:rsidRPr="009529AB" w:rsidR="009529AB">
        <w:rPr>
          <w:rFonts w:ascii="Verdana" w:hAnsi="Verdana" w:eastAsia="Times New Roman"/>
          <w:sz w:val="18"/>
          <w:szCs w:val="18"/>
          <w:lang w:val="nl-NL"/>
        </w:rPr>
        <w:t>Elk zedenslachtoffer moet erop kunnen rekenen dat hij of zij bij de politie terecht kan voor het doen van aangifte. Hierbij is het van belang dat aangiften zorgvuldig worden opgepakt. Binnen de Teams Bestrijding Kinderpornografie en Kindersekstoerisme (</w:t>
      </w:r>
      <w:proofErr w:type="spellStart"/>
      <w:r w:rsidRPr="009529AB" w:rsidR="009529AB">
        <w:rPr>
          <w:rFonts w:ascii="Verdana" w:hAnsi="Verdana" w:eastAsia="Times New Roman"/>
          <w:sz w:val="18"/>
          <w:szCs w:val="18"/>
          <w:lang w:val="nl-NL"/>
        </w:rPr>
        <w:t>TBKK’s</w:t>
      </w:r>
      <w:proofErr w:type="spellEnd"/>
      <w:r w:rsidRPr="009529AB" w:rsidR="009529AB">
        <w:rPr>
          <w:rFonts w:ascii="Verdana" w:hAnsi="Verdana" w:eastAsia="Times New Roman"/>
          <w:sz w:val="18"/>
          <w:szCs w:val="18"/>
          <w:lang w:val="nl-NL"/>
        </w:rPr>
        <w:t>) en de Teams Opsporing Seksuele Misdrijven (</w:t>
      </w:r>
      <w:proofErr w:type="spellStart"/>
      <w:r w:rsidRPr="009529AB" w:rsidR="009529AB">
        <w:rPr>
          <w:rFonts w:ascii="Verdana" w:hAnsi="Verdana" w:eastAsia="Times New Roman"/>
          <w:sz w:val="18"/>
          <w:szCs w:val="18"/>
          <w:lang w:val="nl-NL"/>
        </w:rPr>
        <w:t>TOSM’s</w:t>
      </w:r>
      <w:proofErr w:type="spellEnd"/>
      <w:r w:rsidRPr="009529AB" w:rsidR="009529AB">
        <w:rPr>
          <w:rFonts w:ascii="Verdana" w:hAnsi="Verdana" w:eastAsia="Times New Roman"/>
          <w:sz w:val="18"/>
          <w:szCs w:val="18"/>
          <w:lang w:val="nl-NL"/>
        </w:rPr>
        <w:t xml:space="preserve">) wordt hard gewerkt om zoveel mogelijk zedenzaken op te pakken en tot een goed einde te brengen. Tegelijkertijd zien we een toegenomen aantal </w:t>
      </w:r>
      <w:r w:rsidRPr="009529AB" w:rsidR="009529AB">
        <w:rPr>
          <w:rFonts w:ascii="Verdana" w:hAnsi="Verdana" w:eastAsia="Times New Roman"/>
          <w:sz w:val="18"/>
          <w:szCs w:val="18"/>
          <w:lang w:val="nl-NL"/>
        </w:rPr>
        <w:lastRenderedPageBreak/>
        <w:t>meldingen en aangiften i.v.m. de Wet seksuele misdrijven en ook toenemende complexiteit van zaken. Hierdoor vragen zaken meer politiecapaciteit.</w:t>
      </w:r>
      <w:r w:rsidRPr="009529AB" w:rsidR="009529AB">
        <w:rPr>
          <w:rFonts w:ascii="Verdana" w:hAnsi="Verdana" w:eastAsia="Times New Roman"/>
          <w:sz w:val="18"/>
          <w:szCs w:val="18"/>
          <w:lang w:val="nl-NL"/>
        </w:rPr>
        <w:br/>
      </w:r>
      <w:r w:rsidRPr="009529AB" w:rsidR="009529AB">
        <w:rPr>
          <w:rFonts w:ascii="Verdana" w:hAnsi="Verdana" w:eastAsia="Times New Roman"/>
          <w:sz w:val="18"/>
          <w:szCs w:val="18"/>
          <w:lang w:val="nl-NL"/>
        </w:rPr>
        <w:br/>
        <w:t xml:space="preserve">Alle aangiftes van seksuele misdrijven die bij TOSM binnenkomen worden beoordeeld aan de hand van het sturingsmodel. Daarnaast kunnen </w:t>
      </w:r>
      <w:proofErr w:type="spellStart"/>
      <w:r w:rsidRPr="009529AB" w:rsidR="009529AB">
        <w:rPr>
          <w:rFonts w:ascii="Verdana" w:hAnsi="Verdana" w:eastAsia="Times New Roman"/>
          <w:sz w:val="18"/>
          <w:szCs w:val="18"/>
          <w:lang w:val="nl-NL"/>
        </w:rPr>
        <w:t>TOSM’s</w:t>
      </w:r>
      <w:proofErr w:type="spellEnd"/>
      <w:r w:rsidRPr="009529AB" w:rsidR="009529AB">
        <w:rPr>
          <w:rFonts w:ascii="Verdana" w:hAnsi="Verdana" w:eastAsia="Times New Roman"/>
          <w:sz w:val="18"/>
          <w:szCs w:val="18"/>
          <w:lang w:val="nl-NL"/>
        </w:rPr>
        <w:t xml:space="preserve"> ambtshalve een strafrechtelijk onderzoek starten zonder dat daar een aangifte aan ten grondslag ligt. Van alle onderzoekdossiers (zaken) wordt momenteel 50% vroegtijdig beëindigd. Dit gebeurt om uiteenlopende redenen, zoals de wens van het slachtoffer om voor een alternatieve afdoening te kiezen of een gebrek aan opsporingsindicaties. Bovendien is het belangrijk om te benadrukken dat het maken van keuzes in de opsporing inherent is aan het werk van het Openbaar Ministerie (OM) en de politie en plaats vindt onder gezag van het OM.</w:t>
      </w:r>
      <w:r w:rsidRPr="009529AB">
        <w:rPr>
          <w:rFonts w:ascii="Verdana" w:hAnsi="Verdana" w:eastAsia="Times New Roman"/>
          <w:sz w:val="18"/>
          <w:szCs w:val="18"/>
          <w:lang w:val="nl-NL"/>
        </w:rPr>
        <w:br/>
      </w:r>
      <w:r w:rsidRPr="009529AB">
        <w:rPr>
          <w:rFonts w:ascii="Verdana" w:hAnsi="Verdana" w:eastAsia="Times New Roman"/>
          <w:sz w:val="18"/>
          <w:szCs w:val="18"/>
          <w:lang w:val="nl-NL"/>
        </w:rPr>
        <w:br/>
      </w:r>
      <w:r w:rsidRPr="00384267">
        <w:rPr>
          <w:rFonts w:ascii="Verdana" w:hAnsi="Verdana" w:eastAsia="Times New Roman"/>
          <w:b/>
          <w:bCs/>
          <w:sz w:val="18"/>
          <w:szCs w:val="18"/>
          <w:lang w:val="nl-NL"/>
        </w:rPr>
        <w:t>Vraag (36):</w:t>
      </w:r>
      <w:r w:rsidRPr="00384267">
        <w:rPr>
          <w:rFonts w:ascii="Verdana" w:hAnsi="Verdana" w:eastAsia="Times New Roman"/>
          <w:sz w:val="18"/>
          <w:szCs w:val="18"/>
          <w:lang w:val="nl-NL"/>
        </w:rPr>
        <w:br/>
        <w:t>Hoeveel zedenrechercheurs zouden er extra moeten worden aangenomen om ervoor te zorgen dat alle aangiftes kunnen worden opgepakt en de wachttijden terug te brengen tot de geldende normen? Hoeveel zou dit kosten?</w:t>
      </w:r>
      <w:r w:rsidRPr="00384267">
        <w:rPr>
          <w:rFonts w:ascii="Verdana" w:hAnsi="Verdana" w:eastAsia="Times New Roman"/>
          <w:sz w:val="18"/>
          <w:szCs w:val="18"/>
          <w:lang w:val="nl-NL"/>
        </w:rPr>
        <w:br/>
      </w:r>
      <w:r w:rsidRPr="00384267">
        <w:rPr>
          <w:rFonts w:ascii="Verdana" w:hAnsi="Verdana" w:eastAsia="Times New Roman"/>
          <w:sz w:val="18"/>
          <w:szCs w:val="18"/>
          <w:lang w:val="nl-NL"/>
        </w:rPr>
        <w:br/>
      </w:r>
      <w:r w:rsidRPr="00384267">
        <w:rPr>
          <w:rFonts w:ascii="Verdana" w:hAnsi="Verdana" w:eastAsia="Times New Roman"/>
          <w:b/>
          <w:bCs/>
          <w:sz w:val="18"/>
          <w:szCs w:val="18"/>
          <w:lang w:val="nl-NL"/>
        </w:rPr>
        <w:t>Antwoord:</w:t>
      </w:r>
      <w:r w:rsidRPr="00384267">
        <w:rPr>
          <w:rFonts w:ascii="Verdana" w:hAnsi="Verdana" w:eastAsia="Times New Roman"/>
          <w:sz w:val="18"/>
          <w:szCs w:val="18"/>
          <w:lang w:val="nl-NL"/>
        </w:rPr>
        <w:br/>
        <w:t>Zoals aangegeven bij de beantwoording van vraag 33 zijn de afgelopen jaren verschillende investeringen gedaan in de Teams Opsporing Seksuele Misdrijven (</w:t>
      </w:r>
      <w:proofErr w:type="spellStart"/>
      <w:r w:rsidRPr="00384267">
        <w:rPr>
          <w:rFonts w:ascii="Verdana" w:hAnsi="Verdana" w:eastAsia="Times New Roman"/>
          <w:sz w:val="18"/>
          <w:szCs w:val="18"/>
          <w:lang w:val="nl-NL"/>
        </w:rPr>
        <w:t>TOSM’s</w:t>
      </w:r>
      <w:proofErr w:type="spellEnd"/>
      <w:r w:rsidRPr="00384267">
        <w:rPr>
          <w:rFonts w:ascii="Verdana" w:hAnsi="Verdana" w:eastAsia="Times New Roman"/>
          <w:sz w:val="18"/>
          <w:szCs w:val="18"/>
          <w:lang w:val="nl-NL"/>
        </w:rPr>
        <w:t>) en Teams Bestrijding Kinderpornografie en Kindersekstoerisme (</w:t>
      </w:r>
      <w:proofErr w:type="spellStart"/>
      <w:r w:rsidRPr="00384267">
        <w:rPr>
          <w:rFonts w:ascii="Verdana" w:hAnsi="Verdana" w:eastAsia="Times New Roman"/>
          <w:sz w:val="18"/>
          <w:szCs w:val="18"/>
          <w:lang w:val="nl-NL"/>
        </w:rPr>
        <w:t>TBKK’s</w:t>
      </w:r>
      <w:proofErr w:type="spellEnd"/>
      <w:r w:rsidRPr="00384267">
        <w:rPr>
          <w:rFonts w:ascii="Verdana" w:hAnsi="Verdana" w:eastAsia="Times New Roman"/>
          <w:sz w:val="18"/>
          <w:szCs w:val="18"/>
          <w:lang w:val="nl-NL"/>
        </w:rPr>
        <w:t>) binnen de politie. Ook dit kabinet zal, conform ambities in het coalitieakkoord, een impuls geven aan de operationele slagkracht van de politie voor de aanpak van online seksuele misdrijven. In de ontwerpbegroting zijn vanaf 2027 middelen gereserveerd voor de aanpak van online seksuele misdrijven. De middelen zullen in tranches vrijkomen, startend met 3.5 miljoen euro voor 2027 naar oplopend structureel 15 miljoen euro vanaf 2030.</w:t>
      </w:r>
      <w:r w:rsidRPr="00384267">
        <w:rPr>
          <w:rFonts w:ascii="Verdana" w:hAnsi="Verdana" w:eastAsia="Times New Roman"/>
          <w:sz w:val="18"/>
          <w:szCs w:val="18"/>
          <w:lang w:val="nl-NL"/>
        </w:rPr>
        <w:br/>
      </w:r>
      <w:r w:rsidRPr="00384267">
        <w:rPr>
          <w:rFonts w:ascii="Verdana" w:hAnsi="Verdana" w:eastAsia="Times New Roman"/>
          <w:sz w:val="18"/>
          <w:szCs w:val="18"/>
          <w:lang w:val="nl-NL"/>
        </w:rPr>
        <w:br/>
        <w:t xml:space="preserve">Hoewel deze aanvullende middelen de politie de mogelijkheid bieden om de formatie uit te breiden, blijft het een uitdaging om de formatie te vullen omdat het werk van de teams opsporing seksuele misdrijven en </w:t>
      </w:r>
      <w:proofErr w:type="spellStart"/>
      <w:r w:rsidRPr="00384267">
        <w:rPr>
          <w:rFonts w:ascii="Verdana" w:hAnsi="Verdana" w:eastAsia="Times New Roman"/>
          <w:sz w:val="18"/>
          <w:szCs w:val="18"/>
          <w:lang w:val="nl-NL"/>
        </w:rPr>
        <w:t>TBKK’s</w:t>
      </w:r>
      <w:proofErr w:type="spellEnd"/>
      <w:r w:rsidRPr="00384267">
        <w:rPr>
          <w:rFonts w:ascii="Verdana" w:hAnsi="Verdana" w:eastAsia="Times New Roman"/>
          <w:sz w:val="18"/>
          <w:szCs w:val="18"/>
          <w:lang w:val="nl-NL"/>
        </w:rPr>
        <w:t xml:space="preserve"> niet voor iedereen is. Het werk is impactvol en vergt specialistische kennis en expertise. Deze uitdagingen blijven waarschijnlijk gelden wanneer er bovenop deze uitbreidingen extra fte’s worden toegevoegd.</w:t>
      </w:r>
      <w:r w:rsidRPr="00384267">
        <w:rPr>
          <w:rFonts w:ascii="Verdana" w:hAnsi="Verdana" w:eastAsia="Times New Roman"/>
          <w:sz w:val="18"/>
          <w:szCs w:val="18"/>
          <w:lang w:val="nl-NL"/>
        </w:rPr>
        <w:br/>
      </w:r>
      <w:r w:rsidRPr="00384267">
        <w:rPr>
          <w:rFonts w:ascii="Verdana" w:hAnsi="Verdana" w:eastAsia="Times New Roman"/>
          <w:sz w:val="18"/>
          <w:szCs w:val="18"/>
          <w:lang w:val="nl-NL"/>
        </w:rPr>
        <w:br/>
        <w:t xml:space="preserve">De </w:t>
      </w:r>
      <w:proofErr w:type="spellStart"/>
      <w:r w:rsidRPr="00384267">
        <w:rPr>
          <w:rFonts w:ascii="Verdana" w:hAnsi="Verdana" w:eastAsia="Times New Roman"/>
          <w:sz w:val="18"/>
          <w:szCs w:val="18"/>
          <w:lang w:val="nl-NL"/>
        </w:rPr>
        <w:t>TOSM’s</w:t>
      </w:r>
      <w:proofErr w:type="spellEnd"/>
      <w:r w:rsidRPr="00384267">
        <w:rPr>
          <w:rFonts w:ascii="Verdana" w:hAnsi="Verdana" w:eastAsia="Times New Roman"/>
          <w:sz w:val="18"/>
          <w:szCs w:val="18"/>
          <w:lang w:val="nl-NL"/>
        </w:rPr>
        <w:t xml:space="preserve"> en </w:t>
      </w:r>
      <w:proofErr w:type="spellStart"/>
      <w:r w:rsidRPr="00384267">
        <w:rPr>
          <w:rFonts w:ascii="Verdana" w:hAnsi="Verdana" w:eastAsia="Times New Roman"/>
          <w:sz w:val="18"/>
          <w:szCs w:val="18"/>
          <w:lang w:val="nl-NL"/>
        </w:rPr>
        <w:t>TBKK’s</w:t>
      </w:r>
      <w:proofErr w:type="spellEnd"/>
      <w:r w:rsidRPr="00384267">
        <w:rPr>
          <w:rFonts w:ascii="Verdana" w:hAnsi="Verdana" w:eastAsia="Times New Roman"/>
          <w:sz w:val="18"/>
          <w:szCs w:val="18"/>
          <w:lang w:val="nl-NL"/>
        </w:rPr>
        <w:t xml:space="preserve"> van de politie hebben te maken met een groei van het aantal meldingen/incidenten van online seksueel (kinder-)misbruik en daarmee de toenemende data en complexiteit van opsporingsonderzoeken, onder meer door </w:t>
      </w:r>
      <w:proofErr w:type="spellStart"/>
      <w:r w:rsidRPr="00384267">
        <w:rPr>
          <w:rStyle w:val="Nadruk"/>
          <w:rFonts w:ascii="Verdana" w:hAnsi="Verdana" w:eastAsia="Times New Roman"/>
          <w:sz w:val="18"/>
          <w:szCs w:val="18"/>
          <w:lang w:val="nl-NL"/>
        </w:rPr>
        <w:t>Artificial</w:t>
      </w:r>
      <w:proofErr w:type="spellEnd"/>
      <w:r w:rsidRPr="00384267">
        <w:rPr>
          <w:rStyle w:val="Nadruk"/>
          <w:rFonts w:ascii="Verdana" w:hAnsi="Verdana" w:eastAsia="Times New Roman"/>
          <w:sz w:val="18"/>
          <w:szCs w:val="18"/>
          <w:lang w:val="nl-NL"/>
        </w:rPr>
        <w:t xml:space="preserve"> Intelligence</w:t>
      </w:r>
      <w:r w:rsidRPr="00384267">
        <w:rPr>
          <w:rFonts w:ascii="Verdana" w:hAnsi="Verdana" w:eastAsia="Times New Roman"/>
          <w:sz w:val="18"/>
          <w:szCs w:val="18"/>
          <w:lang w:val="nl-NL"/>
        </w:rPr>
        <w:t xml:space="preserve"> en </w:t>
      </w:r>
      <w:r w:rsidRPr="00384267">
        <w:rPr>
          <w:rStyle w:val="Nadruk"/>
          <w:rFonts w:ascii="Verdana" w:hAnsi="Verdana" w:eastAsia="Times New Roman"/>
          <w:sz w:val="18"/>
          <w:szCs w:val="18"/>
          <w:lang w:val="nl-NL"/>
        </w:rPr>
        <w:t>end-</w:t>
      </w:r>
      <w:proofErr w:type="spellStart"/>
      <w:r w:rsidRPr="00384267">
        <w:rPr>
          <w:rStyle w:val="Nadruk"/>
          <w:rFonts w:ascii="Verdana" w:hAnsi="Verdana" w:eastAsia="Times New Roman"/>
          <w:sz w:val="18"/>
          <w:szCs w:val="18"/>
          <w:lang w:val="nl-NL"/>
        </w:rPr>
        <w:t>to</w:t>
      </w:r>
      <w:proofErr w:type="spellEnd"/>
      <w:r w:rsidRPr="00384267">
        <w:rPr>
          <w:rStyle w:val="Nadruk"/>
          <w:rFonts w:ascii="Verdana" w:hAnsi="Verdana" w:eastAsia="Times New Roman"/>
          <w:sz w:val="18"/>
          <w:szCs w:val="18"/>
          <w:lang w:val="nl-NL"/>
        </w:rPr>
        <w:t>-end encryptie</w:t>
      </w:r>
      <w:r w:rsidRPr="00384267">
        <w:rPr>
          <w:rFonts w:ascii="Verdana" w:hAnsi="Verdana" w:eastAsia="Times New Roman"/>
          <w:sz w:val="18"/>
          <w:szCs w:val="18"/>
          <w:lang w:val="nl-NL"/>
        </w:rPr>
        <w:t>. De hoeveelheid meldingen en incidenten blijft dan ook groter dan de beschikbare politiecapaciteit, waardoor prioritering van de opsporingscapaciteit noodzakelijk is. Hierbij geldt dat de hoogste prioriteit wordt gegeven aan zaken waar het maatschappelijk effect het grootst is, dat wil zeggen wanneer slachtoffers ontzet worden uit acute misbruiksituaties, zowel nationaal als internationaal.</w:t>
      </w:r>
      <w:r w:rsidRPr="00384267">
        <w:rPr>
          <w:rFonts w:ascii="Verdana" w:hAnsi="Verdana" w:eastAsia="Times New Roman"/>
          <w:sz w:val="18"/>
          <w:szCs w:val="18"/>
          <w:lang w:val="nl-NL"/>
        </w:rPr>
        <w:br/>
      </w:r>
      <w:r w:rsidRPr="00384267">
        <w:rPr>
          <w:rFonts w:ascii="Verdana" w:hAnsi="Verdana" w:eastAsia="Times New Roman"/>
          <w:sz w:val="18"/>
          <w:szCs w:val="18"/>
          <w:lang w:val="nl-NL"/>
        </w:rPr>
        <w:br/>
        <w:t>Daarnaast werken de verschillende organisaties binnen de strafrechtketen in gezamenlijkheid aan het verkorten van de doorlooptijden in zedenzaken. Met het Actieplan Versterken Ketenaanpak Zedenzaken, dat op 31 december 2025 is afgerond, hebben de ketenpartners gezamenlijk maatregelen doorgevoerd die structureel moeten bijdragen aan het verkorten van doorlooptijden en aan verdere professionalisering van de aanpak van zedenzaken [1].</w:t>
      </w:r>
      <w:r w:rsidRPr="00384267">
        <w:rPr>
          <w:rFonts w:ascii="Verdana" w:hAnsi="Verdana" w:eastAsia="Times New Roman"/>
          <w:sz w:val="18"/>
          <w:szCs w:val="18"/>
          <w:lang w:val="nl-NL"/>
        </w:rPr>
        <w:br/>
      </w:r>
      <w:r w:rsidRPr="00384267">
        <w:rPr>
          <w:rFonts w:ascii="Verdana" w:hAnsi="Verdana" w:eastAsia="Times New Roman"/>
          <w:sz w:val="18"/>
          <w:szCs w:val="18"/>
          <w:lang w:val="nl-NL"/>
        </w:rPr>
        <w:br/>
        <w:t>[1] Tweede Kamer, vergaderjaar 2022–2023, 34 843, nr. 63</w:t>
      </w:r>
      <w:r w:rsidRPr="00384267">
        <w:rPr>
          <w:rFonts w:ascii="Verdana" w:hAnsi="Verdana" w:eastAsia="Times New Roman"/>
          <w:sz w:val="18"/>
          <w:szCs w:val="18"/>
          <w:lang w:val="nl-NL"/>
        </w:rPr>
        <w:br/>
      </w:r>
      <w:r w:rsidRPr="00384267">
        <w:rPr>
          <w:rFonts w:ascii="Verdana" w:hAnsi="Verdana" w:eastAsia="Times New Roman"/>
          <w:sz w:val="18"/>
          <w:szCs w:val="18"/>
          <w:lang w:val="nl-NL"/>
        </w:rPr>
        <w:br/>
      </w:r>
      <w:r w:rsidRPr="00384267">
        <w:rPr>
          <w:rFonts w:ascii="Verdana" w:hAnsi="Verdana" w:eastAsia="Times New Roman"/>
          <w:b/>
          <w:bCs/>
          <w:sz w:val="18"/>
          <w:szCs w:val="18"/>
          <w:lang w:val="nl-NL"/>
        </w:rPr>
        <w:t>Vraag (37):</w:t>
      </w:r>
      <w:r w:rsidRPr="00384267">
        <w:rPr>
          <w:rFonts w:ascii="Verdana" w:hAnsi="Verdana" w:eastAsia="Times New Roman"/>
          <w:sz w:val="18"/>
          <w:szCs w:val="18"/>
          <w:lang w:val="nl-NL"/>
        </w:rPr>
        <w:br/>
        <w:t>Hoeveel zou het kosten om het aantal zedenrechercheurs te verdubbelen?</w:t>
      </w:r>
      <w:r w:rsidRPr="00384267">
        <w:rPr>
          <w:rFonts w:ascii="Verdana" w:hAnsi="Verdana" w:eastAsia="Times New Roman"/>
          <w:sz w:val="18"/>
          <w:szCs w:val="18"/>
          <w:lang w:val="nl-NL"/>
        </w:rPr>
        <w:br/>
      </w:r>
      <w:r w:rsidRPr="00384267">
        <w:rPr>
          <w:rFonts w:ascii="Verdana" w:hAnsi="Verdana" w:eastAsia="Times New Roman"/>
          <w:sz w:val="18"/>
          <w:szCs w:val="18"/>
          <w:lang w:val="nl-NL"/>
        </w:rPr>
        <w:br/>
      </w:r>
      <w:r w:rsidRPr="00384267">
        <w:rPr>
          <w:rFonts w:ascii="Verdana" w:hAnsi="Verdana" w:eastAsia="Times New Roman"/>
          <w:b/>
          <w:bCs/>
          <w:sz w:val="18"/>
          <w:szCs w:val="18"/>
          <w:lang w:val="nl-NL"/>
        </w:rPr>
        <w:t>Antwoord:</w:t>
      </w:r>
      <w:r w:rsidRPr="00384267">
        <w:rPr>
          <w:rFonts w:ascii="Verdana" w:hAnsi="Verdana" w:eastAsia="Times New Roman"/>
          <w:sz w:val="18"/>
          <w:szCs w:val="18"/>
          <w:lang w:val="nl-NL"/>
        </w:rPr>
        <w:br/>
        <w:t>Uitgaande van een formatiesterkte van 708 fte voor de Teams Opsporing Seksuele Misdrijven (</w:t>
      </w:r>
      <w:proofErr w:type="spellStart"/>
      <w:r w:rsidRPr="00384267">
        <w:rPr>
          <w:rFonts w:ascii="Verdana" w:hAnsi="Verdana" w:eastAsia="Times New Roman"/>
          <w:sz w:val="18"/>
          <w:szCs w:val="18"/>
          <w:lang w:val="nl-NL"/>
        </w:rPr>
        <w:t>TOSM’s</w:t>
      </w:r>
      <w:proofErr w:type="spellEnd"/>
      <w:r w:rsidRPr="00384267">
        <w:rPr>
          <w:rFonts w:ascii="Verdana" w:hAnsi="Verdana" w:eastAsia="Times New Roman"/>
          <w:sz w:val="18"/>
          <w:szCs w:val="18"/>
          <w:lang w:val="nl-NL"/>
        </w:rPr>
        <w:t>) en 186 fte voor Teams Bestrijding Kinderpornografie en Kindersekstoerisme (</w:t>
      </w:r>
      <w:proofErr w:type="spellStart"/>
      <w:r w:rsidRPr="00384267">
        <w:rPr>
          <w:rFonts w:ascii="Verdana" w:hAnsi="Verdana" w:eastAsia="Times New Roman"/>
          <w:sz w:val="18"/>
          <w:szCs w:val="18"/>
          <w:lang w:val="nl-NL"/>
        </w:rPr>
        <w:t>TBKK’s</w:t>
      </w:r>
      <w:proofErr w:type="spellEnd"/>
      <w:r w:rsidRPr="00384267">
        <w:rPr>
          <w:rFonts w:ascii="Verdana" w:hAnsi="Verdana" w:eastAsia="Times New Roman"/>
          <w:sz w:val="18"/>
          <w:szCs w:val="18"/>
          <w:lang w:val="nl-NL"/>
        </w:rPr>
        <w:t xml:space="preserve">), samen 894 fte politiemedewerkers voor de aanpak van seksuele misdrijven. De voorgenomen capaciteitsuitbreiding vanuit het coalitieakkoord wordt hier buiten beschouwing gelaten. Om de formatie uit te breiden met nog eens 894 fte, berekend met de normtarieven </w:t>
      </w:r>
      <w:r w:rsidRPr="00384267">
        <w:rPr>
          <w:rFonts w:ascii="Verdana" w:hAnsi="Verdana" w:eastAsia="Times New Roman"/>
          <w:sz w:val="18"/>
          <w:szCs w:val="18"/>
          <w:lang w:val="nl-NL"/>
        </w:rPr>
        <w:lastRenderedPageBreak/>
        <w:t>van gemiddeld schaal 8, moet men rekenen op een minimale kostenpost van tussen de 150 en 160 miljoen euro. Zie ook de beantwoording van vraag 36.</w:t>
      </w:r>
      <w:r w:rsidRPr="00384267">
        <w:rPr>
          <w:rFonts w:ascii="Verdana" w:hAnsi="Verdana" w:eastAsia="Times New Roman"/>
          <w:sz w:val="18"/>
          <w:szCs w:val="18"/>
          <w:lang w:val="nl-NL"/>
        </w:rPr>
        <w:br/>
      </w:r>
      <w:r w:rsidRPr="00384267">
        <w:rPr>
          <w:rFonts w:ascii="Verdana" w:hAnsi="Verdana" w:eastAsia="Times New Roman"/>
          <w:sz w:val="18"/>
          <w:szCs w:val="18"/>
          <w:lang w:val="nl-NL"/>
        </w:rPr>
        <w:br/>
      </w:r>
      <w:r w:rsidRPr="00384267">
        <w:rPr>
          <w:rFonts w:ascii="Verdana" w:hAnsi="Verdana" w:eastAsia="Times New Roman"/>
          <w:b/>
          <w:bCs/>
          <w:sz w:val="18"/>
          <w:szCs w:val="18"/>
          <w:lang w:val="nl-NL"/>
        </w:rPr>
        <w:t>Vraag (38):</w:t>
      </w:r>
      <w:r w:rsidRPr="00384267">
        <w:rPr>
          <w:rFonts w:ascii="Verdana" w:hAnsi="Verdana" w:eastAsia="Times New Roman"/>
          <w:sz w:val="18"/>
          <w:szCs w:val="18"/>
          <w:lang w:val="nl-NL"/>
        </w:rPr>
        <w:br/>
        <w:t>Hoeveel capaciteit is er momenteel bij de politie om aangiftes op het gebied van deepfake porno op te pakken?</w:t>
      </w:r>
      <w:r w:rsidRPr="00384267">
        <w:rPr>
          <w:rFonts w:ascii="Verdana" w:hAnsi="Verdana" w:eastAsia="Times New Roman"/>
          <w:sz w:val="18"/>
          <w:szCs w:val="18"/>
          <w:lang w:val="nl-NL"/>
        </w:rPr>
        <w:br/>
      </w:r>
      <w:r w:rsidRPr="00384267">
        <w:rPr>
          <w:rFonts w:ascii="Verdana" w:hAnsi="Verdana" w:eastAsia="Times New Roman"/>
          <w:sz w:val="18"/>
          <w:szCs w:val="18"/>
          <w:lang w:val="nl-NL"/>
        </w:rPr>
        <w:br/>
      </w:r>
      <w:r w:rsidRPr="00384267">
        <w:rPr>
          <w:rFonts w:ascii="Verdana" w:hAnsi="Verdana" w:eastAsia="Times New Roman"/>
          <w:b/>
          <w:bCs/>
          <w:sz w:val="18"/>
          <w:szCs w:val="18"/>
          <w:lang w:val="nl-NL"/>
        </w:rPr>
        <w:t>Antwoord:</w:t>
      </w:r>
      <w:r w:rsidRPr="00384267">
        <w:rPr>
          <w:rFonts w:ascii="Verdana" w:hAnsi="Verdana" w:eastAsia="Times New Roman"/>
          <w:sz w:val="18"/>
          <w:szCs w:val="18"/>
          <w:lang w:val="nl-NL"/>
        </w:rPr>
        <w:br/>
        <w:t>Er is binnen de politie geen specialistisch team dat verantwoordelijk is voor de aanpak van deepfake porno. Dit wordt, afhankelijk van de concrete casuïstiek, door verschillende teams binnen de politie opgepakt, zoals het Team High Tech Crime (THTC), de Teams Opsporing Seksuele Misdrijven (</w:t>
      </w:r>
      <w:proofErr w:type="spellStart"/>
      <w:r w:rsidRPr="00384267">
        <w:rPr>
          <w:rFonts w:ascii="Verdana" w:hAnsi="Verdana" w:eastAsia="Times New Roman"/>
          <w:sz w:val="18"/>
          <w:szCs w:val="18"/>
          <w:lang w:val="nl-NL"/>
        </w:rPr>
        <w:t>TOSM’s</w:t>
      </w:r>
      <w:proofErr w:type="spellEnd"/>
      <w:r w:rsidRPr="00384267">
        <w:rPr>
          <w:rFonts w:ascii="Verdana" w:hAnsi="Verdana" w:eastAsia="Times New Roman"/>
          <w:sz w:val="18"/>
          <w:szCs w:val="18"/>
          <w:lang w:val="nl-NL"/>
        </w:rPr>
        <w:t>) en de Teams Bestrijding Kinderpornografie en Kindersekstoerisme (</w:t>
      </w:r>
      <w:proofErr w:type="spellStart"/>
      <w:r w:rsidRPr="00384267">
        <w:rPr>
          <w:rFonts w:ascii="Verdana" w:hAnsi="Verdana" w:eastAsia="Times New Roman"/>
          <w:sz w:val="18"/>
          <w:szCs w:val="18"/>
          <w:lang w:val="nl-NL"/>
        </w:rPr>
        <w:t>TBKK’s</w:t>
      </w:r>
      <w:proofErr w:type="spellEnd"/>
      <w:r w:rsidRPr="00384267">
        <w:rPr>
          <w:rFonts w:ascii="Verdana" w:hAnsi="Verdana" w:eastAsia="Times New Roman"/>
          <w:sz w:val="18"/>
          <w:szCs w:val="18"/>
          <w:lang w:val="nl-NL"/>
        </w:rPr>
        <w:t>).</w:t>
      </w:r>
      <w:r w:rsidRPr="00384267">
        <w:rPr>
          <w:rFonts w:ascii="Verdana" w:hAnsi="Verdana" w:eastAsia="Times New Roman"/>
          <w:sz w:val="18"/>
          <w:szCs w:val="18"/>
          <w:lang w:val="nl-NL"/>
        </w:rPr>
        <w:br/>
      </w:r>
      <w:r w:rsidRPr="00384267">
        <w:rPr>
          <w:rFonts w:ascii="Verdana" w:hAnsi="Verdana" w:eastAsia="Times New Roman"/>
          <w:sz w:val="18"/>
          <w:szCs w:val="18"/>
          <w:lang w:val="nl-NL"/>
        </w:rPr>
        <w:br/>
      </w:r>
      <w:r w:rsidRPr="00384267">
        <w:rPr>
          <w:rFonts w:ascii="Verdana" w:hAnsi="Verdana" w:eastAsia="Times New Roman"/>
          <w:b/>
          <w:bCs/>
          <w:sz w:val="18"/>
          <w:szCs w:val="18"/>
          <w:lang w:val="nl-NL"/>
        </w:rPr>
        <w:t>Vraag (52):</w:t>
      </w:r>
      <w:r w:rsidRPr="00384267">
        <w:rPr>
          <w:rFonts w:ascii="Verdana" w:hAnsi="Verdana" w:eastAsia="Times New Roman"/>
          <w:sz w:val="18"/>
          <w:szCs w:val="18"/>
          <w:lang w:val="nl-NL"/>
        </w:rPr>
        <w:br/>
        <w:t>Hoeveel middelen worden beschikbaar gesteld voor politievrijwilligers in de komende jaren?</w:t>
      </w:r>
      <w:r w:rsidRPr="00384267">
        <w:rPr>
          <w:rFonts w:ascii="Verdana" w:hAnsi="Verdana" w:eastAsia="Times New Roman"/>
          <w:sz w:val="18"/>
          <w:szCs w:val="18"/>
          <w:lang w:val="nl-NL"/>
        </w:rPr>
        <w:br/>
      </w:r>
      <w:r w:rsidRPr="00384267">
        <w:rPr>
          <w:rFonts w:ascii="Verdana" w:hAnsi="Verdana" w:eastAsia="Times New Roman"/>
          <w:sz w:val="18"/>
          <w:szCs w:val="18"/>
          <w:lang w:val="nl-NL"/>
        </w:rPr>
        <w:br/>
      </w:r>
      <w:r w:rsidRPr="00384267">
        <w:rPr>
          <w:rFonts w:ascii="Verdana" w:hAnsi="Verdana" w:eastAsia="Times New Roman"/>
          <w:b/>
          <w:bCs/>
          <w:sz w:val="18"/>
          <w:szCs w:val="18"/>
          <w:lang w:val="nl-NL"/>
        </w:rPr>
        <w:t>Antwoord:</w:t>
      </w:r>
      <w:r w:rsidRPr="00384267">
        <w:rPr>
          <w:rFonts w:ascii="Verdana" w:hAnsi="Verdana" w:eastAsia="Times New Roman"/>
          <w:sz w:val="18"/>
          <w:szCs w:val="18"/>
          <w:lang w:val="nl-NL"/>
        </w:rPr>
        <w:br/>
        <w:t>De vergoedingen voor politievrijwilligers zijn structureel opgenomen in het begroting en beheerplan van de politie en zijn begroot onder personele kosten. Structureel gaat het om een bedrag van 7 miljoen euro.</w:t>
      </w:r>
      <w:r w:rsidRPr="00384267">
        <w:rPr>
          <w:rFonts w:ascii="Verdana" w:hAnsi="Verdana" w:eastAsia="Times New Roman"/>
          <w:sz w:val="18"/>
          <w:szCs w:val="18"/>
          <w:lang w:val="nl-NL"/>
        </w:rPr>
        <w:br/>
      </w:r>
      <w:r w:rsidRPr="00384267">
        <w:rPr>
          <w:rFonts w:ascii="Verdana" w:hAnsi="Verdana" w:eastAsia="Times New Roman"/>
          <w:sz w:val="18"/>
          <w:szCs w:val="18"/>
          <w:lang w:val="nl-NL"/>
        </w:rPr>
        <w:br/>
      </w:r>
      <w:r w:rsidRPr="00384267">
        <w:rPr>
          <w:rFonts w:ascii="Verdana" w:hAnsi="Verdana" w:eastAsia="Times New Roman"/>
          <w:b/>
          <w:bCs/>
          <w:sz w:val="18"/>
          <w:szCs w:val="18"/>
          <w:lang w:val="nl-NL"/>
        </w:rPr>
        <w:t>Vraag (64):</w:t>
      </w:r>
      <w:r w:rsidRPr="00384267">
        <w:rPr>
          <w:rFonts w:ascii="Verdana" w:hAnsi="Verdana" w:eastAsia="Times New Roman"/>
          <w:sz w:val="18"/>
          <w:szCs w:val="18"/>
          <w:lang w:val="nl-NL"/>
        </w:rPr>
        <w:br/>
        <w:t>Welke cijfers zijn er bekend over het aantal criminele activiteiten uitgesplitst per soort delict in natuurgebieden over de afgelopen jaren?</w:t>
      </w:r>
      <w:r w:rsidRPr="00384267">
        <w:rPr>
          <w:rFonts w:ascii="Verdana" w:hAnsi="Verdana" w:eastAsia="Times New Roman"/>
          <w:sz w:val="18"/>
          <w:szCs w:val="18"/>
          <w:lang w:val="nl-NL"/>
        </w:rPr>
        <w:br/>
      </w:r>
      <w:r w:rsidRPr="00384267">
        <w:rPr>
          <w:rFonts w:ascii="Verdana" w:hAnsi="Verdana" w:eastAsia="Times New Roman"/>
          <w:sz w:val="18"/>
          <w:szCs w:val="18"/>
          <w:lang w:val="nl-NL"/>
        </w:rPr>
        <w:br/>
      </w:r>
      <w:r w:rsidRPr="00384267">
        <w:rPr>
          <w:rFonts w:ascii="Verdana" w:hAnsi="Verdana" w:eastAsia="Times New Roman"/>
          <w:b/>
          <w:bCs/>
          <w:sz w:val="18"/>
          <w:szCs w:val="18"/>
          <w:lang w:val="nl-NL"/>
        </w:rPr>
        <w:t>Antwoord:</w:t>
      </w:r>
      <w:r w:rsidRPr="00384267">
        <w:rPr>
          <w:rFonts w:ascii="Verdana" w:hAnsi="Verdana" w:eastAsia="Times New Roman"/>
          <w:sz w:val="18"/>
          <w:szCs w:val="18"/>
          <w:lang w:val="nl-NL"/>
        </w:rPr>
        <w:br/>
        <w:t>De politie heeft aangegeven niet over deze cijfers te beschikken. Ook is er voor zover bij de politie bekend geen lijst beschikbaar van natuurgebieden waarmee op basis van locatiecoördinaten kan worden bepaald of de delicten in een natuurgebied hebben plaatsgevonden.</w:t>
      </w:r>
      <w:r w:rsidRPr="00384267">
        <w:rPr>
          <w:rFonts w:ascii="Verdana" w:hAnsi="Verdana" w:eastAsia="Times New Roman"/>
          <w:sz w:val="18"/>
          <w:szCs w:val="18"/>
          <w:lang w:val="nl-NL"/>
        </w:rPr>
        <w:br/>
      </w:r>
      <w:r w:rsidRPr="00384267">
        <w:rPr>
          <w:rFonts w:ascii="Verdana" w:hAnsi="Verdana" w:eastAsia="Times New Roman"/>
          <w:sz w:val="18"/>
          <w:szCs w:val="18"/>
          <w:lang w:val="nl-NL"/>
        </w:rPr>
        <w:br/>
      </w:r>
      <w:r w:rsidRPr="00384267">
        <w:rPr>
          <w:rFonts w:ascii="Verdana" w:hAnsi="Verdana" w:eastAsia="Times New Roman"/>
          <w:b/>
          <w:bCs/>
          <w:sz w:val="18"/>
          <w:szCs w:val="18"/>
          <w:lang w:val="nl-NL"/>
        </w:rPr>
        <w:t>Vraag (65):</w:t>
      </w:r>
      <w:r w:rsidRPr="00384267">
        <w:rPr>
          <w:rFonts w:ascii="Verdana" w:hAnsi="Verdana" w:eastAsia="Times New Roman"/>
          <w:sz w:val="18"/>
          <w:szCs w:val="18"/>
          <w:lang w:val="nl-NL"/>
        </w:rPr>
        <w:br/>
        <w:t xml:space="preserve">Hoe vaak is het Screening Assessment </w:t>
      </w:r>
      <w:proofErr w:type="spellStart"/>
      <w:r w:rsidRPr="00384267">
        <w:rPr>
          <w:rFonts w:ascii="Verdana" w:hAnsi="Verdana" w:eastAsia="Times New Roman"/>
          <w:sz w:val="18"/>
          <w:szCs w:val="18"/>
          <w:lang w:val="nl-NL"/>
        </w:rPr>
        <w:t>for</w:t>
      </w:r>
      <w:proofErr w:type="spellEnd"/>
      <w:r w:rsidRPr="00384267">
        <w:rPr>
          <w:rFonts w:ascii="Verdana" w:hAnsi="Verdana" w:eastAsia="Times New Roman"/>
          <w:sz w:val="18"/>
          <w:szCs w:val="18"/>
          <w:lang w:val="nl-NL"/>
        </w:rPr>
        <w:t xml:space="preserve"> </w:t>
      </w:r>
      <w:proofErr w:type="spellStart"/>
      <w:r w:rsidRPr="00384267">
        <w:rPr>
          <w:rFonts w:ascii="Verdana" w:hAnsi="Verdana" w:eastAsia="Times New Roman"/>
          <w:sz w:val="18"/>
          <w:szCs w:val="18"/>
          <w:lang w:val="nl-NL"/>
        </w:rPr>
        <w:t>Stalking</w:t>
      </w:r>
      <w:proofErr w:type="spellEnd"/>
      <w:r w:rsidRPr="00384267">
        <w:rPr>
          <w:rFonts w:ascii="Verdana" w:hAnsi="Verdana" w:eastAsia="Times New Roman"/>
          <w:sz w:val="18"/>
          <w:szCs w:val="18"/>
          <w:lang w:val="nl-NL"/>
        </w:rPr>
        <w:t xml:space="preserve"> </w:t>
      </w:r>
      <w:proofErr w:type="spellStart"/>
      <w:r w:rsidRPr="00384267">
        <w:rPr>
          <w:rFonts w:ascii="Verdana" w:hAnsi="Verdana" w:eastAsia="Times New Roman"/>
          <w:sz w:val="18"/>
          <w:szCs w:val="18"/>
          <w:lang w:val="nl-NL"/>
        </w:rPr>
        <w:t>and</w:t>
      </w:r>
      <w:proofErr w:type="spellEnd"/>
      <w:r w:rsidRPr="00384267">
        <w:rPr>
          <w:rFonts w:ascii="Verdana" w:hAnsi="Verdana" w:eastAsia="Times New Roman"/>
          <w:sz w:val="18"/>
          <w:szCs w:val="18"/>
          <w:lang w:val="nl-NL"/>
        </w:rPr>
        <w:t xml:space="preserve"> </w:t>
      </w:r>
      <w:proofErr w:type="spellStart"/>
      <w:r w:rsidRPr="00384267">
        <w:rPr>
          <w:rFonts w:ascii="Verdana" w:hAnsi="Verdana" w:eastAsia="Times New Roman"/>
          <w:sz w:val="18"/>
          <w:szCs w:val="18"/>
          <w:lang w:val="nl-NL"/>
        </w:rPr>
        <w:t>Harassment</w:t>
      </w:r>
      <w:proofErr w:type="spellEnd"/>
      <w:r w:rsidRPr="00384267">
        <w:rPr>
          <w:rFonts w:ascii="Verdana" w:hAnsi="Verdana" w:eastAsia="Times New Roman"/>
          <w:sz w:val="18"/>
          <w:szCs w:val="18"/>
          <w:lang w:val="nl-NL"/>
        </w:rPr>
        <w:t xml:space="preserve"> (SASH)-instrument het afgelopen jaar gebruikt bij de politie in zaken van stalking?</w:t>
      </w:r>
      <w:r w:rsidRPr="00384267">
        <w:rPr>
          <w:rFonts w:ascii="Verdana" w:hAnsi="Verdana" w:eastAsia="Times New Roman"/>
          <w:sz w:val="18"/>
          <w:szCs w:val="18"/>
          <w:lang w:val="nl-NL"/>
        </w:rPr>
        <w:br/>
      </w:r>
      <w:r w:rsidRPr="00384267">
        <w:rPr>
          <w:rFonts w:ascii="Verdana" w:hAnsi="Verdana" w:eastAsia="Times New Roman"/>
          <w:sz w:val="18"/>
          <w:szCs w:val="18"/>
          <w:lang w:val="nl-NL"/>
        </w:rPr>
        <w:br/>
      </w:r>
      <w:r w:rsidRPr="00384267">
        <w:rPr>
          <w:rFonts w:ascii="Verdana" w:hAnsi="Verdana" w:eastAsia="Times New Roman"/>
          <w:b/>
          <w:bCs/>
          <w:sz w:val="18"/>
          <w:szCs w:val="18"/>
          <w:lang w:val="nl-NL"/>
        </w:rPr>
        <w:t>Antwoord:</w:t>
      </w:r>
    </w:p>
    <w:p w:rsidR="009529AB" w:rsidP="009529AB" w:rsidRDefault="009529AB" w14:paraId="28ECA344" w14:textId="77777777"/>
    <w:tbl>
      <w:tblPr>
        <w:tblW w:w="10204" w:type="dxa"/>
        <w:tblCellMar>
          <w:left w:w="0" w:type="dxa"/>
          <w:right w:w="0" w:type="dxa"/>
        </w:tblCellMar>
        <w:tblLook w:val="04A0" w:firstRow="1" w:lastRow="0" w:firstColumn="1" w:lastColumn="0" w:noHBand="0" w:noVBand="1"/>
      </w:tblPr>
      <w:tblGrid>
        <w:gridCol w:w="678"/>
        <w:gridCol w:w="640"/>
        <w:gridCol w:w="1481"/>
        <w:gridCol w:w="5812"/>
        <w:gridCol w:w="792"/>
        <w:gridCol w:w="801"/>
      </w:tblGrid>
      <w:tr w:rsidRPr="00AC28C4" w:rsidR="009529AB" w:rsidTr="009529AB" w14:paraId="2CDD6217" w14:textId="77777777">
        <w:trPr>
          <w:trHeight w:val="268"/>
        </w:trPr>
        <w:tc>
          <w:tcPr>
            <w:tcW w:w="8611" w:type="dxa"/>
            <w:gridSpan w:val="4"/>
            <w:noWrap/>
            <w:tcMar>
              <w:top w:w="0" w:type="dxa"/>
              <w:left w:w="70" w:type="dxa"/>
              <w:bottom w:w="0" w:type="dxa"/>
              <w:right w:w="70" w:type="dxa"/>
            </w:tcMar>
            <w:vAlign w:val="bottom"/>
            <w:hideMark/>
          </w:tcPr>
          <w:p w:rsidRPr="00D95A7C" w:rsidR="009529AB" w:rsidRDefault="009529AB" w14:paraId="19402975" w14:textId="77777777">
            <w:pPr>
              <w:rPr>
                <w:rFonts w:ascii="Verdana" w:hAnsi="Verdana"/>
                <w:i/>
                <w:iCs/>
                <w:kern w:val="2"/>
                <w:sz w:val="18"/>
                <w:szCs w:val="18"/>
                <w:lang w:val="nl-NL" w:eastAsia="en-US"/>
                <w14:ligatures w14:val="standardContextual"/>
              </w:rPr>
            </w:pPr>
            <w:r w:rsidRPr="00D95A7C">
              <w:rPr>
                <w:rFonts w:ascii="Verdana" w:hAnsi="Verdana"/>
                <w:i/>
                <w:iCs/>
                <w:kern w:val="2"/>
                <w:sz w:val="18"/>
                <w:szCs w:val="18"/>
                <w:lang w:val="nl-NL" w:eastAsia="en-US"/>
                <w14:ligatures w14:val="standardContextual"/>
              </w:rPr>
              <w:t>Misdrijven van Stalking (F533) waarbij wel of niet een formulier SASH is opgemaakt.</w:t>
            </w:r>
          </w:p>
        </w:tc>
        <w:tc>
          <w:tcPr>
            <w:tcW w:w="792" w:type="dxa"/>
            <w:noWrap/>
            <w:tcMar>
              <w:top w:w="0" w:type="dxa"/>
              <w:left w:w="70" w:type="dxa"/>
              <w:bottom w:w="0" w:type="dxa"/>
              <w:right w:w="70" w:type="dxa"/>
            </w:tcMar>
            <w:vAlign w:val="bottom"/>
            <w:hideMark/>
          </w:tcPr>
          <w:p w:rsidRPr="00D95A7C" w:rsidR="009529AB" w:rsidRDefault="009529AB" w14:paraId="4D831CBF" w14:textId="77777777">
            <w:pPr>
              <w:rPr>
                <w:rFonts w:ascii="Verdana" w:hAnsi="Verdana"/>
                <w:i/>
                <w:iCs/>
                <w:kern w:val="2"/>
                <w:sz w:val="18"/>
                <w:szCs w:val="18"/>
                <w:lang w:val="nl-NL" w:eastAsia="en-US"/>
                <w14:ligatures w14:val="standardContextual"/>
              </w:rPr>
            </w:pPr>
          </w:p>
        </w:tc>
        <w:tc>
          <w:tcPr>
            <w:tcW w:w="801" w:type="dxa"/>
            <w:noWrap/>
            <w:tcMar>
              <w:top w:w="0" w:type="dxa"/>
              <w:left w:w="70" w:type="dxa"/>
              <w:bottom w:w="0" w:type="dxa"/>
              <w:right w:w="70" w:type="dxa"/>
            </w:tcMar>
            <w:vAlign w:val="bottom"/>
            <w:hideMark/>
          </w:tcPr>
          <w:p w:rsidRPr="00D95A7C" w:rsidR="009529AB" w:rsidRDefault="009529AB" w14:paraId="39F2A62A" w14:textId="77777777">
            <w:pPr>
              <w:spacing w:line="256" w:lineRule="auto"/>
              <w:rPr>
                <w:rFonts w:ascii="Verdana" w:hAnsi="Verdana" w:eastAsiaTheme="minorHAnsi" w:cstheme="minorBidi"/>
                <w:sz w:val="18"/>
                <w:szCs w:val="18"/>
                <w:lang w:val="nl-NL"/>
              </w:rPr>
            </w:pPr>
          </w:p>
        </w:tc>
      </w:tr>
      <w:tr w:rsidRPr="00AC28C4" w:rsidR="009529AB" w:rsidTr="009529AB" w14:paraId="5D38FFE9" w14:textId="77777777">
        <w:trPr>
          <w:trHeight w:val="268"/>
        </w:trPr>
        <w:tc>
          <w:tcPr>
            <w:tcW w:w="678" w:type="dxa"/>
            <w:noWrap/>
            <w:tcMar>
              <w:top w:w="0" w:type="dxa"/>
              <w:left w:w="70" w:type="dxa"/>
              <w:bottom w:w="0" w:type="dxa"/>
              <w:right w:w="70" w:type="dxa"/>
            </w:tcMar>
            <w:vAlign w:val="bottom"/>
            <w:hideMark/>
          </w:tcPr>
          <w:p w:rsidRPr="00D95A7C" w:rsidR="009529AB" w:rsidRDefault="009529AB" w14:paraId="4408D51C" w14:textId="77777777">
            <w:pPr>
              <w:spacing w:line="256" w:lineRule="auto"/>
              <w:rPr>
                <w:rFonts w:ascii="Verdana" w:hAnsi="Verdana" w:eastAsiaTheme="minorHAnsi" w:cstheme="minorBidi"/>
                <w:sz w:val="18"/>
                <w:szCs w:val="18"/>
                <w:lang w:val="nl-NL"/>
              </w:rPr>
            </w:pPr>
          </w:p>
        </w:tc>
        <w:tc>
          <w:tcPr>
            <w:tcW w:w="640" w:type="dxa"/>
            <w:noWrap/>
            <w:tcMar>
              <w:top w:w="0" w:type="dxa"/>
              <w:left w:w="70" w:type="dxa"/>
              <w:bottom w:w="0" w:type="dxa"/>
              <w:right w:w="70" w:type="dxa"/>
            </w:tcMar>
            <w:vAlign w:val="bottom"/>
            <w:hideMark/>
          </w:tcPr>
          <w:p w:rsidRPr="00D95A7C" w:rsidR="009529AB" w:rsidRDefault="009529AB" w14:paraId="21E47B53" w14:textId="77777777">
            <w:pPr>
              <w:spacing w:line="256" w:lineRule="auto"/>
              <w:rPr>
                <w:rFonts w:ascii="Verdana" w:hAnsi="Verdana" w:eastAsiaTheme="minorHAnsi" w:cstheme="minorBidi"/>
                <w:sz w:val="18"/>
                <w:szCs w:val="18"/>
                <w:lang w:val="nl-NL"/>
              </w:rPr>
            </w:pPr>
          </w:p>
        </w:tc>
        <w:tc>
          <w:tcPr>
            <w:tcW w:w="1481" w:type="dxa"/>
            <w:noWrap/>
            <w:tcMar>
              <w:top w:w="0" w:type="dxa"/>
              <w:left w:w="70" w:type="dxa"/>
              <w:bottom w:w="0" w:type="dxa"/>
              <w:right w:w="70" w:type="dxa"/>
            </w:tcMar>
            <w:vAlign w:val="bottom"/>
            <w:hideMark/>
          </w:tcPr>
          <w:p w:rsidRPr="00D95A7C" w:rsidR="009529AB" w:rsidRDefault="009529AB" w14:paraId="555BE50F" w14:textId="77777777">
            <w:pPr>
              <w:spacing w:line="256" w:lineRule="auto"/>
              <w:rPr>
                <w:rFonts w:ascii="Verdana" w:hAnsi="Verdana" w:eastAsiaTheme="minorHAnsi" w:cstheme="minorBidi"/>
                <w:sz w:val="18"/>
                <w:szCs w:val="18"/>
                <w:lang w:val="nl-NL"/>
              </w:rPr>
            </w:pPr>
          </w:p>
        </w:tc>
        <w:tc>
          <w:tcPr>
            <w:tcW w:w="5812" w:type="dxa"/>
            <w:noWrap/>
            <w:tcMar>
              <w:top w:w="0" w:type="dxa"/>
              <w:left w:w="70" w:type="dxa"/>
              <w:bottom w:w="0" w:type="dxa"/>
              <w:right w:w="70" w:type="dxa"/>
            </w:tcMar>
            <w:vAlign w:val="bottom"/>
            <w:hideMark/>
          </w:tcPr>
          <w:p w:rsidRPr="00D95A7C" w:rsidR="009529AB" w:rsidRDefault="009529AB" w14:paraId="416F5C59" w14:textId="77777777">
            <w:pPr>
              <w:spacing w:line="256" w:lineRule="auto"/>
              <w:rPr>
                <w:rFonts w:ascii="Verdana" w:hAnsi="Verdana" w:eastAsiaTheme="minorHAnsi" w:cstheme="minorBidi"/>
                <w:sz w:val="18"/>
                <w:szCs w:val="18"/>
                <w:lang w:val="nl-NL"/>
              </w:rPr>
            </w:pPr>
          </w:p>
        </w:tc>
        <w:tc>
          <w:tcPr>
            <w:tcW w:w="792" w:type="dxa"/>
            <w:noWrap/>
            <w:tcMar>
              <w:top w:w="0" w:type="dxa"/>
              <w:left w:w="70" w:type="dxa"/>
              <w:bottom w:w="0" w:type="dxa"/>
              <w:right w:w="70" w:type="dxa"/>
            </w:tcMar>
            <w:vAlign w:val="bottom"/>
            <w:hideMark/>
          </w:tcPr>
          <w:p w:rsidRPr="00D95A7C" w:rsidR="009529AB" w:rsidRDefault="009529AB" w14:paraId="68368B63" w14:textId="77777777">
            <w:pPr>
              <w:spacing w:line="256" w:lineRule="auto"/>
              <w:rPr>
                <w:rFonts w:ascii="Verdana" w:hAnsi="Verdana" w:eastAsiaTheme="minorHAnsi" w:cstheme="minorBidi"/>
                <w:sz w:val="18"/>
                <w:szCs w:val="18"/>
                <w:lang w:val="nl-NL"/>
              </w:rPr>
            </w:pPr>
          </w:p>
        </w:tc>
        <w:tc>
          <w:tcPr>
            <w:tcW w:w="801" w:type="dxa"/>
            <w:noWrap/>
            <w:tcMar>
              <w:top w:w="0" w:type="dxa"/>
              <w:left w:w="70" w:type="dxa"/>
              <w:bottom w:w="0" w:type="dxa"/>
              <w:right w:w="70" w:type="dxa"/>
            </w:tcMar>
            <w:vAlign w:val="bottom"/>
            <w:hideMark/>
          </w:tcPr>
          <w:p w:rsidRPr="00D95A7C" w:rsidR="009529AB" w:rsidRDefault="009529AB" w14:paraId="0F8E32A1" w14:textId="77777777">
            <w:pPr>
              <w:spacing w:line="256" w:lineRule="auto"/>
              <w:rPr>
                <w:rFonts w:ascii="Verdana" w:hAnsi="Verdana" w:eastAsiaTheme="minorHAnsi" w:cstheme="minorBidi"/>
                <w:sz w:val="18"/>
                <w:szCs w:val="18"/>
                <w:lang w:val="nl-NL"/>
              </w:rPr>
            </w:pPr>
          </w:p>
        </w:tc>
      </w:tr>
      <w:tr w:rsidRPr="009529AB" w:rsidR="009529AB" w:rsidTr="009529AB" w14:paraId="234176D2" w14:textId="77777777">
        <w:trPr>
          <w:trHeight w:val="268"/>
        </w:trPr>
        <w:tc>
          <w:tcPr>
            <w:tcW w:w="678" w:type="dxa"/>
            <w:tcBorders>
              <w:top w:val="single" w:color="auto" w:sz="8" w:space="0"/>
              <w:left w:val="single" w:color="auto" w:sz="8" w:space="0"/>
              <w:bottom w:val="single" w:color="auto" w:sz="8" w:space="0"/>
              <w:right w:val="single" w:color="auto" w:sz="8" w:space="0"/>
            </w:tcBorders>
            <w:noWrap/>
            <w:tcMar>
              <w:top w:w="0" w:type="dxa"/>
              <w:left w:w="70" w:type="dxa"/>
              <w:bottom w:w="0" w:type="dxa"/>
              <w:right w:w="70" w:type="dxa"/>
            </w:tcMar>
            <w:vAlign w:val="bottom"/>
            <w:hideMark/>
          </w:tcPr>
          <w:p w:rsidRPr="009529AB" w:rsidR="009529AB" w:rsidRDefault="009529AB" w14:paraId="6EBE7B0A" w14:textId="77777777">
            <w:pPr>
              <w:rPr>
                <w:rFonts w:ascii="Verdana" w:hAnsi="Verdana" w:eastAsia="DejaVu Sans" w:cs="Lohit Hindi"/>
                <w:b/>
                <w:bCs/>
                <w:color w:val="000000"/>
                <w:kern w:val="2"/>
                <w:sz w:val="18"/>
                <w:szCs w:val="18"/>
                <w:lang w:eastAsia="en-US"/>
                <w14:ligatures w14:val="standardContextual"/>
              </w:rPr>
            </w:pPr>
            <w:r w:rsidRPr="009529AB">
              <w:rPr>
                <w:rFonts w:ascii="Verdana" w:hAnsi="Verdana"/>
                <w:b/>
                <w:bCs/>
                <w:kern w:val="2"/>
                <w:sz w:val="18"/>
                <w:szCs w:val="18"/>
                <w:lang w:eastAsia="en-US"/>
                <w14:ligatures w14:val="standardContextual"/>
              </w:rPr>
              <w:t>Jaar</w:t>
            </w:r>
          </w:p>
        </w:tc>
        <w:tc>
          <w:tcPr>
            <w:tcW w:w="640" w:type="dxa"/>
            <w:tcBorders>
              <w:top w:val="single" w:color="auto" w:sz="8" w:space="0"/>
              <w:left w:val="nil"/>
              <w:bottom w:val="single" w:color="auto" w:sz="8" w:space="0"/>
              <w:right w:val="single" w:color="auto" w:sz="8" w:space="0"/>
            </w:tcBorders>
            <w:noWrap/>
            <w:tcMar>
              <w:top w:w="0" w:type="dxa"/>
              <w:left w:w="70" w:type="dxa"/>
              <w:bottom w:w="0" w:type="dxa"/>
              <w:right w:w="70" w:type="dxa"/>
            </w:tcMar>
            <w:vAlign w:val="bottom"/>
            <w:hideMark/>
          </w:tcPr>
          <w:p w:rsidRPr="009529AB" w:rsidR="009529AB" w:rsidRDefault="009529AB" w14:paraId="1C830FF8" w14:textId="77777777">
            <w:pPr>
              <w:rPr>
                <w:rFonts w:ascii="Verdana" w:hAnsi="Verdana"/>
                <w:b/>
                <w:bCs/>
                <w:kern w:val="2"/>
                <w:sz w:val="18"/>
                <w:szCs w:val="18"/>
                <w:lang w:eastAsia="en-US"/>
                <w14:ligatures w14:val="standardContextual"/>
              </w:rPr>
            </w:pPr>
            <w:r w:rsidRPr="009529AB">
              <w:rPr>
                <w:rFonts w:ascii="Verdana" w:hAnsi="Verdana"/>
                <w:b/>
                <w:bCs/>
                <w:kern w:val="2"/>
                <w:sz w:val="18"/>
                <w:szCs w:val="18"/>
                <w:lang w:eastAsia="en-US"/>
                <w14:ligatures w14:val="standardContextual"/>
              </w:rPr>
              <w:t>Code</w:t>
            </w:r>
          </w:p>
        </w:tc>
        <w:tc>
          <w:tcPr>
            <w:tcW w:w="1481" w:type="dxa"/>
            <w:tcBorders>
              <w:top w:val="single" w:color="auto" w:sz="8" w:space="0"/>
              <w:left w:val="nil"/>
              <w:bottom w:val="single" w:color="auto" w:sz="8" w:space="0"/>
              <w:right w:val="single" w:color="auto" w:sz="8" w:space="0"/>
            </w:tcBorders>
            <w:noWrap/>
            <w:tcMar>
              <w:top w:w="0" w:type="dxa"/>
              <w:left w:w="70" w:type="dxa"/>
              <w:bottom w:w="0" w:type="dxa"/>
              <w:right w:w="70" w:type="dxa"/>
            </w:tcMar>
            <w:vAlign w:val="bottom"/>
            <w:hideMark/>
          </w:tcPr>
          <w:p w:rsidRPr="009529AB" w:rsidR="009529AB" w:rsidRDefault="009529AB" w14:paraId="6B084EC5" w14:textId="77777777">
            <w:pPr>
              <w:rPr>
                <w:rFonts w:ascii="Verdana" w:hAnsi="Verdana"/>
                <w:b/>
                <w:bCs/>
                <w:kern w:val="2"/>
                <w:sz w:val="18"/>
                <w:szCs w:val="18"/>
                <w:lang w:eastAsia="en-US"/>
                <w14:ligatures w14:val="standardContextual"/>
              </w:rPr>
            </w:pPr>
            <w:proofErr w:type="spellStart"/>
            <w:r w:rsidRPr="009529AB">
              <w:rPr>
                <w:rFonts w:ascii="Verdana" w:hAnsi="Verdana"/>
                <w:b/>
                <w:bCs/>
                <w:kern w:val="2"/>
                <w:sz w:val="18"/>
                <w:szCs w:val="18"/>
                <w:lang w:eastAsia="en-US"/>
                <w14:ligatures w14:val="standardContextual"/>
              </w:rPr>
              <w:t>Omschrijving</w:t>
            </w:r>
            <w:proofErr w:type="spellEnd"/>
          </w:p>
        </w:tc>
        <w:tc>
          <w:tcPr>
            <w:tcW w:w="5812" w:type="dxa"/>
            <w:tcBorders>
              <w:top w:val="single" w:color="auto" w:sz="8" w:space="0"/>
              <w:left w:val="nil"/>
              <w:bottom w:val="single" w:color="auto" w:sz="8" w:space="0"/>
              <w:right w:val="single" w:color="auto" w:sz="8" w:space="0"/>
            </w:tcBorders>
            <w:noWrap/>
            <w:tcMar>
              <w:top w:w="0" w:type="dxa"/>
              <w:left w:w="70" w:type="dxa"/>
              <w:bottom w:w="0" w:type="dxa"/>
              <w:right w:w="70" w:type="dxa"/>
            </w:tcMar>
            <w:vAlign w:val="bottom"/>
            <w:hideMark/>
          </w:tcPr>
          <w:p w:rsidRPr="009529AB" w:rsidR="009529AB" w:rsidRDefault="009529AB" w14:paraId="38C2C5D1" w14:textId="77777777">
            <w:pPr>
              <w:rPr>
                <w:rFonts w:ascii="Verdana" w:hAnsi="Verdana"/>
                <w:b/>
                <w:bCs/>
                <w:kern w:val="2"/>
                <w:sz w:val="18"/>
                <w:szCs w:val="18"/>
                <w:lang w:eastAsia="en-US"/>
                <w14:ligatures w14:val="standardContextual"/>
              </w:rPr>
            </w:pPr>
            <w:r w:rsidRPr="009529AB">
              <w:rPr>
                <w:rFonts w:ascii="Verdana" w:hAnsi="Verdana"/>
                <w:b/>
                <w:bCs/>
                <w:kern w:val="2"/>
                <w:sz w:val="18"/>
                <w:szCs w:val="18"/>
                <w:lang w:eastAsia="en-US"/>
                <w14:ligatures w14:val="standardContextual"/>
              </w:rPr>
              <w:t>FOSASH</w:t>
            </w:r>
          </w:p>
        </w:tc>
        <w:tc>
          <w:tcPr>
            <w:tcW w:w="792" w:type="dxa"/>
            <w:tcBorders>
              <w:top w:val="single" w:color="auto" w:sz="8" w:space="0"/>
              <w:left w:val="nil"/>
              <w:bottom w:val="single" w:color="auto" w:sz="8" w:space="0"/>
              <w:right w:val="single" w:color="auto" w:sz="8" w:space="0"/>
            </w:tcBorders>
            <w:noWrap/>
            <w:tcMar>
              <w:top w:w="0" w:type="dxa"/>
              <w:left w:w="70" w:type="dxa"/>
              <w:bottom w:w="0" w:type="dxa"/>
              <w:right w:w="70" w:type="dxa"/>
            </w:tcMar>
            <w:vAlign w:val="bottom"/>
            <w:hideMark/>
          </w:tcPr>
          <w:p w:rsidRPr="009529AB" w:rsidR="009529AB" w:rsidRDefault="009529AB" w14:paraId="232BAC48" w14:textId="77777777">
            <w:pPr>
              <w:rPr>
                <w:rFonts w:ascii="Verdana" w:hAnsi="Verdana"/>
                <w:b/>
                <w:bCs/>
                <w:kern w:val="2"/>
                <w:sz w:val="18"/>
                <w:szCs w:val="18"/>
                <w:lang w:eastAsia="en-US"/>
                <w14:ligatures w14:val="standardContextual"/>
              </w:rPr>
            </w:pPr>
            <w:r w:rsidRPr="009529AB">
              <w:rPr>
                <w:rFonts w:ascii="Verdana" w:hAnsi="Verdana"/>
                <w:b/>
                <w:bCs/>
                <w:kern w:val="2"/>
                <w:sz w:val="18"/>
                <w:szCs w:val="18"/>
                <w:lang w:eastAsia="en-US"/>
                <w14:ligatures w14:val="standardContextual"/>
              </w:rPr>
              <w:t>Aantal</w:t>
            </w:r>
          </w:p>
        </w:tc>
        <w:tc>
          <w:tcPr>
            <w:tcW w:w="801" w:type="dxa"/>
            <w:tcBorders>
              <w:top w:val="single" w:color="auto" w:sz="8" w:space="0"/>
              <w:left w:val="nil"/>
              <w:bottom w:val="single" w:color="auto" w:sz="8" w:space="0"/>
              <w:right w:val="single" w:color="auto" w:sz="8" w:space="0"/>
            </w:tcBorders>
            <w:noWrap/>
            <w:tcMar>
              <w:top w:w="0" w:type="dxa"/>
              <w:left w:w="70" w:type="dxa"/>
              <w:bottom w:w="0" w:type="dxa"/>
              <w:right w:w="70" w:type="dxa"/>
            </w:tcMar>
            <w:vAlign w:val="bottom"/>
            <w:hideMark/>
          </w:tcPr>
          <w:p w:rsidRPr="009529AB" w:rsidR="009529AB" w:rsidRDefault="009529AB" w14:paraId="5D7D1953" w14:textId="77777777">
            <w:pPr>
              <w:rPr>
                <w:rFonts w:ascii="Verdana" w:hAnsi="Verdana"/>
                <w:b/>
                <w:bCs/>
                <w:kern w:val="2"/>
                <w:sz w:val="18"/>
                <w:szCs w:val="18"/>
                <w:lang w:eastAsia="en-US"/>
                <w14:ligatures w14:val="standardContextual"/>
              </w:rPr>
            </w:pPr>
            <w:r w:rsidRPr="009529AB">
              <w:rPr>
                <w:rFonts w:ascii="Verdana" w:hAnsi="Verdana"/>
                <w:b/>
                <w:bCs/>
                <w:kern w:val="2"/>
                <w:sz w:val="18"/>
                <w:szCs w:val="18"/>
                <w:lang w:eastAsia="en-US"/>
                <w14:ligatures w14:val="standardContextual"/>
              </w:rPr>
              <w:t>%</w:t>
            </w:r>
          </w:p>
        </w:tc>
      </w:tr>
      <w:tr w:rsidRPr="009529AB" w:rsidR="009529AB" w:rsidTr="009529AB" w14:paraId="551627CA" w14:textId="77777777">
        <w:trPr>
          <w:trHeight w:val="268"/>
        </w:trPr>
        <w:tc>
          <w:tcPr>
            <w:tcW w:w="678" w:type="dxa"/>
            <w:tcBorders>
              <w:top w:val="nil"/>
              <w:left w:val="single" w:color="auto" w:sz="8" w:space="0"/>
              <w:bottom w:val="single" w:color="auto" w:sz="8" w:space="0"/>
              <w:right w:val="single" w:color="auto" w:sz="8" w:space="0"/>
            </w:tcBorders>
            <w:noWrap/>
            <w:tcMar>
              <w:top w:w="0" w:type="dxa"/>
              <w:left w:w="70" w:type="dxa"/>
              <w:bottom w:w="0" w:type="dxa"/>
              <w:right w:w="70" w:type="dxa"/>
            </w:tcMar>
            <w:vAlign w:val="bottom"/>
            <w:hideMark/>
          </w:tcPr>
          <w:p w:rsidRPr="009529AB" w:rsidR="009529AB" w:rsidRDefault="009529AB" w14:paraId="21781ED2" w14:textId="77777777">
            <w:pPr>
              <w:rPr>
                <w:rFonts w:ascii="Verdana" w:hAnsi="Verdana"/>
                <w:kern w:val="2"/>
                <w:sz w:val="18"/>
                <w:szCs w:val="18"/>
                <w:lang w:eastAsia="en-US"/>
                <w14:ligatures w14:val="standardContextual"/>
              </w:rPr>
            </w:pPr>
            <w:r w:rsidRPr="009529AB">
              <w:rPr>
                <w:rFonts w:ascii="Verdana" w:hAnsi="Verdana"/>
                <w:kern w:val="2"/>
                <w:sz w:val="18"/>
                <w:szCs w:val="18"/>
                <w:lang w:eastAsia="en-US"/>
                <w14:ligatures w14:val="standardContextual"/>
              </w:rPr>
              <w:t>2025</w:t>
            </w:r>
          </w:p>
        </w:tc>
        <w:tc>
          <w:tcPr>
            <w:tcW w:w="640"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9529AB" w:rsidR="009529AB" w:rsidRDefault="009529AB" w14:paraId="1843318A" w14:textId="77777777">
            <w:pPr>
              <w:rPr>
                <w:rFonts w:ascii="Verdana" w:hAnsi="Verdana"/>
                <w:kern w:val="2"/>
                <w:sz w:val="18"/>
                <w:szCs w:val="18"/>
                <w:lang w:eastAsia="en-US"/>
                <w14:ligatures w14:val="standardContextual"/>
              </w:rPr>
            </w:pPr>
            <w:r w:rsidRPr="009529AB">
              <w:rPr>
                <w:rFonts w:ascii="Verdana" w:hAnsi="Verdana"/>
                <w:kern w:val="2"/>
                <w:sz w:val="18"/>
                <w:szCs w:val="18"/>
                <w:lang w:eastAsia="en-US"/>
                <w14:ligatures w14:val="standardContextual"/>
              </w:rPr>
              <w:t>F533</w:t>
            </w:r>
          </w:p>
        </w:tc>
        <w:tc>
          <w:tcPr>
            <w:tcW w:w="1481"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9529AB" w:rsidR="009529AB" w:rsidRDefault="009529AB" w14:paraId="64D0270A" w14:textId="77777777">
            <w:pPr>
              <w:rPr>
                <w:rFonts w:ascii="Verdana" w:hAnsi="Verdana"/>
                <w:kern w:val="2"/>
                <w:sz w:val="18"/>
                <w:szCs w:val="18"/>
                <w:lang w:eastAsia="en-US"/>
                <w14:ligatures w14:val="standardContextual"/>
              </w:rPr>
            </w:pPr>
            <w:r w:rsidRPr="009529AB">
              <w:rPr>
                <w:rFonts w:ascii="Verdana" w:hAnsi="Verdana"/>
                <w:kern w:val="2"/>
                <w:sz w:val="18"/>
                <w:szCs w:val="18"/>
                <w:lang w:eastAsia="en-US"/>
                <w14:ligatures w14:val="standardContextual"/>
              </w:rPr>
              <w:t>STALKING</w:t>
            </w:r>
          </w:p>
        </w:tc>
        <w:tc>
          <w:tcPr>
            <w:tcW w:w="5812"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9529AB" w:rsidR="009529AB" w:rsidRDefault="009529AB" w14:paraId="20769568" w14:textId="77777777">
            <w:pPr>
              <w:rPr>
                <w:rFonts w:ascii="Verdana" w:hAnsi="Verdana"/>
                <w:kern w:val="2"/>
                <w:sz w:val="18"/>
                <w:szCs w:val="18"/>
                <w:lang w:val="en-US" w:eastAsia="en-US"/>
                <w14:ligatures w14:val="standardContextual"/>
              </w:rPr>
            </w:pPr>
            <w:proofErr w:type="spellStart"/>
            <w:r w:rsidRPr="009529AB">
              <w:rPr>
                <w:rFonts w:ascii="Verdana" w:hAnsi="Verdana"/>
                <w:kern w:val="2"/>
                <w:sz w:val="18"/>
                <w:szCs w:val="18"/>
                <w:lang w:val="en-US" w:eastAsia="en-US"/>
                <w14:ligatures w14:val="standardContextual"/>
              </w:rPr>
              <w:t>Formulier</w:t>
            </w:r>
            <w:proofErr w:type="spellEnd"/>
            <w:r w:rsidRPr="009529AB">
              <w:rPr>
                <w:rFonts w:ascii="Verdana" w:hAnsi="Verdana"/>
                <w:kern w:val="2"/>
                <w:sz w:val="18"/>
                <w:szCs w:val="18"/>
                <w:lang w:val="en-US" w:eastAsia="en-US"/>
                <w14:ligatures w14:val="standardContextual"/>
              </w:rPr>
              <w:t xml:space="preserve"> Screening Assessment for Stalking and Harassment (SASH)</w:t>
            </w:r>
          </w:p>
        </w:tc>
        <w:tc>
          <w:tcPr>
            <w:tcW w:w="792"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9529AB" w:rsidR="009529AB" w:rsidRDefault="009529AB" w14:paraId="004E8A68" w14:textId="77777777">
            <w:pPr>
              <w:rPr>
                <w:rFonts w:ascii="Verdana" w:hAnsi="Verdana"/>
                <w:kern w:val="2"/>
                <w:sz w:val="18"/>
                <w:szCs w:val="18"/>
                <w:lang w:val="nl-NL" w:eastAsia="en-US"/>
                <w14:ligatures w14:val="standardContextual"/>
              </w:rPr>
            </w:pPr>
            <w:r w:rsidRPr="009529AB">
              <w:rPr>
                <w:rFonts w:ascii="Verdana" w:hAnsi="Verdana"/>
                <w:kern w:val="2"/>
                <w:sz w:val="18"/>
                <w:szCs w:val="18"/>
                <w:lang w:eastAsia="en-US"/>
                <w14:ligatures w14:val="standardContextual"/>
              </w:rPr>
              <w:t>2564</w:t>
            </w:r>
          </w:p>
        </w:tc>
        <w:tc>
          <w:tcPr>
            <w:tcW w:w="801"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9529AB" w:rsidR="009529AB" w:rsidRDefault="009529AB" w14:paraId="6020602A" w14:textId="77777777">
            <w:pPr>
              <w:rPr>
                <w:rFonts w:ascii="Verdana" w:hAnsi="Verdana"/>
                <w:kern w:val="2"/>
                <w:sz w:val="18"/>
                <w:szCs w:val="18"/>
                <w:lang w:eastAsia="en-US"/>
                <w14:ligatures w14:val="standardContextual"/>
              </w:rPr>
            </w:pPr>
            <w:r w:rsidRPr="009529AB">
              <w:rPr>
                <w:rFonts w:ascii="Verdana" w:hAnsi="Verdana"/>
                <w:kern w:val="2"/>
                <w:sz w:val="18"/>
                <w:szCs w:val="18"/>
                <w:lang w:eastAsia="en-US"/>
                <w14:ligatures w14:val="standardContextual"/>
              </w:rPr>
              <w:t>78%</w:t>
            </w:r>
          </w:p>
        </w:tc>
      </w:tr>
      <w:tr w:rsidRPr="009529AB" w:rsidR="009529AB" w:rsidTr="009529AB" w14:paraId="3EBE0C61" w14:textId="77777777">
        <w:trPr>
          <w:trHeight w:val="268"/>
        </w:trPr>
        <w:tc>
          <w:tcPr>
            <w:tcW w:w="678" w:type="dxa"/>
            <w:tcBorders>
              <w:top w:val="nil"/>
              <w:left w:val="single" w:color="auto" w:sz="8" w:space="0"/>
              <w:bottom w:val="single" w:color="auto" w:sz="8" w:space="0"/>
              <w:right w:val="single" w:color="auto" w:sz="8" w:space="0"/>
            </w:tcBorders>
            <w:noWrap/>
            <w:tcMar>
              <w:top w:w="0" w:type="dxa"/>
              <w:left w:w="70" w:type="dxa"/>
              <w:bottom w:w="0" w:type="dxa"/>
              <w:right w:w="70" w:type="dxa"/>
            </w:tcMar>
            <w:vAlign w:val="bottom"/>
            <w:hideMark/>
          </w:tcPr>
          <w:p w:rsidRPr="009529AB" w:rsidR="009529AB" w:rsidRDefault="009529AB" w14:paraId="4E015443" w14:textId="77777777">
            <w:pPr>
              <w:rPr>
                <w:rFonts w:ascii="Verdana" w:hAnsi="Verdana"/>
                <w:kern w:val="2"/>
                <w:sz w:val="18"/>
                <w:szCs w:val="18"/>
                <w:lang w:eastAsia="en-US"/>
                <w14:ligatures w14:val="standardContextual"/>
              </w:rPr>
            </w:pPr>
            <w:r w:rsidRPr="009529AB">
              <w:rPr>
                <w:rFonts w:ascii="Verdana" w:hAnsi="Verdana"/>
                <w:kern w:val="2"/>
                <w:sz w:val="18"/>
                <w:szCs w:val="18"/>
                <w:lang w:eastAsia="en-US"/>
                <w14:ligatures w14:val="standardContextual"/>
              </w:rPr>
              <w:t>2025</w:t>
            </w:r>
          </w:p>
        </w:tc>
        <w:tc>
          <w:tcPr>
            <w:tcW w:w="640"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9529AB" w:rsidR="009529AB" w:rsidRDefault="009529AB" w14:paraId="240A6D0D" w14:textId="77777777">
            <w:pPr>
              <w:rPr>
                <w:rFonts w:ascii="Verdana" w:hAnsi="Verdana"/>
                <w:kern w:val="2"/>
                <w:sz w:val="18"/>
                <w:szCs w:val="18"/>
                <w:lang w:eastAsia="en-US"/>
                <w14:ligatures w14:val="standardContextual"/>
              </w:rPr>
            </w:pPr>
            <w:r w:rsidRPr="009529AB">
              <w:rPr>
                <w:rFonts w:ascii="Verdana" w:hAnsi="Verdana"/>
                <w:kern w:val="2"/>
                <w:sz w:val="18"/>
                <w:szCs w:val="18"/>
                <w:lang w:eastAsia="en-US"/>
                <w14:ligatures w14:val="standardContextual"/>
              </w:rPr>
              <w:t>F533</w:t>
            </w:r>
          </w:p>
        </w:tc>
        <w:tc>
          <w:tcPr>
            <w:tcW w:w="1481"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9529AB" w:rsidR="009529AB" w:rsidRDefault="009529AB" w14:paraId="3F0655FA" w14:textId="77777777">
            <w:pPr>
              <w:rPr>
                <w:rFonts w:ascii="Verdana" w:hAnsi="Verdana"/>
                <w:kern w:val="2"/>
                <w:sz w:val="18"/>
                <w:szCs w:val="18"/>
                <w:lang w:eastAsia="en-US"/>
                <w14:ligatures w14:val="standardContextual"/>
              </w:rPr>
            </w:pPr>
            <w:r w:rsidRPr="009529AB">
              <w:rPr>
                <w:rFonts w:ascii="Verdana" w:hAnsi="Verdana"/>
                <w:kern w:val="2"/>
                <w:sz w:val="18"/>
                <w:szCs w:val="18"/>
                <w:lang w:eastAsia="en-US"/>
                <w14:ligatures w14:val="standardContextual"/>
              </w:rPr>
              <w:t>STALKING</w:t>
            </w:r>
          </w:p>
        </w:tc>
        <w:tc>
          <w:tcPr>
            <w:tcW w:w="5812"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9529AB" w:rsidR="009529AB" w:rsidRDefault="009529AB" w14:paraId="711D31E2" w14:textId="77777777">
            <w:pPr>
              <w:rPr>
                <w:rFonts w:ascii="Verdana" w:hAnsi="Verdana"/>
                <w:kern w:val="2"/>
                <w:sz w:val="18"/>
                <w:szCs w:val="18"/>
                <w:lang w:val="en-US" w:eastAsia="en-US"/>
                <w14:ligatures w14:val="standardContextual"/>
              </w:rPr>
            </w:pPr>
            <w:r w:rsidRPr="009529AB">
              <w:rPr>
                <w:rFonts w:ascii="Verdana" w:hAnsi="Verdana"/>
                <w:kern w:val="2"/>
                <w:sz w:val="18"/>
                <w:szCs w:val="18"/>
                <w:lang w:val="en-US" w:eastAsia="en-US"/>
                <w14:ligatures w14:val="standardContextual"/>
              </w:rPr>
              <w:t xml:space="preserve">Geen </w:t>
            </w:r>
            <w:proofErr w:type="spellStart"/>
            <w:r w:rsidRPr="009529AB">
              <w:rPr>
                <w:rFonts w:ascii="Verdana" w:hAnsi="Verdana"/>
                <w:kern w:val="2"/>
                <w:sz w:val="18"/>
                <w:szCs w:val="18"/>
                <w:lang w:val="en-US" w:eastAsia="en-US"/>
                <w14:ligatures w14:val="standardContextual"/>
              </w:rPr>
              <w:t>formulier</w:t>
            </w:r>
            <w:proofErr w:type="spellEnd"/>
            <w:r w:rsidRPr="009529AB">
              <w:rPr>
                <w:rFonts w:ascii="Verdana" w:hAnsi="Verdana"/>
                <w:kern w:val="2"/>
                <w:sz w:val="18"/>
                <w:szCs w:val="18"/>
                <w:lang w:val="en-US" w:eastAsia="en-US"/>
                <w14:ligatures w14:val="standardContextual"/>
              </w:rPr>
              <w:t xml:space="preserve"> Screening Assessment for Stalking and Harassment (SASH)</w:t>
            </w:r>
          </w:p>
        </w:tc>
        <w:tc>
          <w:tcPr>
            <w:tcW w:w="792"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9529AB" w:rsidR="009529AB" w:rsidRDefault="009529AB" w14:paraId="080F91AF" w14:textId="77777777">
            <w:pPr>
              <w:rPr>
                <w:rFonts w:ascii="Verdana" w:hAnsi="Verdana"/>
                <w:kern w:val="2"/>
                <w:sz w:val="18"/>
                <w:szCs w:val="18"/>
                <w:lang w:val="nl-NL" w:eastAsia="en-US"/>
                <w14:ligatures w14:val="standardContextual"/>
              </w:rPr>
            </w:pPr>
            <w:r w:rsidRPr="009529AB">
              <w:rPr>
                <w:rFonts w:ascii="Verdana" w:hAnsi="Verdana"/>
                <w:kern w:val="2"/>
                <w:sz w:val="18"/>
                <w:szCs w:val="18"/>
                <w:lang w:eastAsia="en-US"/>
                <w14:ligatures w14:val="standardContextual"/>
              </w:rPr>
              <w:t>728</w:t>
            </w:r>
          </w:p>
        </w:tc>
        <w:tc>
          <w:tcPr>
            <w:tcW w:w="801"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9529AB" w:rsidR="009529AB" w:rsidRDefault="009529AB" w14:paraId="58548D50" w14:textId="77777777">
            <w:pPr>
              <w:rPr>
                <w:rFonts w:ascii="Verdana" w:hAnsi="Verdana"/>
                <w:kern w:val="2"/>
                <w:sz w:val="18"/>
                <w:szCs w:val="18"/>
                <w:lang w:eastAsia="en-US"/>
                <w14:ligatures w14:val="standardContextual"/>
              </w:rPr>
            </w:pPr>
            <w:r w:rsidRPr="009529AB">
              <w:rPr>
                <w:rFonts w:ascii="Verdana" w:hAnsi="Verdana"/>
                <w:kern w:val="2"/>
                <w:sz w:val="18"/>
                <w:szCs w:val="18"/>
                <w:lang w:eastAsia="en-US"/>
                <w14:ligatures w14:val="standardContextual"/>
              </w:rPr>
              <w:t>22%</w:t>
            </w:r>
          </w:p>
        </w:tc>
      </w:tr>
      <w:tr w:rsidRPr="009529AB" w:rsidR="009529AB" w:rsidTr="009529AB" w14:paraId="510F04F8" w14:textId="77777777">
        <w:trPr>
          <w:trHeight w:val="268"/>
        </w:trPr>
        <w:tc>
          <w:tcPr>
            <w:tcW w:w="678" w:type="dxa"/>
            <w:tcBorders>
              <w:top w:val="nil"/>
              <w:left w:val="single" w:color="auto" w:sz="8" w:space="0"/>
              <w:bottom w:val="single" w:color="auto" w:sz="8" w:space="0"/>
              <w:right w:val="single" w:color="auto" w:sz="8" w:space="0"/>
            </w:tcBorders>
            <w:noWrap/>
            <w:tcMar>
              <w:top w:w="0" w:type="dxa"/>
              <w:left w:w="70" w:type="dxa"/>
              <w:bottom w:w="0" w:type="dxa"/>
              <w:right w:w="70" w:type="dxa"/>
            </w:tcMar>
            <w:vAlign w:val="bottom"/>
            <w:hideMark/>
          </w:tcPr>
          <w:p w:rsidRPr="009529AB" w:rsidR="009529AB" w:rsidRDefault="009529AB" w14:paraId="1BEDC8AC" w14:textId="77777777">
            <w:pPr>
              <w:rPr>
                <w:rFonts w:ascii="Verdana" w:hAnsi="Verdana"/>
                <w:kern w:val="2"/>
                <w:sz w:val="18"/>
                <w:szCs w:val="18"/>
                <w:lang w:eastAsia="en-US"/>
                <w14:ligatures w14:val="standardContextual"/>
              </w:rPr>
            </w:pPr>
            <w:proofErr w:type="spellStart"/>
            <w:r w:rsidRPr="009529AB">
              <w:rPr>
                <w:rFonts w:ascii="Verdana" w:hAnsi="Verdana"/>
                <w:kern w:val="2"/>
                <w:sz w:val="18"/>
                <w:szCs w:val="18"/>
                <w:lang w:eastAsia="en-US"/>
                <w14:ligatures w14:val="standardContextual"/>
              </w:rPr>
              <w:t>Totaal</w:t>
            </w:r>
            <w:proofErr w:type="spellEnd"/>
          </w:p>
        </w:tc>
        <w:tc>
          <w:tcPr>
            <w:tcW w:w="640"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9529AB" w:rsidR="009529AB" w:rsidRDefault="009529AB" w14:paraId="0C382363" w14:textId="77777777">
            <w:pPr>
              <w:rPr>
                <w:rFonts w:ascii="Verdana" w:hAnsi="Verdana"/>
                <w:kern w:val="2"/>
                <w:sz w:val="18"/>
                <w:szCs w:val="18"/>
                <w:lang w:eastAsia="en-US"/>
                <w14:ligatures w14:val="standardContextual"/>
              </w:rPr>
            </w:pPr>
            <w:r w:rsidRPr="009529AB">
              <w:rPr>
                <w:rFonts w:ascii="Verdana" w:hAnsi="Verdana"/>
                <w:kern w:val="2"/>
                <w:sz w:val="18"/>
                <w:szCs w:val="18"/>
                <w:lang w:eastAsia="en-US"/>
                <w14:ligatures w14:val="standardContextual"/>
              </w:rPr>
              <w:t> </w:t>
            </w:r>
          </w:p>
        </w:tc>
        <w:tc>
          <w:tcPr>
            <w:tcW w:w="1481"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9529AB" w:rsidR="009529AB" w:rsidRDefault="009529AB" w14:paraId="60B24995" w14:textId="77777777">
            <w:pPr>
              <w:rPr>
                <w:rFonts w:ascii="Verdana" w:hAnsi="Verdana"/>
                <w:kern w:val="2"/>
                <w:sz w:val="18"/>
                <w:szCs w:val="18"/>
                <w:lang w:eastAsia="en-US"/>
                <w14:ligatures w14:val="standardContextual"/>
              </w:rPr>
            </w:pPr>
            <w:r w:rsidRPr="009529AB">
              <w:rPr>
                <w:rFonts w:ascii="Verdana" w:hAnsi="Verdana"/>
                <w:kern w:val="2"/>
                <w:sz w:val="18"/>
                <w:szCs w:val="18"/>
                <w:lang w:eastAsia="en-US"/>
                <w14:ligatures w14:val="standardContextual"/>
              </w:rPr>
              <w:t> </w:t>
            </w:r>
          </w:p>
        </w:tc>
        <w:tc>
          <w:tcPr>
            <w:tcW w:w="5812"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9529AB" w:rsidR="009529AB" w:rsidRDefault="009529AB" w14:paraId="32BDB0F2" w14:textId="77777777">
            <w:pPr>
              <w:rPr>
                <w:rFonts w:ascii="Verdana" w:hAnsi="Verdana"/>
                <w:kern w:val="2"/>
                <w:sz w:val="18"/>
                <w:szCs w:val="18"/>
                <w:lang w:eastAsia="en-US"/>
                <w14:ligatures w14:val="standardContextual"/>
              </w:rPr>
            </w:pPr>
            <w:r w:rsidRPr="009529AB">
              <w:rPr>
                <w:rFonts w:ascii="Verdana" w:hAnsi="Verdana"/>
                <w:kern w:val="2"/>
                <w:sz w:val="18"/>
                <w:szCs w:val="18"/>
                <w:lang w:eastAsia="en-US"/>
                <w14:ligatures w14:val="standardContextual"/>
              </w:rPr>
              <w:t> </w:t>
            </w:r>
          </w:p>
        </w:tc>
        <w:tc>
          <w:tcPr>
            <w:tcW w:w="792"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9529AB" w:rsidR="009529AB" w:rsidRDefault="009529AB" w14:paraId="323A0942" w14:textId="77777777">
            <w:pPr>
              <w:rPr>
                <w:rFonts w:ascii="Verdana" w:hAnsi="Verdana"/>
                <w:kern w:val="2"/>
                <w:sz w:val="18"/>
                <w:szCs w:val="18"/>
                <w:lang w:eastAsia="en-US"/>
                <w14:ligatures w14:val="standardContextual"/>
              </w:rPr>
            </w:pPr>
            <w:r w:rsidRPr="009529AB">
              <w:rPr>
                <w:rFonts w:ascii="Verdana" w:hAnsi="Verdana"/>
                <w:kern w:val="2"/>
                <w:sz w:val="18"/>
                <w:szCs w:val="18"/>
                <w:lang w:eastAsia="en-US"/>
                <w14:ligatures w14:val="standardContextual"/>
              </w:rPr>
              <w:t>3292</w:t>
            </w:r>
          </w:p>
        </w:tc>
        <w:tc>
          <w:tcPr>
            <w:tcW w:w="801"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9529AB" w:rsidR="009529AB" w:rsidRDefault="009529AB" w14:paraId="7781FE8B" w14:textId="77777777">
            <w:pPr>
              <w:rPr>
                <w:rFonts w:ascii="Verdana" w:hAnsi="Verdana"/>
                <w:kern w:val="2"/>
                <w:sz w:val="18"/>
                <w:szCs w:val="18"/>
                <w:lang w:eastAsia="en-US"/>
                <w14:ligatures w14:val="standardContextual"/>
              </w:rPr>
            </w:pPr>
            <w:r w:rsidRPr="009529AB">
              <w:rPr>
                <w:rFonts w:ascii="Verdana" w:hAnsi="Verdana"/>
                <w:kern w:val="2"/>
                <w:sz w:val="18"/>
                <w:szCs w:val="18"/>
                <w:lang w:eastAsia="en-US"/>
                <w14:ligatures w14:val="standardContextual"/>
              </w:rPr>
              <w:t>100%</w:t>
            </w:r>
          </w:p>
        </w:tc>
      </w:tr>
      <w:tr w:rsidRPr="009529AB" w:rsidR="009529AB" w:rsidTr="009529AB" w14:paraId="213D778C" w14:textId="77777777">
        <w:trPr>
          <w:trHeight w:val="268"/>
        </w:trPr>
        <w:tc>
          <w:tcPr>
            <w:tcW w:w="678" w:type="dxa"/>
            <w:noWrap/>
            <w:tcMar>
              <w:top w:w="0" w:type="dxa"/>
              <w:left w:w="70" w:type="dxa"/>
              <w:bottom w:w="0" w:type="dxa"/>
              <w:right w:w="70" w:type="dxa"/>
            </w:tcMar>
            <w:vAlign w:val="bottom"/>
            <w:hideMark/>
          </w:tcPr>
          <w:p w:rsidRPr="009529AB" w:rsidR="009529AB" w:rsidRDefault="009529AB" w14:paraId="483E7C47" w14:textId="77777777">
            <w:pPr>
              <w:rPr>
                <w:rFonts w:ascii="Verdana" w:hAnsi="Verdana"/>
                <w:kern w:val="2"/>
                <w:sz w:val="18"/>
                <w:szCs w:val="18"/>
                <w:lang w:eastAsia="en-US"/>
                <w14:ligatures w14:val="standardContextual"/>
              </w:rPr>
            </w:pPr>
          </w:p>
        </w:tc>
        <w:tc>
          <w:tcPr>
            <w:tcW w:w="640" w:type="dxa"/>
            <w:noWrap/>
            <w:tcMar>
              <w:top w:w="0" w:type="dxa"/>
              <w:left w:w="70" w:type="dxa"/>
              <w:bottom w:w="0" w:type="dxa"/>
              <w:right w:w="70" w:type="dxa"/>
            </w:tcMar>
            <w:vAlign w:val="bottom"/>
            <w:hideMark/>
          </w:tcPr>
          <w:p w:rsidRPr="009529AB" w:rsidR="009529AB" w:rsidRDefault="009529AB" w14:paraId="203295FF" w14:textId="77777777">
            <w:pPr>
              <w:spacing w:line="256" w:lineRule="auto"/>
              <w:rPr>
                <w:rFonts w:ascii="Verdana" w:hAnsi="Verdana" w:eastAsiaTheme="minorHAnsi" w:cstheme="minorBidi"/>
                <w:sz w:val="18"/>
                <w:szCs w:val="18"/>
              </w:rPr>
            </w:pPr>
          </w:p>
        </w:tc>
        <w:tc>
          <w:tcPr>
            <w:tcW w:w="1481" w:type="dxa"/>
            <w:noWrap/>
            <w:tcMar>
              <w:top w:w="0" w:type="dxa"/>
              <w:left w:w="70" w:type="dxa"/>
              <w:bottom w:w="0" w:type="dxa"/>
              <w:right w:w="70" w:type="dxa"/>
            </w:tcMar>
            <w:vAlign w:val="bottom"/>
            <w:hideMark/>
          </w:tcPr>
          <w:p w:rsidRPr="009529AB" w:rsidR="009529AB" w:rsidRDefault="009529AB" w14:paraId="4FB1282F" w14:textId="77777777">
            <w:pPr>
              <w:spacing w:line="256" w:lineRule="auto"/>
              <w:rPr>
                <w:rFonts w:ascii="Verdana" w:hAnsi="Verdana" w:eastAsiaTheme="minorHAnsi" w:cstheme="minorBidi"/>
                <w:sz w:val="18"/>
                <w:szCs w:val="18"/>
              </w:rPr>
            </w:pPr>
          </w:p>
        </w:tc>
        <w:tc>
          <w:tcPr>
            <w:tcW w:w="5812" w:type="dxa"/>
            <w:noWrap/>
            <w:tcMar>
              <w:top w:w="0" w:type="dxa"/>
              <w:left w:w="70" w:type="dxa"/>
              <w:bottom w:w="0" w:type="dxa"/>
              <w:right w:w="70" w:type="dxa"/>
            </w:tcMar>
            <w:vAlign w:val="bottom"/>
            <w:hideMark/>
          </w:tcPr>
          <w:p w:rsidRPr="009529AB" w:rsidR="009529AB" w:rsidRDefault="009529AB" w14:paraId="5A5F7707" w14:textId="77777777">
            <w:pPr>
              <w:spacing w:line="256" w:lineRule="auto"/>
              <w:rPr>
                <w:rFonts w:ascii="Verdana" w:hAnsi="Verdana" w:eastAsiaTheme="minorHAnsi" w:cstheme="minorBidi"/>
                <w:sz w:val="18"/>
                <w:szCs w:val="18"/>
              </w:rPr>
            </w:pPr>
          </w:p>
        </w:tc>
        <w:tc>
          <w:tcPr>
            <w:tcW w:w="792" w:type="dxa"/>
            <w:noWrap/>
            <w:tcMar>
              <w:top w:w="0" w:type="dxa"/>
              <w:left w:w="70" w:type="dxa"/>
              <w:bottom w:w="0" w:type="dxa"/>
              <w:right w:w="70" w:type="dxa"/>
            </w:tcMar>
            <w:vAlign w:val="bottom"/>
            <w:hideMark/>
          </w:tcPr>
          <w:p w:rsidRPr="009529AB" w:rsidR="009529AB" w:rsidRDefault="009529AB" w14:paraId="1B662D39" w14:textId="77777777">
            <w:pPr>
              <w:spacing w:line="256" w:lineRule="auto"/>
              <w:rPr>
                <w:rFonts w:ascii="Verdana" w:hAnsi="Verdana" w:eastAsiaTheme="minorHAnsi" w:cstheme="minorBidi"/>
                <w:sz w:val="18"/>
                <w:szCs w:val="18"/>
              </w:rPr>
            </w:pPr>
          </w:p>
        </w:tc>
        <w:tc>
          <w:tcPr>
            <w:tcW w:w="801" w:type="dxa"/>
            <w:noWrap/>
            <w:tcMar>
              <w:top w:w="0" w:type="dxa"/>
              <w:left w:w="70" w:type="dxa"/>
              <w:bottom w:w="0" w:type="dxa"/>
              <w:right w:w="70" w:type="dxa"/>
            </w:tcMar>
            <w:vAlign w:val="bottom"/>
            <w:hideMark/>
          </w:tcPr>
          <w:p w:rsidRPr="009529AB" w:rsidR="009529AB" w:rsidRDefault="009529AB" w14:paraId="39E1A9D7" w14:textId="77777777">
            <w:pPr>
              <w:spacing w:line="256" w:lineRule="auto"/>
              <w:rPr>
                <w:rFonts w:ascii="Verdana" w:hAnsi="Verdana" w:eastAsiaTheme="minorHAnsi" w:cstheme="minorBidi"/>
                <w:sz w:val="18"/>
                <w:szCs w:val="18"/>
              </w:rPr>
            </w:pPr>
          </w:p>
        </w:tc>
      </w:tr>
      <w:tr w:rsidRPr="009529AB" w:rsidR="009529AB" w:rsidTr="009529AB" w14:paraId="0D736E89" w14:textId="77777777">
        <w:trPr>
          <w:trHeight w:val="268"/>
        </w:trPr>
        <w:tc>
          <w:tcPr>
            <w:tcW w:w="678" w:type="dxa"/>
            <w:tcBorders>
              <w:top w:val="single" w:color="auto" w:sz="8" w:space="0"/>
              <w:left w:val="single" w:color="auto" w:sz="8" w:space="0"/>
              <w:bottom w:val="single" w:color="auto" w:sz="8" w:space="0"/>
              <w:right w:val="single" w:color="auto" w:sz="8" w:space="0"/>
            </w:tcBorders>
            <w:noWrap/>
            <w:tcMar>
              <w:top w:w="0" w:type="dxa"/>
              <w:left w:w="70" w:type="dxa"/>
              <w:bottom w:w="0" w:type="dxa"/>
              <w:right w:w="70" w:type="dxa"/>
            </w:tcMar>
            <w:vAlign w:val="bottom"/>
            <w:hideMark/>
          </w:tcPr>
          <w:p w:rsidRPr="009529AB" w:rsidR="009529AB" w:rsidRDefault="009529AB" w14:paraId="4E1FF28D" w14:textId="77777777">
            <w:pPr>
              <w:rPr>
                <w:rFonts w:ascii="Verdana" w:hAnsi="Verdana" w:eastAsia="DejaVu Sans" w:cs="Lohit Hindi"/>
                <w:b/>
                <w:bCs/>
                <w:color w:val="000000"/>
                <w:kern w:val="2"/>
                <w:sz w:val="18"/>
                <w:szCs w:val="18"/>
                <w:lang w:eastAsia="en-US"/>
                <w14:ligatures w14:val="standardContextual"/>
              </w:rPr>
            </w:pPr>
            <w:r w:rsidRPr="009529AB">
              <w:rPr>
                <w:rFonts w:ascii="Verdana" w:hAnsi="Verdana"/>
                <w:b/>
                <w:bCs/>
                <w:kern w:val="2"/>
                <w:sz w:val="18"/>
                <w:szCs w:val="18"/>
                <w:lang w:eastAsia="en-US"/>
                <w14:ligatures w14:val="standardContextual"/>
              </w:rPr>
              <w:t>Jaar</w:t>
            </w:r>
          </w:p>
        </w:tc>
        <w:tc>
          <w:tcPr>
            <w:tcW w:w="640" w:type="dxa"/>
            <w:tcBorders>
              <w:top w:val="single" w:color="auto" w:sz="8" w:space="0"/>
              <w:left w:val="nil"/>
              <w:bottom w:val="single" w:color="auto" w:sz="8" w:space="0"/>
              <w:right w:val="single" w:color="auto" w:sz="8" w:space="0"/>
            </w:tcBorders>
            <w:noWrap/>
            <w:tcMar>
              <w:top w:w="0" w:type="dxa"/>
              <w:left w:w="70" w:type="dxa"/>
              <w:bottom w:w="0" w:type="dxa"/>
              <w:right w:w="70" w:type="dxa"/>
            </w:tcMar>
            <w:vAlign w:val="bottom"/>
            <w:hideMark/>
          </w:tcPr>
          <w:p w:rsidRPr="009529AB" w:rsidR="009529AB" w:rsidRDefault="009529AB" w14:paraId="3AA8EA02" w14:textId="77777777">
            <w:pPr>
              <w:rPr>
                <w:rFonts w:ascii="Verdana" w:hAnsi="Verdana"/>
                <w:b/>
                <w:bCs/>
                <w:kern w:val="2"/>
                <w:sz w:val="18"/>
                <w:szCs w:val="18"/>
                <w:lang w:eastAsia="en-US"/>
                <w14:ligatures w14:val="standardContextual"/>
              </w:rPr>
            </w:pPr>
            <w:r w:rsidRPr="009529AB">
              <w:rPr>
                <w:rFonts w:ascii="Verdana" w:hAnsi="Verdana"/>
                <w:b/>
                <w:bCs/>
                <w:kern w:val="2"/>
                <w:sz w:val="18"/>
                <w:szCs w:val="18"/>
                <w:lang w:eastAsia="en-US"/>
                <w14:ligatures w14:val="standardContextual"/>
              </w:rPr>
              <w:t>Code</w:t>
            </w:r>
          </w:p>
        </w:tc>
        <w:tc>
          <w:tcPr>
            <w:tcW w:w="1481" w:type="dxa"/>
            <w:tcBorders>
              <w:top w:val="single" w:color="auto" w:sz="8" w:space="0"/>
              <w:left w:val="nil"/>
              <w:bottom w:val="single" w:color="auto" w:sz="8" w:space="0"/>
              <w:right w:val="single" w:color="auto" w:sz="8" w:space="0"/>
            </w:tcBorders>
            <w:noWrap/>
            <w:tcMar>
              <w:top w:w="0" w:type="dxa"/>
              <w:left w:w="70" w:type="dxa"/>
              <w:bottom w:w="0" w:type="dxa"/>
              <w:right w:w="70" w:type="dxa"/>
            </w:tcMar>
            <w:vAlign w:val="bottom"/>
            <w:hideMark/>
          </w:tcPr>
          <w:p w:rsidRPr="009529AB" w:rsidR="009529AB" w:rsidRDefault="009529AB" w14:paraId="7D261FF2" w14:textId="77777777">
            <w:pPr>
              <w:rPr>
                <w:rFonts w:ascii="Verdana" w:hAnsi="Verdana"/>
                <w:b/>
                <w:bCs/>
                <w:kern w:val="2"/>
                <w:sz w:val="18"/>
                <w:szCs w:val="18"/>
                <w:lang w:eastAsia="en-US"/>
                <w14:ligatures w14:val="standardContextual"/>
              </w:rPr>
            </w:pPr>
            <w:proofErr w:type="spellStart"/>
            <w:r w:rsidRPr="009529AB">
              <w:rPr>
                <w:rFonts w:ascii="Verdana" w:hAnsi="Verdana"/>
                <w:b/>
                <w:bCs/>
                <w:kern w:val="2"/>
                <w:sz w:val="18"/>
                <w:szCs w:val="18"/>
                <w:lang w:eastAsia="en-US"/>
                <w14:ligatures w14:val="standardContextual"/>
              </w:rPr>
              <w:t>Omschrijving</w:t>
            </w:r>
            <w:proofErr w:type="spellEnd"/>
          </w:p>
        </w:tc>
        <w:tc>
          <w:tcPr>
            <w:tcW w:w="5812" w:type="dxa"/>
            <w:tcBorders>
              <w:top w:val="single" w:color="auto" w:sz="8" w:space="0"/>
              <w:left w:val="nil"/>
              <w:bottom w:val="single" w:color="auto" w:sz="8" w:space="0"/>
              <w:right w:val="single" w:color="auto" w:sz="8" w:space="0"/>
            </w:tcBorders>
            <w:noWrap/>
            <w:tcMar>
              <w:top w:w="0" w:type="dxa"/>
              <w:left w:w="70" w:type="dxa"/>
              <w:bottom w:w="0" w:type="dxa"/>
              <w:right w:w="70" w:type="dxa"/>
            </w:tcMar>
            <w:vAlign w:val="bottom"/>
            <w:hideMark/>
          </w:tcPr>
          <w:p w:rsidRPr="009529AB" w:rsidR="009529AB" w:rsidRDefault="009529AB" w14:paraId="3AA48339" w14:textId="77777777">
            <w:pPr>
              <w:rPr>
                <w:rFonts w:ascii="Verdana" w:hAnsi="Verdana"/>
                <w:b/>
                <w:bCs/>
                <w:kern w:val="2"/>
                <w:sz w:val="18"/>
                <w:szCs w:val="18"/>
                <w:lang w:eastAsia="en-US"/>
                <w14:ligatures w14:val="standardContextual"/>
              </w:rPr>
            </w:pPr>
            <w:r w:rsidRPr="009529AB">
              <w:rPr>
                <w:rFonts w:ascii="Verdana" w:hAnsi="Verdana"/>
                <w:b/>
                <w:bCs/>
                <w:kern w:val="2"/>
                <w:sz w:val="18"/>
                <w:szCs w:val="18"/>
                <w:lang w:eastAsia="en-US"/>
                <w14:ligatures w14:val="standardContextual"/>
              </w:rPr>
              <w:t>FOSASH</w:t>
            </w:r>
          </w:p>
        </w:tc>
        <w:tc>
          <w:tcPr>
            <w:tcW w:w="792" w:type="dxa"/>
            <w:tcBorders>
              <w:top w:val="single" w:color="auto" w:sz="8" w:space="0"/>
              <w:left w:val="nil"/>
              <w:bottom w:val="single" w:color="auto" w:sz="8" w:space="0"/>
              <w:right w:val="single" w:color="auto" w:sz="8" w:space="0"/>
            </w:tcBorders>
            <w:noWrap/>
            <w:tcMar>
              <w:top w:w="0" w:type="dxa"/>
              <w:left w:w="70" w:type="dxa"/>
              <w:bottom w:w="0" w:type="dxa"/>
              <w:right w:w="70" w:type="dxa"/>
            </w:tcMar>
            <w:vAlign w:val="bottom"/>
            <w:hideMark/>
          </w:tcPr>
          <w:p w:rsidRPr="009529AB" w:rsidR="009529AB" w:rsidRDefault="009529AB" w14:paraId="544AE25F" w14:textId="77777777">
            <w:pPr>
              <w:rPr>
                <w:rFonts w:ascii="Verdana" w:hAnsi="Verdana"/>
                <w:b/>
                <w:bCs/>
                <w:kern w:val="2"/>
                <w:sz w:val="18"/>
                <w:szCs w:val="18"/>
                <w:lang w:eastAsia="en-US"/>
                <w14:ligatures w14:val="standardContextual"/>
              </w:rPr>
            </w:pPr>
            <w:r w:rsidRPr="009529AB">
              <w:rPr>
                <w:rFonts w:ascii="Verdana" w:hAnsi="Verdana"/>
                <w:b/>
                <w:bCs/>
                <w:kern w:val="2"/>
                <w:sz w:val="18"/>
                <w:szCs w:val="18"/>
                <w:lang w:eastAsia="en-US"/>
                <w14:ligatures w14:val="standardContextual"/>
              </w:rPr>
              <w:t>Aantal</w:t>
            </w:r>
          </w:p>
        </w:tc>
        <w:tc>
          <w:tcPr>
            <w:tcW w:w="801" w:type="dxa"/>
            <w:tcBorders>
              <w:top w:val="single" w:color="auto" w:sz="8" w:space="0"/>
              <w:left w:val="nil"/>
              <w:bottom w:val="single" w:color="auto" w:sz="8" w:space="0"/>
              <w:right w:val="single" w:color="auto" w:sz="8" w:space="0"/>
            </w:tcBorders>
            <w:noWrap/>
            <w:tcMar>
              <w:top w:w="0" w:type="dxa"/>
              <w:left w:w="70" w:type="dxa"/>
              <w:bottom w:w="0" w:type="dxa"/>
              <w:right w:w="70" w:type="dxa"/>
            </w:tcMar>
            <w:vAlign w:val="bottom"/>
            <w:hideMark/>
          </w:tcPr>
          <w:p w:rsidRPr="009529AB" w:rsidR="009529AB" w:rsidRDefault="009529AB" w14:paraId="57DB26FC" w14:textId="77777777">
            <w:pPr>
              <w:rPr>
                <w:rFonts w:ascii="Verdana" w:hAnsi="Verdana"/>
                <w:b/>
                <w:bCs/>
                <w:kern w:val="2"/>
                <w:sz w:val="18"/>
                <w:szCs w:val="18"/>
                <w:lang w:eastAsia="en-US"/>
                <w14:ligatures w14:val="standardContextual"/>
              </w:rPr>
            </w:pPr>
            <w:r w:rsidRPr="009529AB">
              <w:rPr>
                <w:rFonts w:ascii="Verdana" w:hAnsi="Verdana"/>
                <w:b/>
                <w:bCs/>
                <w:kern w:val="2"/>
                <w:sz w:val="18"/>
                <w:szCs w:val="18"/>
                <w:lang w:eastAsia="en-US"/>
                <w14:ligatures w14:val="standardContextual"/>
              </w:rPr>
              <w:t>%</w:t>
            </w:r>
          </w:p>
        </w:tc>
      </w:tr>
      <w:tr w:rsidRPr="009529AB" w:rsidR="009529AB" w:rsidTr="009529AB" w14:paraId="5DE45230" w14:textId="77777777">
        <w:trPr>
          <w:trHeight w:val="268"/>
        </w:trPr>
        <w:tc>
          <w:tcPr>
            <w:tcW w:w="678" w:type="dxa"/>
            <w:tcBorders>
              <w:top w:val="nil"/>
              <w:left w:val="single" w:color="auto" w:sz="8" w:space="0"/>
              <w:bottom w:val="single" w:color="auto" w:sz="8" w:space="0"/>
              <w:right w:val="single" w:color="auto" w:sz="8" w:space="0"/>
            </w:tcBorders>
            <w:noWrap/>
            <w:tcMar>
              <w:top w:w="0" w:type="dxa"/>
              <w:left w:w="70" w:type="dxa"/>
              <w:bottom w:w="0" w:type="dxa"/>
              <w:right w:w="70" w:type="dxa"/>
            </w:tcMar>
            <w:vAlign w:val="bottom"/>
            <w:hideMark/>
          </w:tcPr>
          <w:p w:rsidRPr="009529AB" w:rsidR="009529AB" w:rsidRDefault="009529AB" w14:paraId="20644135" w14:textId="77777777">
            <w:pPr>
              <w:rPr>
                <w:rFonts w:ascii="Verdana" w:hAnsi="Verdana"/>
                <w:kern w:val="2"/>
                <w:sz w:val="18"/>
                <w:szCs w:val="18"/>
                <w:lang w:eastAsia="en-US"/>
                <w14:ligatures w14:val="standardContextual"/>
              </w:rPr>
            </w:pPr>
            <w:r w:rsidRPr="009529AB">
              <w:rPr>
                <w:rFonts w:ascii="Verdana" w:hAnsi="Verdana"/>
                <w:kern w:val="2"/>
                <w:sz w:val="18"/>
                <w:szCs w:val="18"/>
                <w:lang w:eastAsia="en-US"/>
                <w14:ligatures w14:val="standardContextual"/>
              </w:rPr>
              <w:t>2026 [1]</w:t>
            </w:r>
          </w:p>
        </w:tc>
        <w:tc>
          <w:tcPr>
            <w:tcW w:w="640"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9529AB" w:rsidR="009529AB" w:rsidRDefault="009529AB" w14:paraId="41265403" w14:textId="77777777">
            <w:pPr>
              <w:rPr>
                <w:rFonts w:ascii="Verdana" w:hAnsi="Verdana"/>
                <w:kern w:val="2"/>
                <w:sz w:val="18"/>
                <w:szCs w:val="18"/>
                <w:lang w:eastAsia="en-US"/>
                <w14:ligatures w14:val="standardContextual"/>
              </w:rPr>
            </w:pPr>
            <w:r w:rsidRPr="009529AB">
              <w:rPr>
                <w:rFonts w:ascii="Verdana" w:hAnsi="Verdana"/>
                <w:kern w:val="2"/>
                <w:sz w:val="18"/>
                <w:szCs w:val="18"/>
                <w:lang w:eastAsia="en-US"/>
                <w14:ligatures w14:val="standardContextual"/>
              </w:rPr>
              <w:t>F533</w:t>
            </w:r>
          </w:p>
        </w:tc>
        <w:tc>
          <w:tcPr>
            <w:tcW w:w="1481"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9529AB" w:rsidR="009529AB" w:rsidRDefault="009529AB" w14:paraId="7671D50C" w14:textId="77777777">
            <w:pPr>
              <w:rPr>
                <w:rFonts w:ascii="Verdana" w:hAnsi="Verdana"/>
                <w:kern w:val="2"/>
                <w:sz w:val="18"/>
                <w:szCs w:val="18"/>
                <w:lang w:eastAsia="en-US"/>
                <w14:ligatures w14:val="standardContextual"/>
              </w:rPr>
            </w:pPr>
            <w:r w:rsidRPr="009529AB">
              <w:rPr>
                <w:rFonts w:ascii="Verdana" w:hAnsi="Verdana"/>
                <w:kern w:val="2"/>
                <w:sz w:val="18"/>
                <w:szCs w:val="18"/>
                <w:lang w:eastAsia="en-US"/>
                <w14:ligatures w14:val="standardContextual"/>
              </w:rPr>
              <w:t>STALKING</w:t>
            </w:r>
          </w:p>
        </w:tc>
        <w:tc>
          <w:tcPr>
            <w:tcW w:w="5812"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9529AB" w:rsidR="009529AB" w:rsidRDefault="009529AB" w14:paraId="08072506" w14:textId="77777777">
            <w:pPr>
              <w:rPr>
                <w:rFonts w:ascii="Verdana" w:hAnsi="Verdana"/>
                <w:kern w:val="2"/>
                <w:sz w:val="18"/>
                <w:szCs w:val="18"/>
                <w:lang w:val="en-US" w:eastAsia="en-US"/>
                <w14:ligatures w14:val="standardContextual"/>
              </w:rPr>
            </w:pPr>
            <w:proofErr w:type="spellStart"/>
            <w:r w:rsidRPr="009529AB">
              <w:rPr>
                <w:rFonts w:ascii="Verdana" w:hAnsi="Verdana"/>
                <w:kern w:val="2"/>
                <w:sz w:val="18"/>
                <w:szCs w:val="18"/>
                <w:lang w:val="en-US" w:eastAsia="en-US"/>
                <w14:ligatures w14:val="standardContextual"/>
              </w:rPr>
              <w:t>Formulier</w:t>
            </w:r>
            <w:proofErr w:type="spellEnd"/>
            <w:r w:rsidRPr="009529AB">
              <w:rPr>
                <w:rFonts w:ascii="Verdana" w:hAnsi="Verdana"/>
                <w:kern w:val="2"/>
                <w:sz w:val="18"/>
                <w:szCs w:val="18"/>
                <w:lang w:val="en-US" w:eastAsia="en-US"/>
                <w14:ligatures w14:val="standardContextual"/>
              </w:rPr>
              <w:t xml:space="preserve"> Screening Assessment for Stalking and Harassment (SASH)</w:t>
            </w:r>
          </w:p>
        </w:tc>
        <w:tc>
          <w:tcPr>
            <w:tcW w:w="792"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9529AB" w:rsidR="009529AB" w:rsidRDefault="009529AB" w14:paraId="15240DCE" w14:textId="77777777">
            <w:pPr>
              <w:rPr>
                <w:rFonts w:ascii="Verdana" w:hAnsi="Verdana"/>
                <w:kern w:val="2"/>
                <w:sz w:val="18"/>
                <w:szCs w:val="18"/>
                <w:lang w:val="nl-NL" w:eastAsia="en-US"/>
                <w14:ligatures w14:val="standardContextual"/>
              </w:rPr>
            </w:pPr>
            <w:r w:rsidRPr="009529AB">
              <w:rPr>
                <w:rFonts w:ascii="Verdana" w:hAnsi="Verdana"/>
                <w:kern w:val="2"/>
                <w:sz w:val="18"/>
                <w:szCs w:val="18"/>
                <w:lang w:eastAsia="en-US"/>
                <w14:ligatures w14:val="standardContextual"/>
              </w:rPr>
              <w:t>1920</w:t>
            </w:r>
          </w:p>
        </w:tc>
        <w:tc>
          <w:tcPr>
            <w:tcW w:w="801"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9529AB" w:rsidR="009529AB" w:rsidRDefault="009529AB" w14:paraId="23325B46" w14:textId="77777777">
            <w:pPr>
              <w:rPr>
                <w:rFonts w:ascii="Verdana" w:hAnsi="Verdana"/>
                <w:kern w:val="2"/>
                <w:sz w:val="18"/>
                <w:szCs w:val="18"/>
                <w:lang w:eastAsia="en-US"/>
                <w14:ligatures w14:val="standardContextual"/>
              </w:rPr>
            </w:pPr>
            <w:r w:rsidRPr="009529AB">
              <w:rPr>
                <w:rFonts w:ascii="Verdana" w:hAnsi="Verdana"/>
                <w:kern w:val="2"/>
                <w:sz w:val="18"/>
                <w:szCs w:val="18"/>
                <w:lang w:eastAsia="en-US"/>
                <w14:ligatures w14:val="standardContextual"/>
              </w:rPr>
              <w:t>77%</w:t>
            </w:r>
          </w:p>
        </w:tc>
      </w:tr>
      <w:tr w:rsidRPr="009529AB" w:rsidR="009529AB" w:rsidTr="009529AB" w14:paraId="2452D4AD" w14:textId="77777777">
        <w:trPr>
          <w:trHeight w:val="268"/>
        </w:trPr>
        <w:tc>
          <w:tcPr>
            <w:tcW w:w="678" w:type="dxa"/>
            <w:tcBorders>
              <w:top w:val="nil"/>
              <w:left w:val="single" w:color="auto" w:sz="8" w:space="0"/>
              <w:bottom w:val="single" w:color="auto" w:sz="8" w:space="0"/>
              <w:right w:val="single" w:color="auto" w:sz="8" w:space="0"/>
            </w:tcBorders>
            <w:noWrap/>
            <w:tcMar>
              <w:top w:w="0" w:type="dxa"/>
              <w:left w:w="70" w:type="dxa"/>
              <w:bottom w:w="0" w:type="dxa"/>
              <w:right w:w="70" w:type="dxa"/>
            </w:tcMar>
            <w:vAlign w:val="bottom"/>
            <w:hideMark/>
          </w:tcPr>
          <w:p w:rsidRPr="009529AB" w:rsidR="009529AB" w:rsidRDefault="009529AB" w14:paraId="1B31D966" w14:textId="77777777">
            <w:pPr>
              <w:rPr>
                <w:rFonts w:ascii="Verdana" w:hAnsi="Verdana"/>
                <w:kern w:val="2"/>
                <w:sz w:val="18"/>
                <w:szCs w:val="18"/>
                <w:lang w:eastAsia="en-US"/>
                <w14:ligatures w14:val="standardContextual"/>
              </w:rPr>
            </w:pPr>
            <w:r w:rsidRPr="009529AB">
              <w:rPr>
                <w:rFonts w:ascii="Verdana" w:hAnsi="Verdana"/>
                <w:kern w:val="2"/>
                <w:sz w:val="18"/>
                <w:szCs w:val="18"/>
                <w:lang w:eastAsia="en-US"/>
                <w14:ligatures w14:val="standardContextual"/>
              </w:rPr>
              <w:t>2026 [1]</w:t>
            </w:r>
          </w:p>
        </w:tc>
        <w:tc>
          <w:tcPr>
            <w:tcW w:w="640"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9529AB" w:rsidR="009529AB" w:rsidRDefault="009529AB" w14:paraId="626DEF5A" w14:textId="77777777">
            <w:pPr>
              <w:rPr>
                <w:rFonts w:ascii="Verdana" w:hAnsi="Verdana"/>
                <w:kern w:val="2"/>
                <w:sz w:val="18"/>
                <w:szCs w:val="18"/>
                <w:lang w:eastAsia="en-US"/>
                <w14:ligatures w14:val="standardContextual"/>
              </w:rPr>
            </w:pPr>
            <w:r w:rsidRPr="009529AB">
              <w:rPr>
                <w:rFonts w:ascii="Verdana" w:hAnsi="Verdana"/>
                <w:kern w:val="2"/>
                <w:sz w:val="18"/>
                <w:szCs w:val="18"/>
                <w:lang w:eastAsia="en-US"/>
                <w14:ligatures w14:val="standardContextual"/>
              </w:rPr>
              <w:t>F533</w:t>
            </w:r>
          </w:p>
        </w:tc>
        <w:tc>
          <w:tcPr>
            <w:tcW w:w="1481"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9529AB" w:rsidR="009529AB" w:rsidRDefault="009529AB" w14:paraId="2E842C9C" w14:textId="77777777">
            <w:pPr>
              <w:rPr>
                <w:rFonts w:ascii="Verdana" w:hAnsi="Verdana"/>
                <w:kern w:val="2"/>
                <w:sz w:val="18"/>
                <w:szCs w:val="18"/>
                <w:lang w:eastAsia="en-US"/>
                <w14:ligatures w14:val="standardContextual"/>
              </w:rPr>
            </w:pPr>
            <w:r w:rsidRPr="009529AB">
              <w:rPr>
                <w:rFonts w:ascii="Verdana" w:hAnsi="Verdana"/>
                <w:kern w:val="2"/>
                <w:sz w:val="18"/>
                <w:szCs w:val="18"/>
                <w:lang w:eastAsia="en-US"/>
                <w14:ligatures w14:val="standardContextual"/>
              </w:rPr>
              <w:t>STALKING</w:t>
            </w:r>
          </w:p>
        </w:tc>
        <w:tc>
          <w:tcPr>
            <w:tcW w:w="5812"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9529AB" w:rsidR="009529AB" w:rsidRDefault="009529AB" w14:paraId="1FB01924" w14:textId="77777777">
            <w:pPr>
              <w:rPr>
                <w:rFonts w:ascii="Verdana" w:hAnsi="Verdana"/>
                <w:kern w:val="2"/>
                <w:sz w:val="18"/>
                <w:szCs w:val="18"/>
                <w:lang w:val="en-US" w:eastAsia="en-US"/>
                <w14:ligatures w14:val="standardContextual"/>
              </w:rPr>
            </w:pPr>
            <w:r w:rsidRPr="009529AB">
              <w:rPr>
                <w:rFonts w:ascii="Verdana" w:hAnsi="Verdana"/>
                <w:kern w:val="2"/>
                <w:sz w:val="18"/>
                <w:szCs w:val="18"/>
                <w:lang w:val="en-US" w:eastAsia="en-US"/>
                <w14:ligatures w14:val="standardContextual"/>
              </w:rPr>
              <w:t xml:space="preserve">Geen </w:t>
            </w:r>
            <w:proofErr w:type="spellStart"/>
            <w:r w:rsidRPr="009529AB">
              <w:rPr>
                <w:rFonts w:ascii="Verdana" w:hAnsi="Verdana"/>
                <w:kern w:val="2"/>
                <w:sz w:val="18"/>
                <w:szCs w:val="18"/>
                <w:lang w:val="en-US" w:eastAsia="en-US"/>
                <w14:ligatures w14:val="standardContextual"/>
              </w:rPr>
              <w:t>formulier</w:t>
            </w:r>
            <w:proofErr w:type="spellEnd"/>
            <w:r w:rsidRPr="009529AB">
              <w:rPr>
                <w:rFonts w:ascii="Verdana" w:hAnsi="Verdana"/>
                <w:kern w:val="2"/>
                <w:sz w:val="18"/>
                <w:szCs w:val="18"/>
                <w:lang w:val="en-US" w:eastAsia="en-US"/>
                <w14:ligatures w14:val="standardContextual"/>
              </w:rPr>
              <w:t xml:space="preserve"> Screening Assessment for Stalking and Harassment (SASH)</w:t>
            </w:r>
          </w:p>
        </w:tc>
        <w:tc>
          <w:tcPr>
            <w:tcW w:w="792"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9529AB" w:rsidR="009529AB" w:rsidRDefault="009529AB" w14:paraId="41C143F5" w14:textId="77777777">
            <w:pPr>
              <w:rPr>
                <w:rFonts w:ascii="Verdana" w:hAnsi="Verdana"/>
                <w:kern w:val="2"/>
                <w:sz w:val="18"/>
                <w:szCs w:val="18"/>
                <w:lang w:val="nl-NL" w:eastAsia="en-US"/>
                <w14:ligatures w14:val="standardContextual"/>
              </w:rPr>
            </w:pPr>
            <w:r w:rsidRPr="009529AB">
              <w:rPr>
                <w:rFonts w:ascii="Verdana" w:hAnsi="Verdana"/>
                <w:kern w:val="2"/>
                <w:sz w:val="18"/>
                <w:szCs w:val="18"/>
                <w:lang w:eastAsia="en-US"/>
                <w14:ligatures w14:val="standardContextual"/>
              </w:rPr>
              <w:t>570</w:t>
            </w:r>
          </w:p>
        </w:tc>
        <w:tc>
          <w:tcPr>
            <w:tcW w:w="801"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9529AB" w:rsidR="009529AB" w:rsidRDefault="009529AB" w14:paraId="2E58EB97" w14:textId="77777777">
            <w:pPr>
              <w:rPr>
                <w:rFonts w:ascii="Verdana" w:hAnsi="Verdana"/>
                <w:kern w:val="2"/>
                <w:sz w:val="18"/>
                <w:szCs w:val="18"/>
                <w:lang w:eastAsia="en-US"/>
                <w14:ligatures w14:val="standardContextual"/>
              </w:rPr>
            </w:pPr>
            <w:r w:rsidRPr="009529AB">
              <w:rPr>
                <w:rFonts w:ascii="Verdana" w:hAnsi="Verdana"/>
                <w:kern w:val="2"/>
                <w:sz w:val="18"/>
                <w:szCs w:val="18"/>
                <w:lang w:eastAsia="en-US"/>
                <w14:ligatures w14:val="standardContextual"/>
              </w:rPr>
              <w:t>23%</w:t>
            </w:r>
          </w:p>
        </w:tc>
      </w:tr>
      <w:tr w:rsidRPr="009529AB" w:rsidR="009529AB" w:rsidTr="009529AB" w14:paraId="1BCFB529" w14:textId="77777777">
        <w:trPr>
          <w:trHeight w:val="268"/>
        </w:trPr>
        <w:tc>
          <w:tcPr>
            <w:tcW w:w="678" w:type="dxa"/>
            <w:tcBorders>
              <w:top w:val="nil"/>
              <w:left w:val="single" w:color="auto" w:sz="8" w:space="0"/>
              <w:bottom w:val="single" w:color="auto" w:sz="8" w:space="0"/>
              <w:right w:val="single" w:color="auto" w:sz="8" w:space="0"/>
            </w:tcBorders>
            <w:noWrap/>
            <w:tcMar>
              <w:top w:w="0" w:type="dxa"/>
              <w:left w:w="70" w:type="dxa"/>
              <w:bottom w:w="0" w:type="dxa"/>
              <w:right w:w="70" w:type="dxa"/>
            </w:tcMar>
            <w:vAlign w:val="bottom"/>
            <w:hideMark/>
          </w:tcPr>
          <w:p w:rsidRPr="009529AB" w:rsidR="009529AB" w:rsidRDefault="009529AB" w14:paraId="18B5BC01" w14:textId="77777777">
            <w:pPr>
              <w:rPr>
                <w:rFonts w:ascii="Verdana" w:hAnsi="Verdana"/>
                <w:kern w:val="2"/>
                <w:sz w:val="18"/>
                <w:szCs w:val="18"/>
                <w:lang w:eastAsia="en-US"/>
                <w14:ligatures w14:val="standardContextual"/>
              </w:rPr>
            </w:pPr>
            <w:proofErr w:type="spellStart"/>
            <w:r w:rsidRPr="009529AB">
              <w:rPr>
                <w:rFonts w:ascii="Verdana" w:hAnsi="Verdana"/>
                <w:kern w:val="2"/>
                <w:sz w:val="18"/>
                <w:szCs w:val="18"/>
                <w:lang w:eastAsia="en-US"/>
                <w14:ligatures w14:val="standardContextual"/>
              </w:rPr>
              <w:t>Totaal</w:t>
            </w:r>
            <w:proofErr w:type="spellEnd"/>
          </w:p>
        </w:tc>
        <w:tc>
          <w:tcPr>
            <w:tcW w:w="640"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9529AB" w:rsidR="009529AB" w:rsidRDefault="009529AB" w14:paraId="0EFA2CF6" w14:textId="77777777">
            <w:pPr>
              <w:rPr>
                <w:rFonts w:ascii="Verdana" w:hAnsi="Verdana"/>
                <w:kern w:val="2"/>
                <w:sz w:val="18"/>
                <w:szCs w:val="18"/>
                <w:lang w:eastAsia="en-US"/>
                <w14:ligatures w14:val="standardContextual"/>
              </w:rPr>
            </w:pPr>
            <w:r w:rsidRPr="009529AB">
              <w:rPr>
                <w:rFonts w:ascii="Verdana" w:hAnsi="Verdana"/>
                <w:kern w:val="2"/>
                <w:sz w:val="18"/>
                <w:szCs w:val="18"/>
                <w:lang w:eastAsia="en-US"/>
                <w14:ligatures w14:val="standardContextual"/>
              </w:rPr>
              <w:t> </w:t>
            </w:r>
          </w:p>
        </w:tc>
        <w:tc>
          <w:tcPr>
            <w:tcW w:w="1481"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9529AB" w:rsidR="009529AB" w:rsidRDefault="009529AB" w14:paraId="2E9B8E7E" w14:textId="77777777">
            <w:pPr>
              <w:rPr>
                <w:rFonts w:ascii="Verdana" w:hAnsi="Verdana"/>
                <w:kern w:val="2"/>
                <w:sz w:val="18"/>
                <w:szCs w:val="18"/>
                <w:lang w:eastAsia="en-US"/>
                <w14:ligatures w14:val="standardContextual"/>
              </w:rPr>
            </w:pPr>
            <w:r w:rsidRPr="009529AB">
              <w:rPr>
                <w:rFonts w:ascii="Verdana" w:hAnsi="Verdana"/>
                <w:kern w:val="2"/>
                <w:sz w:val="18"/>
                <w:szCs w:val="18"/>
                <w:lang w:eastAsia="en-US"/>
                <w14:ligatures w14:val="standardContextual"/>
              </w:rPr>
              <w:t> </w:t>
            </w:r>
          </w:p>
        </w:tc>
        <w:tc>
          <w:tcPr>
            <w:tcW w:w="5812"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9529AB" w:rsidR="009529AB" w:rsidRDefault="009529AB" w14:paraId="20B6494C" w14:textId="77777777">
            <w:pPr>
              <w:rPr>
                <w:rFonts w:ascii="Verdana" w:hAnsi="Verdana"/>
                <w:kern w:val="2"/>
                <w:sz w:val="18"/>
                <w:szCs w:val="18"/>
                <w:lang w:eastAsia="en-US"/>
                <w14:ligatures w14:val="standardContextual"/>
              </w:rPr>
            </w:pPr>
            <w:r w:rsidRPr="009529AB">
              <w:rPr>
                <w:rFonts w:ascii="Verdana" w:hAnsi="Verdana"/>
                <w:kern w:val="2"/>
                <w:sz w:val="18"/>
                <w:szCs w:val="18"/>
                <w:lang w:eastAsia="en-US"/>
                <w14:ligatures w14:val="standardContextual"/>
              </w:rPr>
              <w:t> </w:t>
            </w:r>
          </w:p>
        </w:tc>
        <w:tc>
          <w:tcPr>
            <w:tcW w:w="792"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9529AB" w:rsidR="009529AB" w:rsidRDefault="009529AB" w14:paraId="0C26B411" w14:textId="77777777">
            <w:pPr>
              <w:rPr>
                <w:rFonts w:ascii="Verdana" w:hAnsi="Verdana"/>
                <w:kern w:val="2"/>
                <w:sz w:val="18"/>
                <w:szCs w:val="18"/>
                <w:lang w:eastAsia="en-US"/>
                <w14:ligatures w14:val="standardContextual"/>
              </w:rPr>
            </w:pPr>
            <w:r w:rsidRPr="009529AB">
              <w:rPr>
                <w:rFonts w:ascii="Verdana" w:hAnsi="Verdana"/>
                <w:kern w:val="2"/>
                <w:sz w:val="18"/>
                <w:szCs w:val="18"/>
                <w:lang w:eastAsia="en-US"/>
                <w14:ligatures w14:val="standardContextual"/>
              </w:rPr>
              <w:t>2490</w:t>
            </w:r>
          </w:p>
        </w:tc>
        <w:tc>
          <w:tcPr>
            <w:tcW w:w="801"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9529AB" w:rsidR="009529AB" w:rsidRDefault="009529AB" w14:paraId="43D6A048" w14:textId="77777777">
            <w:pPr>
              <w:rPr>
                <w:rFonts w:ascii="Verdana" w:hAnsi="Verdana"/>
                <w:kern w:val="2"/>
                <w:sz w:val="18"/>
                <w:szCs w:val="18"/>
                <w:lang w:eastAsia="en-US"/>
                <w14:ligatures w14:val="standardContextual"/>
              </w:rPr>
            </w:pPr>
            <w:r w:rsidRPr="009529AB">
              <w:rPr>
                <w:rFonts w:ascii="Verdana" w:hAnsi="Verdana"/>
                <w:kern w:val="2"/>
                <w:sz w:val="18"/>
                <w:szCs w:val="18"/>
                <w:lang w:eastAsia="en-US"/>
                <w14:ligatures w14:val="standardContextual"/>
              </w:rPr>
              <w:t>100%</w:t>
            </w:r>
          </w:p>
        </w:tc>
      </w:tr>
      <w:tr w:rsidRPr="009529AB" w:rsidR="009529AB" w:rsidTr="009529AB" w14:paraId="64579158" w14:textId="77777777">
        <w:trPr>
          <w:trHeight w:val="268"/>
        </w:trPr>
        <w:tc>
          <w:tcPr>
            <w:tcW w:w="2799" w:type="dxa"/>
            <w:gridSpan w:val="3"/>
            <w:noWrap/>
            <w:tcMar>
              <w:top w:w="0" w:type="dxa"/>
              <w:left w:w="70" w:type="dxa"/>
              <w:bottom w:w="0" w:type="dxa"/>
              <w:right w:w="70" w:type="dxa"/>
            </w:tcMar>
            <w:vAlign w:val="bottom"/>
          </w:tcPr>
          <w:p w:rsidRPr="009529AB" w:rsidR="009529AB" w:rsidRDefault="009529AB" w14:paraId="0A65B8EB" w14:textId="77777777">
            <w:pPr>
              <w:rPr>
                <w:rFonts w:ascii="Verdana" w:hAnsi="Verdana"/>
                <w:i/>
                <w:iCs/>
                <w:kern w:val="2"/>
                <w:sz w:val="18"/>
                <w:szCs w:val="18"/>
                <w:lang w:eastAsia="en-US"/>
                <w14:ligatures w14:val="standardContextual"/>
              </w:rPr>
            </w:pPr>
          </w:p>
          <w:p w:rsidRPr="009529AB" w:rsidR="009529AB" w:rsidRDefault="009529AB" w14:paraId="7B73CCBC" w14:textId="77777777">
            <w:pPr>
              <w:rPr>
                <w:rFonts w:ascii="Verdana" w:hAnsi="Verdana"/>
                <w:i/>
                <w:iCs/>
                <w:kern w:val="2"/>
                <w:sz w:val="18"/>
                <w:szCs w:val="18"/>
                <w:lang w:eastAsia="en-US"/>
                <w14:ligatures w14:val="standardContextual"/>
              </w:rPr>
            </w:pPr>
            <w:r w:rsidRPr="009529AB">
              <w:rPr>
                <w:rFonts w:ascii="Verdana" w:hAnsi="Verdana"/>
                <w:i/>
                <w:iCs/>
                <w:kern w:val="2"/>
                <w:sz w:val="18"/>
                <w:szCs w:val="18"/>
                <w:lang w:eastAsia="en-US"/>
                <w14:ligatures w14:val="standardContextual"/>
              </w:rPr>
              <w:t xml:space="preserve">[1] 2026 is t/m </w:t>
            </w:r>
            <w:proofErr w:type="spellStart"/>
            <w:r w:rsidRPr="009529AB">
              <w:rPr>
                <w:rFonts w:ascii="Verdana" w:hAnsi="Verdana"/>
                <w:i/>
                <w:iCs/>
                <w:kern w:val="2"/>
                <w:sz w:val="18"/>
                <w:szCs w:val="18"/>
                <w:lang w:eastAsia="en-US"/>
                <w14:ligatures w14:val="standardContextual"/>
              </w:rPr>
              <w:t>september</w:t>
            </w:r>
            <w:proofErr w:type="spellEnd"/>
          </w:p>
        </w:tc>
        <w:tc>
          <w:tcPr>
            <w:tcW w:w="5812" w:type="dxa"/>
            <w:noWrap/>
            <w:tcMar>
              <w:top w:w="0" w:type="dxa"/>
              <w:left w:w="70" w:type="dxa"/>
              <w:bottom w:w="0" w:type="dxa"/>
              <w:right w:w="70" w:type="dxa"/>
            </w:tcMar>
            <w:vAlign w:val="bottom"/>
            <w:hideMark/>
          </w:tcPr>
          <w:p w:rsidRPr="009529AB" w:rsidR="009529AB" w:rsidRDefault="009529AB" w14:paraId="24823F6F" w14:textId="77777777">
            <w:pPr>
              <w:rPr>
                <w:rFonts w:ascii="Verdana" w:hAnsi="Verdana"/>
                <w:i/>
                <w:iCs/>
                <w:kern w:val="2"/>
                <w:sz w:val="18"/>
                <w:szCs w:val="18"/>
                <w:lang w:eastAsia="en-US"/>
                <w14:ligatures w14:val="standardContextual"/>
              </w:rPr>
            </w:pPr>
          </w:p>
        </w:tc>
        <w:tc>
          <w:tcPr>
            <w:tcW w:w="792" w:type="dxa"/>
            <w:noWrap/>
            <w:tcMar>
              <w:top w:w="0" w:type="dxa"/>
              <w:left w:w="70" w:type="dxa"/>
              <w:bottom w:w="0" w:type="dxa"/>
              <w:right w:w="70" w:type="dxa"/>
            </w:tcMar>
            <w:vAlign w:val="bottom"/>
            <w:hideMark/>
          </w:tcPr>
          <w:p w:rsidRPr="009529AB" w:rsidR="009529AB" w:rsidRDefault="009529AB" w14:paraId="33C857F9" w14:textId="77777777">
            <w:pPr>
              <w:spacing w:line="256" w:lineRule="auto"/>
              <w:rPr>
                <w:rFonts w:ascii="Verdana" w:hAnsi="Verdana" w:eastAsiaTheme="minorHAnsi" w:cstheme="minorBidi"/>
                <w:sz w:val="18"/>
                <w:szCs w:val="18"/>
              </w:rPr>
            </w:pPr>
          </w:p>
        </w:tc>
        <w:tc>
          <w:tcPr>
            <w:tcW w:w="801" w:type="dxa"/>
            <w:noWrap/>
            <w:tcMar>
              <w:top w:w="0" w:type="dxa"/>
              <w:left w:w="70" w:type="dxa"/>
              <w:bottom w:w="0" w:type="dxa"/>
              <w:right w:w="70" w:type="dxa"/>
            </w:tcMar>
            <w:vAlign w:val="bottom"/>
            <w:hideMark/>
          </w:tcPr>
          <w:p w:rsidRPr="009529AB" w:rsidR="009529AB" w:rsidRDefault="009529AB" w14:paraId="27E3AC59" w14:textId="77777777">
            <w:pPr>
              <w:spacing w:line="256" w:lineRule="auto"/>
              <w:rPr>
                <w:rFonts w:ascii="Verdana" w:hAnsi="Verdana" w:eastAsiaTheme="minorHAnsi" w:cstheme="minorBidi"/>
                <w:sz w:val="18"/>
                <w:szCs w:val="18"/>
              </w:rPr>
            </w:pPr>
          </w:p>
        </w:tc>
      </w:tr>
    </w:tbl>
    <w:p w:rsidR="00146D24" w:rsidP="009529AB" w:rsidRDefault="00CD4846" w14:paraId="0737D740" w14:textId="7A58FE5A">
      <w:pPr>
        <w:spacing w:after="160" w:line="256" w:lineRule="auto"/>
        <w:rPr>
          <w:rFonts w:ascii="Verdana" w:hAnsi="Verdana" w:eastAsia="Times New Roman"/>
          <w:sz w:val="18"/>
          <w:szCs w:val="18"/>
          <w:lang w:val="nl-NL"/>
        </w:rPr>
      </w:pPr>
      <w:r w:rsidRPr="00384267">
        <w:rPr>
          <w:rFonts w:ascii="Verdana" w:hAnsi="Verdana" w:eastAsia="Times New Roman"/>
          <w:b/>
          <w:bCs/>
          <w:sz w:val="18"/>
          <w:szCs w:val="18"/>
          <w:lang w:val="nl-NL"/>
        </w:rPr>
        <w:lastRenderedPageBreak/>
        <w:t>Vraag (68):</w:t>
      </w:r>
      <w:r w:rsidRPr="00384267">
        <w:rPr>
          <w:rFonts w:ascii="Verdana" w:hAnsi="Verdana" w:eastAsia="Times New Roman"/>
          <w:sz w:val="18"/>
          <w:szCs w:val="18"/>
          <w:lang w:val="nl-NL"/>
        </w:rPr>
        <w:br/>
        <w:t xml:space="preserve">Hoe wordt op dit moment aandacht besteed in de basisopleiding bij de politieacademie over het herkennen (van rode vlaggen) van </w:t>
      </w:r>
      <w:proofErr w:type="spellStart"/>
      <w:r w:rsidRPr="00384267">
        <w:rPr>
          <w:rFonts w:ascii="Verdana" w:hAnsi="Verdana" w:eastAsia="Times New Roman"/>
          <w:sz w:val="18"/>
          <w:szCs w:val="18"/>
          <w:lang w:val="nl-NL"/>
        </w:rPr>
        <w:t>femicide</w:t>
      </w:r>
      <w:proofErr w:type="spellEnd"/>
      <w:r w:rsidRPr="00384267">
        <w:rPr>
          <w:rFonts w:ascii="Verdana" w:hAnsi="Verdana" w:eastAsia="Times New Roman"/>
          <w:sz w:val="18"/>
          <w:szCs w:val="18"/>
          <w:lang w:val="nl-NL"/>
        </w:rPr>
        <w:t>?</w:t>
      </w:r>
      <w:r w:rsidRPr="00384267">
        <w:rPr>
          <w:rFonts w:ascii="Verdana" w:hAnsi="Verdana" w:eastAsia="Times New Roman"/>
          <w:sz w:val="18"/>
          <w:szCs w:val="18"/>
          <w:lang w:val="nl-NL"/>
        </w:rPr>
        <w:br/>
      </w:r>
      <w:r w:rsidRPr="00384267">
        <w:rPr>
          <w:rFonts w:ascii="Verdana" w:hAnsi="Verdana" w:eastAsia="Times New Roman"/>
          <w:sz w:val="18"/>
          <w:szCs w:val="18"/>
          <w:lang w:val="nl-NL"/>
        </w:rPr>
        <w:br/>
      </w:r>
      <w:r w:rsidRPr="00384267">
        <w:rPr>
          <w:rFonts w:ascii="Verdana" w:hAnsi="Verdana" w:eastAsia="Times New Roman"/>
          <w:b/>
          <w:bCs/>
          <w:sz w:val="18"/>
          <w:szCs w:val="18"/>
          <w:lang w:val="nl-NL"/>
        </w:rPr>
        <w:t>Antwoord:</w:t>
      </w:r>
      <w:r w:rsidRPr="00384267">
        <w:rPr>
          <w:rFonts w:ascii="Verdana" w:hAnsi="Verdana" w:eastAsia="Times New Roman"/>
          <w:sz w:val="18"/>
          <w:szCs w:val="18"/>
          <w:lang w:val="nl-NL"/>
        </w:rPr>
        <w:br/>
        <w:t>Binnen de politie wordt continu geïnvesteerd in kennis, deskundigheid en bewustzijn van alle politiemedewerkers. In het bijzonder die van medewerkers in de basisteams, om signalen van huiselijk geweld (waaronder ex-</w:t>
      </w:r>
      <w:proofErr w:type="spellStart"/>
      <w:r w:rsidRPr="00384267">
        <w:rPr>
          <w:rFonts w:ascii="Verdana" w:hAnsi="Verdana" w:eastAsia="Times New Roman"/>
          <w:sz w:val="18"/>
          <w:szCs w:val="18"/>
          <w:lang w:val="nl-NL"/>
        </w:rPr>
        <w:t>partnerstalking</w:t>
      </w:r>
      <w:proofErr w:type="spellEnd"/>
      <w:r w:rsidRPr="00384267">
        <w:rPr>
          <w:rFonts w:ascii="Verdana" w:hAnsi="Verdana" w:eastAsia="Times New Roman"/>
          <w:sz w:val="18"/>
          <w:szCs w:val="18"/>
          <w:lang w:val="nl-NL"/>
        </w:rPr>
        <w:t xml:space="preserve">) en kindermishandeling, waaronder bedreigingen van </w:t>
      </w:r>
      <w:proofErr w:type="spellStart"/>
      <w:r w:rsidRPr="00384267">
        <w:rPr>
          <w:rFonts w:ascii="Verdana" w:hAnsi="Verdana" w:eastAsia="Times New Roman"/>
          <w:sz w:val="18"/>
          <w:szCs w:val="18"/>
          <w:lang w:val="nl-NL"/>
        </w:rPr>
        <w:t>femicide</w:t>
      </w:r>
      <w:proofErr w:type="spellEnd"/>
      <w:r w:rsidRPr="00384267">
        <w:rPr>
          <w:rFonts w:ascii="Verdana" w:hAnsi="Verdana" w:eastAsia="Times New Roman"/>
          <w:sz w:val="18"/>
          <w:szCs w:val="18"/>
          <w:lang w:val="nl-NL"/>
        </w:rPr>
        <w:t xml:space="preserve">, </w:t>
      </w:r>
      <w:proofErr w:type="spellStart"/>
      <w:r w:rsidRPr="00384267">
        <w:rPr>
          <w:rFonts w:ascii="Verdana" w:hAnsi="Verdana" w:eastAsia="Times New Roman"/>
          <w:sz w:val="18"/>
          <w:szCs w:val="18"/>
          <w:lang w:val="nl-NL"/>
        </w:rPr>
        <w:t>stalking</w:t>
      </w:r>
      <w:proofErr w:type="spellEnd"/>
      <w:r w:rsidRPr="00384267">
        <w:rPr>
          <w:rFonts w:ascii="Verdana" w:hAnsi="Verdana" w:eastAsia="Times New Roman"/>
          <w:sz w:val="18"/>
          <w:szCs w:val="18"/>
          <w:lang w:val="nl-NL"/>
        </w:rPr>
        <w:t xml:space="preserve"> en bedreiging door (ex-)partners, goed te herkennen, vroegtijdig met partners samen te werken en snel hulp te bieden aan hen die deze nodig hebben en in te grijpen als dat nodig is. Zowel in de basisopleiding als daarna. Het gaat dan onder andere om ex-</w:t>
      </w:r>
      <w:proofErr w:type="spellStart"/>
      <w:r w:rsidRPr="00384267">
        <w:rPr>
          <w:rFonts w:ascii="Verdana" w:hAnsi="Verdana" w:eastAsia="Times New Roman"/>
          <w:sz w:val="18"/>
          <w:szCs w:val="18"/>
          <w:lang w:val="nl-NL"/>
        </w:rPr>
        <w:t>partnerstalking</w:t>
      </w:r>
      <w:proofErr w:type="spellEnd"/>
      <w:r w:rsidRPr="00384267">
        <w:rPr>
          <w:rFonts w:ascii="Verdana" w:hAnsi="Verdana" w:eastAsia="Times New Roman"/>
          <w:sz w:val="18"/>
          <w:szCs w:val="18"/>
          <w:lang w:val="nl-NL"/>
        </w:rPr>
        <w:t xml:space="preserve">, bedreigingen van </w:t>
      </w:r>
      <w:proofErr w:type="spellStart"/>
      <w:r w:rsidRPr="00384267">
        <w:rPr>
          <w:rFonts w:ascii="Verdana" w:hAnsi="Verdana" w:eastAsia="Times New Roman"/>
          <w:sz w:val="18"/>
          <w:szCs w:val="18"/>
          <w:lang w:val="nl-NL"/>
        </w:rPr>
        <w:t>femicide</w:t>
      </w:r>
      <w:proofErr w:type="spellEnd"/>
      <w:r w:rsidRPr="00384267">
        <w:rPr>
          <w:rFonts w:ascii="Verdana" w:hAnsi="Verdana" w:eastAsia="Times New Roman"/>
          <w:sz w:val="18"/>
          <w:szCs w:val="18"/>
          <w:lang w:val="nl-NL"/>
        </w:rPr>
        <w:t>, stalking en bedreiging door (ex-)partners.</w:t>
      </w:r>
      <w:r w:rsidRPr="00384267">
        <w:rPr>
          <w:rFonts w:ascii="Verdana" w:hAnsi="Verdana" w:eastAsia="Times New Roman"/>
          <w:sz w:val="18"/>
          <w:szCs w:val="18"/>
          <w:lang w:val="nl-NL"/>
        </w:rPr>
        <w:br/>
      </w:r>
      <w:r w:rsidRPr="00384267">
        <w:rPr>
          <w:rFonts w:ascii="Verdana" w:hAnsi="Verdana" w:eastAsia="Times New Roman"/>
          <w:sz w:val="18"/>
          <w:szCs w:val="18"/>
          <w:lang w:val="nl-NL"/>
        </w:rPr>
        <w:br/>
        <w:t xml:space="preserve">In de basisopleiding leren aspiranten beknopte basiskennis over wat </w:t>
      </w:r>
      <w:proofErr w:type="spellStart"/>
      <w:r w:rsidRPr="00384267">
        <w:rPr>
          <w:rFonts w:ascii="Verdana" w:hAnsi="Verdana" w:eastAsia="Times New Roman"/>
          <w:sz w:val="18"/>
          <w:szCs w:val="18"/>
          <w:lang w:val="nl-NL"/>
        </w:rPr>
        <w:t>femicide</w:t>
      </w:r>
      <w:proofErr w:type="spellEnd"/>
      <w:r w:rsidRPr="00384267">
        <w:rPr>
          <w:rFonts w:ascii="Verdana" w:hAnsi="Verdana" w:eastAsia="Times New Roman"/>
          <w:sz w:val="18"/>
          <w:szCs w:val="18"/>
          <w:lang w:val="nl-NL"/>
        </w:rPr>
        <w:t xml:space="preserve"> is en hoe zij moeten handelen en hulpverlenen als er sprake is of kan zijn van huiselijk geweld, stalking, intieme terreur of </w:t>
      </w:r>
      <w:proofErr w:type="spellStart"/>
      <w:r w:rsidRPr="00384267">
        <w:rPr>
          <w:rFonts w:ascii="Verdana" w:hAnsi="Verdana" w:eastAsia="Times New Roman"/>
          <w:sz w:val="18"/>
          <w:szCs w:val="18"/>
          <w:lang w:val="nl-NL"/>
        </w:rPr>
        <w:t>femicide</w:t>
      </w:r>
      <w:proofErr w:type="spellEnd"/>
      <w:r w:rsidRPr="00384267">
        <w:rPr>
          <w:rFonts w:ascii="Verdana" w:hAnsi="Verdana" w:eastAsia="Times New Roman"/>
          <w:sz w:val="18"/>
          <w:szCs w:val="18"/>
          <w:lang w:val="nl-NL"/>
        </w:rPr>
        <w:t>. Aspiranten worden ook getraind signalen te herkennen van sociale problematiek.</w:t>
      </w:r>
      <w:r w:rsidRPr="00384267">
        <w:rPr>
          <w:rFonts w:ascii="Verdana" w:hAnsi="Verdana" w:eastAsia="Times New Roman"/>
          <w:sz w:val="18"/>
          <w:szCs w:val="18"/>
          <w:lang w:val="nl-NL"/>
        </w:rPr>
        <w:br/>
      </w:r>
      <w:r w:rsidRPr="00384267">
        <w:rPr>
          <w:rFonts w:ascii="Verdana" w:hAnsi="Verdana" w:eastAsia="Times New Roman"/>
          <w:sz w:val="18"/>
          <w:szCs w:val="18"/>
          <w:lang w:val="nl-NL"/>
        </w:rPr>
        <w:br/>
        <w:t>Daarnaast kunnen zittende politiemedewerkers ter verdieping vervolgopleidingen volgen zoals: huiselijk geweld, kindermishandeling &amp; stalking, eergerelateerd geweld, zicht op seksuele misdrijven en frontoffice seksuele misdrijven. Deze opleidingen helpen politiemedewerkers om beter signalen te herkennen, (geweld)risico’s in te schatten, vroegtijdig met partners samen te werken en snel hulp te bieden aan hen die deze nodig hebben en in te grijpen als dat nodig is.</w:t>
      </w:r>
      <w:r w:rsidRPr="00384267">
        <w:rPr>
          <w:rFonts w:ascii="Verdana" w:hAnsi="Verdana" w:eastAsia="Times New Roman"/>
          <w:sz w:val="18"/>
          <w:szCs w:val="18"/>
          <w:lang w:val="nl-NL"/>
        </w:rPr>
        <w:br/>
      </w:r>
      <w:r w:rsidRPr="00384267">
        <w:rPr>
          <w:rFonts w:ascii="Verdana" w:hAnsi="Verdana" w:eastAsia="Times New Roman"/>
          <w:sz w:val="18"/>
          <w:szCs w:val="18"/>
          <w:lang w:val="nl-NL"/>
        </w:rPr>
        <w:br/>
      </w:r>
      <w:r w:rsidRPr="00384267">
        <w:rPr>
          <w:rFonts w:ascii="Verdana" w:hAnsi="Verdana" w:eastAsia="Times New Roman"/>
          <w:b/>
          <w:bCs/>
          <w:sz w:val="18"/>
          <w:szCs w:val="18"/>
          <w:lang w:val="nl-NL"/>
        </w:rPr>
        <w:t>Vraag (74):</w:t>
      </w:r>
      <w:r w:rsidRPr="00384267">
        <w:rPr>
          <w:rFonts w:ascii="Verdana" w:hAnsi="Verdana" w:eastAsia="Times New Roman"/>
          <w:sz w:val="18"/>
          <w:szCs w:val="18"/>
          <w:lang w:val="nl-NL"/>
        </w:rPr>
        <w:br/>
        <w:t xml:space="preserve">Kan een overzicht worden gegeven per politieregio van de formatie en de bezetting, onderverdeeld in </w:t>
      </w:r>
      <w:proofErr w:type="spellStart"/>
      <w:r w:rsidRPr="00384267">
        <w:rPr>
          <w:rFonts w:ascii="Verdana" w:hAnsi="Verdana" w:eastAsia="Times New Roman"/>
          <w:sz w:val="18"/>
          <w:szCs w:val="18"/>
          <w:lang w:val="nl-NL"/>
        </w:rPr>
        <w:t>gebiedsgebonden</w:t>
      </w:r>
      <w:proofErr w:type="spellEnd"/>
      <w:r w:rsidRPr="00384267">
        <w:rPr>
          <w:rFonts w:ascii="Verdana" w:hAnsi="Verdana" w:eastAsia="Times New Roman"/>
          <w:sz w:val="18"/>
          <w:szCs w:val="18"/>
          <w:lang w:val="nl-NL"/>
        </w:rPr>
        <w:t xml:space="preserve"> politie (GGP), opsporing, </w:t>
      </w:r>
      <w:proofErr w:type="spellStart"/>
      <w:r w:rsidRPr="00384267">
        <w:rPr>
          <w:rFonts w:ascii="Verdana" w:hAnsi="Verdana" w:eastAsia="Times New Roman"/>
          <w:sz w:val="18"/>
          <w:szCs w:val="18"/>
          <w:lang w:val="nl-NL"/>
        </w:rPr>
        <w:t>Piofach</w:t>
      </w:r>
      <w:proofErr w:type="spellEnd"/>
      <w:r w:rsidRPr="00384267">
        <w:rPr>
          <w:rFonts w:ascii="Verdana" w:hAnsi="Verdana" w:eastAsia="Times New Roman"/>
          <w:sz w:val="18"/>
          <w:szCs w:val="18"/>
          <w:lang w:val="nl-NL"/>
        </w:rPr>
        <w:t>-taken en staf en kan hierbij worden aangegeven welk deel van de bezetting GGP is daadwerkelijk inzetbaar?</w:t>
      </w:r>
      <w:r w:rsidRPr="00384267">
        <w:rPr>
          <w:rFonts w:ascii="Verdana" w:hAnsi="Verdana" w:eastAsia="Times New Roman"/>
          <w:sz w:val="18"/>
          <w:szCs w:val="18"/>
          <w:lang w:val="nl-NL"/>
        </w:rPr>
        <w:br/>
      </w:r>
      <w:r w:rsidRPr="00384267">
        <w:rPr>
          <w:rFonts w:ascii="Verdana" w:hAnsi="Verdana" w:eastAsia="Times New Roman"/>
          <w:sz w:val="18"/>
          <w:szCs w:val="18"/>
          <w:lang w:val="nl-NL"/>
        </w:rPr>
        <w:br/>
      </w:r>
      <w:r w:rsidRPr="00384267">
        <w:rPr>
          <w:rFonts w:ascii="Verdana" w:hAnsi="Verdana" w:eastAsia="Times New Roman"/>
          <w:b/>
          <w:bCs/>
          <w:sz w:val="18"/>
          <w:szCs w:val="18"/>
          <w:lang w:val="nl-NL"/>
        </w:rPr>
        <w:t>Antwoord:</w:t>
      </w:r>
      <w:r w:rsidRPr="00384267">
        <w:rPr>
          <w:rFonts w:ascii="Verdana" w:hAnsi="Verdana" w:eastAsia="Times New Roman"/>
          <w:sz w:val="18"/>
          <w:szCs w:val="18"/>
          <w:lang w:val="nl-NL"/>
        </w:rPr>
        <w:br/>
      </w:r>
      <w:r w:rsidR="00146D24">
        <w:rPr>
          <w:rFonts w:ascii="Verdana" w:hAnsi="Verdana" w:eastAsia="Times New Roman"/>
          <w:sz w:val="18"/>
          <w:szCs w:val="18"/>
          <w:lang w:val="nl-NL"/>
        </w:rPr>
        <w:t xml:space="preserve">In de bijlage vindt u </w:t>
      </w:r>
      <w:r w:rsidRPr="00384267">
        <w:rPr>
          <w:rFonts w:ascii="Verdana" w:hAnsi="Verdana" w:eastAsia="Times New Roman"/>
          <w:sz w:val="18"/>
          <w:szCs w:val="18"/>
          <w:lang w:val="nl-NL"/>
        </w:rPr>
        <w:t>een tabel met een overzicht van de formatie (doelformatie 2031 bij begroting en beheerplan 2027-2031) en de bezetting (peildatum 31-12-2025), uitgesplitst per regionale eenheid in Operationele Sterkte (OS) en Niet-Operationele Sterkte (NOS) opgenomen.</w:t>
      </w:r>
      <w:r w:rsidRPr="00384267">
        <w:rPr>
          <w:rFonts w:ascii="Verdana" w:hAnsi="Verdana" w:eastAsia="Times New Roman"/>
          <w:sz w:val="18"/>
          <w:szCs w:val="18"/>
          <w:lang w:val="nl-NL"/>
        </w:rPr>
        <w:br/>
      </w:r>
      <w:r w:rsidRPr="00384267">
        <w:rPr>
          <w:rFonts w:ascii="Verdana" w:hAnsi="Verdana" w:eastAsia="Times New Roman"/>
          <w:sz w:val="18"/>
          <w:szCs w:val="18"/>
          <w:lang w:val="nl-NL"/>
        </w:rPr>
        <w:br/>
        <w:t>Van de OS is ca. 40% Gebiedsgebonden Politie (GGP) en ca. 20% opsporing. Overige werksoorten van de OS zijn Intake &amp; Service en Meldkamer, Beveiliging, Informatiefunctie, Leiding en overig. </w:t>
      </w:r>
      <w:r w:rsidRPr="00384267">
        <w:rPr>
          <w:rFonts w:ascii="Verdana" w:hAnsi="Verdana" w:eastAsia="Times New Roman"/>
          <w:sz w:val="18"/>
          <w:szCs w:val="18"/>
          <w:lang w:val="nl-NL"/>
        </w:rPr>
        <w:br/>
      </w:r>
      <w:r w:rsidRPr="00384267">
        <w:rPr>
          <w:rFonts w:ascii="Verdana" w:hAnsi="Verdana" w:eastAsia="Times New Roman"/>
          <w:sz w:val="18"/>
          <w:szCs w:val="18"/>
          <w:lang w:val="nl-NL"/>
        </w:rPr>
        <w:br/>
        <w:t>Van de NOS is ca. 12% staf. Zo’n 10% is onderwijs en onderzoek, zo’n 11% is ondersteuning eenheden (bijvoorbeeld planning en capaciteitsmanagement). Grofweg de rest kan worden toegerekend aan de klassieke bedrijfsvoerings- (of: PIOFACH-)taken.</w:t>
      </w:r>
      <w:r w:rsidRPr="00384267">
        <w:rPr>
          <w:rFonts w:ascii="Verdana" w:hAnsi="Verdana" w:eastAsia="Times New Roman"/>
          <w:sz w:val="18"/>
          <w:szCs w:val="18"/>
          <w:lang w:val="nl-NL"/>
        </w:rPr>
        <w:br/>
      </w:r>
      <w:r w:rsidRPr="00384267">
        <w:rPr>
          <w:rFonts w:ascii="Verdana" w:hAnsi="Verdana" w:eastAsia="Times New Roman"/>
          <w:sz w:val="18"/>
          <w:szCs w:val="18"/>
          <w:lang w:val="nl-NL"/>
        </w:rPr>
        <w:br/>
        <w:t>De inzetbaarheid van de GGP schommelt gemiddeld zo rond de 67%. Dit kan per periode en per team sterk verschillen. De grootste factoren van invloed op inzetbaarheid zijn opleiding en training, verlof en verzuim</w:t>
      </w:r>
      <w:r w:rsidR="00146D24">
        <w:rPr>
          <w:rFonts w:ascii="Verdana" w:hAnsi="Verdana" w:eastAsia="Times New Roman"/>
          <w:sz w:val="18"/>
          <w:szCs w:val="18"/>
          <w:lang w:val="nl-NL"/>
        </w:rPr>
        <w:t>.</w:t>
      </w:r>
    </w:p>
    <w:p w:rsidR="00146D24" w:rsidP="009529AB" w:rsidRDefault="00CD4846" w14:paraId="0F3D9D55" w14:textId="77777777">
      <w:pPr>
        <w:spacing w:after="160" w:line="256" w:lineRule="auto"/>
        <w:rPr>
          <w:rFonts w:ascii="Verdana" w:hAnsi="Verdana" w:eastAsia="Times New Roman"/>
          <w:b/>
          <w:bCs/>
          <w:sz w:val="18"/>
          <w:szCs w:val="18"/>
          <w:lang w:val="nl-NL"/>
        </w:rPr>
      </w:pPr>
      <w:r w:rsidRPr="00384267">
        <w:rPr>
          <w:rFonts w:ascii="Verdana" w:hAnsi="Verdana" w:eastAsia="Times New Roman"/>
          <w:sz w:val="18"/>
          <w:szCs w:val="18"/>
          <w:lang w:val="nl-NL"/>
        </w:rPr>
        <w:br/>
      </w:r>
      <w:r w:rsidRPr="00384267">
        <w:rPr>
          <w:rFonts w:ascii="Verdana" w:hAnsi="Verdana" w:eastAsia="Times New Roman"/>
          <w:b/>
          <w:bCs/>
          <w:sz w:val="18"/>
          <w:szCs w:val="18"/>
          <w:lang w:val="nl-NL"/>
        </w:rPr>
        <w:t>Vraag (75):</w:t>
      </w:r>
      <w:r w:rsidRPr="00384267">
        <w:rPr>
          <w:rFonts w:ascii="Verdana" w:hAnsi="Verdana" w:eastAsia="Times New Roman"/>
          <w:sz w:val="18"/>
          <w:szCs w:val="18"/>
          <w:lang w:val="nl-NL"/>
        </w:rPr>
        <w:br/>
        <w:t xml:space="preserve">Kan worden aangegeven wat de politie in 2026 uitgeeft aan ICT en hoeveel hiervan zijn structurele uitgaven voor onderhoud systemen </w:t>
      </w:r>
      <w:proofErr w:type="spellStart"/>
      <w:r w:rsidRPr="00384267">
        <w:rPr>
          <w:rFonts w:ascii="Verdana" w:hAnsi="Verdana" w:eastAsia="Times New Roman"/>
          <w:sz w:val="18"/>
          <w:szCs w:val="18"/>
          <w:lang w:val="nl-NL"/>
        </w:rPr>
        <w:t>etc</w:t>
      </w:r>
      <w:proofErr w:type="spellEnd"/>
      <w:r w:rsidRPr="00384267">
        <w:rPr>
          <w:rFonts w:ascii="Verdana" w:hAnsi="Verdana" w:eastAsia="Times New Roman"/>
          <w:sz w:val="18"/>
          <w:szCs w:val="18"/>
          <w:lang w:val="nl-NL"/>
        </w:rPr>
        <w:t xml:space="preserve"> en hoeveel daarvan is gereserveerd voor ICT-projecten?</w:t>
      </w:r>
      <w:r w:rsidRPr="00384267">
        <w:rPr>
          <w:rFonts w:ascii="Verdana" w:hAnsi="Verdana" w:eastAsia="Times New Roman"/>
          <w:sz w:val="18"/>
          <w:szCs w:val="18"/>
          <w:lang w:val="nl-NL"/>
        </w:rPr>
        <w:br/>
      </w:r>
      <w:r w:rsidRPr="00384267">
        <w:rPr>
          <w:rFonts w:ascii="Verdana" w:hAnsi="Verdana" w:eastAsia="Times New Roman"/>
          <w:sz w:val="18"/>
          <w:szCs w:val="18"/>
          <w:lang w:val="nl-NL"/>
        </w:rPr>
        <w:br/>
      </w:r>
    </w:p>
    <w:p w:rsidRPr="00146D24" w:rsidR="00EA63DB" w:rsidP="009529AB" w:rsidRDefault="00CD4846" w14:paraId="2A5FF16E" w14:textId="04496894">
      <w:pPr>
        <w:spacing w:after="160" w:line="256" w:lineRule="auto"/>
        <w:rPr>
          <w:rFonts w:ascii="Verdana" w:hAnsi="Verdana" w:eastAsia="Times New Roman"/>
          <w:sz w:val="18"/>
          <w:szCs w:val="18"/>
          <w:lang w:val="nl-NL"/>
        </w:rPr>
      </w:pPr>
      <w:r w:rsidRPr="00384267">
        <w:rPr>
          <w:rFonts w:ascii="Verdana" w:hAnsi="Verdana" w:eastAsia="Times New Roman"/>
          <w:b/>
          <w:bCs/>
          <w:sz w:val="18"/>
          <w:szCs w:val="18"/>
          <w:lang w:val="nl-NL"/>
        </w:rPr>
        <w:lastRenderedPageBreak/>
        <w:t>Antwoord:</w:t>
      </w:r>
      <w:r w:rsidRPr="00384267">
        <w:rPr>
          <w:rFonts w:ascii="Verdana" w:hAnsi="Verdana" w:eastAsia="Times New Roman"/>
          <w:sz w:val="18"/>
          <w:szCs w:val="18"/>
          <w:lang w:val="nl-NL"/>
        </w:rPr>
        <w:br/>
        <w:t>De totale geraamde lasten voor Informatievoorziening bij de politie bedragen in 2026 1,38 miljard euro. Denk hierbij aan licenties, hardware, mensuren, opleiding en huisvesting. De verhouding tussen de instandhouding (structurele uitgaven) en de vernieuwing (projecten, programma’s) ligt ongeveer op 70% respectievelijk 30%.</w:t>
      </w:r>
      <w:r w:rsidRPr="00384267">
        <w:rPr>
          <w:rFonts w:ascii="Verdana" w:hAnsi="Verdana" w:eastAsia="Times New Roman"/>
          <w:sz w:val="18"/>
          <w:szCs w:val="18"/>
          <w:lang w:val="nl-NL"/>
        </w:rPr>
        <w:br/>
      </w:r>
      <w:r w:rsidRPr="00384267">
        <w:rPr>
          <w:rFonts w:ascii="Verdana" w:hAnsi="Verdana" w:eastAsia="Times New Roman"/>
          <w:sz w:val="18"/>
          <w:szCs w:val="18"/>
          <w:lang w:val="nl-NL"/>
        </w:rPr>
        <w:br/>
      </w:r>
      <w:r w:rsidRPr="00384267">
        <w:rPr>
          <w:rFonts w:ascii="Verdana" w:hAnsi="Verdana" w:eastAsia="Times New Roman"/>
          <w:b/>
          <w:bCs/>
          <w:sz w:val="18"/>
          <w:szCs w:val="18"/>
          <w:lang w:val="nl-NL"/>
        </w:rPr>
        <w:t>Vraag (76):</w:t>
      </w:r>
      <w:r w:rsidRPr="00384267">
        <w:rPr>
          <w:rFonts w:ascii="Verdana" w:hAnsi="Verdana" w:eastAsia="Times New Roman"/>
          <w:sz w:val="18"/>
          <w:szCs w:val="18"/>
          <w:lang w:val="nl-NL"/>
        </w:rPr>
        <w:br/>
        <w:t>Kan worden aangegeven wat de kosten zijn voor huisvesting van de politie in 2027 en kan dat ook worden uitgesplitst per politieregio?</w:t>
      </w:r>
      <w:r w:rsidRPr="00384267">
        <w:rPr>
          <w:rFonts w:ascii="Verdana" w:hAnsi="Verdana" w:eastAsia="Times New Roman"/>
          <w:sz w:val="18"/>
          <w:szCs w:val="18"/>
          <w:lang w:val="nl-NL"/>
        </w:rPr>
        <w:br/>
      </w:r>
      <w:r w:rsidRPr="00384267">
        <w:rPr>
          <w:rFonts w:ascii="Verdana" w:hAnsi="Verdana" w:eastAsia="Times New Roman"/>
          <w:sz w:val="18"/>
          <w:szCs w:val="18"/>
          <w:lang w:val="nl-NL"/>
        </w:rPr>
        <w:br/>
      </w:r>
      <w:r w:rsidRPr="00384267">
        <w:rPr>
          <w:rFonts w:ascii="Verdana" w:hAnsi="Verdana" w:eastAsia="Times New Roman"/>
          <w:b/>
          <w:bCs/>
          <w:sz w:val="18"/>
          <w:szCs w:val="18"/>
          <w:lang w:val="nl-NL"/>
        </w:rPr>
        <w:t>Antwoord:</w:t>
      </w:r>
      <w:r w:rsidRPr="00384267">
        <w:rPr>
          <w:rFonts w:ascii="Verdana" w:hAnsi="Verdana" w:eastAsia="Times New Roman"/>
          <w:sz w:val="18"/>
          <w:szCs w:val="18"/>
          <w:lang w:val="nl-NL"/>
        </w:rPr>
        <w:br/>
        <w:t>De totale huisvestingslasten voor 2027 zijn geraamd op 488 miljoen euro. Een uitsplitsing van de kosten per politieregio is niet beschikbaar; er is sprake van één landelijke vastgoedportefeuille.</w:t>
      </w:r>
      <w:r w:rsidRPr="00384267">
        <w:rPr>
          <w:rFonts w:ascii="Verdana" w:hAnsi="Verdana" w:eastAsia="Times New Roman"/>
          <w:sz w:val="18"/>
          <w:szCs w:val="18"/>
          <w:lang w:val="nl-NL"/>
        </w:rPr>
        <w:br/>
      </w:r>
      <w:r w:rsidRPr="00384267">
        <w:rPr>
          <w:rFonts w:ascii="Verdana" w:hAnsi="Verdana" w:eastAsia="Times New Roman"/>
          <w:sz w:val="18"/>
          <w:szCs w:val="18"/>
          <w:lang w:val="nl-NL"/>
        </w:rPr>
        <w:br/>
      </w:r>
      <w:r w:rsidRPr="00384267">
        <w:rPr>
          <w:rFonts w:ascii="Verdana" w:hAnsi="Verdana" w:eastAsia="Times New Roman"/>
          <w:b/>
          <w:bCs/>
          <w:sz w:val="18"/>
          <w:szCs w:val="18"/>
          <w:lang w:val="nl-NL"/>
        </w:rPr>
        <w:t>Vraag (77):</w:t>
      </w:r>
      <w:r w:rsidRPr="00384267">
        <w:rPr>
          <w:rFonts w:ascii="Verdana" w:hAnsi="Verdana" w:eastAsia="Times New Roman"/>
          <w:sz w:val="18"/>
          <w:szCs w:val="18"/>
          <w:lang w:val="nl-NL"/>
        </w:rPr>
        <w:br/>
        <w:t>Kan worden aangegeven wat de laatste stand van zaken is met betrekking tot de nieuwe verdeelsystematiek van de politie?</w:t>
      </w:r>
      <w:r w:rsidRPr="00384267">
        <w:rPr>
          <w:rFonts w:ascii="Verdana" w:hAnsi="Verdana" w:eastAsia="Times New Roman"/>
          <w:sz w:val="18"/>
          <w:szCs w:val="18"/>
          <w:lang w:val="nl-NL"/>
        </w:rPr>
        <w:br/>
      </w:r>
      <w:r w:rsidRPr="00384267">
        <w:rPr>
          <w:rFonts w:ascii="Verdana" w:hAnsi="Verdana" w:eastAsia="Times New Roman"/>
          <w:sz w:val="18"/>
          <w:szCs w:val="18"/>
          <w:lang w:val="nl-NL"/>
        </w:rPr>
        <w:br/>
      </w:r>
      <w:r w:rsidRPr="00384267">
        <w:rPr>
          <w:rFonts w:ascii="Verdana" w:hAnsi="Verdana" w:eastAsia="Times New Roman"/>
          <w:b/>
          <w:bCs/>
          <w:sz w:val="18"/>
          <w:szCs w:val="18"/>
          <w:lang w:val="nl-NL"/>
        </w:rPr>
        <w:t>Antwoord:</w:t>
      </w:r>
      <w:r w:rsidRPr="00384267">
        <w:rPr>
          <w:rFonts w:ascii="Verdana" w:hAnsi="Verdana" w:eastAsia="Times New Roman"/>
          <w:sz w:val="18"/>
          <w:szCs w:val="18"/>
          <w:lang w:val="nl-NL"/>
        </w:rPr>
        <w:br/>
        <w:t>De nieuwe verdeelsystematiek die is ontwikkeld voor de verdeling van de nieuwe operationele politiesterkte over de regionale eenheden, is besproken in het Landelijk Overleg Veiligheid en Politie (LOVP) en vastgesteld door de minister van Justitie en Veiligheid. Hierover is uw Kamer in het tweede halfjaarbericht politie 2025 geïnformeerd [1].</w:t>
      </w:r>
      <w:r w:rsidRPr="00384267">
        <w:rPr>
          <w:rFonts w:ascii="Verdana" w:hAnsi="Verdana" w:eastAsia="Times New Roman"/>
          <w:sz w:val="18"/>
          <w:szCs w:val="18"/>
          <w:lang w:val="nl-NL"/>
        </w:rPr>
        <w:br/>
      </w:r>
      <w:r w:rsidRPr="00384267">
        <w:rPr>
          <w:rFonts w:ascii="Verdana" w:hAnsi="Verdana" w:eastAsia="Times New Roman"/>
          <w:sz w:val="18"/>
          <w:szCs w:val="18"/>
          <w:lang w:val="nl-NL"/>
        </w:rPr>
        <w:br/>
        <w:t>Toepassing van deze nieuwe verdeelsystematiek vindt plaats wanneer lopende afspraken binnen het LOVP zijn afgerond.</w:t>
      </w:r>
      <w:r w:rsidRPr="00384267">
        <w:rPr>
          <w:rFonts w:ascii="Verdana" w:hAnsi="Verdana" w:eastAsia="Times New Roman"/>
          <w:sz w:val="18"/>
          <w:szCs w:val="18"/>
          <w:lang w:val="nl-NL"/>
        </w:rPr>
        <w:br/>
      </w:r>
      <w:r w:rsidRPr="00384267">
        <w:rPr>
          <w:rFonts w:ascii="Verdana" w:hAnsi="Verdana" w:eastAsia="Times New Roman"/>
          <w:sz w:val="18"/>
          <w:szCs w:val="18"/>
          <w:lang w:val="nl-NL"/>
        </w:rPr>
        <w:br/>
        <w:t>[1] Kamerstukken II 2025/26, 29628, nr. 1302.</w:t>
      </w:r>
      <w:r w:rsidRPr="00384267">
        <w:rPr>
          <w:rFonts w:ascii="Verdana" w:hAnsi="Verdana" w:eastAsia="Times New Roman"/>
          <w:sz w:val="18"/>
          <w:szCs w:val="18"/>
          <w:lang w:val="nl-NL"/>
        </w:rPr>
        <w:br/>
        <w:t> </w:t>
      </w:r>
      <w:r w:rsidRPr="00384267">
        <w:rPr>
          <w:rFonts w:ascii="Verdana" w:hAnsi="Verdana" w:eastAsia="Times New Roman"/>
          <w:sz w:val="18"/>
          <w:szCs w:val="18"/>
          <w:lang w:val="nl-NL"/>
        </w:rPr>
        <w:br/>
      </w:r>
      <w:r w:rsidRPr="00384267">
        <w:rPr>
          <w:rFonts w:ascii="Verdana" w:hAnsi="Verdana" w:eastAsia="Times New Roman"/>
          <w:sz w:val="18"/>
          <w:szCs w:val="18"/>
          <w:lang w:val="nl-NL"/>
        </w:rPr>
        <w:br/>
      </w:r>
      <w:r w:rsidRPr="00384267">
        <w:rPr>
          <w:rFonts w:ascii="Verdana" w:hAnsi="Verdana" w:eastAsia="Times New Roman"/>
          <w:b/>
          <w:bCs/>
          <w:sz w:val="18"/>
          <w:szCs w:val="18"/>
          <w:lang w:val="nl-NL"/>
        </w:rPr>
        <w:t>Vraag (78):</w:t>
      </w:r>
      <w:r w:rsidRPr="00384267">
        <w:rPr>
          <w:rFonts w:ascii="Verdana" w:hAnsi="Verdana" w:eastAsia="Times New Roman"/>
          <w:sz w:val="18"/>
          <w:szCs w:val="18"/>
          <w:lang w:val="nl-NL"/>
        </w:rPr>
        <w:br/>
        <w:t>Welke initiatieven worden ondernomen om de begroting van de politie in 2028 ook rond te krijgen?</w:t>
      </w:r>
      <w:r w:rsidRPr="00384267">
        <w:rPr>
          <w:rFonts w:ascii="Verdana" w:hAnsi="Verdana" w:eastAsia="Times New Roman"/>
          <w:sz w:val="18"/>
          <w:szCs w:val="18"/>
          <w:lang w:val="nl-NL"/>
        </w:rPr>
        <w:br/>
      </w:r>
      <w:r w:rsidRPr="00384267">
        <w:rPr>
          <w:rFonts w:ascii="Verdana" w:hAnsi="Verdana" w:eastAsia="Times New Roman"/>
          <w:sz w:val="18"/>
          <w:szCs w:val="18"/>
          <w:lang w:val="nl-NL"/>
        </w:rPr>
        <w:br/>
      </w:r>
      <w:r w:rsidRPr="00384267">
        <w:rPr>
          <w:rFonts w:ascii="Verdana" w:hAnsi="Verdana" w:eastAsia="Times New Roman"/>
          <w:b/>
          <w:bCs/>
          <w:sz w:val="18"/>
          <w:szCs w:val="18"/>
          <w:lang w:val="nl-NL"/>
        </w:rPr>
        <w:t>Antwoord:</w:t>
      </w:r>
      <w:r w:rsidRPr="00384267">
        <w:rPr>
          <w:rFonts w:ascii="Verdana" w:hAnsi="Verdana" w:eastAsia="Times New Roman"/>
          <w:sz w:val="18"/>
          <w:szCs w:val="18"/>
          <w:lang w:val="nl-NL"/>
        </w:rPr>
        <w:br/>
        <w:t xml:space="preserve">De begroting 2027-2031 van de politie is meerjarig sluitend. Het kabinet heeft structureel 462 miljoen euro ter beschikking gesteld voor politie, waarvan structureel 347 miljoen euro om de financiële opgave van politie in te vullen. Daarnaast zijn in de meerjarenbegroting van de politie de volgende financieel technische maatregelen in 2028 opgenomen: </w:t>
      </w:r>
    </w:p>
    <w:p w:rsidRPr="00384267" w:rsidR="00EA63DB" w:rsidRDefault="00CD4846" w14:paraId="3DBDC3EE" w14:textId="77777777">
      <w:pPr>
        <w:numPr>
          <w:ilvl w:val="0"/>
          <w:numId w:val="2"/>
        </w:numPr>
        <w:spacing w:before="100" w:beforeAutospacing="1" w:after="100" w:afterAutospacing="1"/>
        <w:rPr>
          <w:rFonts w:ascii="Verdana" w:hAnsi="Verdana" w:eastAsia="Times New Roman"/>
          <w:sz w:val="18"/>
          <w:szCs w:val="18"/>
          <w:lang w:val="nl-NL"/>
        </w:rPr>
      </w:pPr>
      <w:r w:rsidRPr="00384267">
        <w:rPr>
          <w:rFonts w:ascii="Verdana" w:hAnsi="Verdana" w:eastAsia="Times New Roman"/>
          <w:sz w:val="18"/>
          <w:szCs w:val="18"/>
          <w:lang w:val="nl-NL"/>
        </w:rPr>
        <w:t>Het inzetten van de middelen die vrijvallen door het financieel verdelen van 98,5% van de formatie.</w:t>
      </w:r>
    </w:p>
    <w:p w:rsidRPr="00384267" w:rsidR="00EA63DB" w:rsidRDefault="00CD4846" w14:paraId="3412596E" w14:textId="77777777">
      <w:pPr>
        <w:numPr>
          <w:ilvl w:val="0"/>
          <w:numId w:val="2"/>
        </w:numPr>
        <w:spacing w:before="100" w:beforeAutospacing="1" w:after="100" w:afterAutospacing="1"/>
        <w:rPr>
          <w:rFonts w:ascii="Verdana" w:hAnsi="Verdana" w:eastAsia="Times New Roman"/>
          <w:sz w:val="18"/>
          <w:szCs w:val="18"/>
          <w:lang w:val="nl-NL"/>
        </w:rPr>
      </w:pPr>
      <w:r w:rsidRPr="00384267">
        <w:rPr>
          <w:rFonts w:ascii="Verdana" w:hAnsi="Verdana" w:eastAsia="Times New Roman"/>
          <w:sz w:val="18"/>
          <w:szCs w:val="18"/>
          <w:lang w:val="nl-NL"/>
        </w:rPr>
        <w:t>Het herbestemmen van de bijzondere bijdragen en de jaarlijkse onderbesteding/incidentele bijdragen.</w:t>
      </w:r>
    </w:p>
    <w:p w:rsidR="0093718C" w:rsidRDefault="00CD4846" w14:paraId="3E005825" w14:textId="2EEB4449">
      <w:pPr>
        <w:rPr>
          <w:rFonts w:ascii="Verdana" w:hAnsi="Verdana" w:eastAsia="Times New Roman"/>
          <w:sz w:val="18"/>
          <w:szCs w:val="18"/>
          <w:lang w:val="nl-NL"/>
        </w:rPr>
      </w:pPr>
      <w:r w:rsidRPr="00384267">
        <w:rPr>
          <w:rFonts w:ascii="Verdana" w:hAnsi="Verdana" w:eastAsia="Times New Roman"/>
          <w:sz w:val="18"/>
          <w:szCs w:val="18"/>
          <w:lang w:val="nl-NL"/>
        </w:rPr>
        <w:t>Verder zet de politie in op de afbouw van de overbezetting van de Niet-Operationele Sterkte (NOS) en op het begrenzen en beheersen van de kosten van de Informatievoorziening.</w:t>
      </w:r>
      <w:r w:rsidRPr="00384267">
        <w:rPr>
          <w:rFonts w:ascii="Verdana" w:hAnsi="Verdana" w:eastAsia="Times New Roman"/>
          <w:sz w:val="18"/>
          <w:szCs w:val="18"/>
          <w:lang w:val="nl-NL"/>
        </w:rPr>
        <w:br/>
      </w:r>
      <w:r w:rsidRPr="00384267">
        <w:rPr>
          <w:rFonts w:ascii="Verdana" w:hAnsi="Verdana" w:eastAsia="Times New Roman"/>
          <w:sz w:val="18"/>
          <w:szCs w:val="18"/>
          <w:lang w:val="nl-NL"/>
        </w:rPr>
        <w:br/>
      </w:r>
      <w:r w:rsidRPr="00384267">
        <w:rPr>
          <w:rFonts w:ascii="Verdana" w:hAnsi="Verdana" w:eastAsia="Times New Roman"/>
          <w:sz w:val="18"/>
          <w:szCs w:val="18"/>
          <w:lang w:val="nl-NL"/>
        </w:rPr>
        <w:br/>
      </w:r>
      <w:r w:rsidRPr="00384267">
        <w:rPr>
          <w:rFonts w:ascii="Verdana" w:hAnsi="Verdana" w:eastAsia="Times New Roman"/>
          <w:b/>
          <w:bCs/>
          <w:sz w:val="18"/>
          <w:szCs w:val="18"/>
          <w:lang w:val="nl-NL"/>
        </w:rPr>
        <w:t>Vraag (80):</w:t>
      </w:r>
      <w:r w:rsidRPr="00384267">
        <w:rPr>
          <w:rFonts w:ascii="Verdana" w:hAnsi="Verdana" w:eastAsia="Times New Roman"/>
          <w:sz w:val="18"/>
          <w:szCs w:val="18"/>
          <w:lang w:val="nl-NL"/>
        </w:rPr>
        <w:br/>
        <w:t>Hoeveel politiecapaciteit gaat naar de bestrijding van drugscriminaliteit?</w:t>
      </w:r>
      <w:r w:rsidRPr="00384267">
        <w:rPr>
          <w:rFonts w:ascii="Verdana" w:hAnsi="Verdana" w:eastAsia="Times New Roman"/>
          <w:sz w:val="18"/>
          <w:szCs w:val="18"/>
          <w:lang w:val="nl-NL"/>
        </w:rPr>
        <w:br/>
      </w:r>
      <w:r w:rsidRPr="00384267">
        <w:rPr>
          <w:rFonts w:ascii="Verdana" w:hAnsi="Verdana" w:eastAsia="Times New Roman"/>
          <w:sz w:val="18"/>
          <w:szCs w:val="18"/>
          <w:lang w:val="nl-NL"/>
        </w:rPr>
        <w:br/>
      </w:r>
      <w:r w:rsidRPr="00384267">
        <w:rPr>
          <w:rFonts w:ascii="Verdana" w:hAnsi="Verdana" w:eastAsia="Times New Roman"/>
          <w:b/>
          <w:bCs/>
          <w:sz w:val="18"/>
          <w:szCs w:val="18"/>
          <w:lang w:val="nl-NL"/>
        </w:rPr>
        <w:t>Antwoord:</w:t>
      </w:r>
      <w:r w:rsidRPr="00384267">
        <w:rPr>
          <w:rFonts w:ascii="Verdana" w:hAnsi="Verdana" w:eastAsia="Times New Roman"/>
          <w:sz w:val="18"/>
          <w:szCs w:val="18"/>
          <w:lang w:val="nl-NL"/>
        </w:rPr>
        <w:br/>
        <w:t xml:space="preserve">De gevraagde cijfers kunnen niet op landelijk niveau op geautomatiseerde wijze uit de </w:t>
      </w:r>
      <w:r w:rsidRPr="00384267">
        <w:rPr>
          <w:rFonts w:ascii="Verdana" w:hAnsi="Verdana" w:eastAsia="Times New Roman"/>
          <w:sz w:val="18"/>
          <w:szCs w:val="18"/>
          <w:lang w:val="nl-NL"/>
        </w:rPr>
        <w:lastRenderedPageBreak/>
        <w:t>bestaande registraties worden gehaald. Iedere agent kan een schakel zijn in het tegengaan van drugsgerelateerde problematiek, handhaving bij drugsgerelateerde overtredingen of de bestrijding van drugscriminaliteit. Dit begint bij de handhaving in de Gebiedsgebonden Politiezorg (GGP) tot de grootschalige opsporing van criminele drugsnetwerken.</w:t>
      </w:r>
    </w:p>
    <w:p w:rsidR="00146D24" w:rsidP="0093718C" w:rsidRDefault="00146D24" w14:paraId="43680ED7" w14:textId="77777777">
      <w:pPr>
        <w:rPr>
          <w:rFonts w:ascii="Verdana" w:hAnsi="Verdana" w:eastAsia="Times New Roman"/>
          <w:sz w:val="18"/>
          <w:szCs w:val="18"/>
          <w:lang w:val="nl-NL"/>
        </w:rPr>
      </w:pPr>
    </w:p>
    <w:p w:rsidRPr="00384267" w:rsidR="00EA63DB" w:rsidP="0093718C" w:rsidRDefault="00CD4846" w14:paraId="3EFD8DE1" w14:textId="5944E73E">
      <w:pPr>
        <w:rPr>
          <w:rFonts w:ascii="Verdana" w:hAnsi="Verdana" w:eastAsia="Times New Roman"/>
          <w:sz w:val="18"/>
          <w:szCs w:val="18"/>
          <w:lang w:val="nl-NL"/>
        </w:rPr>
      </w:pPr>
      <w:r w:rsidRPr="00384267">
        <w:rPr>
          <w:rFonts w:ascii="Verdana" w:hAnsi="Verdana" w:eastAsia="Times New Roman"/>
          <w:b/>
          <w:bCs/>
          <w:sz w:val="18"/>
          <w:szCs w:val="18"/>
          <w:lang w:val="nl-NL"/>
        </w:rPr>
        <w:t>Vraag (83):</w:t>
      </w:r>
      <w:r w:rsidRPr="00384267">
        <w:rPr>
          <w:rFonts w:ascii="Verdana" w:hAnsi="Verdana" w:eastAsia="Times New Roman"/>
          <w:sz w:val="18"/>
          <w:szCs w:val="18"/>
          <w:lang w:val="nl-NL"/>
        </w:rPr>
        <w:br/>
        <w:t>Kan voor de jaren 2027 tot en met 2031 worden aangegeven hoeveel fte operationele politiecapaciteit dankzij de middelen voor het oplossen van de financiële problematiek bij de politie behouden blijft ten opzichte van het scenario waarin deze middelen niet beschikbaar zouden zijn?</w:t>
      </w:r>
      <w:r w:rsidRPr="00384267">
        <w:rPr>
          <w:rFonts w:ascii="Verdana" w:hAnsi="Verdana" w:eastAsia="Times New Roman"/>
          <w:sz w:val="18"/>
          <w:szCs w:val="18"/>
          <w:lang w:val="nl-NL"/>
        </w:rPr>
        <w:br/>
      </w:r>
      <w:r w:rsidRPr="00384267">
        <w:rPr>
          <w:rFonts w:ascii="Verdana" w:hAnsi="Verdana" w:eastAsia="Times New Roman"/>
          <w:sz w:val="18"/>
          <w:szCs w:val="18"/>
          <w:lang w:val="nl-NL"/>
        </w:rPr>
        <w:br/>
      </w:r>
      <w:r w:rsidRPr="00384267">
        <w:rPr>
          <w:rFonts w:ascii="Verdana" w:hAnsi="Verdana" w:eastAsia="Times New Roman"/>
          <w:b/>
          <w:bCs/>
          <w:sz w:val="18"/>
          <w:szCs w:val="18"/>
          <w:lang w:val="nl-NL"/>
        </w:rPr>
        <w:t>Antwoord:</w:t>
      </w:r>
      <w:r w:rsidRPr="00384267">
        <w:rPr>
          <w:rFonts w:ascii="Verdana" w:hAnsi="Verdana" w:eastAsia="Times New Roman"/>
          <w:sz w:val="18"/>
          <w:szCs w:val="18"/>
          <w:lang w:val="nl-NL"/>
        </w:rPr>
        <w:br/>
        <w:t>Indicatief geldt voor de operationele sterkte dat er een begrenzing was voorzien van ca 2.400 fte. Dankzij de 347 miljoen euro uit het coalitieakkoord hoeft deze begrenzing niet plaats te vinden.</w:t>
      </w:r>
      <w:r w:rsidRPr="00384267">
        <w:rPr>
          <w:rFonts w:ascii="Verdana" w:hAnsi="Verdana" w:eastAsia="Times New Roman"/>
          <w:sz w:val="18"/>
          <w:szCs w:val="18"/>
          <w:lang w:val="nl-NL"/>
        </w:rPr>
        <w:br/>
      </w:r>
      <w:r w:rsidRPr="00384267">
        <w:rPr>
          <w:rFonts w:ascii="Verdana" w:hAnsi="Verdana" w:eastAsia="Times New Roman"/>
          <w:sz w:val="18"/>
          <w:szCs w:val="18"/>
          <w:lang w:val="nl-NL"/>
        </w:rPr>
        <w:br/>
        <w:t>Conform de dekkingsmaatregelen van politie kan de bezetting nu verder doorgroeien naar 98,5% van de vastgestelde formatie. De 1,5% minder vulling is vastgesteld als technische maatregel voor de financiële opgave omdat gebleken is dat er op macroniveau altijd ca. 1,5% van de formatie niet gevuld is vanwege doorloop (openstaande vacatures). De opdracht om tot 98,5% en niet verder te vullen is een tijdelijke maatregel die jaarlijks wordt herijkt. Als deze maatregel ongewenste effecten heeft voor de bezetting van de operationele sterkte is er ruimte voor maatwerk om te voorkomen dat de operatie (met name de GGP en de Opsporing) te veel geraakt wordt.</w:t>
      </w:r>
      <w:r w:rsidRPr="00384267">
        <w:rPr>
          <w:rFonts w:ascii="Verdana" w:hAnsi="Verdana" w:eastAsia="Times New Roman"/>
          <w:sz w:val="18"/>
          <w:szCs w:val="18"/>
          <w:lang w:val="nl-NL"/>
        </w:rPr>
        <w:br/>
      </w:r>
      <w:r w:rsidRPr="00384267">
        <w:rPr>
          <w:rFonts w:ascii="Verdana" w:hAnsi="Verdana" w:eastAsia="Times New Roman"/>
          <w:sz w:val="18"/>
          <w:szCs w:val="18"/>
          <w:lang w:val="nl-NL"/>
        </w:rPr>
        <w:br/>
      </w:r>
      <w:r w:rsidRPr="00384267">
        <w:rPr>
          <w:rFonts w:ascii="Verdana" w:hAnsi="Verdana" w:eastAsia="Times New Roman"/>
          <w:b/>
          <w:bCs/>
          <w:sz w:val="18"/>
          <w:szCs w:val="18"/>
          <w:lang w:val="nl-NL"/>
        </w:rPr>
        <w:t>Vraag (84):</w:t>
      </w:r>
      <w:r w:rsidRPr="00384267">
        <w:rPr>
          <w:rFonts w:ascii="Verdana" w:hAnsi="Verdana" w:eastAsia="Times New Roman"/>
          <w:sz w:val="18"/>
          <w:szCs w:val="18"/>
          <w:lang w:val="nl-NL"/>
        </w:rPr>
        <w:br/>
        <w:t>Kan voor ieder van de politie-intensiveringen uit het coalitieakkoord worden aangegeven hoeveel extra fte hiermee worden gerealiseerd en welk deel daarvan operationele en niet-operationele functies betreft, uitgesplitst naar meer agenten in de wijk, online criminaliteit, online seksuele misdrijven en hybride dreigingen?</w:t>
      </w:r>
      <w:r w:rsidRPr="00384267">
        <w:rPr>
          <w:rFonts w:ascii="Verdana" w:hAnsi="Verdana" w:eastAsia="Times New Roman"/>
          <w:sz w:val="18"/>
          <w:szCs w:val="18"/>
          <w:lang w:val="nl-NL"/>
        </w:rPr>
        <w:br/>
      </w:r>
      <w:r w:rsidRPr="00384267">
        <w:rPr>
          <w:rFonts w:ascii="Verdana" w:hAnsi="Verdana" w:eastAsia="Times New Roman"/>
          <w:sz w:val="18"/>
          <w:szCs w:val="18"/>
          <w:lang w:val="nl-NL"/>
        </w:rPr>
        <w:br/>
      </w:r>
      <w:r w:rsidRPr="00384267">
        <w:rPr>
          <w:rFonts w:ascii="Verdana" w:hAnsi="Verdana" w:eastAsia="Times New Roman"/>
          <w:b/>
          <w:bCs/>
          <w:sz w:val="18"/>
          <w:szCs w:val="18"/>
          <w:lang w:val="nl-NL"/>
        </w:rPr>
        <w:t>Antwoord:</w:t>
      </w:r>
      <w:r w:rsidRPr="00384267">
        <w:rPr>
          <w:rFonts w:ascii="Verdana" w:hAnsi="Verdana" w:eastAsia="Times New Roman"/>
          <w:sz w:val="18"/>
          <w:szCs w:val="18"/>
          <w:lang w:val="nl-NL"/>
        </w:rPr>
        <w:br/>
        <w:t xml:space="preserve">De voorlopige verdeling ziet er als volgt uit (het aantal fte loopt op en de getallen zien op het structurele niveau vanaf 2030): </w:t>
      </w:r>
    </w:p>
    <w:p w:rsidRPr="00384267" w:rsidR="00EA63DB" w:rsidRDefault="00CD4846" w14:paraId="2038BE11" w14:textId="77777777">
      <w:pPr>
        <w:numPr>
          <w:ilvl w:val="0"/>
          <w:numId w:val="3"/>
        </w:numPr>
        <w:spacing w:before="100" w:beforeAutospacing="1" w:after="100" w:afterAutospacing="1"/>
        <w:rPr>
          <w:rFonts w:ascii="Verdana" w:hAnsi="Verdana" w:eastAsia="Times New Roman"/>
          <w:sz w:val="18"/>
          <w:szCs w:val="18"/>
          <w:lang w:val="nl-NL"/>
        </w:rPr>
      </w:pPr>
      <w:r w:rsidRPr="00384267">
        <w:rPr>
          <w:rFonts w:ascii="Verdana" w:hAnsi="Verdana" w:eastAsia="Times New Roman"/>
          <w:sz w:val="18"/>
          <w:szCs w:val="18"/>
          <w:lang w:val="nl-NL"/>
        </w:rPr>
        <w:t>196 fte agenten voor de wijk;</w:t>
      </w:r>
    </w:p>
    <w:p w:rsidRPr="00384267" w:rsidR="00EA63DB" w:rsidRDefault="00CD4846" w14:paraId="3BE05709" w14:textId="77777777">
      <w:pPr>
        <w:numPr>
          <w:ilvl w:val="0"/>
          <w:numId w:val="3"/>
        </w:numPr>
        <w:spacing w:before="100" w:beforeAutospacing="1" w:after="100" w:afterAutospacing="1"/>
        <w:rPr>
          <w:rFonts w:ascii="Verdana" w:hAnsi="Verdana" w:eastAsia="Times New Roman"/>
          <w:sz w:val="18"/>
          <w:szCs w:val="18"/>
          <w:lang w:val="nl-NL"/>
        </w:rPr>
      </w:pPr>
      <w:r w:rsidRPr="00384267">
        <w:rPr>
          <w:rFonts w:ascii="Verdana" w:hAnsi="Verdana" w:eastAsia="Times New Roman"/>
          <w:sz w:val="18"/>
          <w:szCs w:val="18"/>
          <w:lang w:val="nl-NL"/>
        </w:rPr>
        <w:t>167 fte voor online criminaliteit;</w:t>
      </w:r>
    </w:p>
    <w:p w:rsidRPr="00384267" w:rsidR="00EA63DB" w:rsidRDefault="00CD4846" w14:paraId="2877CB57" w14:textId="77777777">
      <w:pPr>
        <w:numPr>
          <w:ilvl w:val="0"/>
          <w:numId w:val="3"/>
        </w:numPr>
        <w:spacing w:before="100" w:beforeAutospacing="1" w:after="100" w:afterAutospacing="1"/>
        <w:rPr>
          <w:rFonts w:ascii="Verdana" w:hAnsi="Verdana" w:eastAsia="Times New Roman"/>
          <w:sz w:val="18"/>
          <w:szCs w:val="18"/>
          <w:lang w:val="nl-NL"/>
        </w:rPr>
      </w:pPr>
      <w:r w:rsidRPr="00384267">
        <w:rPr>
          <w:rFonts w:ascii="Verdana" w:hAnsi="Verdana" w:eastAsia="Times New Roman"/>
          <w:sz w:val="18"/>
          <w:szCs w:val="18"/>
          <w:lang w:val="nl-NL"/>
        </w:rPr>
        <w:t>61 fte voor online seksuele misdrijven;</w:t>
      </w:r>
    </w:p>
    <w:p w:rsidRPr="00384267" w:rsidR="00EA63DB" w:rsidRDefault="00CD4846" w14:paraId="16C07EA2" w14:textId="77777777">
      <w:pPr>
        <w:numPr>
          <w:ilvl w:val="0"/>
          <w:numId w:val="3"/>
        </w:numPr>
        <w:spacing w:before="100" w:beforeAutospacing="1" w:after="100" w:afterAutospacing="1"/>
        <w:rPr>
          <w:rFonts w:ascii="Verdana" w:hAnsi="Verdana" w:eastAsia="Times New Roman"/>
          <w:sz w:val="18"/>
          <w:szCs w:val="18"/>
          <w:lang w:val="nl-NL"/>
        </w:rPr>
      </w:pPr>
      <w:r w:rsidRPr="00384267">
        <w:rPr>
          <w:rFonts w:ascii="Verdana" w:hAnsi="Verdana" w:eastAsia="Times New Roman"/>
          <w:sz w:val="18"/>
          <w:szCs w:val="18"/>
          <w:lang w:val="nl-NL"/>
        </w:rPr>
        <w:t>21 fte voor nieuwe hybride dreigingen.</w:t>
      </w:r>
    </w:p>
    <w:p w:rsidR="007A66CB" w:rsidRDefault="00CD4846" w14:paraId="1186305D" w14:textId="77777777">
      <w:pPr>
        <w:rPr>
          <w:rFonts w:ascii="Verdana" w:hAnsi="Verdana" w:eastAsia="Times New Roman"/>
          <w:sz w:val="18"/>
          <w:szCs w:val="18"/>
          <w:lang w:val="nl-NL"/>
        </w:rPr>
      </w:pPr>
      <w:r w:rsidRPr="00384267">
        <w:rPr>
          <w:rFonts w:ascii="Verdana" w:hAnsi="Verdana" w:eastAsia="Times New Roman"/>
          <w:sz w:val="18"/>
          <w:szCs w:val="18"/>
          <w:lang w:val="nl-NL"/>
        </w:rPr>
        <w:br/>
      </w:r>
      <w:r w:rsidRPr="00D95A7C" w:rsidR="00D95A7C">
        <w:rPr>
          <w:rFonts w:ascii="Verdana" w:hAnsi="Verdana" w:eastAsia="Times New Roman"/>
          <w:sz w:val="18"/>
          <w:szCs w:val="18"/>
          <w:lang w:val="nl-NL"/>
        </w:rPr>
        <w:t>Het aantal fte’s dat structureel met deze middelen aan de politie kan worden toegekend is nog niet definitief en mede afhankelijk van de nadere cijfers van de loonbijstelling over 2027 en 2028</w:t>
      </w:r>
      <w:r w:rsidR="00D95A7C">
        <w:rPr>
          <w:rFonts w:ascii="Verdana" w:hAnsi="Verdana" w:eastAsia="Times New Roman"/>
          <w:sz w:val="18"/>
          <w:szCs w:val="18"/>
          <w:lang w:val="nl-NL"/>
        </w:rPr>
        <w:t>.</w:t>
      </w:r>
    </w:p>
    <w:p w:rsidR="0093718C" w:rsidRDefault="00CD4846" w14:paraId="2F3EEC1F" w14:textId="63FA1A9A">
      <w:pPr>
        <w:rPr>
          <w:rFonts w:ascii="Verdana" w:hAnsi="Verdana" w:eastAsia="Times New Roman"/>
          <w:b/>
          <w:bCs/>
          <w:sz w:val="18"/>
          <w:szCs w:val="18"/>
          <w:lang w:val="nl-NL"/>
        </w:rPr>
      </w:pPr>
      <w:r w:rsidRPr="00384267">
        <w:rPr>
          <w:rFonts w:ascii="Verdana" w:hAnsi="Verdana" w:eastAsia="Times New Roman"/>
          <w:sz w:val="18"/>
          <w:szCs w:val="18"/>
          <w:lang w:val="nl-NL"/>
        </w:rPr>
        <w:br/>
        <w:t>Dit zijn de aantallen van de Operationele Sterkte (OS). Daar zit altijd een opslag bij die besteed kan worden aan Niet-Operationele Sterkte (NOS) ter ondersteuning van deze OS.</w:t>
      </w:r>
      <w:r w:rsidRPr="00384267">
        <w:rPr>
          <w:rFonts w:ascii="Verdana" w:hAnsi="Verdana" w:eastAsia="Times New Roman"/>
          <w:sz w:val="18"/>
          <w:szCs w:val="18"/>
          <w:lang w:val="nl-NL"/>
        </w:rPr>
        <w:br/>
      </w:r>
      <w:r w:rsidRPr="00384267">
        <w:rPr>
          <w:rFonts w:ascii="Verdana" w:hAnsi="Verdana" w:eastAsia="Times New Roman"/>
          <w:sz w:val="18"/>
          <w:szCs w:val="18"/>
          <w:lang w:val="nl-NL"/>
        </w:rPr>
        <w:br/>
        <w:t>De sterkte is door de minister van Justitie en Veiligheid, gehoord hebbende in het LOVP, verdeeld over de eenheden. De vervolgstap is dat op lokaal niveau het gezag in overleg met politie gaat bepalen welke functies er worden ingericht. De minister van Justitie en Veiligheid wordt hierover geïnformeerd en stelt uiteindelijk de nieuwe formatie waarin de uitbreidingen zijn verwerkt vast.</w:t>
      </w:r>
      <w:r w:rsidRPr="00384267">
        <w:rPr>
          <w:rFonts w:ascii="Verdana" w:hAnsi="Verdana" w:eastAsia="Times New Roman"/>
          <w:sz w:val="18"/>
          <w:szCs w:val="18"/>
          <w:lang w:val="nl-NL"/>
        </w:rPr>
        <w:br/>
      </w:r>
      <w:r w:rsidRPr="00384267">
        <w:rPr>
          <w:rFonts w:ascii="Verdana" w:hAnsi="Verdana" w:eastAsia="Times New Roman"/>
          <w:sz w:val="18"/>
          <w:szCs w:val="18"/>
          <w:lang w:val="nl-NL"/>
        </w:rPr>
        <w:br/>
      </w:r>
      <w:r w:rsidRPr="00384267">
        <w:rPr>
          <w:rFonts w:ascii="Verdana" w:hAnsi="Verdana" w:eastAsia="Times New Roman"/>
          <w:b/>
          <w:bCs/>
          <w:sz w:val="18"/>
          <w:szCs w:val="18"/>
          <w:lang w:val="nl-NL"/>
        </w:rPr>
        <w:t>Vraag (85):</w:t>
      </w:r>
      <w:r w:rsidRPr="00384267">
        <w:rPr>
          <w:rFonts w:ascii="Verdana" w:hAnsi="Verdana" w:eastAsia="Times New Roman"/>
          <w:sz w:val="18"/>
          <w:szCs w:val="18"/>
          <w:lang w:val="nl-NL"/>
        </w:rPr>
        <w:br/>
        <w:t>Kan voor de € 41 miljoen structureel voor meer agenten in de wijk worden aangegeven hoeveel extra operationele fte hiermee worden gerealiseerd, in welke functies deze fte worden ingezet en in welk jaar deze volledig zijn ingestroomd?</w:t>
      </w:r>
      <w:r w:rsidRPr="00384267">
        <w:rPr>
          <w:rFonts w:ascii="Verdana" w:hAnsi="Verdana" w:eastAsia="Times New Roman"/>
          <w:sz w:val="18"/>
          <w:szCs w:val="18"/>
          <w:lang w:val="nl-NL"/>
        </w:rPr>
        <w:br/>
      </w:r>
      <w:r w:rsidRPr="00384267">
        <w:rPr>
          <w:rFonts w:ascii="Verdana" w:hAnsi="Verdana" w:eastAsia="Times New Roman"/>
          <w:sz w:val="18"/>
          <w:szCs w:val="18"/>
          <w:lang w:val="nl-NL"/>
        </w:rPr>
        <w:lastRenderedPageBreak/>
        <w:br/>
      </w:r>
      <w:r w:rsidRPr="00384267">
        <w:rPr>
          <w:rFonts w:ascii="Verdana" w:hAnsi="Verdana" w:eastAsia="Times New Roman"/>
          <w:b/>
          <w:bCs/>
          <w:sz w:val="18"/>
          <w:szCs w:val="18"/>
          <w:lang w:val="nl-NL"/>
        </w:rPr>
        <w:t>Antwoord:</w:t>
      </w:r>
      <w:r w:rsidRPr="00384267">
        <w:rPr>
          <w:rFonts w:ascii="Verdana" w:hAnsi="Verdana" w:eastAsia="Times New Roman"/>
          <w:sz w:val="18"/>
          <w:szCs w:val="18"/>
          <w:lang w:val="nl-NL"/>
        </w:rPr>
        <w:br/>
        <w:t>Voorlopig is voor agenten in de wijk structureel 196 fte verdeeld over de regionale eenheden.</w:t>
      </w:r>
      <w:r w:rsidR="00D95A7C">
        <w:rPr>
          <w:rFonts w:ascii="Verdana" w:hAnsi="Verdana" w:eastAsia="Times New Roman"/>
          <w:sz w:val="18"/>
          <w:szCs w:val="18"/>
          <w:lang w:val="nl-NL"/>
        </w:rPr>
        <w:t xml:space="preserve"> </w:t>
      </w:r>
      <w:r w:rsidRPr="00D95A7C" w:rsidR="00D95A7C">
        <w:rPr>
          <w:rFonts w:ascii="Verdana" w:hAnsi="Verdana" w:eastAsia="Times New Roman"/>
          <w:sz w:val="18"/>
          <w:szCs w:val="18"/>
          <w:lang w:val="nl-NL"/>
        </w:rPr>
        <w:t>Het aantal fte’s dat structureel met deze middelen aan de politie kan worden toegekend is nog niet definitief en mede afhankelijk van de nadere cijfers van de loonbijstelling over 2027 en 2028</w:t>
      </w:r>
      <w:r w:rsidR="00D95A7C">
        <w:rPr>
          <w:rFonts w:ascii="Verdana" w:hAnsi="Verdana" w:eastAsia="Times New Roman"/>
          <w:sz w:val="18"/>
          <w:szCs w:val="18"/>
          <w:lang w:val="nl-NL"/>
        </w:rPr>
        <w:t>.</w:t>
      </w:r>
      <w:r w:rsidRPr="00384267">
        <w:rPr>
          <w:rFonts w:ascii="Verdana" w:hAnsi="Verdana" w:eastAsia="Times New Roman"/>
          <w:sz w:val="18"/>
          <w:szCs w:val="18"/>
          <w:lang w:val="nl-NL"/>
        </w:rPr>
        <w:t> </w:t>
      </w:r>
      <w:r w:rsidRPr="00384267" w:rsidDel="00D95A7C" w:rsidR="00D95A7C">
        <w:rPr>
          <w:rFonts w:ascii="Verdana" w:hAnsi="Verdana" w:eastAsia="Times New Roman"/>
          <w:sz w:val="18"/>
          <w:szCs w:val="18"/>
          <w:lang w:val="nl-NL"/>
        </w:rPr>
        <w:t xml:space="preserve"> </w:t>
      </w:r>
      <w:r w:rsidRPr="00384267">
        <w:rPr>
          <w:rFonts w:ascii="Verdana" w:hAnsi="Verdana" w:eastAsia="Times New Roman"/>
          <w:sz w:val="18"/>
          <w:szCs w:val="18"/>
          <w:lang w:val="nl-NL"/>
        </w:rPr>
        <w:br/>
      </w:r>
      <w:r w:rsidRPr="00384267">
        <w:rPr>
          <w:rFonts w:ascii="Verdana" w:hAnsi="Verdana" w:eastAsia="Times New Roman"/>
          <w:sz w:val="18"/>
          <w:szCs w:val="18"/>
          <w:lang w:val="nl-NL"/>
        </w:rPr>
        <w:br/>
        <w:t xml:space="preserve">De vervolgstap is dat op lokaal niveau het gezag in overleg met de politie gaat bepalen welke functies er worden ingericht. Het ligt in de rede dat het een mix van medewerkers, generalisten, </w:t>
      </w:r>
      <w:proofErr w:type="spellStart"/>
      <w:r w:rsidRPr="00384267">
        <w:rPr>
          <w:rFonts w:ascii="Verdana" w:hAnsi="Verdana" w:eastAsia="Times New Roman"/>
          <w:sz w:val="18"/>
          <w:szCs w:val="18"/>
          <w:lang w:val="nl-NL"/>
        </w:rPr>
        <w:t>seniors</w:t>
      </w:r>
      <w:proofErr w:type="spellEnd"/>
      <w:r w:rsidRPr="00384267">
        <w:rPr>
          <w:rFonts w:ascii="Verdana" w:hAnsi="Verdana" w:eastAsia="Times New Roman"/>
          <w:sz w:val="18"/>
          <w:szCs w:val="18"/>
          <w:lang w:val="nl-NL"/>
        </w:rPr>
        <w:t xml:space="preserve"> (waaronder wijkagenten), operationeel experts en operationeel specialisten in het vakgebied Gebiedsgebonden Politiezorg (GGP) zullen zijn. De brede politieopleiding (PO21) duurt twee jaar, waarna agenten instromen in het basisteam. Zij landen dan eerst op de functie van medewerker en stromen na twee jaar door naar de functie generalist.</w:t>
      </w:r>
      <w:r w:rsidRPr="00384267">
        <w:rPr>
          <w:rFonts w:ascii="Verdana" w:hAnsi="Verdana" w:eastAsia="Times New Roman"/>
          <w:sz w:val="18"/>
          <w:szCs w:val="18"/>
          <w:lang w:val="nl-NL"/>
        </w:rPr>
        <w:br/>
        <w:t> </w:t>
      </w:r>
      <w:r w:rsidRPr="00384267">
        <w:rPr>
          <w:rFonts w:ascii="Verdana" w:hAnsi="Verdana" w:eastAsia="Times New Roman"/>
          <w:sz w:val="18"/>
          <w:szCs w:val="18"/>
          <w:lang w:val="nl-NL"/>
        </w:rPr>
        <w:br/>
      </w:r>
      <w:r w:rsidRPr="00384267">
        <w:rPr>
          <w:rFonts w:ascii="Verdana" w:hAnsi="Verdana" w:eastAsia="Times New Roman"/>
          <w:b/>
          <w:bCs/>
          <w:sz w:val="18"/>
          <w:szCs w:val="18"/>
          <w:lang w:val="nl-NL"/>
        </w:rPr>
        <w:t>Vraag (86):</w:t>
      </w:r>
      <w:r w:rsidRPr="00384267">
        <w:rPr>
          <w:rFonts w:ascii="Verdana" w:hAnsi="Verdana" w:eastAsia="Times New Roman"/>
          <w:sz w:val="18"/>
          <w:szCs w:val="18"/>
          <w:lang w:val="nl-NL"/>
        </w:rPr>
        <w:br/>
        <w:t xml:space="preserve">Kan worden verklaard waarom de formatie voor </w:t>
      </w:r>
      <w:proofErr w:type="spellStart"/>
      <w:r w:rsidRPr="00384267">
        <w:rPr>
          <w:rFonts w:ascii="Verdana" w:hAnsi="Verdana" w:eastAsia="Times New Roman"/>
          <w:sz w:val="18"/>
          <w:szCs w:val="18"/>
          <w:lang w:val="nl-NL"/>
        </w:rPr>
        <w:t>gebiedsgebonden</w:t>
      </w:r>
      <w:proofErr w:type="spellEnd"/>
      <w:r w:rsidRPr="00384267">
        <w:rPr>
          <w:rFonts w:ascii="Verdana" w:hAnsi="Verdana" w:eastAsia="Times New Roman"/>
          <w:sz w:val="18"/>
          <w:szCs w:val="18"/>
          <w:lang w:val="nl-NL"/>
        </w:rPr>
        <w:t xml:space="preserve"> politiezorg in de huidige begroting in 2027, 2028 en 2029 gelijk blijft op 22.030 fte, terwijl u tegelijkertijd middelen beschikbaar stelt voor meer agenten in de wijk?</w:t>
      </w:r>
      <w:r w:rsidRPr="00384267">
        <w:rPr>
          <w:rFonts w:ascii="Verdana" w:hAnsi="Verdana" w:eastAsia="Times New Roman"/>
          <w:sz w:val="18"/>
          <w:szCs w:val="18"/>
          <w:lang w:val="nl-NL"/>
        </w:rPr>
        <w:br/>
      </w:r>
      <w:r w:rsidRPr="00384267">
        <w:rPr>
          <w:rFonts w:ascii="Verdana" w:hAnsi="Verdana" w:eastAsia="Times New Roman"/>
          <w:sz w:val="18"/>
          <w:szCs w:val="18"/>
          <w:lang w:val="nl-NL"/>
        </w:rPr>
        <w:br/>
      </w:r>
      <w:r w:rsidRPr="00384267">
        <w:rPr>
          <w:rFonts w:ascii="Verdana" w:hAnsi="Verdana" w:eastAsia="Times New Roman"/>
          <w:b/>
          <w:bCs/>
          <w:sz w:val="18"/>
          <w:szCs w:val="18"/>
          <w:lang w:val="nl-NL"/>
        </w:rPr>
        <w:t>Antwoord:</w:t>
      </w:r>
      <w:r w:rsidRPr="00384267">
        <w:rPr>
          <w:rFonts w:ascii="Verdana" w:hAnsi="Verdana" w:eastAsia="Times New Roman"/>
          <w:sz w:val="18"/>
          <w:szCs w:val="18"/>
          <w:lang w:val="nl-NL"/>
        </w:rPr>
        <w:br/>
        <w:t>De intensiveringen van kabinet-Jetten zijn nog niet verwerkt in de formatie, omdat er nog niet exact bepaald is welke functies er zullen worden ingericht. Dit proces zal de komende maanden plaatsvinden. In de formatietabel bij de volgende politiebegroting zal uw Kamer de intensiveringen terug zien.</w:t>
      </w:r>
      <w:r w:rsidRPr="00384267">
        <w:rPr>
          <w:rFonts w:ascii="Verdana" w:hAnsi="Verdana" w:eastAsia="Times New Roman"/>
          <w:sz w:val="18"/>
          <w:szCs w:val="18"/>
          <w:lang w:val="nl-NL"/>
        </w:rPr>
        <w:br/>
      </w:r>
      <w:r w:rsidRPr="00384267">
        <w:rPr>
          <w:rFonts w:ascii="Verdana" w:hAnsi="Verdana" w:eastAsia="Times New Roman"/>
          <w:sz w:val="18"/>
          <w:szCs w:val="18"/>
          <w:lang w:val="nl-NL"/>
        </w:rPr>
        <w:br/>
      </w:r>
      <w:r w:rsidRPr="00384267">
        <w:rPr>
          <w:rFonts w:ascii="Verdana" w:hAnsi="Verdana" w:eastAsia="Times New Roman"/>
          <w:b/>
          <w:bCs/>
          <w:sz w:val="18"/>
          <w:szCs w:val="18"/>
          <w:lang w:val="nl-NL"/>
        </w:rPr>
        <w:t>Vraag (87):</w:t>
      </w:r>
      <w:r w:rsidRPr="00384267">
        <w:rPr>
          <w:rFonts w:ascii="Verdana" w:hAnsi="Verdana" w:eastAsia="Times New Roman"/>
          <w:sz w:val="18"/>
          <w:szCs w:val="18"/>
          <w:lang w:val="nl-NL"/>
        </w:rPr>
        <w:br/>
        <w:t>Gaat u ervanuit dat de operationele bezetting tussen 2026 en 2027 met ruim 2.300 fte stijgt?</w:t>
      </w:r>
      <w:r w:rsidRPr="00384267">
        <w:rPr>
          <w:rFonts w:ascii="Verdana" w:hAnsi="Verdana" w:eastAsia="Times New Roman"/>
          <w:sz w:val="18"/>
          <w:szCs w:val="18"/>
          <w:lang w:val="nl-NL"/>
        </w:rPr>
        <w:br/>
      </w:r>
      <w:r w:rsidRPr="00384267">
        <w:rPr>
          <w:rFonts w:ascii="Verdana" w:hAnsi="Verdana" w:eastAsia="Times New Roman"/>
          <w:sz w:val="18"/>
          <w:szCs w:val="18"/>
          <w:lang w:val="nl-NL"/>
        </w:rPr>
        <w:br/>
      </w:r>
      <w:r w:rsidRPr="00384267">
        <w:rPr>
          <w:rFonts w:ascii="Verdana" w:hAnsi="Verdana" w:eastAsia="Times New Roman"/>
          <w:b/>
          <w:bCs/>
          <w:sz w:val="18"/>
          <w:szCs w:val="18"/>
          <w:lang w:val="nl-NL"/>
        </w:rPr>
        <w:t>Antwoord:</w:t>
      </w:r>
      <w:r w:rsidRPr="00384267">
        <w:rPr>
          <w:rFonts w:ascii="Verdana" w:hAnsi="Verdana" w:eastAsia="Times New Roman"/>
          <w:sz w:val="18"/>
          <w:szCs w:val="18"/>
          <w:lang w:val="nl-NL"/>
        </w:rPr>
        <w:br/>
        <w:t>De 2.300 fte ziet op het verschil tussen de prognoses uit de begroting 2026 en die uit de begroting van 2027. De prognose in de begroting 2027 is toegenomen omdat de bezetting niet meer begrensd hoeft te worden omdat in het coalitieakkoord extra middelen beschikbaar zijn gekomen</w:t>
      </w:r>
      <w:r w:rsidRPr="00384267">
        <w:rPr>
          <w:rStyle w:val="Zwaar"/>
          <w:rFonts w:ascii="Verdana" w:hAnsi="Verdana" w:eastAsia="Times New Roman"/>
          <w:sz w:val="18"/>
          <w:szCs w:val="18"/>
          <w:lang w:val="nl-NL"/>
        </w:rPr>
        <w:t xml:space="preserve">. </w:t>
      </w:r>
      <w:r w:rsidRPr="00384267">
        <w:rPr>
          <w:rFonts w:ascii="Verdana" w:hAnsi="Verdana" w:eastAsia="Times New Roman"/>
          <w:sz w:val="18"/>
          <w:szCs w:val="18"/>
          <w:lang w:val="nl-NL"/>
        </w:rPr>
        <w:t>Die begrenzing was wel opgenomen in begroting 2026, en is in de begroting 2027 teruggedraaid. De politie had door de goed lopende instroom ultimo 2025 al een hogere bezetting dan was voorzien. Dit werkt door in de begroting 2027 waarin de operationele bezetting aan het begin van 2027 fors hoger is voorzien dan de eindstand 2026 die eerder in de begroting 2026 werd geprognosticeerd.</w:t>
      </w:r>
      <w:r w:rsidRPr="00384267">
        <w:rPr>
          <w:rFonts w:ascii="Verdana" w:hAnsi="Verdana" w:eastAsia="Times New Roman"/>
          <w:sz w:val="18"/>
          <w:szCs w:val="18"/>
          <w:lang w:val="nl-NL"/>
        </w:rPr>
        <w:br/>
      </w:r>
      <w:r w:rsidRPr="00384267">
        <w:rPr>
          <w:rFonts w:ascii="Verdana" w:hAnsi="Verdana" w:eastAsia="Times New Roman"/>
          <w:sz w:val="18"/>
          <w:szCs w:val="18"/>
          <w:lang w:val="nl-NL"/>
        </w:rPr>
        <w:br/>
        <w:t>Per saldo is de prognose in de politiebegroting 2027 dat de bezetting van de OS ultimo 2027 groeit met 455 FTE ten opzichte van begin 2027 [1].</w:t>
      </w:r>
      <w:r w:rsidRPr="00384267">
        <w:rPr>
          <w:rFonts w:ascii="Verdana" w:hAnsi="Verdana" w:eastAsia="Times New Roman"/>
          <w:sz w:val="18"/>
          <w:szCs w:val="18"/>
          <w:lang w:val="nl-NL"/>
        </w:rPr>
        <w:br/>
      </w:r>
      <w:r w:rsidRPr="00384267">
        <w:rPr>
          <w:rFonts w:ascii="Verdana" w:hAnsi="Verdana" w:eastAsia="Times New Roman"/>
          <w:sz w:val="18"/>
          <w:szCs w:val="18"/>
          <w:lang w:val="nl-NL"/>
        </w:rPr>
        <w:br/>
        <w:t>[1] Zie blz. 47 van het Begroting en Beheerplan Politie 2027-2031.</w:t>
      </w:r>
      <w:r w:rsidRPr="00384267">
        <w:rPr>
          <w:rFonts w:ascii="Verdana" w:hAnsi="Verdana" w:eastAsia="Times New Roman"/>
          <w:sz w:val="18"/>
          <w:szCs w:val="18"/>
          <w:lang w:val="nl-NL"/>
        </w:rPr>
        <w:br/>
      </w:r>
      <w:r w:rsidRPr="00384267">
        <w:rPr>
          <w:rFonts w:ascii="Verdana" w:hAnsi="Verdana" w:eastAsia="Times New Roman"/>
          <w:sz w:val="18"/>
          <w:szCs w:val="18"/>
          <w:lang w:val="nl-NL"/>
        </w:rPr>
        <w:br/>
      </w:r>
      <w:r w:rsidRPr="00384267">
        <w:rPr>
          <w:rFonts w:ascii="Verdana" w:hAnsi="Verdana" w:eastAsia="Times New Roman"/>
          <w:b/>
          <w:bCs/>
          <w:sz w:val="18"/>
          <w:szCs w:val="18"/>
          <w:lang w:val="nl-NL"/>
        </w:rPr>
        <w:t>Vraag (88):</w:t>
      </w:r>
      <w:r w:rsidRPr="00384267">
        <w:rPr>
          <w:rFonts w:ascii="Verdana" w:hAnsi="Verdana" w:eastAsia="Times New Roman"/>
          <w:sz w:val="18"/>
          <w:szCs w:val="18"/>
          <w:lang w:val="nl-NL"/>
        </w:rPr>
        <w:br/>
        <w:t>Waarop baseert u de verwachting dat deze forse personele groei daadwerkelijk kan worden gerealiseerd?</w:t>
      </w:r>
      <w:r w:rsidRPr="00384267">
        <w:rPr>
          <w:rFonts w:ascii="Verdana" w:hAnsi="Verdana" w:eastAsia="Times New Roman"/>
          <w:sz w:val="18"/>
          <w:szCs w:val="18"/>
          <w:lang w:val="nl-NL"/>
        </w:rPr>
        <w:br/>
      </w:r>
      <w:r w:rsidRPr="00384267">
        <w:rPr>
          <w:rFonts w:ascii="Verdana" w:hAnsi="Verdana" w:eastAsia="Times New Roman"/>
          <w:sz w:val="18"/>
          <w:szCs w:val="18"/>
          <w:lang w:val="nl-NL"/>
        </w:rPr>
        <w:br/>
      </w:r>
      <w:r w:rsidRPr="00384267">
        <w:rPr>
          <w:rFonts w:ascii="Verdana" w:hAnsi="Verdana" w:eastAsia="Times New Roman"/>
          <w:b/>
          <w:bCs/>
          <w:sz w:val="18"/>
          <w:szCs w:val="18"/>
          <w:lang w:val="nl-NL"/>
        </w:rPr>
        <w:t>Antwoord:</w:t>
      </w:r>
      <w:r w:rsidRPr="00384267">
        <w:rPr>
          <w:rFonts w:ascii="Verdana" w:hAnsi="Verdana" w:eastAsia="Times New Roman"/>
          <w:sz w:val="18"/>
          <w:szCs w:val="18"/>
          <w:lang w:val="nl-NL"/>
        </w:rPr>
        <w:br/>
        <w:t>Veruit het grootste deel van de groei die ten tijde van de begroting voor 2026 was voorzien is reeds gerealiseerd. Zie hiervoor de beantwoording van vraag 87. In de prognose bij het Begroting en Beheerplan Politie 2027-2031 wordt op basis van de huidige formatie nog een groei van 455 fte in 2027 voorzien.</w:t>
      </w:r>
      <w:r w:rsidRPr="00384267">
        <w:rPr>
          <w:rFonts w:ascii="Verdana" w:hAnsi="Verdana" w:eastAsia="Times New Roman"/>
          <w:sz w:val="18"/>
          <w:szCs w:val="18"/>
          <w:lang w:val="nl-NL"/>
        </w:rPr>
        <w:br/>
      </w:r>
      <w:r w:rsidRPr="00384267">
        <w:rPr>
          <w:rFonts w:ascii="Verdana" w:hAnsi="Verdana" w:eastAsia="Times New Roman"/>
          <w:sz w:val="18"/>
          <w:szCs w:val="18"/>
          <w:lang w:val="nl-NL"/>
        </w:rPr>
        <w:br/>
        <w:t xml:space="preserve">Op basis van de huidige personeelsprognose van de politie is de verwachting dat de overige groei ook binnen afzienbare tijd gerealiseerd kan worden. In de realisatiecijfers zien we de bezetting van de Gebiedsgebonden Politiezorg (GGP) en de opsporing momenteel groeien. Dat er sinds 2026 een nieuwe instroomroute is voor de directe instroom in de tactische opsporing, draagt hieraan bij. De directe instroom kan met een verkorte opleiding direct rechercheur </w:t>
      </w:r>
      <w:r w:rsidRPr="00384267">
        <w:rPr>
          <w:rFonts w:ascii="Verdana" w:hAnsi="Verdana" w:eastAsia="Times New Roman"/>
          <w:sz w:val="18"/>
          <w:szCs w:val="18"/>
          <w:lang w:val="nl-NL"/>
        </w:rPr>
        <w:lastRenderedPageBreak/>
        <w:t>worden. Zij hoeven niet eerst de brede politieopleiding (PO21) te volgen en daarna een paar jaar ervaring in de GGP op te doen. Hierdoor neemt de doorstroom van de GGP naar de opsporing ook af, waardoor de GGP sneller op sterkte komt dan wanneer deze nieuwe instroomroute niet beschikbaar was geweest.</w:t>
      </w:r>
      <w:r w:rsidRPr="00384267">
        <w:rPr>
          <w:rFonts w:ascii="Verdana" w:hAnsi="Verdana" w:eastAsia="Times New Roman"/>
          <w:sz w:val="18"/>
          <w:szCs w:val="18"/>
          <w:lang w:val="nl-NL"/>
        </w:rPr>
        <w:br/>
      </w:r>
      <w:r w:rsidRPr="00384267">
        <w:rPr>
          <w:rFonts w:ascii="Verdana" w:hAnsi="Verdana" w:eastAsia="Times New Roman"/>
          <w:sz w:val="18"/>
          <w:szCs w:val="18"/>
          <w:lang w:val="nl-NL"/>
        </w:rPr>
        <w:br/>
      </w:r>
      <w:r w:rsidRPr="00384267">
        <w:rPr>
          <w:rFonts w:ascii="Verdana" w:hAnsi="Verdana" w:eastAsia="Times New Roman"/>
          <w:b/>
          <w:bCs/>
          <w:sz w:val="18"/>
          <w:szCs w:val="18"/>
          <w:lang w:val="nl-NL"/>
        </w:rPr>
        <w:t>Vraag (89):</w:t>
      </w:r>
      <w:r w:rsidRPr="00384267">
        <w:rPr>
          <w:rFonts w:ascii="Verdana" w:hAnsi="Verdana" w:eastAsia="Times New Roman"/>
          <w:sz w:val="18"/>
          <w:szCs w:val="18"/>
          <w:lang w:val="nl-NL"/>
        </w:rPr>
        <w:br/>
        <w:t>Hoe verhoudt deze verwachte groei zich tot het feit dat onderbezetting juist een belangrijke oorzaak was van eerdere onderbesteding?</w:t>
      </w:r>
      <w:r w:rsidRPr="00384267">
        <w:rPr>
          <w:rFonts w:ascii="Verdana" w:hAnsi="Verdana" w:eastAsia="Times New Roman"/>
          <w:sz w:val="18"/>
          <w:szCs w:val="18"/>
          <w:lang w:val="nl-NL"/>
        </w:rPr>
        <w:br/>
      </w:r>
      <w:r w:rsidRPr="00384267">
        <w:rPr>
          <w:rFonts w:ascii="Verdana" w:hAnsi="Verdana" w:eastAsia="Times New Roman"/>
          <w:sz w:val="18"/>
          <w:szCs w:val="18"/>
          <w:lang w:val="nl-NL"/>
        </w:rPr>
        <w:br/>
      </w:r>
    </w:p>
    <w:p w:rsidR="007A66CB" w:rsidRDefault="00CD4846" w14:paraId="63B49AF0" w14:textId="77777777">
      <w:pPr>
        <w:rPr>
          <w:rFonts w:ascii="Verdana" w:hAnsi="Verdana" w:eastAsia="Times New Roman"/>
          <w:sz w:val="18"/>
          <w:szCs w:val="18"/>
          <w:lang w:val="nl-NL"/>
        </w:rPr>
      </w:pPr>
      <w:r w:rsidRPr="00384267">
        <w:rPr>
          <w:rFonts w:ascii="Verdana" w:hAnsi="Verdana" w:eastAsia="Times New Roman"/>
          <w:b/>
          <w:bCs/>
          <w:sz w:val="18"/>
          <w:szCs w:val="18"/>
          <w:lang w:val="nl-NL"/>
        </w:rPr>
        <w:t>Antwoord:</w:t>
      </w:r>
      <w:r w:rsidRPr="00384267">
        <w:rPr>
          <w:rFonts w:ascii="Verdana" w:hAnsi="Verdana" w:eastAsia="Times New Roman"/>
          <w:sz w:val="18"/>
          <w:szCs w:val="18"/>
          <w:lang w:val="nl-NL"/>
        </w:rPr>
        <w:br/>
        <w:t>Zie ook de beantwoording van vraag 87. Politiepersoneel wordt gefinancierd op formatie. De afgelopen kabinetten hebben de operationele politieformatie fors uitgebreid. Dit viel samen met de verhoogde pensioenuitstroom en een verhoogde uitstroom als gevolg van de arbeidsmarktkrapte. Het heeft een aantal jaar geduurd om de formatie-uitbreidingen te vullen, waardoor de beschikbaar gestelde middelen de afgelopen jaren niet allemaal uitgegeven kon worden aan personeel (de onderbesteding). Op dit moment neemt de pensioenuitstroom af, stabiliseert de uitstroom en is de instroom op peil. De bezetting van personeel is momenteel aan het groeien.</w:t>
      </w:r>
      <w:r w:rsidRPr="00384267">
        <w:rPr>
          <w:rFonts w:ascii="Verdana" w:hAnsi="Verdana" w:eastAsia="Times New Roman"/>
          <w:sz w:val="18"/>
          <w:szCs w:val="18"/>
          <w:lang w:val="nl-NL"/>
        </w:rPr>
        <w:br/>
        <w:t> </w:t>
      </w:r>
      <w:r w:rsidRPr="00384267">
        <w:rPr>
          <w:rFonts w:ascii="Verdana" w:hAnsi="Verdana" w:eastAsia="Times New Roman"/>
          <w:sz w:val="18"/>
          <w:szCs w:val="18"/>
          <w:lang w:val="nl-NL"/>
        </w:rPr>
        <w:br/>
      </w:r>
      <w:r w:rsidRPr="00384267">
        <w:rPr>
          <w:rFonts w:ascii="Verdana" w:hAnsi="Verdana" w:eastAsia="Times New Roman"/>
          <w:b/>
          <w:bCs/>
          <w:sz w:val="18"/>
          <w:szCs w:val="18"/>
          <w:lang w:val="nl-NL"/>
        </w:rPr>
        <w:t>Vraag (90):</w:t>
      </w:r>
      <w:r w:rsidRPr="00384267">
        <w:rPr>
          <w:rFonts w:ascii="Verdana" w:hAnsi="Verdana" w:eastAsia="Times New Roman"/>
          <w:sz w:val="18"/>
          <w:szCs w:val="18"/>
          <w:lang w:val="nl-NL"/>
        </w:rPr>
        <w:br/>
        <w:t xml:space="preserve">Kan voor de in 2027 begrote middelen voor Versterking Landelijke Eenheid, AI/data, de Politieacademie, forensische opsporing en vervanging van </w:t>
      </w:r>
      <w:proofErr w:type="spellStart"/>
      <w:r w:rsidRPr="00384267">
        <w:rPr>
          <w:rFonts w:ascii="Verdana" w:hAnsi="Verdana" w:eastAsia="Times New Roman"/>
          <w:sz w:val="18"/>
          <w:szCs w:val="18"/>
          <w:lang w:val="nl-NL"/>
        </w:rPr>
        <w:t>legacy</w:t>
      </w:r>
      <w:proofErr w:type="spellEnd"/>
      <w:r w:rsidRPr="00384267">
        <w:rPr>
          <w:rFonts w:ascii="Verdana" w:hAnsi="Verdana" w:eastAsia="Times New Roman"/>
          <w:sz w:val="18"/>
          <w:szCs w:val="18"/>
          <w:lang w:val="nl-NL"/>
        </w:rPr>
        <w:t>-software worden aangegeven welk deel naar verwachting daadwerkelijk in 2027 kan worden besteed en welke risico’s op onderbesteding nog bestaan?</w:t>
      </w:r>
      <w:r w:rsidRPr="00384267">
        <w:rPr>
          <w:rFonts w:ascii="Verdana" w:hAnsi="Verdana" w:eastAsia="Times New Roman"/>
          <w:sz w:val="18"/>
          <w:szCs w:val="18"/>
          <w:lang w:val="nl-NL"/>
        </w:rPr>
        <w:br/>
      </w:r>
      <w:r w:rsidRPr="00384267">
        <w:rPr>
          <w:rFonts w:ascii="Verdana" w:hAnsi="Verdana" w:eastAsia="Times New Roman"/>
          <w:sz w:val="18"/>
          <w:szCs w:val="18"/>
          <w:lang w:val="nl-NL"/>
        </w:rPr>
        <w:br/>
      </w:r>
      <w:r w:rsidRPr="00384267">
        <w:rPr>
          <w:rFonts w:ascii="Verdana" w:hAnsi="Verdana" w:eastAsia="Times New Roman"/>
          <w:b/>
          <w:bCs/>
          <w:sz w:val="18"/>
          <w:szCs w:val="18"/>
          <w:lang w:val="nl-NL"/>
        </w:rPr>
        <w:t>Antwoord:</w:t>
      </w:r>
      <w:r w:rsidRPr="00384267">
        <w:rPr>
          <w:rFonts w:ascii="Verdana" w:hAnsi="Verdana" w:eastAsia="Times New Roman"/>
          <w:sz w:val="18"/>
          <w:szCs w:val="18"/>
          <w:lang w:val="nl-NL"/>
        </w:rPr>
        <w:br/>
        <w:t>De politiebegroting 2027 is gebaseerd op de verwachte besteding van middelen. Er wordt gestuurd op volledige uitputting van deze middelen. Een deel van de middelen wordt aangewend om de personele inzet te vergroten. Het risico bestaat dat de daadwerkelijke personele invulling langzamer gaat dan bij de begroting is voorzien. Dit kan leiden tot onderbesteding.  </w:t>
      </w:r>
      <w:r w:rsidRPr="00384267">
        <w:rPr>
          <w:rFonts w:ascii="Verdana" w:hAnsi="Verdana" w:eastAsia="Times New Roman"/>
          <w:sz w:val="18"/>
          <w:szCs w:val="18"/>
          <w:lang w:val="nl-NL"/>
        </w:rPr>
        <w:br/>
      </w:r>
      <w:r w:rsidRPr="00384267">
        <w:rPr>
          <w:rFonts w:ascii="Verdana" w:hAnsi="Verdana" w:eastAsia="Times New Roman"/>
          <w:sz w:val="18"/>
          <w:szCs w:val="18"/>
          <w:lang w:val="nl-NL"/>
        </w:rPr>
        <w:br/>
        <w:t xml:space="preserve">Voor wat betreft de vervanging van </w:t>
      </w:r>
      <w:proofErr w:type="spellStart"/>
      <w:r w:rsidRPr="00384267">
        <w:rPr>
          <w:rStyle w:val="Nadruk"/>
          <w:rFonts w:ascii="Verdana" w:hAnsi="Verdana" w:eastAsia="Times New Roman"/>
          <w:sz w:val="18"/>
          <w:szCs w:val="18"/>
          <w:lang w:val="nl-NL"/>
        </w:rPr>
        <w:t>legacy</w:t>
      </w:r>
      <w:proofErr w:type="spellEnd"/>
      <w:r w:rsidRPr="00384267">
        <w:rPr>
          <w:rStyle w:val="Nadruk"/>
          <w:rFonts w:ascii="Verdana" w:hAnsi="Verdana" w:eastAsia="Times New Roman"/>
          <w:sz w:val="18"/>
          <w:szCs w:val="18"/>
          <w:lang w:val="nl-NL"/>
        </w:rPr>
        <w:t xml:space="preserve"> software</w:t>
      </w:r>
      <w:r w:rsidRPr="00384267">
        <w:rPr>
          <w:rFonts w:ascii="Verdana" w:hAnsi="Verdana" w:eastAsia="Times New Roman"/>
          <w:sz w:val="18"/>
          <w:szCs w:val="18"/>
          <w:lang w:val="nl-NL"/>
        </w:rPr>
        <w:t xml:space="preserve"> is sprake van een incidentele bijzondere bijdrage voor 2025 en 2026. In 2027 zijn er vanuit deze bijzondere bijdrage geen middelen voor </w:t>
      </w:r>
      <w:proofErr w:type="spellStart"/>
      <w:r w:rsidRPr="00384267">
        <w:rPr>
          <w:rStyle w:val="Nadruk"/>
          <w:rFonts w:ascii="Verdana" w:hAnsi="Verdana" w:eastAsia="Times New Roman"/>
          <w:sz w:val="18"/>
          <w:szCs w:val="18"/>
          <w:lang w:val="nl-NL"/>
        </w:rPr>
        <w:t>legacy</w:t>
      </w:r>
      <w:proofErr w:type="spellEnd"/>
      <w:r w:rsidRPr="00384267">
        <w:rPr>
          <w:rStyle w:val="Nadruk"/>
          <w:rFonts w:ascii="Verdana" w:hAnsi="Verdana" w:eastAsia="Times New Roman"/>
          <w:sz w:val="18"/>
          <w:szCs w:val="18"/>
          <w:lang w:val="nl-NL"/>
        </w:rPr>
        <w:t xml:space="preserve"> software </w:t>
      </w:r>
      <w:r w:rsidRPr="00384267">
        <w:rPr>
          <w:rFonts w:ascii="Verdana" w:hAnsi="Verdana" w:eastAsia="Times New Roman"/>
          <w:sz w:val="18"/>
          <w:szCs w:val="18"/>
          <w:lang w:val="nl-NL"/>
        </w:rPr>
        <w:t>begroot.</w:t>
      </w:r>
      <w:r w:rsidRPr="00384267">
        <w:rPr>
          <w:rFonts w:ascii="Verdana" w:hAnsi="Verdana" w:eastAsia="Times New Roman"/>
          <w:sz w:val="18"/>
          <w:szCs w:val="18"/>
          <w:lang w:val="nl-NL"/>
        </w:rPr>
        <w:br/>
      </w:r>
      <w:r w:rsidRPr="00384267">
        <w:rPr>
          <w:rFonts w:ascii="Verdana" w:hAnsi="Verdana" w:eastAsia="Times New Roman"/>
          <w:sz w:val="18"/>
          <w:szCs w:val="18"/>
          <w:lang w:val="nl-NL"/>
        </w:rPr>
        <w:br/>
      </w:r>
      <w:r w:rsidRPr="00384267">
        <w:rPr>
          <w:rFonts w:ascii="Verdana" w:hAnsi="Verdana" w:eastAsia="Times New Roman"/>
          <w:b/>
          <w:bCs/>
          <w:sz w:val="18"/>
          <w:szCs w:val="18"/>
          <w:lang w:val="nl-NL"/>
        </w:rPr>
        <w:t>Vraag (92):</w:t>
      </w:r>
      <w:r w:rsidRPr="00384267">
        <w:rPr>
          <w:rFonts w:ascii="Verdana" w:hAnsi="Verdana" w:eastAsia="Times New Roman"/>
          <w:sz w:val="18"/>
          <w:szCs w:val="18"/>
          <w:lang w:val="nl-NL"/>
        </w:rPr>
        <w:br/>
        <w:t>Kan worden aangegeven hoeveel operationele capaciteit jaarlijks wordt besteed aan het begeleiden van aspiranten en recent afgestudeerde politiemedewerkers, uitgedrukt in fte en uren?</w:t>
      </w:r>
      <w:r w:rsidRPr="00384267">
        <w:rPr>
          <w:rFonts w:ascii="Verdana" w:hAnsi="Verdana" w:eastAsia="Times New Roman"/>
          <w:sz w:val="18"/>
          <w:szCs w:val="18"/>
          <w:lang w:val="nl-NL"/>
        </w:rPr>
        <w:br/>
      </w:r>
      <w:r w:rsidRPr="00384267">
        <w:rPr>
          <w:rFonts w:ascii="Verdana" w:hAnsi="Verdana" w:eastAsia="Times New Roman"/>
          <w:sz w:val="18"/>
          <w:szCs w:val="18"/>
          <w:lang w:val="nl-NL"/>
        </w:rPr>
        <w:br/>
      </w:r>
      <w:r w:rsidRPr="00384267">
        <w:rPr>
          <w:rFonts w:ascii="Verdana" w:hAnsi="Verdana" w:eastAsia="Times New Roman"/>
          <w:b/>
          <w:bCs/>
          <w:sz w:val="18"/>
          <w:szCs w:val="18"/>
          <w:lang w:val="nl-NL"/>
        </w:rPr>
        <w:t>Antwoord:</w:t>
      </w:r>
      <w:r w:rsidRPr="00384267">
        <w:rPr>
          <w:rFonts w:ascii="Verdana" w:hAnsi="Verdana" w:eastAsia="Times New Roman"/>
          <w:sz w:val="18"/>
          <w:szCs w:val="18"/>
          <w:lang w:val="nl-NL"/>
        </w:rPr>
        <w:br/>
        <w:t>Hoeveel operationele capaciteit hiermee exact gemoeid is, wordt niet specifiek bijgehouden. In de begeleiding van de nieuwe breed executieve politiemedewerkers is onderscheid te maken tussen de aspiranten die het tweede deel van de basispolitieopleiding (PO21) meelopen in het basisteams en de pas afgestudeerden politiemedewerkers met een diploma voor de basispolitieopleiding op zak. Aspiranten draaien operationele diensten mee als onderdeel van hun opleiding. Voor de begeleiding van aspiranten zijn praktijkbegeleiders aangesteld. Dit is een rol binnen de functie Operationeel Expert Gebiedsgebonden Politiezorg (GGP). Ieder basisteam heeft meerdere praktijkbegeleiders.</w:t>
      </w:r>
      <w:r w:rsidRPr="00384267">
        <w:rPr>
          <w:rFonts w:ascii="Verdana" w:hAnsi="Verdana" w:eastAsia="Times New Roman"/>
          <w:sz w:val="18"/>
          <w:szCs w:val="18"/>
          <w:lang w:val="nl-NL"/>
        </w:rPr>
        <w:br/>
      </w:r>
      <w:r w:rsidRPr="00384267">
        <w:rPr>
          <w:rFonts w:ascii="Verdana" w:hAnsi="Verdana" w:eastAsia="Times New Roman"/>
          <w:sz w:val="18"/>
          <w:szCs w:val="18"/>
          <w:lang w:val="nl-NL"/>
        </w:rPr>
        <w:br/>
        <w:t xml:space="preserve">De pas afgestudeerden breed executieve politiemedewerkers komen in het tweejarig leertraject van start- naar vakbekwaam, waarin zij worden begeleid naar vakbekwaamheid. Een belangrijk uitgangspunt voor de </w:t>
      </w:r>
      <w:proofErr w:type="spellStart"/>
      <w:r w:rsidRPr="00384267">
        <w:rPr>
          <w:rFonts w:ascii="Verdana" w:hAnsi="Verdana" w:eastAsia="Times New Roman"/>
          <w:sz w:val="18"/>
          <w:szCs w:val="18"/>
          <w:lang w:val="nl-NL"/>
        </w:rPr>
        <w:t>vakontwikkeling</w:t>
      </w:r>
      <w:proofErr w:type="spellEnd"/>
      <w:r w:rsidRPr="00384267">
        <w:rPr>
          <w:rFonts w:ascii="Verdana" w:hAnsi="Verdana" w:eastAsia="Times New Roman"/>
          <w:sz w:val="18"/>
          <w:szCs w:val="18"/>
          <w:lang w:val="nl-NL"/>
        </w:rPr>
        <w:t xml:space="preserve"> is dat het leren plaatsvindt in, van en door het werk. Afgestudeerde breed executieve politiemedewerkers maken vlieguren in de basispolitiezorg. Daarbij krijgen ze begeleiding van politiemedewerkers die al vakbekwaam zijn. Deze begeleiding wordt veelal gezien als een gezamenlijke verantwoordelijkheid van de vakbekwame politiemedewerkers van een basisteam.</w:t>
      </w:r>
      <w:r w:rsidRPr="00384267">
        <w:rPr>
          <w:rFonts w:ascii="Verdana" w:hAnsi="Verdana" w:eastAsia="Times New Roman"/>
          <w:sz w:val="18"/>
          <w:szCs w:val="18"/>
          <w:lang w:val="nl-NL"/>
        </w:rPr>
        <w:br/>
      </w:r>
      <w:r w:rsidRPr="00384267">
        <w:rPr>
          <w:rFonts w:ascii="Verdana" w:hAnsi="Verdana" w:eastAsia="Times New Roman"/>
          <w:sz w:val="18"/>
          <w:szCs w:val="18"/>
          <w:lang w:val="nl-NL"/>
        </w:rPr>
        <w:lastRenderedPageBreak/>
        <w:br/>
      </w:r>
      <w:r w:rsidRPr="00384267">
        <w:rPr>
          <w:rFonts w:ascii="Verdana" w:hAnsi="Verdana" w:eastAsia="Times New Roman"/>
          <w:b/>
          <w:bCs/>
          <w:sz w:val="18"/>
          <w:szCs w:val="18"/>
          <w:lang w:val="nl-NL"/>
        </w:rPr>
        <w:t>Vraag (93):</w:t>
      </w:r>
      <w:r w:rsidRPr="00384267">
        <w:rPr>
          <w:rFonts w:ascii="Verdana" w:hAnsi="Verdana" w:eastAsia="Times New Roman"/>
          <w:sz w:val="18"/>
          <w:szCs w:val="18"/>
          <w:lang w:val="nl-NL"/>
        </w:rPr>
        <w:br/>
        <w:t>Klopt het dat de formatie voor de opsporing vanaf 2027 in de huidige begroting vrijwel gelijk blijft op ongeveer 11.800 fte? Zo ja, hoe is dat te verklaren gezien de bestaande tekorten binnen met name de tactische opsporing?</w:t>
      </w:r>
      <w:r w:rsidRPr="00384267">
        <w:rPr>
          <w:rFonts w:ascii="Verdana" w:hAnsi="Verdana" w:eastAsia="Times New Roman"/>
          <w:sz w:val="18"/>
          <w:szCs w:val="18"/>
          <w:lang w:val="nl-NL"/>
        </w:rPr>
        <w:br/>
      </w:r>
      <w:r w:rsidRPr="00384267">
        <w:rPr>
          <w:rFonts w:ascii="Verdana" w:hAnsi="Verdana" w:eastAsia="Times New Roman"/>
          <w:sz w:val="18"/>
          <w:szCs w:val="18"/>
          <w:lang w:val="nl-NL"/>
        </w:rPr>
        <w:br/>
      </w:r>
      <w:r w:rsidRPr="00384267">
        <w:rPr>
          <w:rFonts w:ascii="Verdana" w:hAnsi="Verdana" w:eastAsia="Times New Roman"/>
          <w:b/>
          <w:bCs/>
          <w:sz w:val="18"/>
          <w:szCs w:val="18"/>
          <w:lang w:val="nl-NL"/>
        </w:rPr>
        <w:t>Antwoord:</w:t>
      </w:r>
      <w:r w:rsidRPr="00384267">
        <w:rPr>
          <w:rFonts w:ascii="Verdana" w:hAnsi="Verdana" w:eastAsia="Times New Roman"/>
          <w:sz w:val="18"/>
          <w:szCs w:val="18"/>
          <w:lang w:val="nl-NL"/>
        </w:rPr>
        <w:br/>
        <w:t xml:space="preserve">De formatie is de door de minister van Justitie en Veiligheid toegekende politiesterkte. Op formatie volgt bezetting. De intensiveringen van het kabinet-Jetten zijn hier nog niet in verwerkt. Het kabinet investeert onder meer in de uitbreiding van de opsporingscapaciteit, met structureel € 44,5 miljoen vanaf 2030 voor de aanpak van online criminaliteit en € 15 miljoen vanaf 2030 voor de aanpak van online seksuele misdrijven, inclusief keteneffecten. Deze investeringen zijn voorlopig vertaald naar respectievelijk 167 fte en 61 fte. </w:t>
      </w:r>
      <w:r w:rsidRPr="00D95A7C" w:rsidR="00D95A7C">
        <w:rPr>
          <w:rFonts w:ascii="Verdana" w:hAnsi="Verdana" w:eastAsia="Times New Roman"/>
          <w:sz w:val="18"/>
          <w:szCs w:val="18"/>
          <w:lang w:val="nl-NL"/>
        </w:rPr>
        <w:t>Het aantal fte’s dat structureel met deze middelen aan de politie kan worden toegekend is nog niet definitief en mede afhankelijk van de nadere cijfers van de loonbijstelling over 2027 en 2028</w:t>
      </w:r>
      <w:r w:rsidR="00D95A7C">
        <w:rPr>
          <w:rFonts w:ascii="Verdana" w:hAnsi="Verdana" w:eastAsia="Times New Roman"/>
          <w:sz w:val="18"/>
          <w:szCs w:val="18"/>
          <w:lang w:val="nl-NL"/>
        </w:rPr>
        <w:t xml:space="preserve">. </w:t>
      </w:r>
      <w:r w:rsidRPr="00384267">
        <w:rPr>
          <w:rFonts w:ascii="Verdana" w:hAnsi="Verdana" w:eastAsia="Times New Roman"/>
          <w:sz w:val="18"/>
          <w:szCs w:val="18"/>
          <w:lang w:val="nl-NL"/>
        </w:rPr>
        <w:t>De uitbreidingen worden verwerkt in de formatie bij een volgende begroting- en beheerplan van de politie.</w:t>
      </w:r>
      <w:r w:rsidRPr="00384267">
        <w:rPr>
          <w:rFonts w:ascii="Verdana" w:hAnsi="Verdana" w:eastAsia="Times New Roman"/>
          <w:sz w:val="18"/>
          <w:szCs w:val="18"/>
          <w:lang w:val="nl-NL"/>
        </w:rPr>
        <w:br/>
      </w:r>
      <w:r w:rsidRPr="00384267">
        <w:rPr>
          <w:rFonts w:ascii="Verdana" w:hAnsi="Verdana" w:eastAsia="Times New Roman"/>
          <w:sz w:val="18"/>
          <w:szCs w:val="18"/>
          <w:lang w:val="nl-NL"/>
        </w:rPr>
        <w:br/>
        <w:t>Bij de opsporing is sprake van een onderbezetting ten opzichte van de formatie. Op peildatum 31 december 2025 bedroeg de bezetting 10.394 fte conform de cijfers in de jaarverantwoording. In het tweede halfjaarbericht politie dat in december naar uw Kamer wordt gezonden, zullen de cijfers worden opgenomen van peildatum 31 augustus 2026.</w:t>
      </w:r>
      <w:r w:rsidRPr="00384267">
        <w:rPr>
          <w:rFonts w:ascii="Verdana" w:hAnsi="Verdana" w:eastAsia="Times New Roman"/>
          <w:sz w:val="18"/>
          <w:szCs w:val="18"/>
          <w:lang w:val="nl-NL"/>
        </w:rPr>
        <w:br/>
      </w:r>
      <w:r w:rsidRPr="00384267">
        <w:rPr>
          <w:rFonts w:ascii="Verdana" w:hAnsi="Verdana" w:eastAsia="Times New Roman"/>
          <w:sz w:val="18"/>
          <w:szCs w:val="18"/>
          <w:lang w:val="nl-NL"/>
        </w:rPr>
        <w:br/>
      </w:r>
      <w:r w:rsidRPr="00384267">
        <w:rPr>
          <w:rFonts w:ascii="Verdana" w:hAnsi="Verdana" w:eastAsia="Times New Roman"/>
          <w:b/>
          <w:bCs/>
          <w:sz w:val="18"/>
          <w:szCs w:val="18"/>
          <w:lang w:val="nl-NL"/>
        </w:rPr>
        <w:t>Vraag (94):</w:t>
      </w:r>
      <w:r w:rsidRPr="00384267">
        <w:rPr>
          <w:rFonts w:ascii="Verdana" w:hAnsi="Verdana" w:eastAsia="Times New Roman"/>
          <w:sz w:val="18"/>
          <w:szCs w:val="18"/>
          <w:lang w:val="nl-NL"/>
        </w:rPr>
        <w:br/>
        <w:t>Kan per jaar van 2026 tot en met 2031 worden aangegeven wat de daadwerkelijke bezetting van de opsporing is, uitgesplitst per opsporingsonderdeel?</w:t>
      </w:r>
      <w:r w:rsidRPr="00384267">
        <w:rPr>
          <w:rFonts w:ascii="Verdana" w:hAnsi="Verdana" w:eastAsia="Times New Roman"/>
          <w:sz w:val="18"/>
          <w:szCs w:val="18"/>
          <w:lang w:val="nl-NL"/>
        </w:rPr>
        <w:br/>
      </w:r>
      <w:r w:rsidRPr="00384267">
        <w:rPr>
          <w:rFonts w:ascii="Verdana" w:hAnsi="Verdana" w:eastAsia="Times New Roman"/>
          <w:sz w:val="18"/>
          <w:szCs w:val="18"/>
          <w:lang w:val="nl-NL"/>
        </w:rPr>
        <w:br/>
      </w:r>
      <w:r w:rsidRPr="00384267">
        <w:rPr>
          <w:rFonts w:ascii="Verdana" w:hAnsi="Verdana" w:eastAsia="Times New Roman"/>
          <w:b/>
          <w:bCs/>
          <w:sz w:val="18"/>
          <w:szCs w:val="18"/>
          <w:lang w:val="nl-NL"/>
        </w:rPr>
        <w:t>Antwoord:</w:t>
      </w:r>
      <w:r w:rsidRPr="00384267">
        <w:rPr>
          <w:rFonts w:ascii="Verdana" w:hAnsi="Verdana" w:eastAsia="Times New Roman"/>
          <w:sz w:val="18"/>
          <w:szCs w:val="18"/>
          <w:lang w:val="nl-NL"/>
        </w:rPr>
        <w:br/>
        <w:t>De daadwerkelijke bezetting per jaar van 2026–2031 weergeven is niet mogelijk. Bezetting gaat om de daadwerkelijk gerealiseerde bezetting (personen die daadwerkelijk in dienst zijn) en kan dus alleen achteraf worden gemeten. De bezetting uitgesplitst per werksoort is terug te vinden in de halfjaarberichten politie [1], bijlage kerncijfers (met peildatum 31 december in het eerste halfjaarbericht en peildatum 31 augustus in het tweede halfjaarbericht). Een prognose per werksoort wordt ten behoeve van de begroting niet door de politie gemaakt en opgeleverd.</w:t>
      </w:r>
      <w:r w:rsidRPr="00384267">
        <w:rPr>
          <w:rFonts w:ascii="Verdana" w:hAnsi="Verdana" w:eastAsia="Times New Roman"/>
          <w:sz w:val="18"/>
          <w:szCs w:val="18"/>
          <w:lang w:val="nl-NL"/>
        </w:rPr>
        <w:br/>
      </w:r>
      <w:r w:rsidRPr="00384267">
        <w:rPr>
          <w:rFonts w:ascii="Verdana" w:hAnsi="Verdana" w:eastAsia="Times New Roman"/>
          <w:sz w:val="18"/>
          <w:szCs w:val="18"/>
          <w:lang w:val="nl-NL"/>
        </w:rPr>
        <w:br/>
        <w:t>[1] Zie Kamerstukken II, 2025/26, 29 628, nr. 1345 voor de meest recente cijfers.</w:t>
      </w:r>
      <w:r w:rsidRPr="00384267">
        <w:rPr>
          <w:rFonts w:ascii="Verdana" w:hAnsi="Verdana" w:eastAsia="Times New Roman"/>
          <w:sz w:val="18"/>
          <w:szCs w:val="18"/>
          <w:lang w:val="nl-NL"/>
        </w:rPr>
        <w:br/>
      </w:r>
      <w:r w:rsidRPr="00384267">
        <w:rPr>
          <w:rFonts w:ascii="Verdana" w:hAnsi="Verdana" w:eastAsia="Times New Roman"/>
          <w:sz w:val="18"/>
          <w:szCs w:val="18"/>
          <w:lang w:val="nl-NL"/>
        </w:rPr>
        <w:br/>
      </w:r>
      <w:r w:rsidRPr="00384267">
        <w:rPr>
          <w:rFonts w:ascii="Verdana" w:hAnsi="Verdana" w:eastAsia="Times New Roman"/>
          <w:b/>
          <w:bCs/>
          <w:sz w:val="18"/>
          <w:szCs w:val="18"/>
          <w:lang w:val="nl-NL"/>
        </w:rPr>
        <w:t>Vraag (95):</w:t>
      </w:r>
      <w:r w:rsidRPr="00384267">
        <w:rPr>
          <w:rFonts w:ascii="Verdana" w:hAnsi="Verdana" w:eastAsia="Times New Roman"/>
          <w:sz w:val="18"/>
          <w:szCs w:val="18"/>
          <w:lang w:val="nl-NL"/>
        </w:rPr>
        <w:br/>
        <w:t>Betekent de huidige formatieraming dat er, los van de nog te verwerken intensiveringen voor online criminaliteit en online seksuele misdrijven, geen substantiële uitbreiding van de brede opsporingscapaciteit is voorzien? Zo nee, waar is die uitbreiding dan in de begroting terug te vinden?</w:t>
      </w:r>
      <w:r w:rsidRPr="00384267">
        <w:rPr>
          <w:rFonts w:ascii="Verdana" w:hAnsi="Verdana" w:eastAsia="Times New Roman"/>
          <w:sz w:val="18"/>
          <w:szCs w:val="18"/>
          <w:lang w:val="nl-NL"/>
        </w:rPr>
        <w:br/>
      </w:r>
      <w:r w:rsidRPr="00384267">
        <w:rPr>
          <w:rFonts w:ascii="Verdana" w:hAnsi="Verdana" w:eastAsia="Times New Roman"/>
          <w:sz w:val="18"/>
          <w:szCs w:val="18"/>
          <w:lang w:val="nl-NL"/>
        </w:rPr>
        <w:br/>
      </w:r>
      <w:r w:rsidRPr="00384267">
        <w:rPr>
          <w:rFonts w:ascii="Verdana" w:hAnsi="Verdana" w:eastAsia="Times New Roman"/>
          <w:b/>
          <w:bCs/>
          <w:sz w:val="18"/>
          <w:szCs w:val="18"/>
          <w:lang w:val="nl-NL"/>
        </w:rPr>
        <w:t>Antwoord:</w:t>
      </w:r>
      <w:r w:rsidRPr="00384267">
        <w:rPr>
          <w:rFonts w:ascii="Verdana" w:hAnsi="Verdana" w:eastAsia="Times New Roman"/>
          <w:sz w:val="18"/>
          <w:szCs w:val="18"/>
          <w:lang w:val="nl-NL"/>
        </w:rPr>
        <w:br/>
        <w:t>In de huidige formatie zijn de intensiveringen nog niet verwerkt. De globale sterkteverdeling is door de minister van Justitie en Veiligheid vastgesteld. De volgende stap is dat op lokaal niveau door politie en gezagen wordt bepaald welke functies in de formatie worden ingericht. Dit proces zal de komende maanden plaatsvinden. De intensiveringen van het kabinet-Jetten zult u in de formatie bij het volgende Begroting- en Beheerplan van de politie terugvinden. Naast de intensiveringen voor online criminaliteit en online seksuele misdrijven wordt er geïntensiveerd in meer agenten in de wijk, die mogelijk gedeeltelijk op de afdelingen Veel Voorkomende Criminaliteit van de basisteams – en dus bij de opsporing – worden ingericht. Voor het pure deel opsporing zijn naast de genoemde substantiële uitbreidingen (online criminaliteit en online seksuele misdrijven) geen extra uitbreidingen voorzien.</w:t>
      </w:r>
      <w:r w:rsidRPr="00384267">
        <w:rPr>
          <w:rFonts w:ascii="Verdana" w:hAnsi="Verdana" w:eastAsia="Times New Roman"/>
          <w:sz w:val="18"/>
          <w:szCs w:val="18"/>
          <w:lang w:val="nl-NL"/>
        </w:rPr>
        <w:br/>
      </w:r>
      <w:r w:rsidRPr="00384267">
        <w:rPr>
          <w:rFonts w:ascii="Verdana" w:hAnsi="Verdana" w:eastAsia="Times New Roman"/>
          <w:sz w:val="18"/>
          <w:szCs w:val="18"/>
          <w:lang w:val="nl-NL"/>
        </w:rPr>
        <w:br/>
      </w:r>
      <w:r w:rsidRPr="00384267">
        <w:rPr>
          <w:rFonts w:ascii="Verdana" w:hAnsi="Verdana" w:eastAsia="Times New Roman"/>
          <w:b/>
          <w:bCs/>
          <w:sz w:val="18"/>
          <w:szCs w:val="18"/>
          <w:lang w:val="nl-NL"/>
        </w:rPr>
        <w:t>Vraag (96):</w:t>
      </w:r>
      <w:r w:rsidRPr="00384267">
        <w:rPr>
          <w:rFonts w:ascii="Verdana" w:hAnsi="Verdana" w:eastAsia="Times New Roman"/>
          <w:sz w:val="18"/>
          <w:szCs w:val="18"/>
          <w:lang w:val="nl-NL"/>
        </w:rPr>
        <w:br/>
        <w:t xml:space="preserve">Hoeveel van de nog te verwerken intensiveringen van € 44,5 miljoen voor online criminaliteit en € 15 miljoen voor online seksuele misdrijven wordt ingezet voor extra operationele </w:t>
      </w:r>
      <w:r w:rsidRPr="00384267">
        <w:rPr>
          <w:rFonts w:ascii="Verdana" w:hAnsi="Verdana" w:eastAsia="Times New Roman"/>
          <w:sz w:val="18"/>
          <w:szCs w:val="18"/>
          <w:lang w:val="nl-NL"/>
        </w:rPr>
        <w:lastRenderedPageBreak/>
        <w:t>opsporingsformatie, om hoeveel extra fte gaat het daarbij per jaar en wordt de in de begroting opgenomen formatie van ongeveer 11.800 fte voor opsporing daardoor nog naar boven bijgesteld?</w:t>
      </w:r>
      <w:r w:rsidRPr="00384267">
        <w:rPr>
          <w:rFonts w:ascii="Verdana" w:hAnsi="Verdana" w:eastAsia="Times New Roman"/>
          <w:sz w:val="18"/>
          <w:szCs w:val="18"/>
          <w:lang w:val="nl-NL"/>
        </w:rPr>
        <w:br/>
      </w:r>
      <w:r w:rsidRPr="00384267">
        <w:rPr>
          <w:rFonts w:ascii="Verdana" w:hAnsi="Verdana" w:eastAsia="Times New Roman"/>
          <w:sz w:val="18"/>
          <w:szCs w:val="18"/>
          <w:lang w:val="nl-NL"/>
        </w:rPr>
        <w:br/>
      </w:r>
      <w:r w:rsidRPr="00384267">
        <w:rPr>
          <w:rFonts w:ascii="Verdana" w:hAnsi="Verdana" w:eastAsia="Times New Roman"/>
          <w:b/>
          <w:bCs/>
          <w:sz w:val="18"/>
          <w:szCs w:val="18"/>
          <w:lang w:val="nl-NL"/>
        </w:rPr>
        <w:t>Antwoord:</w:t>
      </w:r>
      <w:r w:rsidRPr="00384267">
        <w:rPr>
          <w:rFonts w:ascii="Verdana" w:hAnsi="Verdana" w:eastAsia="Times New Roman"/>
          <w:sz w:val="18"/>
          <w:szCs w:val="18"/>
          <w:lang w:val="nl-NL"/>
        </w:rPr>
        <w:br/>
        <w:t>De uitbreidingen zijn doorvertaald in voorlopig structureel 167 fte voor online criminaliteit en 61 fte voor online seksuele misdrijven.</w:t>
      </w:r>
      <w:r w:rsidR="00D95A7C">
        <w:rPr>
          <w:rFonts w:ascii="Verdana" w:hAnsi="Verdana" w:eastAsia="Times New Roman"/>
          <w:sz w:val="18"/>
          <w:szCs w:val="18"/>
          <w:lang w:val="nl-NL"/>
        </w:rPr>
        <w:t xml:space="preserve"> </w:t>
      </w:r>
      <w:r w:rsidRPr="00D95A7C" w:rsidR="00D95A7C">
        <w:rPr>
          <w:rFonts w:ascii="Verdana" w:hAnsi="Verdana" w:eastAsia="Times New Roman"/>
          <w:sz w:val="18"/>
          <w:szCs w:val="18"/>
          <w:lang w:val="nl-NL"/>
        </w:rPr>
        <w:t>Het aantal fte’s dat structureel met deze middelen aan de politie kan worden toegekend is nog niet definitief en mede afhankelijk van de nadere cijfers van de loonbijstelling over 2027 en 2028</w:t>
      </w:r>
      <w:r w:rsidR="00D95A7C">
        <w:rPr>
          <w:rFonts w:ascii="Verdana" w:hAnsi="Verdana" w:eastAsia="Times New Roman"/>
          <w:sz w:val="18"/>
          <w:szCs w:val="18"/>
          <w:lang w:val="nl-NL"/>
        </w:rPr>
        <w:t>.</w:t>
      </w:r>
      <w:r w:rsidRPr="00384267">
        <w:rPr>
          <w:rFonts w:ascii="Verdana" w:hAnsi="Verdana" w:eastAsia="Times New Roman"/>
          <w:sz w:val="18"/>
          <w:szCs w:val="18"/>
          <w:lang w:val="nl-NL"/>
        </w:rPr>
        <w:t> </w:t>
      </w:r>
    </w:p>
    <w:p w:rsidR="00F73854" w:rsidRDefault="00CD4846" w14:paraId="5F9A3BA4" w14:textId="38B06F8F">
      <w:pPr>
        <w:rPr>
          <w:rFonts w:ascii="Verdana" w:hAnsi="Verdana" w:eastAsia="Times New Roman"/>
          <w:sz w:val="18"/>
          <w:szCs w:val="18"/>
          <w:lang w:val="nl-NL"/>
        </w:rPr>
      </w:pPr>
      <w:r w:rsidRPr="00384267">
        <w:rPr>
          <w:rFonts w:ascii="Verdana" w:hAnsi="Verdana" w:eastAsia="Times New Roman"/>
          <w:sz w:val="18"/>
          <w:szCs w:val="18"/>
          <w:lang w:val="nl-NL"/>
        </w:rPr>
        <w:br/>
        <w:t>De sterkte is door de minister van Justitie en Veiligheid, gehoord hebbende het LOVP, verdeeld over de eenheden. De vervolgstap is dat op lokaal niveau het gezag in overleg met politie gaat bepalen welke functies er worden ingericht. De minister van Justitie en Veiligheid wordt hierover geïnformeerd en stelt uiteindelijk de nieuwe formatie waarin de uitbreidingen zijn verwerkt vast. Het ligt in de rede dat een deel van de extra fte wordt opgenomen in de werksoort opsporing. Ook zal een deel ingericht worden als operationeel specialist. De specialisten vallen onder de werksoort Overige operationele functies, maar werken ten behoeve van de opsporing.</w:t>
      </w:r>
      <w:r w:rsidRPr="00384267">
        <w:rPr>
          <w:rFonts w:ascii="Verdana" w:hAnsi="Verdana" w:eastAsia="Times New Roman"/>
          <w:sz w:val="18"/>
          <w:szCs w:val="18"/>
          <w:lang w:val="nl-NL"/>
        </w:rPr>
        <w:br/>
      </w:r>
      <w:r w:rsidRPr="00384267">
        <w:rPr>
          <w:rFonts w:ascii="Verdana" w:hAnsi="Verdana" w:eastAsia="Times New Roman"/>
          <w:sz w:val="18"/>
          <w:szCs w:val="18"/>
          <w:lang w:val="nl-NL"/>
        </w:rPr>
        <w:br/>
      </w:r>
      <w:r w:rsidRPr="00384267">
        <w:rPr>
          <w:rFonts w:ascii="Verdana" w:hAnsi="Verdana" w:eastAsia="Times New Roman"/>
          <w:b/>
          <w:bCs/>
          <w:sz w:val="18"/>
          <w:szCs w:val="18"/>
          <w:lang w:val="nl-NL"/>
        </w:rPr>
        <w:t>Vraag (97):</w:t>
      </w:r>
      <w:r w:rsidRPr="00384267">
        <w:rPr>
          <w:rFonts w:ascii="Verdana" w:hAnsi="Verdana" w:eastAsia="Times New Roman"/>
          <w:sz w:val="18"/>
          <w:szCs w:val="18"/>
          <w:lang w:val="nl-NL"/>
        </w:rPr>
        <w:br/>
        <w:t>Kan per regionale eenheid worden aangegeven hoeveel vacatures en onderbezetting er op dit moment bestaan binnen de opsporing, uitgesplitst naar tactische opsporing, digitale opsporing en overige opsporingsfuncties?</w:t>
      </w:r>
      <w:r w:rsidRPr="00384267">
        <w:rPr>
          <w:rFonts w:ascii="Verdana" w:hAnsi="Verdana" w:eastAsia="Times New Roman"/>
          <w:sz w:val="18"/>
          <w:szCs w:val="18"/>
          <w:lang w:val="nl-NL"/>
        </w:rPr>
        <w:br/>
      </w:r>
      <w:r w:rsidRPr="00384267">
        <w:rPr>
          <w:rFonts w:ascii="Verdana" w:hAnsi="Verdana" w:eastAsia="Times New Roman"/>
          <w:sz w:val="18"/>
          <w:szCs w:val="18"/>
          <w:lang w:val="nl-NL"/>
        </w:rPr>
        <w:br/>
      </w:r>
      <w:r w:rsidRPr="00384267">
        <w:rPr>
          <w:rFonts w:ascii="Verdana" w:hAnsi="Verdana" w:eastAsia="Times New Roman"/>
          <w:b/>
          <w:bCs/>
          <w:sz w:val="18"/>
          <w:szCs w:val="18"/>
          <w:lang w:val="nl-NL"/>
        </w:rPr>
        <w:t>Antwoord:</w:t>
      </w:r>
      <w:r w:rsidRPr="00384267">
        <w:rPr>
          <w:rFonts w:ascii="Verdana" w:hAnsi="Verdana" w:eastAsia="Times New Roman"/>
          <w:sz w:val="18"/>
          <w:szCs w:val="18"/>
          <w:lang w:val="nl-NL"/>
        </w:rPr>
        <w:br/>
        <w:t xml:space="preserve">Op </w:t>
      </w:r>
      <w:r w:rsidRPr="00384267">
        <w:rPr>
          <w:rStyle w:val="Nadruk"/>
          <w:rFonts w:ascii="Verdana" w:hAnsi="Verdana" w:eastAsia="Times New Roman"/>
          <w:sz w:val="18"/>
          <w:szCs w:val="18"/>
          <w:lang w:val="nl-NL"/>
        </w:rPr>
        <w:t xml:space="preserve">landelijk </w:t>
      </w:r>
      <w:r w:rsidRPr="00384267">
        <w:rPr>
          <w:rFonts w:ascii="Verdana" w:hAnsi="Verdana" w:eastAsia="Times New Roman"/>
          <w:sz w:val="18"/>
          <w:szCs w:val="18"/>
          <w:lang w:val="nl-NL"/>
        </w:rPr>
        <w:t>niveau is op peildatum 31-12-2025 de werksoort Opsporing zo’n 1400 fte onderbezet. De onderbezetting komt vrijwel geheel voor rekening van het vakgebied Tactische Opsporing. Digitale opsporing en overige opsporingsfuncties vallen onder de specialisten, die gemiddeld genomen overbezet zijn.</w:t>
      </w:r>
      <w:r w:rsidR="00146D24">
        <w:rPr>
          <w:rFonts w:ascii="Verdana" w:hAnsi="Verdana" w:eastAsia="Times New Roman"/>
          <w:sz w:val="18"/>
          <w:szCs w:val="18"/>
          <w:lang w:val="nl-NL"/>
        </w:rPr>
        <w:t xml:space="preserve"> Zie de tabel in de bijlage. </w:t>
      </w:r>
    </w:p>
    <w:p w:rsidR="00F73854" w:rsidRDefault="00CD4846" w14:paraId="026FA1C0" w14:textId="5A3C9BB7">
      <w:pPr>
        <w:rPr>
          <w:rFonts w:ascii="Verdana" w:hAnsi="Verdana" w:eastAsia="Times New Roman"/>
          <w:sz w:val="18"/>
          <w:szCs w:val="18"/>
          <w:lang w:val="nl-NL"/>
        </w:rPr>
      </w:pPr>
      <w:r w:rsidRPr="00384267">
        <w:rPr>
          <w:rFonts w:ascii="Verdana" w:hAnsi="Verdana" w:eastAsia="Times New Roman"/>
          <w:sz w:val="18"/>
          <w:szCs w:val="18"/>
          <w:lang w:val="nl-NL"/>
        </w:rPr>
        <w:br/>
      </w:r>
      <w:r w:rsidRPr="00384267">
        <w:rPr>
          <w:rFonts w:ascii="Verdana" w:hAnsi="Verdana" w:eastAsia="Times New Roman"/>
          <w:b/>
          <w:bCs/>
          <w:sz w:val="18"/>
          <w:szCs w:val="18"/>
          <w:lang w:val="nl-NL"/>
        </w:rPr>
        <w:t>Vraag (108):</w:t>
      </w:r>
      <w:r w:rsidRPr="00384267">
        <w:rPr>
          <w:rFonts w:ascii="Verdana" w:hAnsi="Verdana" w:eastAsia="Times New Roman"/>
          <w:sz w:val="18"/>
          <w:szCs w:val="18"/>
          <w:lang w:val="nl-NL"/>
        </w:rPr>
        <w:br/>
        <w:t>Hoeveel fietsendiefstallen zijn er in 2025 en in 2026 (tot nu toe) geregistreerd bij de politie en hoeveel bedroeg de geschatte werkelijke omvang, gezien de lage aangiftebereidheid?</w:t>
      </w:r>
      <w:r w:rsidRPr="00384267">
        <w:rPr>
          <w:rFonts w:ascii="Verdana" w:hAnsi="Verdana" w:eastAsia="Times New Roman"/>
          <w:sz w:val="18"/>
          <w:szCs w:val="18"/>
          <w:lang w:val="nl-NL"/>
        </w:rPr>
        <w:br/>
      </w:r>
      <w:r w:rsidRPr="00384267">
        <w:rPr>
          <w:rFonts w:ascii="Verdana" w:hAnsi="Verdana" w:eastAsia="Times New Roman"/>
          <w:sz w:val="18"/>
          <w:szCs w:val="18"/>
          <w:lang w:val="nl-NL"/>
        </w:rPr>
        <w:br/>
      </w:r>
      <w:r w:rsidRPr="00384267">
        <w:rPr>
          <w:rFonts w:ascii="Verdana" w:hAnsi="Verdana" w:eastAsia="Times New Roman"/>
          <w:b/>
          <w:bCs/>
          <w:sz w:val="18"/>
          <w:szCs w:val="18"/>
          <w:lang w:val="nl-NL"/>
        </w:rPr>
        <w:t>Antwoord:</w:t>
      </w:r>
      <w:r w:rsidRPr="00384267">
        <w:rPr>
          <w:rFonts w:ascii="Verdana" w:hAnsi="Verdana" w:eastAsia="Times New Roman"/>
          <w:sz w:val="18"/>
          <w:szCs w:val="18"/>
          <w:lang w:val="nl-NL"/>
        </w:rPr>
        <w:br/>
        <w:t>In 2025 zijn er 86.558 fietsendiefstallen geregistreerd bij de politie en zijn er 85.046 aangiftes opgenomen. In 2026 zijn er tot nu toe 67.746 fietsendiefstallen geregistreerd en zijn er 66.507 aangiftes opgenomen. De politie kan geen inschatting maken van de werkelijke omvang.</w:t>
      </w:r>
      <w:r w:rsidRPr="00384267">
        <w:rPr>
          <w:rFonts w:ascii="Verdana" w:hAnsi="Verdana" w:eastAsia="Times New Roman"/>
          <w:sz w:val="18"/>
          <w:szCs w:val="18"/>
          <w:lang w:val="nl-NL"/>
        </w:rPr>
        <w:br/>
      </w:r>
      <w:r w:rsidRPr="00384267">
        <w:rPr>
          <w:rFonts w:ascii="Verdana" w:hAnsi="Verdana" w:eastAsia="Times New Roman"/>
          <w:sz w:val="18"/>
          <w:szCs w:val="18"/>
          <w:lang w:val="nl-NL"/>
        </w:rPr>
        <w:br/>
      </w:r>
      <w:r w:rsidRPr="00384267">
        <w:rPr>
          <w:rFonts w:ascii="Verdana" w:hAnsi="Verdana" w:eastAsia="Times New Roman"/>
          <w:b/>
          <w:bCs/>
          <w:sz w:val="18"/>
          <w:szCs w:val="18"/>
          <w:lang w:val="nl-NL"/>
        </w:rPr>
        <w:t>Vraag (109):</w:t>
      </w:r>
      <w:r w:rsidRPr="00384267">
        <w:rPr>
          <w:rFonts w:ascii="Verdana" w:hAnsi="Verdana" w:eastAsia="Times New Roman"/>
          <w:sz w:val="18"/>
          <w:szCs w:val="18"/>
          <w:lang w:val="nl-NL"/>
        </w:rPr>
        <w:br/>
        <w:t>Hoe verhoudt het aantal aangiftes van fietsendiefstal zich tot de afgelopen tien jaar? Kunt u dit uitsplitsen naar gewone fietsen en e-bikes/speed pedelecs?</w:t>
      </w:r>
      <w:r w:rsidRPr="00384267">
        <w:rPr>
          <w:rFonts w:ascii="Verdana" w:hAnsi="Verdana" w:eastAsia="Times New Roman"/>
          <w:sz w:val="18"/>
          <w:szCs w:val="18"/>
          <w:lang w:val="nl-NL"/>
        </w:rPr>
        <w:br/>
      </w:r>
      <w:r w:rsidRPr="00384267">
        <w:rPr>
          <w:rFonts w:ascii="Verdana" w:hAnsi="Verdana" w:eastAsia="Times New Roman"/>
          <w:sz w:val="18"/>
          <w:szCs w:val="18"/>
          <w:lang w:val="nl-NL"/>
        </w:rPr>
        <w:br/>
      </w:r>
      <w:r w:rsidRPr="00384267">
        <w:rPr>
          <w:rFonts w:ascii="Verdana" w:hAnsi="Verdana" w:eastAsia="Times New Roman"/>
          <w:b/>
          <w:bCs/>
          <w:sz w:val="18"/>
          <w:szCs w:val="18"/>
          <w:lang w:val="nl-NL"/>
        </w:rPr>
        <w:t>Antwoord:</w:t>
      </w:r>
      <w:r w:rsidRPr="00384267">
        <w:rPr>
          <w:rFonts w:ascii="Verdana" w:hAnsi="Verdana" w:eastAsia="Times New Roman"/>
          <w:sz w:val="18"/>
          <w:szCs w:val="18"/>
          <w:lang w:val="nl-NL"/>
        </w:rPr>
        <w:br/>
        <w:t xml:space="preserve">In de tabel </w:t>
      </w:r>
      <w:r w:rsidR="00F73854">
        <w:rPr>
          <w:rFonts w:ascii="Verdana" w:hAnsi="Verdana" w:eastAsia="Times New Roman"/>
          <w:sz w:val="18"/>
          <w:szCs w:val="18"/>
          <w:lang w:val="nl-NL"/>
        </w:rPr>
        <w:t>in de bijlage</w:t>
      </w:r>
      <w:r w:rsidRPr="00384267">
        <w:rPr>
          <w:rFonts w:ascii="Verdana" w:hAnsi="Verdana" w:eastAsia="Times New Roman"/>
          <w:sz w:val="18"/>
          <w:szCs w:val="18"/>
          <w:lang w:val="nl-NL"/>
        </w:rPr>
        <w:t xml:space="preserve"> zijn de aangiften van diefstallen van fietsen opgenomen. Dit betreffen geen aangiften van diefstal van fietsen bij inbraken in gebouwen waarbij (ook) fietsen gestolen worden. Er kan enkel een uitsplitsing gemaakt worden tussen ‘elektrische fiets’ en ‘geen elektrische fiets’. Voertuigen als speed pedelecs worden niet apart geregistreerd.</w:t>
      </w:r>
    </w:p>
    <w:p w:rsidRPr="00F73854" w:rsidR="00F73854" w:rsidP="00F73854" w:rsidRDefault="00CD4846" w14:paraId="13323648" w14:textId="622EB131">
      <w:pPr>
        <w:rPr>
          <w:rFonts w:ascii="Verdana" w:hAnsi="Verdana" w:eastAsia="Times New Roman"/>
          <w:sz w:val="18"/>
          <w:szCs w:val="18"/>
          <w:lang w:val="nl-NL"/>
        </w:rPr>
      </w:pPr>
      <w:r w:rsidRPr="00384267">
        <w:rPr>
          <w:rFonts w:ascii="Verdana" w:hAnsi="Verdana" w:eastAsia="Times New Roman"/>
          <w:sz w:val="18"/>
          <w:szCs w:val="18"/>
          <w:lang w:val="nl-NL"/>
        </w:rPr>
        <w:br/>
      </w:r>
      <w:r w:rsidRPr="00384267">
        <w:rPr>
          <w:rFonts w:ascii="Verdana" w:hAnsi="Verdana" w:eastAsia="Times New Roman"/>
          <w:b/>
          <w:bCs/>
          <w:sz w:val="18"/>
          <w:szCs w:val="18"/>
          <w:lang w:val="nl-NL"/>
        </w:rPr>
        <w:t>Vraag (110):</w:t>
      </w:r>
      <w:r w:rsidRPr="00384267">
        <w:rPr>
          <w:rFonts w:ascii="Verdana" w:hAnsi="Verdana" w:eastAsia="Times New Roman"/>
          <w:sz w:val="18"/>
          <w:szCs w:val="18"/>
          <w:lang w:val="nl-NL"/>
        </w:rPr>
        <w:br/>
        <w:t>Wat is de totale geschatte jaarlijkse schade door fietsendiefstal?</w:t>
      </w:r>
      <w:r w:rsidRPr="00384267">
        <w:rPr>
          <w:rFonts w:ascii="Verdana" w:hAnsi="Verdana" w:eastAsia="Times New Roman"/>
          <w:sz w:val="18"/>
          <w:szCs w:val="18"/>
          <w:lang w:val="nl-NL"/>
        </w:rPr>
        <w:br/>
      </w:r>
      <w:r w:rsidRPr="00384267">
        <w:rPr>
          <w:rFonts w:ascii="Verdana" w:hAnsi="Verdana" w:eastAsia="Times New Roman"/>
          <w:sz w:val="18"/>
          <w:szCs w:val="18"/>
          <w:lang w:val="nl-NL"/>
        </w:rPr>
        <w:br/>
      </w:r>
      <w:r w:rsidRPr="00384267">
        <w:rPr>
          <w:rFonts w:ascii="Verdana" w:hAnsi="Verdana" w:eastAsia="Times New Roman"/>
          <w:b/>
          <w:bCs/>
          <w:sz w:val="18"/>
          <w:szCs w:val="18"/>
          <w:lang w:val="nl-NL"/>
        </w:rPr>
        <w:t>Antwoord:</w:t>
      </w:r>
      <w:r w:rsidRPr="00384267">
        <w:rPr>
          <w:rFonts w:ascii="Verdana" w:hAnsi="Verdana" w:eastAsia="Times New Roman"/>
          <w:sz w:val="18"/>
          <w:szCs w:val="18"/>
          <w:lang w:val="nl-NL"/>
        </w:rPr>
        <w:br/>
        <w:t>De politie heeft aangegeven niet over deze cijfers te beschikken.</w:t>
      </w:r>
      <w:r w:rsidRPr="00384267">
        <w:rPr>
          <w:rFonts w:ascii="Verdana" w:hAnsi="Verdana" w:eastAsia="Times New Roman"/>
          <w:sz w:val="18"/>
          <w:szCs w:val="18"/>
          <w:lang w:val="nl-NL"/>
        </w:rPr>
        <w:br/>
      </w:r>
      <w:r w:rsidRPr="00384267">
        <w:rPr>
          <w:rFonts w:ascii="Verdana" w:hAnsi="Verdana" w:eastAsia="Times New Roman"/>
          <w:sz w:val="18"/>
          <w:szCs w:val="18"/>
          <w:lang w:val="nl-NL"/>
        </w:rPr>
        <w:br/>
      </w:r>
      <w:r w:rsidRPr="00384267">
        <w:rPr>
          <w:rFonts w:ascii="Verdana" w:hAnsi="Verdana" w:eastAsia="Times New Roman"/>
          <w:b/>
          <w:bCs/>
          <w:sz w:val="18"/>
          <w:szCs w:val="18"/>
          <w:lang w:val="nl-NL"/>
        </w:rPr>
        <w:t>Vraag (111):</w:t>
      </w:r>
      <w:r w:rsidRPr="00384267">
        <w:rPr>
          <w:rFonts w:ascii="Verdana" w:hAnsi="Verdana" w:eastAsia="Times New Roman"/>
          <w:sz w:val="18"/>
          <w:szCs w:val="18"/>
          <w:lang w:val="nl-NL"/>
        </w:rPr>
        <w:br/>
        <w:t>In welke tien gemeenten is het aantal fietsendiefstallen per 1.000 inwoners het hoogst?</w:t>
      </w:r>
      <w:r w:rsidRPr="00384267">
        <w:rPr>
          <w:rFonts w:ascii="Verdana" w:hAnsi="Verdana" w:eastAsia="Times New Roman"/>
          <w:sz w:val="18"/>
          <w:szCs w:val="18"/>
          <w:lang w:val="nl-NL"/>
        </w:rPr>
        <w:br/>
      </w:r>
      <w:r w:rsidRPr="00384267">
        <w:rPr>
          <w:rFonts w:ascii="Verdana" w:hAnsi="Verdana" w:eastAsia="Times New Roman"/>
          <w:sz w:val="18"/>
          <w:szCs w:val="18"/>
          <w:lang w:val="nl-NL"/>
        </w:rPr>
        <w:br/>
      </w:r>
      <w:r w:rsidRPr="00384267">
        <w:rPr>
          <w:rFonts w:ascii="Verdana" w:hAnsi="Verdana" w:eastAsia="Times New Roman"/>
          <w:b/>
          <w:bCs/>
          <w:sz w:val="18"/>
          <w:szCs w:val="18"/>
          <w:lang w:val="nl-NL"/>
        </w:rPr>
        <w:lastRenderedPageBreak/>
        <w:t>Antwoord:</w:t>
      </w:r>
      <w:r w:rsidRPr="00384267">
        <w:rPr>
          <w:rFonts w:ascii="Verdana" w:hAnsi="Verdana" w:eastAsia="Times New Roman"/>
          <w:sz w:val="18"/>
          <w:szCs w:val="18"/>
          <w:lang w:val="nl-NL"/>
        </w:rPr>
        <w:br/>
      </w:r>
      <w:r w:rsidR="00F73854">
        <w:rPr>
          <w:rFonts w:ascii="Verdana" w:hAnsi="Verdana" w:eastAsia="Times New Roman"/>
          <w:sz w:val="18"/>
          <w:szCs w:val="18"/>
          <w:lang w:val="nl-NL"/>
        </w:rPr>
        <w:t xml:space="preserve">In de </w:t>
      </w:r>
      <w:r w:rsidRPr="00384267">
        <w:rPr>
          <w:rFonts w:ascii="Verdana" w:hAnsi="Verdana" w:eastAsia="Times New Roman"/>
          <w:sz w:val="18"/>
          <w:szCs w:val="18"/>
          <w:lang w:val="nl-NL"/>
        </w:rPr>
        <w:t xml:space="preserve">tabel </w:t>
      </w:r>
      <w:r w:rsidR="00F73854">
        <w:rPr>
          <w:rFonts w:ascii="Verdana" w:hAnsi="Verdana" w:eastAsia="Times New Roman"/>
          <w:sz w:val="18"/>
          <w:szCs w:val="18"/>
          <w:lang w:val="nl-NL"/>
        </w:rPr>
        <w:t>in de bijlage waarin</w:t>
      </w:r>
      <w:r w:rsidRPr="00384267">
        <w:rPr>
          <w:rFonts w:ascii="Verdana" w:hAnsi="Verdana" w:eastAsia="Times New Roman"/>
          <w:sz w:val="18"/>
          <w:szCs w:val="18"/>
          <w:lang w:val="nl-NL"/>
        </w:rPr>
        <w:t xml:space="preserve"> de gevraagde cijfers</w:t>
      </w:r>
      <w:r w:rsidR="00F73854">
        <w:rPr>
          <w:rFonts w:ascii="Verdana" w:hAnsi="Verdana" w:eastAsia="Times New Roman"/>
          <w:sz w:val="18"/>
          <w:szCs w:val="18"/>
          <w:lang w:val="nl-NL"/>
        </w:rPr>
        <w:t xml:space="preserve"> zijn</w:t>
      </w:r>
      <w:r w:rsidRPr="00384267">
        <w:rPr>
          <w:rFonts w:ascii="Verdana" w:hAnsi="Verdana" w:eastAsia="Times New Roman"/>
          <w:sz w:val="18"/>
          <w:szCs w:val="18"/>
          <w:lang w:val="nl-NL"/>
        </w:rPr>
        <w:t xml:space="preserve"> opgenomen. Dit betreffen geen inbraken in gebouwen waarbij (ook) fietsen gestolen worden. Er kunnen bijzondere locaties in de gemeenten voorkomen waar niet-inwoners hun fiets stallen, bijvoorbeeld bij stations, scholen of toeristische plekken.</w:t>
      </w:r>
      <w:r w:rsidRPr="00384267">
        <w:rPr>
          <w:rFonts w:ascii="Verdana" w:hAnsi="Verdana" w:eastAsia="Times New Roman"/>
          <w:sz w:val="18"/>
          <w:szCs w:val="18"/>
          <w:lang w:val="nl-NL"/>
        </w:rPr>
        <w:br/>
      </w:r>
      <w:r w:rsidRPr="00384267">
        <w:rPr>
          <w:rFonts w:ascii="Verdana" w:hAnsi="Verdana" w:eastAsia="Times New Roman"/>
          <w:sz w:val="18"/>
          <w:szCs w:val="18"/>
          <w:lang w:val="nl-NL"/>
        </w:rPr>
        <w:br/>
      </w:r>
      <w:r w:rsidRPr="00384267">
        <w:rPr>
          <w:rFonts w:ascii="Verdana" w:hAnsi="Verdana" w:eastAsia="Times New Roman"/>
          <w:b/>
          <w:bCs/>
          <w:sz w:val="18"/>
          <w:szCs w:val="18"/>
          <w:lang w:val="nl-NL"/>
        </w:rPr>
        <w:t>Vraag (112):</w:t>
      </w:r>
      <w:r w:rsidRPr="00384267">
        <w:rPr>
          <w:rFonts w:ascii="Verdana" w:hAnsi="Verdana" w:eastAsia="Times New Roman"/>
          <w:sz w:val="18"/>
          <w:szCs w:val="18"/>
          <w:lang w:val="nl-NL"/>
        </w:rPr>
        <w:br/>
        <w:t>Welk percentage van de gestolen fietsen wordt volgens uw gegevens aangegeven en welk deel daarvan online (versus op het bureau)?</w:t>
      </w:r>
      <w:r w:rsidRPr="00384267">
        <w:rPr>
          <w:rFonts w:ascii="Verdana" w:hAnsi="Verdana" w:eastAsia="Times New Roman"/>
          <w:sz w:val="18"/>
          <w:szCs w:val="18"/>
          <w:lang w:val="nl-NL"/>
        </w:rPr>
        <w:br/>
      </w:r>
      <w:r w:rsidRPr="00384267">
        <w:rPr>
          <w:rFonts w:ascii="Verdana" w:hAnsi="Verdana" w:eastAsia="Times New Roman"/>
          <w:sz w:val="18"/>
          <w:szCs w:val="18"/>
          <w:lang w:val="nl-NL"/>
        </w:rPr>
        <w:br/>
      </w:r>
      <w:r w:rsidRPr="00384267">
        <w:rPr>
          <w:rFonts w:ascii="Verdana" w:hAnsi="Verdana" w:eastAsia="Times New Roman"/>
          <w:b/>
          <w:bCs/>
          <w:sz w:val="18"/>
          <w:szCs w:val="18"/>
          <w:lang w:val="nl-NL"/>
        </w:rPr>
        <w:t>Antwoord:</w:t>
      </w:r>
    </w:p>
    <w:p w:rsidR="00F73854" w:rsidRDefault="00F73854" w14:paraId="516194DC" w14:textId="7732FD3B">
      <w:pPr>
        <w:rPr>
          <w:rFonts w:ascii="Verdana" w:hAnsi="Verdana" w:eastAsia="Times New Roman"/>
          <w:sz w:val="18"/>
          <w:szCs w:val="18"/>
          <w:lang w:val="nl-NL"/>
        </w:rPr>
      </w:pPr>
      <w:r>
        <w:rPr>
          <w:rFonts w:ascii="Verdana" w:hAnsi="Verdana" w:eastAsia="Times New Roman"/>
          <w:sz w:val="18"/>
          <w:szCs w:val="18"/>
          <w:lang w:val="nl-NL"/>
        </w:rPr>
        <w:t xml:space="preserve">Zie de tabel in de bijlage. </w:t>
      </w:r>
    </w:p>
    <w:p w:rsidR="00F73854" w:rsidRDefault="00F73854" w14:paraId="2FFAF183" w14:textId="77777777">
      <w:pPr>
        <w:rPr>
          <w:rFonts w:ascii="Verdana" w:hAnsi="Verdana" w:eastAsia="Times New Roman"/>
          <w:b/>
          <w:bCs/>
          <w:sz w:val="18"/>
          <w:szCs w:val="18"/>
          <w:lang w:val="nl-NL"/>
        </w:rPr>
      </w:pPr>
    </w:p>
    <w:p w:rsidR="00F73854" w:rsidRDefault="00CD4846" w14:paraId="6A50E033" w14:textId="5C37BED4">
      <w:pPr>
        <w:rPr>
          <w:rFonts w:ascii="Verdana" w:hAnsi="Verdana" w:eastAsia="Times New Roman"/>
          <w:sz w:val="18"/>
          <w:szCs w:val="18"/>
          <w:lang w:val="nl-NL"/>
        </w:rPr>
      </w:pPr>
      <w:r w:rsidRPr="00384267">
        <w:rPr>
          <w:rFonts w:ascii="Verdana" w:hAnsi="Verdana" w:eastAsia="Times New Roman"/>
          <w:b/>
          <w:bCs/>
          <w:sz w:val="18"/>
          <w:szCs w:val="18"/>
          <w:lang w:val="nl-NL"/>
        </w:rPr>
        <w:t>Vraag (113):</w:t>
      </w:r>
      <w:r w:rsidRPr="00384267">
        <w:rPr>
          <w:rFonts w:ascii="Verdana" w:hAnsi="Verdana" w:eastAsia="Times New Roman"/>
          <w:sz w:val="18"/>
          <w:szCs w:val="18"/>
          <w:lang w:val="nl-NL"/>
        </w:rPr>
        <w:br/>
        <w:t>Bij hoeveel aangiftes van fietsendiefstal is een verdachte aangehouden of geverbaliseerd, en in hoeveel zaken leidde dit tot een strafrechtelijke afdoening (dagvaarding, transactie, OM-afdoening)?</w:t>
      </w:r>
      <w:r w:rsidRPr="00384267">
        <w:rPr>
          <w:rFonts w:ascii="Verdana" w:hAnsi="Verdana" w:eastAsia="Times New Roman"/>
          <w:sz w:val="18"/>
          <w:szCs w:val="18"/>
          <w:lang w:val="nl-NL"/>
        </w:rPr>
        <w:br/>
      </w:r>
      <w:r w:rsidRPr="00384267">
        <w:rPr>
          <w:rFonts w:ascii="Verdana" w:hAnsi="Verdana" w:eastAsia="Times New Roman"/>
          <w:sz w:val="18"/>
          <w:szCs w:val="18"/>
          <w:lang w:val="nl-NL"/>
        </w:rPr>
        <w:br/>
      </w:r>
      <w:r w:rsidRPr="00384267">
        <w:rPr>
          <w:rFonts w:ascii="Verdana" w:hAnsi="Verdana" w:eastAsia="Times New Roman"/>
          <w:b/>
          <w:bCs/>
          <w:sz w:val="18"/>
          <w:szCs w:val="18"/>
          <w:lang w:val="nl-NL"/>
        </w:rPr>
        <w:t>Antwoord:</w:t>
      </w:r>
      <w:r w:rsidRPr="00384267">
        <w:rPr>
          <w:rFonts w:ascii="Verdana" w:hAnsi="Verdana" w:eastAsia="Times New Roman"/>
          <w:sz w:val="18"/>
          <w:szCs w:val="18"/>
          <w:lang w:val="nl-NL"/>
        </w:rPr>
        <w:br/>
        <w:t xml:space="preserve">In de tabel </w:t>
      </w:r>
      <w:r w:rsidR="00F73854">
        <w:rPr>
          <w:rFonts w:ascii="Verdana" w:hAnsi="Verdana" w:eastAsia="Times New Roman"/>
          <w:sz w:val="18"/>
          <w:szCs w:val="18"/>
          <w:lang w:val="nl-NL"/>
        </w:rPr>
        <w:t xml:space="preserve">in de bijlage </w:t>
      </w:r>
      <w:r w:rsidRPr="00384267">
        <w:rPr>
          <w:rFonts w:ascii="Verdana" w:hAnsi="Verdana" w:eastAsia="Times New Roman"/>
          <w:sz w:val="18"/>
          <w:szCs w:val="18"/>
          <w:lang w:val="nl-NL"/>
        </w:rPr>
        <w:t>vindt u het aantal aangehouden verdachten en ingezonden verdachten naar het OM voor de zaken met een aangifte. Het jaar van aanhouding en het jaar van inzenden naar OM kan afwijken van het jaar waarin de aangifte is gedaan. Dit heeft te maken met de doorlooptijd.</w:t>
      </w:r>
      <w:r w:rsidRPr="00384267">
        <w:rPr>
          <w:rFonts w:ascii="Verdana" w:hAnsi="Verdana" w:eastAsia="Times New Roman"/>
          <w:sz w:val="18"/>
          <w:szCs w:val="18"/>
          <w:lang w:val="nl-NL"/>
        </w:rPr>
        <w:br/>
      </w:r>
      <w:r w:rsidRPr="00384267">
        <w:rPr>
          <w:rFonts w:ascii="Verdana" w:hAnsi="Verdana" w:eastAsia="Times New Roman"/>
          <w:sz w:val="18"/>
          <w:szCs w:val="18"/>
          <w:lang w:val="nl-NL"/>
        </w:rPr>
        <w:br/>
        <w:t>In 2025 stroomden 3.316 zaken fietsendiefstal uit. In 1.788 gevallen is gedagvaard. In 265 gevallen werd een zaak afgedaan met strafbeschikking of transactie. 1.056 zaken zijn onvoorwaardelijk geseponeerd en in 207 gevallen was sprake van een voorwaardelijk sepot.</w:t>
      </w:r>
    </w:p>
    <w:p w:rsidRPr="00384267" w:rsidR="00EA63DB" w:rsidRDefault="00CD4846" w14:paraId="0786F52A" w14:textId="5A07D141">
      <w:pPr>
        <w:rPr>
          <w:rFonts w:ascii="Verdana" w:hAnsi="Verdana" w:eastAsia="Times New Roman"/>
          <w:sz w:val="18"/>
          <w:szCs w:val="18"/>
          <w:lang w:val="nl-NL"/>
        </w:rPr>
      </w:pPr>
      <w:r w:rsidRPr="00384267">
        <w:rPr>
          <w:rFonts w:ascii="Verdana" w:hAnsi="Verdana" w:eastAsia="Times New Roman"/>
          <w:sz w:val="18"/>
          <w:szCs w:val="18"/>
          <w:lang w:val="nl-NL"/>
        </w:rPr>
        <w:br/>
      </w:r>
      <w:r w:rsidRPr="00384267">
        <w:rPr>
          <w:rFonts w:ascii="Verdana" w:hAnsi="Verdana" w:eastAsia="Times New Roman"/>
          <w:b/>
          <w:bCs/>
          <w:sz w:val="18"/>
          <w:szCs w:val="18"/>
          <w:lang w:val="nl-NL"/>
        </w:rPr>
        <w:t>Vraag (114):</w:t>
      </w:r>
      <w:r w:rsidRPr="00384267">
        <w:rPr>
          <w:rFonts w:ascii="Verdana" w:hAnsi="Verdana" w:eastAsia="Times New Roman"/>
          <w:sz w:val="18"/>
          <w:szCs w:val="18"/>
          <w:lang w:val="nl-NL"/>
        </w:rPr>
        <w:br/>
        <w:t>Hoeveel fte politiecapaciteit is in 2025 en 2026 ingezet op de aanpak van fietsendiefstal en hoe is dat verdeeld over de eenheden?</w:t>
      </w:r>
      <w:r w:rsidRPr="00384267">
        <w:rPr>
          <w:rFonts w:ascii="Verdana" w:hAnsi="Verdana" w:eastAsia="Times New Roman"/>
          <w:sz w:val="18"/>
          <w:szCs w:val="18"/>
          <w:lang w:val="nl-NL"/>
        </w:rPr>
        <w:br/>
      </w:r>
      <w:r w:rsidRPr="00384267">
        <w:rPr>
          <w:rFonts w:ascii="Verdana" w:hAnsi="Verdana" w:eastAsia="Times New Roman"/>
          <w:sz w:val="18"/>
          <w:szCs w:val="18"/>
          <w:lang w:val="nl-NL"/>
        </w:rPr>
        <w:br/>
      </w:r>
      <w:r w:rsidRPr="00384267">
        <w:rPr>
          <w:rFonts w:ascii="Verdana" w:hAnsi="Verdana" w:eastAsia="Times New Roman"/>
          <w:b/>
          <w:bCs/>
          <w:sz w:val="18"/>
          <w:szCs w:val="18"/>
          <w:lang w:val="nl-NL"/>
        </w:rPr>
        <w:t>Antwoord:</w:t>
      </w:r>
      <w:r w:rsidRPr="00384267">
        <w:rPr>
          <w:rFonts w:ascii="Verdana" w:hAnsi="Verdana" w:eastAsia="Times New Roman"/>
          <w:sz w:val="18"/>
          <w:szCs w:val="18"/>
          <w:lang w:val="nl-NL"/>
        </w:rPr>
        <w:br/>
        <w:t>De gevraagde cijfers kunnen niet op landelijk niveau op geautomatiseerde wijze uit de bestaande registraties worden gehaald. </w:t>
      </w:r>
      <w:r w:rsidRPr="00384267">
        <w:rPr>
          <w:rFonts w:ascii="Verdana" w:hAnsi="Verdana" w:eastAsia="Times New Roman"/>
          <w:sz w:val="18"/>
          <w:szCs w:val="18"/>
          <w:lang w:val="nl-NL"/>
        </w:rPr>
        <w:br/>
      </w:r>
      <w:r w:rsidRPr="00384267">
        <w:rPr>
          <w:rFonts w:ascii="Verdana" w:hAnsi="Verdana" w:eastAsia="Times New Roman"/>
          <w:sz w:val="18"/>
          <w:szCs w:val="18"/>
          <w:lang w:val="nl-NL"/>
        </w:rPr>
        <w:br/>
      </w:r>
      <w:r w:rsidRPr="00384267">
        <w:rPr>
          <w:rFonts w:ascii="Verdana" w:hAnsi="Verdana" w:eastAsia="Times New Roman"/>
          <w:b/>
          <w:bCs/>
          <w:sz w:val="18"/>
          <w:szCs w:val="18"/>
          <w:lang w:val="nl-NL"/>
        </w:rPr>
        <w:t>Vraag (115):</w:t>
      </w:r>
      <w:r w:rsidRPr="00384267">
        <w:rPr>
          <w:rFonts w:ascii="Verdana" w:hAnsi="Verdana" w:eastAsia="Times New Roman"/>
          <w:sz w:val="18"/>
          <w:szCs w:val="18"/>
          <w:lang w:val="nl-NL"/>
        </w:rPr>
        <w:br/>
        <w:t>Hoeveel gestolen fietsen zijn teruggevonden en teruggebracht naar de eigenaar en welk percentage is dat van het totaal aantal aangiftes?</w:t>
      </w:r>
      <w:r w:rsidRPr="00384267">
        <w:rPr>
          <w:rFonts w:ascii="Verdana" w:hAnsi="Verdana" w:eastAsia="Times New Roman"/>
          <w:sz w:val="18"/>
          <w:szCs w:val="18"/>
          <w:lang w:val="nl-NL"/>
        </w:rPr>
        <w:br/>
      </w:r>
      <w:r w:rsidRPr="00384267">
        <w:rPr>
          <w:rFonts w:ascii="Verdana" w:hAnsi="Verdana" w:eastAsia="Times New Roman"/>
          <w:sz w:val="18"/>
          <w:szCs w:val="18"/>
          <w:lang w:val="nl-NL"/>
        </w:rPr>
        <w:br/>
      </w:r>
      <w:r w:rsidRPr="00384267">
        <w:rPr>
          <w:rFonts w:ascii="Verdana" w:hAnsi="Verdana" w:eastAsia="Times New Roman"/>
          <w:b/>
          <w:bCs/>
          <w:sz w:val="18"/>
          <w:szCs w:val="18"/>
          <w:lang w:val="nl-NL"/>
        </w:rPr>
        <w:t>Antwoord:</w:t>
      </w:r>
      <w:r w:rsidRPr="00384267">
        <w:rPr>
          <w:rFonts w:ascii="Verdana" w:hAnsi="Verdana" w:eastAsia="Times New Roman"/>
          <w:sz w:val="18"/>
          <w:szCs w:val="18"/>
          <w:lang w:val="nl-NL"/>
        </w:rPr>
        <w:br/>
        <w:t>De politie heeft aangegeven niet over deze cijfers te beschikken.</w:t>
      </w:r>
      <w:r w:rsidRPr="00384267">
        <w:rPr>
          <w:rFonts w:ascii="Verdana" w:hAnsi="Verdana" w:eastAsia="Times New Roman"/>
          <w:sz w:val="18"/>
          <w:szCs w:val="18"/>
          <w:lang w:val="nl-NL"/>
        </w:rPr>
        <w:br/>
      </w:r>
      <w:r w:rsidRPr="00384267">
        <w:rPr>
          <w:rFonts w:ascii="Verdana" w:hAnsi="Verdana" w:eastAsia="Times New Roman"/>
          <w:sz w:val="18"/>
          <w:szCs w:val="18"/>
          <w:lang w:val="nl-NL"/>
        </w:rPr>
        <w:br/>
      </w:r>
      <w:r w:rsidRPr="00384267">
        <w:rPr>
          <w:rFonts w:ascii="Verdana" w:hAnsi="Verdana" w:eastAsia="Times New Roman"/>
          <w:b/>
          <w:bCs/>
          <w:sz w:val="18"/>
          <w:szCs w:val="18"/>
          <w:lang w:val="nl-NL"/>
        </w:rPr>
        <w:t>Vraag (116):</w:t>
      </w:r>
      <w:r w:rsidRPr="00384267">
        <w:rPr>
          <w:rFonts w:ascii="Verdana" w:hAnsi="Verdana" w:eastAsia="Times New Roman"/>
          <w:sz w:val="18"/>
          <w:szCs w:val="18"/>
          <w:lang w:val="nl-NL"/>
        </w:rPr>
        <w:br/>
        <w:t>In hoeveel opsporingsonderzoeken naar georganiseerde fietsendiefstal of grootschalige heling zijn de afgelopen vijf jaar verdachten aangehouden, en om hoeveel gestolen fietsen ging het?</w:t>
      </w:r>
      <w:r w:rsidRPr="00384267">
        <w:rPr>
          <w:rFonts w:ascii="Verdana" w:hAnsi="Verdana" w:eastAsia="Times New Roman"/>
          <w:sz w:val="18"/>
          <w:szCs w:val="18"/>
          <w:lang w:val="nl-NL"/>
        </w:rPr>
        <w:br/>
      </w:r>
      <w:r w:rsidRPr="00384267">
        <w:rPr>
          <w:rFonts w:ascii="Verdana" w:hAnsi="Verdana" w:eastAsia="Times New Roman"/>
          <w:sz w:val="18"/>
          <w:szCs w:val="18"/>
          <w:lang w:val="nl-NL"/>
        </w:rPr>
        <w:br/>
      </w:r>
      <w:r w:rsidRPr="00384267">
        <w:rPr>
          <w:rFonts w:ascii="Verdana" w:hAnsi="Verdana" w:eastAsia="Times New Roman"/>
          <w:b/>
          <w:bCs/>
          <w:sz w:val="18"/>
          <w:szCs w:val="18"/>
          <w:lang w:val="nl-NL"/>
        </w:rPr>
        <w:t>Antwoord:</w:t>
      </w:r>
      <w:r w:rsidRPr="00384267">
        <w:rPr>
          <w:rFonts w:ascii="Verdana" w:hAnsi="Verdana" w:eastAsia="Times New Roman"/>
          <w:sz w:val="18"/>
          <w:szCs w:val="18"/>
          <w:lang w:val="nl-NL"/>
        </w:rPr>
        <w:br/>
        <w:t>De gevraagde cijfers kunnen niet op landelijk niveau op geautomatiseerde wijze uit de bestaande registraties worden gehaald.  </w:t>
      </w:r>
      <w:r w:rsidRPr="00384267">
        <w:rPr>
          <w:rFonts w:ascii="Verdana" w:hAnsi="Verdana" w:eastAsia="Times New Roman"/>
          <w:sz w:val="18"/>
          <w:szCs w:val="18"/>
          <w:lang w:val="nl-NL"/>
        </w:rPr>
        <w:br/>
      </w:r>
      <w:r w:rsidRPr="00384267">
        <w:rPr>
          <w:rFonts w:ascii="Verdana" w:hAnsi="Verdana" w:eastAsia="Times New Roman"/>
          <w:sz w:val="18"/>
          <w:szCs w:val="18"/>
          <w:lang w:val="nl-NL"/>
        </w:rPr>
        <w:br/>
      </w:r>
      <w:r w:rsidRPr="00384267">
        <w:rPr>
          <w:rFonts w:ascii="Verdana" w:hAnsi="Verdana" w:eastAsia="Times New Roman"/>
          <w:b/>
          <w:bCs/>
          <w:sz w:val="18"/>
          <w:szCs w:val="18"/>
          <w:lang w:val="nl-NL"/>
        </w:rPr>
        <w:t>Vraag (117):</w:t>
      </w:r>
      <w:r w:rsidRPr="00384267">
        <w:rPr>
          <w:rFonts w:ascii="Verdana" w:hAnsi="Verdana" w:eastAsia="Times New Roman"/>
          <w:sz w:val="18"/>
          <w:szCs w:val="18"/>
          <w:lang w:val="nl-NL"/>
        </w:rPr>
        <w:br/>
        <w:t>Hoeveel gestolen fietsen worden naar schatting jaarlijks naar het buitenland geëxporteerd, en naar welke landen?</w:t>
      </w:r>
      <w:r w:rsidRPr="00384267">
        <w:rPr>
          <w:rFonts w:ascii="Verdana" w:hAnsi="Verdana" w:eastAsia="Times New Roman"/>
          <w:sz w:val="18"/>
          <w:szCs w:val="18"/>
          <w:lang w:val="nl-NL"/>
        </w:rPr>
        <w:br/>
      </w:r>
      <w:r w:rsidRPr="00384267">
        <w:rPr>
          <w:rFonts w:ascii="Verdana" w:hAnsi="Verdana" w:eastAsia="Times New Roman"/>
          <w:sz w:val="18"/>
          <w:szCs w:val="18"/>
          <w:lang w:val="nl-NL"/>
        </w:rPr>
        <w:br/>
      </w:r>
      <w:r w:rsidRPr="00384267">
        <w:rPr>
          <w:rFonts w:ascii="Verdana" w:hAnsi="Verdana" w:eastAsia="Times New Roman"/>
          <w:b/>
          <w:bCs/>
          <w:sz w:val="18"/>
          <w:szCs w:val="18"/>
          <w:lang w:val="nl-NL"/>
        </w:rPr>
        <w:t>Antwoord:</w:t>
      </w:r>
      <w:r w:rsidRPr="00384267">
        <w:rPr>
          <w:rFonts w:ascii="Verdana" w:hAnsi="Verdana" w:eastAsia="Times New Roman"/>
          <w:sz w:val="18"/>
          <w:szCs w:val="18"/>
          <w:lang w:val="nl-NL"/>
        </w:rPr>
        <w:br/>
        <w:t>De politie heeft aangegeven niet over deze cijfers te beschikken.</w:t>
      </w:r>
      <w:r w:rsidRPr="00384267">
        <w:rPr>
          <w:rFonts w:ascii="Verdana" w:hAnsi="Verdana" w:eastAsia="Times New Roman"/>
          <w:sz w:val="18"/>
          <w:szCs w:val="18"/>
          <w:lang w:val="nl-NL"/>
        </w:rPr>
        <w:br/>
      </w:r>
      <w:r w:rsidRPr="00384267">
        <w:rPr>
          <w:rFonts w:ascii="Verdana" w:hAnsi="Verdana" w:eastAsia="Times New Roman"/>
          <w:sz w:val="18"/>
          <w:szCs w:val="18"/>
          <w:lang w:val="nl-NL"/>
        </w:rPr>
        <w:br/>
      </w:r>
      <w:r w:rsidRPr="00384267">
        <w:rPr>
          <w:rFonts w:ascii="Verdana" w:hAnsi="Verdana" w:eastAsia="Times New Roman"/>
          <w:b/>
          <w:bCs/>
          <w:sz w:val="18"/>
          <w:szCs w:val="18"/>
          <w:lang w:val="nl-NL"/>
        </w:rPr>
        <w:t>Vraag (118):</w:t>
      </w:r>
      <w:r w:rsidRPr="00384267">
        <w:rPr>
          <w:rFonts w:ascii="Verdana" w:hAnsi="Verdana" w:eastAsia="Times New Roman"/>
          <w:sz w:val="18"/>
          <w:szCs w:val="18"/>
          <w:lang w:val="nl-NL"/>
        </w:rPr>
        <w:br/>
      </w:r>
      <w:r w:rsidRPr="00384267">
        <w:rPr>
          <w:rFonts w:ascii="Verdana" w:hAnsi="Verdana" w:eastAsia="Times New Roman"/>
          <w:sz w:val="18"/>
          <w:szCs w:val="18"/>
          <w:lang w:val="nl-NL"/>
        </w:rPr>
        <w:lastRenderedPageBreak/>
        <w:t>Hoeveel online verkoopadvertenties met mogelijk gestolen fietsen zijn de afgelopen jaren door politie of platforms gemeld, verwijderd of onderzocht?</w:t>
      </w:r>
      <w:r w:rsidRPr="00384267">
        <w:rPr>
          <w:rFonts w:ascii="Verdana" w:hAnsi="Verdana" w:eastAsia="Times New Roman"/>
          <w:sz w:val="18"/>
          <w:szCs w:val="18"/>
          <w:lang w:val="nl-NL"/>
        </w:rPr>
        <w:br/>
      </w:r>
      <w:r w:rsidRPr="00384267">
        <w:rPr>
          <w:rFonts w:ascii="Verdana" w:hAnsi="Verdana" w:eastAsia="Times New Roman"/>
          <w:sz w:val="18"/>
          <w:szCs w:val="18"/>
          <w:lang w:val="nl-NL"/>
        </w:rPr>
        <w:br/>
      </w:r>
      <w:r w:rsidRPr="00384267">
        <w:rPr>
          <w:rFonts w:ascii="Verdana" w:hAnsi="Verdana" w:eastAsia="Times New Roman"/>
          <w:b/>
          <w:bCs/>
          <w:sz w:val="18"/>
          <w:szCs w:val="18"/>
          <w:lang w:val="nl-NL"/>
        </w:rPr>
        <w:t>Antwoord:</w:t>
      </w:r>
      <w:r w:rsidRPr="00384267">
        <w:rPr>
          <w:rFonts w:ascii="Verdana" w:hAnsi="Verdana" w:eastAsia="Times New Roman"/>
          <w:sz w:val="18"/>
          <w:szCs w:val="18"/>
          <w:lang w:val="nl-NL"/>
        </w:rPr>
        <w:br/>
        <w:t>De politie heeft aangegeven niet over deze cijfers te beschikken.</w:t>
      </w:r>
      <w:r w:rsidRPr="00384267">
        <w:rPr>
          <w:rFonts w:ascii="Verdana" w:hAnsi="Verdana" w:eastAsia="Times New Roman"/>
          <w:sz w:val="18"/>
          <w:szCs w:val="18"/>
          <w:lang w:val="nl-NL"/>
        </w:rPr>
        <w:br/>
        <w:t> </w:t>
      </w:r>
      <w:r w:rsidRPr="00384267">
        <w:rPr>
          <w:rFonts w:ascii="Verdana" w:hAnsi="Verdana" w:eastAsia="Times New Roman"/>
          <w:sz w:val="18"/>
          <w:szCs w:val="18"/>
          <w:lang w:val="nl-NL"/>
        </w:rPr>
        <w:br/>
      </w:r>
      <w:r w:rsidRPr="00384267">
        <w:rPr>
          <w:rFonts w:ascii="Verdana" w:hAnsi="Verdana" w:eastAsia="Times New Roman"/>
          <w:b/>
          <w:bCs/>
          <w:sz w:val="18"/>
          <w:szCs w:val="18"/>
          <w:lang w:val="nl-NL"/>
        </w:rPr>
        <w:t>Vraag (120):</w:t>
      </w:r>
      <w:r w:rsidRPr="00384267">
        <w:rPr>
          <w:rFonts w:ascii="Verdana" w:hAnsi="Verdana" w:eastAsia="Times New Roman"/>
          <w:sz w:val="18"/>
          <w:szCs w:val="18"/>
          <w:lang w:val="nl-NL"/>
        </w:rPr>
        <w:br/>
        <w:t>Wat is de gemiddelde termijn waarop de politie acteert wanneer melding/aangifte gedaan wordt van een gestolen fiets en er aanknopingspunten zijn waar de fiets zich op dat moment bevindt?</w:t>
      </w:r>
      <w:r w:rsidRPr="00384267">
        <w:rPr>
          <w:rFonts w:ascii="Verdana" w:hAnsi="Verdana" w:eastAsia="Times New Roman"/>
          <w:sz w:val="18"/>
          <w:szCs w:val="18"/>
          <w:lang w:val="nl-NL"/>
        </w:rPr>
        <w:br/>
      </w:r>
      <w:r w:rsidRPr="00384267">
        <w:rPr>
          <w:rFonts w:ascii="Verdana" w:hAnsi="Verdana" w:eastAsia="Times New Roman"/>
          <w:sz w:val="18"/>
          <w:szCs w:val="18"/>
          <w:lang w:val="nl-NL"/>
        </w:rPr>
        <w:br/>
      </w:r>
      <w:r w:rsidRPr="00384267">
        <w:rPr>
          <w:rFonts w:ascii="Verdana" w:hAnsi="Verdana" w:eastAsia="Times New Roman"/>
          <w:b/>
          <w:bCs/>
          <w:sz w:val="18"/>
          <w:szCs w:val="18"/>
          <w:lang w:val="nl-NL"/>
        </w:rPr>
        <w:t>Antwoord:</w:t>
      </w:r>
      <w:r w:rsidRPr="00384267">
        <w:rPr>
          <w:rFonts w:ascii="Verdana" w:hAnsi="Verdana" w:eastAsia="Times New Roman"/>
          <w:sz w:val="18"/>
          <w:szCs w:val="18"/>
          <w:lang w:val="nl-NL"/>
        </w:rPr>
        <w:br/>
        <w:t>De gevraagde cijfers kunnen niet op landelijk niveau op geautomatiseerde wijze uit de bestaande registraties worden gehaald.</w:t>
      </w:r>
      <w:r w:rsidRPr="00384267">
        <w:rPr>
          <w:rFonts w:ascii="Verdana" w:hAnsi="Verdana" w:eastAsia="Times New Roman"/>
          <w:sz w:val="18"/>
          <w:szCs w:val="18"/>
          <w:lang w:val="nl-NL"/>
        </w:rPr>
        <w:br/>
        <w:t> </w:t>
      </w:r>
      <w:r w:rsidRPr="00384267">
        <w:rPr>
          <w:rFonts w:ascii="Verdana" w:hAnsi="Verdana" w:eastAsia="Times New Roman"/>
          <w:sz w:val="18"/>
          <w:szCs w:val="18"/>
          <w:lang w:val="nl-NL"/>
        </w:rPr>
        <w:br/>
      </w:r>
      <w:r w:rsidRPr="00384267">
        <w:rPr>
          <w:rFonts w:ascii="Verdana" w:hAnsi="Verdana" w:eastAsia="Times New Roman"/>
          <w:b/>
          <w:bCs/>
          <w:sz w:val="18"/>
          <w:szCs w:val="18"/>
          <w:lang w:val="nl-NL"/>
        </w:rPr>
        <w:t>Vraag (136):</w:t>
      </w:r>
      <w:r w:rsidRPr="00384267">
        <w:rPr>
          <w:rFonts w:ascii="Verdana" w:hAnsi="Verdana" w:eastAsia="Times New Roman"/>
          <w:sz w:val="18"/>
          <w:szCs w:val="18"/>
          <w:lang w:val="nl-NL"/>
        </w:rPr>
        <w:br/>
        <w:t>Hoeveel autodiefstallen zijn er in 2025 en in 2026 (tot nu toe) geregistreerd bij de politie, en hoeveel bedroeg de geschatte werkelijke omvang, gezien de aangiftebereidheid?</w:t>
      </w:r>
      <w:r w:rsidRPr="00384267">
        <w:rPr>
          <w:rFonts w:ascii="Verdana" w:hAnsi="Verdana" w:eastAsia="Times New Roman"/>
          <w:sz w:val="18"/>
          <w:szCs w:val="18"/>
          <w:lang w:val="nl-NL"/>
        </w:rPr>
        <w:br/>
      </w:r>
      <w:r w:rsidRPr="00384267">
        <w:rPr>
          <w:rFonts w:ascii="Verdana" w:hAnsi="Verdana" w:eastAsia="Times New Roman"/>
          <w:sz w:val="18"/>
          <w:szCs w:val="18"/>
          <w:lang w:val="nl-NL"/>
        </w:rPr>
        <w:br/>
      </w:r>
      <w:r w:rsidRPr="00384267">
        <w:rPr>
          <w:rFonts w:ascii="Verdana" w:hAnsi="Verdana" w:eastAsia="Times New Roman"/>
          <w:b/>
          <w:bCs/>
          <w:sz w:val="18"/>
          <w:szCs w:val="18"/>
          <w:lang w:val="nl-NL"/>
        </w:rPr>
        <w:t>Antwoord:</w:t>
      </w:r>
      <w:r w:rsidRPr="00384267">
        <w:rPr>
          <w:rFonts w:ascii="Verdana" w:hAnsi="Verdana" w:eastAsia="Times New Roman"/>
          <w:sz w:val="18"/>
          <w:szCs w:val="18"/>
          <w:lang w:val="nl-NL"/>
        </w:rPr>
        <w:br/>
      </w:r>
      <w:r w:rsidR="00F73854">
        <w:rPr>
          <w:rFonts w:ascii="Verdana" w:hAnsi="Verdana" w:eastAsia="Times New Roman"/>
          <w:sz w:val="18"/>
          <w:szCs w:val="18"/>
          <w:lang w:val="nl-NL"/>
        </w:rPr>
        <w:t>Hieronder</w:t>
      </w:r>
      <w:r w:rsidRPr="00384267">
        <w:rPr>
          <w:rFonts w:ascii="Verdana" w:hAnsi="Verdana" w:eastAsia="Times New Roman"/>
          <w:sz w:val="18"/>
          <w:szCs w:val="18"/>
          <w:lang w:val="nl-NL"/>
        </w:rPr>
        <w:t xml:space="preserve"> is een tabel met het aantal geregistreerde misdrijven en het aantal aangiftes per maatschappelijke klasse opgenomen. Toelichting maatschappelijke klassen: </w:t>
      </w:r>
    </w:p>
    <w:p w:rsidRPr="00384267" w:rsidR="00EA63DB" w:rsidRDefault="00CD4846" w14:paraId="5F7804E7" w14:textId="77777777">
      <w:pPr>
        <w:numPr>
          <w:ilvl w:val="0"/>
          <w:numId w:val="5"/>
        </w:numPr>
        <w:spacing w:before="100" w:beforeAutospacing="1" w:after="100" w:afterAutospacing="1"/>
        <w:rPr>
          <w:rFonts w:ascii="Verdana" w:hAnsi="Verdana" w:eastAsia="Times New Roman"/>
          <w:sz w:val="18"/>
          <w:szCs w:val="18"/>
          <w:lang w:val="nl-NL"/>
        </w:rPr>
      </w:pPr>
      <w:r w:rsidRPr="00384267">
        <w:rPr>
          <w:rFonts w:ascii="Verdana" w:hAnsi="Verdana" w:eastAsia="Times New Roman"/>
          <w:sz w:val="18"/>
          <w:szCs w:val="18"/>
          <w:lang w:val="nl-NL"/>
        </w:rPr>
        <w:t>A70 Diefstal personenauto: diefstal van een personenauto op de openbare weg of een voor het publiek vrij toegankelijke plaats.</w:t>
      </w:r>
    </w:p>
    <w:p w:rsidRPr="00384267" w:rsidR="00EA63DB" w:rsidRDefault="00CD4846" w14:paraId="1A60F80C" w14:textId="77777777">
      <w:pPr>
        <w:numPr>
          <w:ilvl w:val="0"/>
          <w:numId w:val="5"/>
        </w:numPr>
        <w:spacing w:before="100" w:beforeAutospacing="1" w:after="100" w:afterAutospacing="1"/>
        <w:rPr>
          <w:rFonts w:ascii="Verdana" w:hAnsi="Verdana" w:eastAsia="Times New Roman"/>
          <w:sz w:val="18"/>
          <w:szCs w:val="18"/>
          <w:lang w:val="nl-NL"/>
        </w:rPr>
      </w:pPr>
      <w:r w:rsidRPr="00384267">
        <w:rPr>
          <w:rFonts w:ascii="Verdana" w:hAnsi="Verdana" w:eastAsia="Times New Roman"/>
          <w:sz w:val="18"/>
          <w:szCs w:val="18"/>
          <w:lang w:val="nl-NL"/>
        </w:rPr>
        <w:t>A74 Diefstal ander vervoermiddel: diefstal van een vervoermiddel (anders dan een personenauto, motorfiets, fiets, bromfiets/snorfiets, vrachtauto, bestelauto of vaartuig) voor vervoer over land van personen en/of goederen vanaf de openbare weg of een voor het publiek vrij toegankelijke plaats. Ook diefstal van een bus of touringcar valt hieronder.</w:t>
      </w:r>
    </w:p>
    <w:p w:rsidRPr="00384267" w:rsidR="00EA63DB" w:rsidRDefault="00CD4846" w14:paraId="1518ADF1" w14:textId="77777777">
      <w:pPr>
        <w:numPr>
          <w:ilvl w:val="0"/>
          <w:numId w:val="5"/>
        </w:numPr>
        <w:spacing w:before="100" w:beforeAutospacing="1" w:after="100" w:afterAutospacing="1"/>
        <w:rPr>
          <w:rFonts w:ascii="Verdana" w:hAnsi="Verdana" w:eastAsia="Times New Roman"/>
          <w:sz w:val="18"/>
          <w:szCs w:val="18"/>
          <w:lang w:val="nl-NL"/>
        </w:rPr>
      </w:pPr>
      <w:r w:rsidRPr="00384267">
        <w:rPr>
          <w:rFonts w:ascii="Verdana" w:hAnsi="Verdana" w:eastAsia="Times New Roman"/>
          <w:sz w:val="18"/>
          <w:szCs w:val="18"/>
          <w:lang w:val="nl-NL"/>
        </w:rPr>
        <w:t>A76 Diefstal vrachtauto/bestelauto: diefstal van een auto voor vrachtvervoer of een auto (met grijs kenteken) die alleen voorin met zitplaatsen is uitgerust en verder is ingericht voor het vervoer van goederen vanaf de openbare weg of een voor het publiek vrij toegankelijke plaats.</w:t>
      </w:r>
    </w:p>
    <w:p w:rsidRPr="00384267" w:rsidR="00EA63DB" w:rsidRDefault="00CD4846" w14:paraId="6ED5B843" w14:textId="77777777">
      <w:pPr>
        <w:numPr>
          <w:ilvl w:val="0"/>
          <w:numId w:val="5"/>
        </w:numPr>
        <w:spacing w:before="100" w:beforeAutospacing="1" w:after="100" w:afterAutospacing="1"/>
        <w:rPr>
          <w:rFonts w:ascii="Verdana" w:hAnsi="Verdana" w:eastAsia="Times New Roman"/>
          <w:sz w:val="18"/>
          <w:szCs w:val="18"/>
          <w:lang w:val="nl-NL"/>
        </w:rPr>
      </w:pPr>
      <w:r w:rsidRPr="00384267">
        <w:rPr>
          <w:rFonts w:ascii="Verdana" w:hAnsi="Verdana" w:eastAsia="Times New Roman"/>
          <w:sz w:val="18"/>
          <w:szCs w:val="18"/>
          <w:lang w:val="nl-NL"/>
        </w:rPr>
        <w:t>A10 Diefstal uit/vanaf personenauto: de diefstal (ook d.m.v. braak, verbreking, inklimming, valse sleutel, valse order of vals kostuum) van voorwerpen of onderdelen, gepleegd vanaf of uit een personenauto. De personenauto moet zich bevinden op een locatie waarvoor geen specifieke andere maatschappelijke klasse beschikbaar is. De personenauto dient zich te bevinden op of aan de openbare weg of openbaar toegankelijke c.q. niet fysiek afgeschermde plaats. Diefstal uit een auto in een showroom valt hier niet onder. Diefstallen vanaf/uit brommobiel en een invalidenwagen vallen hier ook niet onder, maar onder A12.</w:t>
      </w:r>
    </w:p>
    <w:p w:rsidRPr="00F73854" w:rsidR="00F73854" w:rsidP="00F73854" w:rsidRDefault="00CD4846" w14:paraId="3745A342" w14:textId="1D5BCA2D">
      <w:pPr>
        <w:numPr>
          <w:ilvl w:val="0"/>
          <w:numId w:val="5"/>
        </w:numPr>
        <w:spacing w:before="100" w:beforeAutospacing="1" w:after="100" w:afterAutospacing="1"/>
        <w:rPr>
          <w:rFonts w:ascii="Verdana" w:hAnsi="Verdana" w:eastAsia="Times New Roman"/>
          <w:sz w:val="18"/>
          <w:szCs w:val="18"/>
          <w:lang w:val="nl-NL"/>
        </w:rPr>
      </w:pPr>
      <w:r w:rsidRPr="00384267">
        <w:rPr>
          <w:rFonts w:ascii="Verdana" w:hAnsi="Verdana" w:eastAsia="Times New Roman"/>
          <w:sz w:val="18"/>
          <w:szCs w:val="18"/>
          <w:lang w:val="nl-NL"/>
        </w:rPr>
        <w:t>A12 Diefstal uit/vanaf andere vervoermiddelen: de diefstal (ook d.m.v. braak, verbreking, inklimming, valse sleutel, valse order of vals kostuum) van voorwerpen of onderdelen vanaf of uit een vervoermiddel, niet zijnde een personenauto of vaartuig. Dit vervoermiddel dient zich te bevinden op of aan de openbare weg of openbaar toegankelijke c.q. niet fysiek afgeschermde plaats. Het vervoermiddel moet zich bevinden op een locatie waarvoor geen specifieke andere maatschappelijke klasse beschikbaar is. Als het vervoermiddel zich bevindt in een schuur is het diefstal uit schuur.</w:t>
      </w:r>
    </w:p>
    <w:p w:rsidR="00146D24" w:rsidRDefault="00CD4846" w14:paraId="276805A2" w14:textId="77777777">
      <w:pPr>
        <w:rPr>
          <w:rFonts w:ascii="Verdana" w:hAnsi="Verdana" w:eastAsia="Times New Roman"/>
          <w:b/>
          <w:bCs/>
          <w:sz w:val="18"/>
          <w:szCs w:val="18"/>
          <w:lang w:val="nl-NL"/>
        </w:rPr>
      </w:pPr>
      <w:r w:rsidRPr="00384267">
        <w:rPr>
          <w:rFonts w:ascii="Verdana" w:hAnsi="Verdana" w:eastAsia="Times New Roman"/>
          <w:b/>
          <w:bCs/>
          <w:sz w:val="18"/>
          <w:szCs w:val="18"/>
          <w:lang w:val="nl-NL"/>
        </w:rPr>
        <w:t>Vraag (137):</w:t>
      </w:r>
      <w:r w:rsidRPr="00384267">
        <w:rPr>
          <w:rFonts w:ascii="Verdana" w:hAnsi="Verdana" w:eastAsia="Times New Roman"/>
          <w:sz w:val="18"/>
          <w:szCs w:val="18"/>
          <w:lang w:val="nl-NL"/>
        </w:rPr>
        <w:br/>
        <w:t>Hoe verhoudt het aantal aangiftes zich tot de afgelopen tien jaar? Kunt u dit uitsplitsen naar diefstal van de gehele auto, diefstal van auto-onderdelen (zoals katalysatoren, airbags en wielen) en diefstal uit auto's, en naar personenauto's, bedrijfsauto's en elektrische voertuigen?</w:t>
      </w:r>
      <w:r w:rsidRPr="00384267">
        <w:rPr>
          <w:rFonts w:ascii="Verdana" w:hAnsi="Verdana" w:eastAsia="Times New Roman"/>
          <w:sz w:val="18"/>
          <w:szCs w:val="18"/>
          <w:lang w:val="nl-NL"/>
        </w:rPr>
        <w:br/>
      </w:r>
      <w:r w:rsidRPr="00384267">
        <w:rPr>
          <w:rFonts w:ascii="Verdana" w:hAnsi="Verdana" w:eastAsia="Times New Roman"/>
          <w:sz w:val="18"/>
          <w:szCs w:val="18"/>
          <w:lang w:val="nl-NL"/>
        </w:rPr>
        <w:br/>
      </w:r>
      <w:r w:rsidRPr="00384267">
        <w:rPr>
          <w:rFonts w:ascii="Verdana" w:hAnsi="Verdana" w:eastAsia="Times New Roman"/>
          <w:b/>
          <w:bCs/>
          <w:sz w:val="18"/>
          <w:szCs w:val="18"/>
          <w:lang w:val="nl-NL"/>
        </w:rPr>
        <w:t>Antwoord:</w:t>
      </w:r>
      <w:r w:rsidRPr="00384267">
        <w:rPr>
          <w:rFonts w:ascii="Verdana" w:hAnsi="Verdana" w:eastAsia="Times New Roman"/>
          <w:sz w:val="18"/>
          <w:szCs w:val="18"/>
          <w:lang w:val="nl-NL"/>
        </w:rPr>
        <w:br/>
        <w:t xml:space="preserve">In de bijlage is een tabel met de gevraagde cijfers opgenomen. Er is geen uitsplitsing te </w:t>
      </w:r>
      <w:r w:rsidRPr="00384267">
        <w:rPr>
          <w:rFonts w:ascii="Verdana" w:hAnsi="Verdana" w:eastAsia="Times New Roman"/>
          <w:sz w:val="18"/>
          <w:szCs w:val="18"/>
          <w:lang w:val="nl-NL"/>
        </w:rPr>
        <w:lastRenderedPageBreak/>
        <w:t>maken naar wat er uit een voertuig gestolen is. Zie voor toelichting over de opgenomen maatschappelijke klassen het antwoord op vraag 136.</w:t>
      </w:r>
      <w:r w:rsidRPr="00384267">
        <w:rPr>
          <w:rFonts w:ascii="Verdana" w:hAnsi="Verdana" w:eastAsia="Times New Roman"/>
          <w:sz w:val="18"/>
          <w:szCs w:val="18"/>
          <w:lang w:val="nl-NL"/>
        </w:rPr>
        <w:br/>
      </w:r>
      <w:r w:rsidRPr="00384267">
        <w:rPr>
          <w:rFonts w:ascii="Verdana" w:hAnsi="Verdana" w:eastAsia="Times New Roman"/>
          <w:sz w:val="18"/>
          <w:szCs w:val="18"/>
          <w:lang w:val="nl-NL"/>
        </w:rPr>
        <w:br/>
      </w:r>
      <w:r w:rsidRPr="00384267">
        <w:rPr>
          <w:rFonts w:ascii="Verdana" w:hAnsi="Verdana" w:eastAsia="Times New Roman"/>
          <w:b/>
          <w:bCs/>
          <w:sz w:val="18"/>
          <w:szCs w:val="18"/>
          <w:lang w:val="nl-NL"/>
        </w:rPr>
        <w:t>Vraag (138):</w:t>
      </w:r>
      <w:r w:rsidRPr="00384267">
        <w:rPr>
          <w:rFonts w:ascii="Verdana" w:hAnsi="Verdana" w:eastAsia="Times New Roman"/>
          <w:sz w:val="18"/>
          <w:szCs w:val="18"/>
          <w:lang w:val="nl-NL"/>
        </w:rPr>
        <w:br/>
        <w:t>Wat is de totale geschatte jaarlijkse schade door autodiefstal (inclusief onderdelendiefstal en diefstal uit voertuigen)?</w:t>
      </w:r>
      <w:r w:rsidRPr="00384267">
        <w:rPr>
          <w:rFonts w:ascii="Verdana" w:hAnsi="Verdana" w:eastAsia="Times New Roman"/>
          <w:sz w:val="18"/>
          <w:szCs w:val="18"/>
          <w:lang w:val="nl-NL"/>
        </w:rPr>
        <w:br/>
      </w:r>
      <w:r w:rsidRPr="00384267">
        <w:rPr>
          <w:rFonts w:ascii="Verdana" w:hAnsi="Verdana" w:eastAsia="Times New Roman"/>
          <w:sz w:val="18"/>
          <w:szCs w:val="18"/>
          <w:lang w:val="nl-NL"/>
        </w:rPr>
        <w:br/>
      </w:r>
      <w:r w:rsidRPr="00384267">
        <w:rPr>
          <w:rFonts w:ascii="Verdana" w:hAnsi="Verdana" w:eastAsia="Times New Roman"/>
          <w:b/>
          <w:bCs/>
          <w:sz w:val="18"/>
          <w:szCs w:val="18"/>
          <w:lang w:val="nl-NL"/>
        </w:rPr>
        <w:t>Antwoord:</w:t>
      </w:r>
      <w:r w:rsidRPr="00384267">
        <w:rPr>
          <w:rFonts w:ascii="Verdana" w:hAnsi="Verdana" w:eastAsia="Times New Roman"/>
          <w:sz w:val="18"/>
          <w:szCs w:val="18"/>
          <w:lang w:val="nl-NL"/>
        </w:rPr>
        <w:br/>
        <w:t>De politie heeft aangegeven niet over deze cijfers te beschikken.</w:t>
      </w:r>
      <w:r w:rsidRPr="00384267">
        <w:rPr>
          <w:rFonts w:ascii="Verdana" w:hAnsi="Verdana" w:eastAsia="Times New Roman"/>
          <w:sz w:val="18"/>
          <w:szCs w:val="18"/>
          <w:lang w:val="nl-NL"/>
        </w:rPr>
        <w:br/>
      </w:r>
      <w:r w:rsidRPr="00384267">
        <w:rPr>
          <w:rFonts w:ascii="Verdana" w:hAnsi="Verdana" w:eastAsia="Times New Roman"/>
          <w:sz w:val="18"/>
          <w:szCs w:val="18"/>
          <w:lang w:val="nl-NL"/>
        </w:rPr>
        <w:br/>
      </w:r>
      <w:r w:rsidRPr="00384267">
        <w:rPr>
          <w:rFonts w:ascii="Verdana" w:hAnsi="Verdana" w:eastAsia="Times New Roman"/>
          <w:b/>
          <w:bCs/>
          <w:sz w:val="18"/>
          <w:szCs w:val="18"/>
          <w:lang w:val="nl-NL"/>
        </w:rPr>
        <w:t>Vraag (139):</w:t>
      </w:r>
      <w:r w:rsidRPr="00384267">
        <w:rPr>
          <w:rFonts w:ascii="Verdana" w:hAnsi="Verdana" w:eastAsia="Times New Roman"/>
          <w:sz w:val="18"/>
          <w:szCs w:val="18"/>
          <w:lang w:val="nl-NL"/>
        </w:rPr>
        <w:br/>
        <w:t>In welke tien gemeenten is het aantal autodiefstallen per 1.000 inwoners (of per 1.000 geregistreerde voertuigen) het hoogst?</w:t>
      </w:r>
      <w:r w:rsidRPr="00384267">
        <w:rPr>
          <w:rFonts w:ascii="Verdana" w:hAnsi="Verdana" w:eastAsia="Times New Roman"/>
          <w:sz w:val="18"/>
          <w:szCs w:val="18"/>
          <w:lang w:val="nl-NL"/>
        </w:rPr>
        <w:br/>
      </w:r>
      <w:r w:rsidRPr="00384267">
        <w:rPr>
          <w:rFonts w:ascii="Verdana" w:hAnsi="Verdana" w:eastAsia="Times New Roman"/>
          <w:sz w:val="18"/>
          <w:szCs w:val="18"/>
          <w:lang w:val="nl-NL"/>
        </w:rPr>
        <w:br/>
      </w:r>
      <w:r w:rsidRPr="00384267">
        <w:rPr>
          <w:rFonts w:ascii="Verdana" w:hAnsi="Verdana" w:eastAsia="Times New Roman"/>
          <w:b/>
          <w:bCs/>
          <w:sz w:val="18"/>
          <w:szCs w:val="18"/>
          <w:lang w:val="nl-NL"/>
        </w:rPr>
        <w:t>Antwoord:</w:t>
      </w:r>
      <w:r w:rsidRPr="00384267">
        <w:rPr>
          <w:rFonts w:ascii="Verdana" w:hAnsi="Verdana" w:eastAsia="Times New Roman"/>
          <w:sz w:val="18"/>
          <w:szCs w:val="18"/>
          <w:lang w:val="nl-NL"/>
        </w:rPr>
        <w:br/>
        <w:t>In de bijlage is een tabel met de gevraagde cijfers opgenomen. Hierbij zijn alleen de misdrijven uit de aangiften van diefstal personenauto opgenomen. Er kunnen bijzondere locaties in de gemeenten voorkomen waarbij niet-inwoners hun auto parkeren. Bijvoorbeeld bij stations, hotels of toeristische plekken. Door de kleine aantallen komen gemeenten met een laag inwoneraantal snel boven aan de lijst.</w:t>
      </w:r>
      <w:r w:rsidRPr="00384267">
        <w:rPr>
          <w:rFonts w:ascii="Verdana" w:hAnsi="Verdana" w:eastAsia="Times New Roman"/>
          <w:sz w:val="18"/>
          <w:szCs w:val="18"/>
          <w:lang w:val="nl-NL"/>
        </w:rPr>
        <w:br/>
      </w:r>
      <w:r w:rsidRPr="00384267">
        <w:rPr>
          <w:rFonts w:ascii="Verdana" w:hAnsi="Verdana" w:eastAsia="Times New Roman"/>
          <w:sz w:val="18"/>
          <w:szCs w:val="18"/>
          <w:lang w:val="nl-NL"/>
        </w:rPr>
        <w:br/>
      </w:r>
      <w:r w:rsidRPr="00384267">
        <w:rPr>
          <w:rFonts w:ascii="Verdana" w:hAnsi="Verdana" w:eastAsia="Times New Roman"/>
          <w:b/>
          <w:bCs/>
          <w:sz w:val="18"/>
          <w:szCs w:val="18"/>
          <w:lang w:val="nl-NL"/>
        </w:rPr>
        <w:t>Vraag (140):</w:t>
      </w:r>
      <w:r w:rsidRPr="00384267">
        <w:rPr>
          <w:rFonts w:ascii="Verdana" w:hAnsi="Verdana" w:eastAsia="Times New Roman"/>
          <w:sz w:val="18"/>
          <w:szCs w:val="18"/>
          <w:lang w:val="nl-NL"/>
        </w:rPr>
        <w:br/>
        <w:t>Welk percentage van de gestolen auto's wordt volgens uw gegevens aangegeven, en welk deel daarvan online (versus op het bureau)?</w:t>
      </w:r>
      <w:r w:rsidRPr="00384267">
        <w:rPr>
          <w:rFonts w:ascii="Verdana" w:hAnsi="Verdana" w:eastAsia="Times New Roman"/>
          <w:sz w:val="18"/>
          <w:szCs w:val="18"/>
          <w:lang w:val="nl-NL"/>
        </w:rPr>
        <w:br/>
      </w:r>
      <w:r w:rsidRPr="00384267">
        <w:rPr>
          <w:rFonts w:ascii="Verdana" w:hAnsi="Verdana" w:eastAsia="Times New Roman"/>
          <w:sz w:val="18"/>
          <w:szCs w:val="18"/>
          <w:lang w:val="nl-NL"/>
        </w:rPr>
        <w:br/>
      </w:r>
      <w:r w:rsidRPr="00384267">
        <w:rPr>
          <w:rFonts w:ascii="Verdana" w:hAnsi="Verdana" w:eastAsia="Times New Roman"/>
          <w:b/>
          <w:bCs/>
          <w:sz w:val="18"/>
          <w:szCs w:val="18"/>
          <w:lang w:val="nl-NL"/>
        </w:rPr>
        <w:t>Antwoord:</w:t>
      </w:r>
      <w:r w:rsidRPr="00384267">
        <w:rPr>
          <w:rFonts w:ascii="Verdana" w:hAnsi="Verdana" w:eastAsia="Times New Roman"/>
          <w:sz w:val="18"/>
          <w:szCs w:val="18"/>
          <w:lang w:val="nl-NL"/>
        </w:rPr>
        <w:br/>
        <w:t>In de bijlage is een tabel met de gevraagde percentages opgenomen.</w:t>
      </w:r>
      <w:r w:rsidRPr="00384267">
        <w:rPr>
          <w:rFonts w:ascii="Verdana" w:hAnsi="Verdana" w:eastAsia="Times New Roman"/>
          <w:sz w:val="18"/>
          <w:szCs w:val="18"/>
          <w:lang w:val="nl-NL"/>
        </w:rPr>
        <w:br/>
      </w:r>
      <w:r w:rsidRPr="00384267">
        <w:rPr>
          <w:rFonts w:ascii="Verdana" w:hAnsi="Verdana" w:eastAsia="Times New Roman"/>
          <w:sz w:val="18"/>
          <w:szCs w:val="18"/>
          <w:lang w:val="nl-NL"/>
        </w:rPr>
        <w:br/>
      </w:r>
      <w:r w:rsidRPr="00384267">
        <w:rPr>
          <w:rFonts w:ascii="Verdana" w:hAnsi="Verdana" w:eastAsia="Times New Roman"/>
          <w:b/>
          <w:bCs/>
          <w:sz w:val="18"/>
          <w:szCs w:val="18"/>
          <w:lang w:val="nl-NL"/>
        </w:rPr>
        <w:t>Vraag (141):</w:t>
      </w:r>
      <w:r w:rsidRPr="00384267">
        <w:rPr>
          <w:rFonts w:ascii="Verdana" w:hAnsi="Verdana" w:eastAsia="Times New Roman"/>
          <w:sz w:val="18"/>
          <w:szCs w:val="18"/>
          <w:lang w:val="nl-NL"/>
        </w:rPr>
        <w:br/>
        <w:t>Bij hoeveel aangiftes van autodiefstal is een verdachte aangehouden of geverbaliseerd, en in hoeveel zaken leidde dit tot een strafrechtelijke afdoening (dagvaarding, transactie, OM-afdoening)?</w:t>
      </w:r>
      <w:r w:rsidRPr="00384267">
        <w:rPr>
          <w:rFonts w:ascii="Verdana" w:hAnsi="Verdana" w:eastAsia="Times New Roman"/>
          <w:sz w:val="18"/>
          <w:szCs w:val="18"/>
          <w:lang w:val="nl-NL"/>
        </w:rPr>
        <w:br/>
      </w:r>
      <w:r w:rsidRPr="00384267">
        <w:rPr>
          <w:rFonts w:ascii="Verdana" w:hAnsi="Verdana" w:eastAsia="Times New Roman"/>
          <w:sz w:val="18"/>
          <w:szCs w:val="18"/>
          <w:lang w:val="nl-NL"/>
        </w:rPr>
        <w:br/>
      </w:r>
      <w:r w:rsidRPr="00384267">
        <w:rPr>
          <w:rFonts w:ascii="Verdana" w:hAnsi="Verdana" w:eastAsia="Times New Roman"/>
          <w:b/>
          <w:bCs/>
          <w:sz w:val="18"/>
          <w:szCs w:val="18"/>
          <w:lang w:val="nl-NL"/>
        </w:rPr>
        <w:t>Antwoord:</w:t>
      </w:r>
      <w:r w:rsidRPr="00384267">
        <w:rPr>
          <w:rFonts w:ascii="Verdana" w:hAnsi="Verdana" w:eastAsia="Times New Roman"/>
          <w:sz w:val="18"/>
          <w:szCs w:val="18"/>
          <w:lang w:val="nl-NL"/>
        </w:rPr>
        <w:br/>
        <w:t>In de bijlage is een tabel met het aantal aangehouden verdachten en het aantal verdachten dat is ingezonden naar OM opgenomen. Het jaar van aanhouding en het jaar van inzenden OM kunnen afwijken van het jaar waarin de aangifte is gedaan. Dit heeft te maken met doorlooptijd.</w:t>
      </w:r>
      <w:r w:rsidRPr="00384267">
        <w:rPr>
          <w:rFonts w:ascii="Verdana" w:hAnsi="Verdana" w:eastAsia="Times New Roman"/>
          <w:sz w:val="18"/>
          <w:szCs w:val="18"/>
          <w:lang w:val="nl-NL"/>
        </w:rPr>
        <w:br/>
      </w:r>
      <w:r w:rsidRPr="00384267">
        <w:rPr>
          <w:rFonts w:ascii="Verdana" w:hAnsi="Verdana" w:eastAsia="Times New Roman"/>
          <w:sz w:val="18"/>
          <w:szCs w:val="18"/>
          <w:lang w:val="nl-NL"/>
        </w:rPr>
        <w:br/>
        <w:t>In 2025 stroomden 836 zaken inzake autodiefstal uit. In 438 gevallen is gedagvaard. In 17 gevallen werd een zaak afgedaan met transactie of strafbeschikking. 357 zaken zijn onvoorwaardelijk geseponeerd en in 24 gevallen was sprake van een voorwaardelijk sepot.</w:t>
      </w:r>
      <w:r w:rsidRPr="00384267">
        <w:rPr>
          <w:rFonts w:ascii="Verdana" w:hAnsi="Verdana" w:eastAsia="Times New Roman"/>
          <w:sz w:val="18"/>
          <w:szCs w:val="18"/>
          <w:lang w:val="nl-NL"/>
        </w:rPr>
        <w:br/>
      </w:r>
      <w:r w:rsidRPr="00384267">
        <w:rPr>
          <w:rFonts w:ascii="Verdana" w:hAnsi="Verdana" w:eastAsia="Times New Roman"/>
          <w:sz w:val="18"/>
          <w:szCs w:val="18"/>
          <w:lang w:val="nl-NL"/>
        </w:rPr>
        <w:br/>
      </w:r>
      <w:r w:rsidRPr="00384267">
        <w:rPr>
          <w:rFonts w:ascii="Verdana" w:hAnsi="Verdana" w:eastAsia="Times New Roman"/>
          <w:b/>
          <w:bCs/>
          <w:sz w:val="18"/>
          <w:szCs w:val="18"/>
          <w:lang w:val="nl-NL"/>
        </w:rPr>
        <w:t>Vraag (142):</w:t>
      </w:r>
      <w:r w:rsidRPr="00384267">
        <w:rPr>
          <w:rFonts w:ascii="Verdana" w:hAnsi="Verdana" w:eastAsia="Times New Roman"/>
          <w:sz w:val="18"/>
          <w:szCs w:val="18"/>
          <w:lang w:val="nl-NL"/>
        </w:rPr>
        <w:br/>
        <w:t>Hoeveel fte politiecapaciteit is in 2025 en 2026 ingezet op de aanpak van autodiefstal, en hoe is dat verdeeld over de eenheden?</w:t>
      </w:r>
      <w:r w:rsidRPr="00384267">
        <w:rPr>
          <w:rFonts w:ascii="Verdana" w:hAnsi="Verdana" w:eastAsia="Times New Roman"/>
          <w:sz w:val="18"/>
          <w:szCs w:val="18"/>
          <w:lang w:val="nl-NL"/>
        </w:rPr>
        <w:br/>
      </w:r>
      <w:r w:rsidRPr="00384267">
        <w:rPr>
          <w:rFonts w:ascii="Verdana" w:hAnsi="Verdana" w:eastAsia="Times New Roman"/>
          <w:sz w:val="18"/>
          <w:szCs w:val="18"/>
          <w:lang w:val="nl-NL"/>
        </w:rPr>
        <w:br/>
      </w:r>
      <w:r w:rsidRPr="00384267">
        <w:rPr>
          <w:rFonts w:ascii="Verdana" w:hAnsi="Verdana" w:eastAsia="Times New Roman"/>
          <w:b/>
          <w:bCs/>
          <w:sz w:val="18"/>
          <w:szCs w:val="18"/>
          <w:lang w:val="nl-NL"/>
        </w:rPr>
        <w:t>Antwoord:</w:t>
      </w:r>
      <w:r w:rsidRPr="00384267">
        <w:rPr>
          <w:rFonts w:ascii="Verdana" w:hAnsi="Verdana" w:eastAsia="Times New Roman"/>
          <w:sz w:val="18"/>
          <w:szCs w:val="18"/>
          <w:lang w:val="nl-NL"/>
        </w:rPr>
        <w:br/>
        <w:t>De gevraagde cijfers kunnen niet op landelijk niveau op geautomatiseerde wijze uit de bestaande registraties worden gehaald. </w:t>
      </w:r>
      <w:r w:rsidRPr="00384267">
        <w:rPr>
          <w:rFonts w:ascii="Verdana" w:hAnsi="Verdana" w:eastAsia="Times New Roman"/>
          <w:sz w:val="18"/>
          <w:szCs w:val="18"/>
          <w:lang w:val="nl-NL"/>
        </w:rPr>
        <w:br/>
      </w:r>
      <w:r w:rsidRPr="00384267">
        <w:rPr>
          <w:rFonts w:ascii="Verdana" w:hAnsi="Verdana" w:eastAsia="Times New Roman"/>
          <w:sz w:val="18"/>
          <w:szCs w:val="18"/>
          <w:lang w:val="nl-NL"/>
        </w:rPr>
        <w:br/>
      </w:r>
    </w:p>
    <w:p w:rsidRPr="00384267" w:rsidR="00A878E5" w:rsidDel="00A878E5" w:rsidP="00A878E5" w:rsidRDefault="00CD4846" w14:paraId="7099CE98" w14:textId="547DA774">
      <w:pPr>
        <w:rPr>
          <w:rFonts w:ascii="Verdana" w:hAnsi="Verdana" w:eastAsia="Times New Roman"/>
          <w:sz w:val="18"/>
          <w:szCs w:val="18"/>
          <w:lang w:val="nl-NL"/>
        </w:rPr>
      </w:pPr>
      <w:r w:rsidRPr="00384267">
        <w:rPr>
          <w:rFonts w:ascii="Verdana" w:hAnsi="Verdana" w:eastAsia="Times New Roman"/>
          <w:b/>
          <w:bCs/>
          <w:sz w:val="18"/>
          <w:szCs w:val="18"/>
          <w:lang w:val="nl-NL"/>
        </w:rPr>
        <w:t>Vraag (143):</w:t>
      </w:r>
      <w:r w:rsidRPr="00384267">
        <w:rPr>
          <w:rFonts w:ascii="Verdana" w:hAnsi="Verdana" w:eastAsia="Times New Roman"/>
          <w:sz w:val="18"/>
          <w:szCs w:val="18"/>
          <w:lang w:val="nl-NL"/>
        </w:rPr>
        <w:br/>
        <w:t xml:space="preserve">Hoeveel gestolen auto's zijn teruggevonden en teruggebracht naar de eigenaar, en welk percentage is dat van het totaal aantal aangiftes? In hoeveel gevallen was de auto bij terugvinden </w:t>
      </w:r>
      <w:proofErr w:type="spellStart"/>
      <w:r w:rsidRPr="00384267">
        <w:rPr>
          <w:rFonts w:ascii="Verdana" w:hAnsi="Verdana" w:eastAsia="Times New Roman"/>
          <w:sz w:val="18"/>
          <w:szCs w:val="18"/>
          <w:lang w:val="nl-NL"/>
        </w:rPr>
        <w:t>total</w:t>
      </w:r>
      <w:proofErr w:type="spellEnd"/>
      <w:r w:rsidRPr="00384267">
        <w:rPr>
          <w:rFonts w:ascii="Verdana" w:hAnsi="Verdana" w:eastAsia="Times New Roman"/>
          <w:sz w:val="18"/>
          <w:szCs w:val="18"/>
          <w:lang w:val="nl-NL"/>
        </w:rPr>
        <w:t xml:space="preserve"> </w:t>
      </w:r>
      <w:proofErr w:type="spellStart"/>
      <w:r w:rsidRPr="00384267">
        <w:rPr>
          <w:rFonts w:ascii="Verdana" w:hAnsi="Verdana" w:eastAsia="Times New Roman"/>
          <w:sz w:val="18"/>
          <w:szCs w:val="18"/>
          <w:lang w:val="nl-NL"/>
        </w:rPr>
        <w:t>loss</w:t>
      </w:r>
      <w:proofErr w:type="spellEnd"/>
      <w:r w:rsidRPr="00384267">
        <w:rPr>
          <w:rFonts w:ascii="Verdana" w:hAnsi="Verdana" w:eastAsia="Times New Roman"/>
          <w:sz w:val="18"/>
          <w:szCs w:val="18"/>
          <w:lang w:val="nl-NL"/>
        </w:rPr>
        <w:t xml:space="preserve"> of ernstig beschadigd?</w:t>
      </w:r>
      <w:r w:rsidRPr="00384267">
        <w:rPr>
          <w:rFonts w:ascii="Verdana" w:hAnsi="Verdana" w:eastAsia="Times New Roman"/>
          <w:sz w:val="18"/>
          <w:szCs w:val="18"/>
          <w:lang w:val="nl-NL"/>
        </w:rPr>
        <w:br/>
      </w:r>
      <w:r w:rsidRPr="00384267">
        <w:rPr>
          <w:rFonts w:ascii="Verdana" w:hAnsi="Verdana" w:eastAsia="Times New Roman"/>
          <w:sz w:val="18"/>
          <w:szCs w:val="18"/>
          <w:lang w:val="nl-NL"/>
        </w:rPr>
        <w:br/>
      </w:r>
      <w:r w:rsidRPr="00384267">
        <w:rPr>
          <w:rFonts w:ascii="Verdana" w:hAnsi="Verdana" w:eastAsia="Times New Roman"/>
          <w:b/>
          <w:bCs/>
          <w:sz w:val="18"/>
          <w:szCs w:val="18"/>
          <w:lang w:val="nl-NL"/>
        </w:rPr>
        <w:t>Antwoord:</w:t>
      </w:r>
      <w:r w:rsidRPr="00384267">
        <w:rPr>
          <w:rFonts w:ascii="Verdana" w:hAnsi="Verdana" w:eastAsia="Times New Roman"/>
          <w:sz w:val="18"/>
          <w:szCs w:val="18"/>
          <w:lang w:val="nl-NL"/>
        </w:rPr>
        <w:br/>
        <w:t>De politie heeft aangegeven niet over deze cijfers te beschikken.</w:t>
      </w:r>
      <w:r w:rsidRPr="00384267">
        <w:rPr>
          <w:rFonts w:ascii="Verdana" w:hAnsi="Verdana" w:eastAsia="Times New Roman"/>
          <w:sz w:val="18"/>
          <w:szCs w:val="18"/>
          <w:lang w:val="nl-NL"/>
        </w:rPr>
        <w:br/>
      </w:r>
      <w:r w:rsidRPr="00384267">
        <w:rPr>
          <w:rFonts w:ascii="Verdana" w:hAnsi="Verdana" w:eastAsia="Times New Roman"/>
          <w:sz w:val="18"/>
          <w:szCs w:val="18"/>
          <w:lang w:val="nl-NL"/>
        </w:rPr>
        <w:lastRenderedPageBreak/>
        <w:br/>
      </w:r>
      <w:r w:rsidRPr="00384267">
        <w:rPr>
          <w:rFonts w:ascii="Verdana" w:hAnsi="Verdana" w:eastAsia="Times New Roman"/>
          <w:b/>
          <w:bCs/>
          <w:sz w:val="18"/>
          <w:szCs w:val="18"/>
          <w:lang w:val="nl-NL"/>
        </w:rPr>
        <w:t>Vraag (144):</w:t>
      </w:r>
      <w:r w:rsidRPr="00384267">
        <w:rPr>
          <w:rFonts w:ascii="Verdana" w:hAnsi="Verdana" w:eastAsia="Times New Roman"/>
          <w:sz w:val="18"/>
          <w:szCs w:val="18"/>
          <w:lang w:val="nl-NL"/>
        </w:rPr>
        <w:br/>
        <w:t>In hoeveel opsporingsonderzoeken naar georganiseerde autodiefstal of grootschalige heling zijn de afgelopen vijf jaar verdachten aangehouden, en om hoeveel gestolen auto's ging het?</w:t>
      </w:r>
      <w:r w:rsidRPr="00384267">
        <w:rPr>
          <w:rFonts w:ascii="Verdana" w:hAnsi="Verdana" w:eastAsia="Times New Roman"/>
          <w:sz w:val="18"/>
          <w:szCs w:val="18"/>
          <w:lang w:val="nl-NL"/>
        </w:rPr>
        <w:br/>
      </w:r>
      <w:r w:rsidRPr="00384267">
        <w:rPr>
          <w:rFonts w:ascii="Verdana" w:hAnsi="Verdana" w:eastAsia="Times New Roman"/>
          <w:sz w:val="18"/>
          <w:szCs w:val="18"/>
          <w:lang w:val="nl-NL"/>
        </w:rPr>
        <w:br/>
      </w:r>
      <w:r w:rsidRPr="00384267">
        <w:rPr>
          <w:rFonts w:ascii="Verdana" w:hAnsi="Verdana" w:eastAsia="Times New Roman"/>
          <w:b/>
          <w:bCs/>
          <w:sz w:val="18"/>
          <w:szCs w:val="18"/>
          <w:lang w:val="nl-NL"/>
        </w:rPr>
        <w:t>Antwoord:</w:t>
      </w:r>
      <w:r w:rsidRPr="00384267">
        <w:rPr>
          <w:rFonts w:ascii="Verdana" w:hAnsi="Verdana" w:eastAsia="Times New Roman"/>
          <w:sz w:val="18"/>
          <w:szCs w:val="18"/>
          <w:lang w:val="nl-NL"/>
        </w:rPr>
        <w:br/>
        <w:t>De gevraagde cijfers kunnen niet op landelijk niveau op geautomatiseerde wijze uit de bestaande registraties worden gehaald. </w:t>
      </w:r>
      <w:r w:rsidRPr="00384267">
        <w:rPr>
          <w:rFonts w:ascii="Verdana" w:hAnsi="Verdana" w:eastAsia="Times New Roman"/>
          <w:sz w:val="18"/>
          <w:szCs w:val="18"/>
          <w:lang w:val="nl-NL"/>
        </w:rPr>
        <w:br/>
      </w:r>
      <w:r w:rsidRPr="00384267">
        <w:rPr>
          <w:rFonts w:ascii="Verdana" w:hAnsi="Verdana" w:eastAsia="Times New Roman"/>
          <w:sz w:val="18"/>
          <w:szCs w:val="18"/>
          <w:lang w:val="nl-NL"/>
        </w:rPr>
        <w:br/>
      </w:r>
      <w:r w:rsidRPr="00384267">
        <w:rPr>
          <w:rFonts w:ascii="Verdana" w:hAnsi="Verdana" w:eastAsia="Times New Roman"/>
          <w:b/>
          <w:bCs/>
          <w:sz w:val="18"/>
          <w:szCs w:val="18"/>
          <w:lang w:val="nl-NL"/>
        </w:rPr>
        <w:t>Vraag (145):</w:t>
      </w:r>
      <w:r w:rsidRPr="00384267">
        <w:rPr>
          <w:rFonts w:ascii="Verdana" w:hAnsi="Verdana" w:eastAsia="Times New Roman"/>
          <w:sz w:val="18"/>
          <w:szCs w:val="18"/>
          <w:lang w:val="nl-NL"/>
        </w:rPr>
        <w:br/>
        <w:t>Hoeveel gestolen auto's worden naar schatting jaarlijks naar het buitenland geëxporteerd, via welke havens en transportroutes, en naar welke landen (bijvoorbeeld West-Afrika, Oost-Europa, het Midden-Oosten)?</w:t>
      </w:r>
      <w:r w:rsidRPr="00384267">
        <w:rPr>
          <w:rFonts w:ascii="Verdana" w:hAnsi="Verdana" w:eastAsia="Times New Roman"/>
          <w:sz w:val="18"/>
          <w:szCs w:val="18"/>
          <w:lang w:val="nl-NL"/>
        </w:rPr>
        <w:br/>
      </w:r>
      <w:r w:rsidRPr="00384267">
        <w:rPr>
          <w:rFonts w:ascii="Verdana" w:hAnsi="Verdana" w:eastAsia="Times New Roman"/>
          <w:sz w:val="18"/>
          <w:szCs w:val="18"/>
          <w:lang w:val="nl-NL"/>
        </w:rPr>
        <w:br/>
      </w:r>
      <w:r w:rsidRPr="00384267">
        <w:rPr>
          <w:rFonts w:ascii="Verdana" w:hAnsi="Verdana" w:eastAsia="Times New Roman"/>
          <w:b/>
          <w:bCs/>
          <w:sz w:val="18"/>
          <w:szCs w:val="18"/>
          <w:lang w:val="nl-NL"/>
        </w:rPr>
        <w:t>Antwoord:</w:t>
      </w:r>
      <w:r w:rsidRPr="00384267">
        <w:rPr>
          <w:rFonts w:ascii="Verdana" w:hAnsi="Verdana" w:eastAsia="Times New Roman"/>
          <w:sz w:val="18"/>
          <w:szCs w:val="18"/>
          <w:lang w:val="nl-NL"/>
        </w:rPr>
        <w:br/>
        <w:t>De politie heeft aangegeven niet over deze cijfers te beschikken.</w:t>
      </w:r>
      <w:r w:rsidRPr="00384267">
        <w:rPr>
          <w:rFonts w:ascii="Verdana" w:hAnsi="Verdana" w:eastAsia="Times New Roman"/>
          <w:sz w:val="18"/>
          <w:szCs w:val="18"/>
          <w:lang w:val="nl-NL"/>
        </w:rPr>
        <w:br/>
      </w:r>
      <w:r w:rsidRPr="00384267">
        <w:rPr>
          <w:rFonts w:ascii="Verdana" w:hAnsi="Verdana" w:eastAsia="Times New Roman"/>
          <w:sz w:val="18"/>
          <w:szCs w:val="18"/>
          <w:lang w:val="nl-NL"/>
        </w:rPr>
        <w:br/>
      </w:r>
      <w:r w:rsidRPr="00384267">
        <w:rPr>
          <w:rFonts w:ascii="Verdana" w:hAnsi="Verdana" w:eastAsia="Times New Roman"/>
          <w:b/>
          <w:bCs/>
          <w:sz w:val="18"/>
          <w:szCs w:val="18"/>
          <w:lang w:val="nl-NL"/>
        </w:rPr>
        <w:t>Vraag (146):</w:t>
      </w:r>
      <w:r w:rsidRPr="00384267">
        <w:rPr>
          <w:rFonts w:ascii="Verdana" w:hAnsi="Verdana" w:eastAsia="Times New Roman"/>
          <w:sz w:val="18"/>
          <w:szCs w:val="18"/>
          <w:lang w:val="nl-NL"/>
        </w:rPr>
        <w:br/>
        <w:t>Hoeveel online verkoopadvertenties met mogelijk gestolen auto's of onderdelen zijn de afgelopen jaren door politie of platforms gemeld, verwijderd of onderzocht?</w:t>
      </w:r>
      <w:r w:rsidRPr="00384267">
        <w:rPr>
          <w:rFonts w:ascii="Verdana" w:hAnsi="Verdana" w:eastAsia="Times New Roman"/>
          <w:sz w:val="18"/>
          <w:szCs w:val="18"/>
          <w:lang w:val="nl-NL"/>
        </w:rPr>
        <w:br/>
      </w:r>
      <w:r w:rsidRPr="00384267">
        <w:rPr>
          <w:rFonts w:ascii="Verdana" w:hAnsi="Verdana" w:eastAsia="Times New Roman"/>
          <w:sz w:val="18"/>
          <w:szCs w:val="18"/>
          <w:lang w:val="nl-NL"/>
        </w:rPr>
        <w:br/>
      </w:r>
      <w:r w:rsidRPr="00384267">
        <w:rPr>
          <w:rFonts w:ascii="Verdana" w:hAnsi="Verdana" w:eastAsia="Times New Roman"/>
          <w:b/>
          <w:bCs/>
          <w:sz w:val="18"/>
          <w:szCs w:val="18"/>
          <w:lang w:val="nl-NL"/>
        </w:rPr>
        <w:t>Antwoord:</w:t>
      </w:r>
      <w:r w:rsidRPr="00384267">
        <w:rPr>
          <w:rFonts w:ascii="Verdana" w:hAnsi="Verdana" w:eastAsia="Times New Roman"/>
          <w:sz w:val="18"/>
          <w:szCs w:val="18"/>
          <w:lang w:val="nl-NL"/>
        </w:rPr>
        <w:br/>
        <w:t>De politie heeft aangegeven niet over deze cijfers te beschikken.</w:t>
      </w:r>
      <w:r w:rsidRPr="00384267">
        <w:rPr>
          <w:rFonts w:ascii="Verdana" w:hAnsi="Verdana" w:eastAsia="Times New Roman"/>
          <w:sz w:val="18"/>
          <w:szCs w:val="18"/>
          <w:lang w:val="nl-NL"/>
        </w:rPr>
        <w:br/>
      </w:r>
      <w:r w:rsidRPr="00384267">
        <w:rPr>
          <w:rFonts w:ascii="Verdana" w:hAnsi="Verdana" w:eastAsia="Times New Roman"/>
          <w:sz w:val="18"/>
          <w:szCs w:val="18"/>
          <w:lang w:val="nl-NL"/>
        </w:rPr>
        <w:br/>
      </w:r>
      <w:r w:rsidRPr="00384267">
        <w:rPr>
          <w:rFonts w:ascii="Verdana" w:hAnsi="Verdana" w:eastAsia="Times New Roman"/>
          <w:b/>
          <w:bCs/>
          <w:sz w:val="18"/>
          <w:szCs w:val="18"/>
          <w:lang w:val="nl-NL"/>
        </w:rPr>
        <w:t>Vraag (148):</w:t>
      </w:r>
      <w:r w:rsidRPr="00384267">
        <w:rPr>
          <w:rFonts w:ascii="Verdana" w:hAnsi="Verdana" w:eastAsia="Times New Roman"/>
          <w:sz w:val="18"/>
          <w:szCs w:val="18"/>
          <w:lang w:val="nl-NL"/>
        </w:rPr>
        <w:br/>
        <w:t>Wat is de gemiddelde termijn waarop de politie acteert wanneer melding/aangifte gedaan wordt van een gestolen auto en er aanknopingspunten zijn waar de auto zich op dat moment bevindt (bijvoorbeeld via een GPS-</w:t>
      </w:r>
      <w:proofErr w:type="spellStart"/>
      <w:r w:rsidRPr="00384267">
        <w:rPr>
          <w:rFonts w:ascii="Verdana" w:hAnsi="Verdana" w:eastAsia="Times New Roman"/>
          <w:sz w:val="18"/>
          <w:szCs w:val="18"/>
          <w:lang w:val="nl-NL"/>
        </w:rPr>
        <w:t>tracker</w:t>
      </w:r>
      <w:proofErr w:type="spellEnd"/>
      <w:r w:rsidRPr="00384267">
        <w:rPr>
          <w:rFonts w:ascii="Verdana" w:hAnsi="Verdana" w:eastAsia="Times New Roman"/>
          <w:sz w:val="18"/>
          <w:szCs w:val="18"/>
          <w:lang w:val="nl-NL"/>
        </w:rPr>
        <w:t xml:space="preserve"> of een kentekenherkenningscamera)?</w:t>
      </w:r>
      <w:r w:rsidRPr="00384267">
        <w:rPr>
          <w:rFonts w:ascii="Verdana" w:hAnsi="Verdana" w:eastAsia="Times New Roman"/>
          <w:sz w:val="18"/>
          <w:szCs w:val="18"/>
          <w:lang w:val="nl-NL"/>
        </w:rPr>
        <w:br/>
      </w:r>
      <w:r w:rsidRPr="00384267">
        <w:rPr>
          <w:rFonts w:ascii="Verdana" w:hAnsi="Verdana" w:eastAsia="Times New Roman"/>
          <w:sz w:val="18"/>
          <w:szCs w:val="18"/>
          <w:lang w:val="nl-NL"/>
        </w:rPr>
        <w:br/>
      </w:r>
      <w:r w:rsidRPr="00384267">
        <w:rPr>
          <w:rFonts w:ascii="Verdana" w:hAnsi="Verdana" w:eastAsia="Times New Roman"/>
          <w:b/>
          <w:bCs/>
          <w:sz w:val="18"/>
          <w:szCs w:val="18"/>
          <w:lang w:val="nl-NL"/>
        </w:rPr>
        <w:t>Antwoord:</w:t>
      </w:r>
      <w:r w:rsidRPr="00384267">
        <w:rPr>
          <w:rFonts w:ascii="Verdana" w:hAnsi="Verdana" w:eastAsia="Times New Roman"/>
          <w:sz w:val="18"/>
          <w:szCs w:val="18"/>
          <w:lang w:val="nl-NL"/>
        </w:rPr>
        <w:br/>
        <w:t>De gevraagde cijfers kunnen niet op landelijk niveau op geautomatiseerde wijze uit de bestaande registraties worden gehaald.</w:t>
      </w:r>
      <w:r w:rsidRPr="00384267">
        <w:rPr>
          <w:rFonts w:ascii="Verdana" w:hAnsi="Verdana" w:eastAsia="Times New Roman"/>
          <w:sz w:val="18"/>
          <w:szCs w:val="18"/>
          <w:lang w:val="nl-NL"/>
        </w:rPr>
        <w:br/>
      </w:r>
      <w:r w:rsidRPr="00384267">
        <w:rPr>
          <w:rFonts w:ascii="Verdana" w:hAnsi="Verdana" w:eastAsia="Times New Roman"/>
          <w:sz w:val="18"/>
          <w:szCs w:val="18"/>
          <w:lang w:val="nl-NL"/>
        </w:rPr>
        <w:br/>
        <w:t xml:space="preserve">In de brief die de toenmalig staatssecretaris van OCW en minister van JenV in december vorig jaar naar uw Kamer gestuurd hebben, wordt uiteengezet hoe aan de versterkte aanpak veiligheid </w:t>
      </w:r>
      <w:proofErr w:type="spellStart"/>
      <w:r w:rsidRPr="00384267">
        <w:rPr>
          <w:rFonts w:ascii="Verdana" w:hAnsi="Verdana" w:eastAsia="Times New Roman"/>
          <w:sz w:val="18"/>
          <w:szCs w:val="18"/>
          <w:lang w:val="nl-NL"/>
        </w:rPr>
        <w:t>lhbtiq+</w:t>
      </w:r>
      <w:proofErr w:type="spellEnd"/>
      <w:r w:rsidRPr="00384267">
        <w:rPr>
          <w:rFonts w:ascii="Verdana" w:hAnsi="Verdana" w:eastAsia="Times New Roman"/>
          <w:sz w:val="18"/>
          <w:szCs w:val="18"/>
          <w:lang w:val="nl-NL"/>
        </w:rPr>
        <w:t xml:space="preserve"> vorm wordt gegeven. JenV en OCW zijn gezamenlijk verantwoordelijk.  Om de samenhang te behouden is een ambtelijke stuurgroep ingesteld, waarbinnen de samenwerking gecoördineerd wordt en in gezamenlijkheid besluiten worden genomen over de uitvoering. Voor het eerste jaar van uitvoering (2026) was in totaal €450.000 beschikbaar (300K van JenV, 150K van OCW). De aanpak is gestoeld op drie strategische doelen:</w:t>
      </w:r>
      <w:r w:rsidRPr="00384267">
        <w:rPr>
          <w:rFonts w:ascii="Verdana" w:hAnsi="Verdana" w:eastAsia="Times New Roman"/>
          <w:sz w:val="18"/>
          <w:szCs w:val="18"/>
          <w:lang w:val="nl-NL"/>
        </w:rPr>
        <w:br/>
        <w:t>1) het vergroten van veiligheid in de publieke ruimte;</w:t>
      </w:r>
      <w:r w:rsidRPr="00384267">
        <w:rPr>
          <w:rFonts w:ascii="Verdana" w:hAnsi="Verdana" w:eastAsia="Times New Roman"/>
          <w:sz w:val="18"/>
          <w:szCs w:val="18"/>
          <w:lang w:val="nl-NL"/>
        </w:rPr>
        <w:br/>
        <w:t>2) het vergroten van veiligheid in huiselijke kring; en</w:t>
      </w:r>
      <w:r w:rsidRPr="00384267">
        <w:rPr>
          <w:rFonts w:ascii="Verdana" w:hAnsi="Verdana" w:eastAsia="Times New Roman"/>
          <w:sz w:val="18"/>
          <w:szCs w:val="18"/>
          <w:lang w:val="nl-NL"/>
        </w:rPr>
        <w:br/>
        <w:t>3) het vergroten van de veiligheid online.</w:t>
      </w:r>
      <w:r w:rsidRPr="00384267">
        <w:rPr>
          <w:rFonts w:ascii="Verdana" w:hAnsi="Verdana" w:eastAsia="Times New Roman"/>
          <w:sz w:val="18"/>
          <w:szCs w:val="18"/>
          <w:lang w:val="nl-NL"/>
        </w:rPr>
        <w:br/>
      </w:r>
      <w:r w:rsidRPr="00384267">
        <w:rPr>
          <w:rFonts w:ascii="Verdana" w:hAnsi="Verdana" w:eastAsia="Times New Roman"/>
          <w:sz w:val="18"/>
          <w:szCs w:val="18"/>
          <w:lang w:val="nl-NL"/>
        </w:rPr>
        <w:br/>
        <w:t>Aan elk van deze doelen zijn concrete acties gekoppeld, die ten dele al in de brief van vorig jaar genoemd zijn. Andere acties zijn in de loop van dit jaar, samen met partners in het veld, ontwikkeld. Voor JenV zijn dat primair de politie en het OM. Maar ook maatschappelijke organisaties spelen een belangrijke rol. Uw Kamer wordt op korte termijn door de staatssecretaris van OCW geïnformeerd over de uitvoering van de activiteiten dit jaar en de activiteiten voor het komende jaar.</w:t>
      </w:r>
      <w:r w:rsidRPr="00384267">
        <w:rPr>
          <w:rStyle w:val="Zwaar"/>
          <w:rFonts w:ascii="Verdana" w:hAnsi="Verdana" w:eastAsia="Times New Roman"/>
          <w:sz w:val="18"/>
          <w:szCs w:val="18"/>
          <w:lang w:val="nl-NL"/>
        </w:rPr>
        <w:t xml:space="preserve">     </w:t>
      </w:r>
      <w:r w:rsidRPr="00384267">
        <w:rPr>
          <w:rFonts w:ascii="Verdana" w:hAnsi="Verdana" w:eastAsia="Times New Roman"/>
          <w:sz w:val="18"/>
          <w:szCs w:val="18"/>
          <w:lang w:val="nl-NL"/>
        </w:rPr>
        <w:br/>
        <w:t> </w:t>
      </w:r>
      <w:r w:rsidRPr="00384267">
        <w:rPr>
          <w:rFonts w:ascii="Verdana" w:hAnsi="Verdana" w:eastAsia="Times New Roman"/>
          <w:sz w:val="18"/>
          <w:szCs w:val="18"/>
          <w:lang w:val="nl-NL"/>
        </w:rPr>
        <w:br/>
      </w:r>
      <w:r w:rsidRPr="00384267">
        <w:rPr>
          <w:rFonts w:ascii="Verdana" w:hAnsi="Verdana" w:eastAsia="Times New Roman"/>
          <w:sz w:val="18"/>
          <w:szCs w:val="18"/>
          <w:lang w:val="nl-NL"/>
        </w:rPr>
        <w:br/>
      </w:r>
      <w:r w:rsidRPr="00384267">
        <w:rPr>
          <w:rFonts w:ascii="Verdana" w:hAnsi="Verdana" w:eastAsia="Times New Roman"/>
          <w:sz w:val="18"/>
          <w:szCs w:val="18"/>
          <w:lang w:val="nl-NL"/>
        </w:rPr>
        <w:br/>
      </w:r>
      <w:r w:rsidRPr="00384267">
        <w:rPr>
          <w:rFonts w:ascii="Verdana" w:hAnsi="Verdana" w:eastAsia="Times New Roman"/>
          <w:sz w:val="18"/>
          <w:szCs w:val="18"/>
          <w:lang w:val="nl-NL"/>
        </w:rPr>
        <w:br/>
      </w:r>
      <w:r w:rsidRPr="00384267">
        <w:rPr>
          <w:rFonts w:ascii="Verdana" w:hAnsi="Verdana" w:eastAsia="Times New Roman"/>
          <w:b/>
          <w:bCs/>
          <w:sz w:val="18"/>
          <w:szCs w:val="18"/>
          <w:lang w:val="nl-NL"/>
        </w:rPr>
        <w:t>Vraag (186):</w:t>
      </w:r>
      <w:r w:rsidRPr="00384267">
        <w:rPr>
          <w:rFonts w:ascii="Verdana" w:hAnsi="Verdana" w:eastAsia="Times New Roman"/>
          <w:sz w:val="18"/>
          <w:szCs w:val="18"/>
          <w:lang w:val="nl-NL"/>
        </w:rPr>
        <w:br/>
        <w:t>Kan worden toegelicht hoe terugvordering van de politie van niet volledig bestede middelen over het jaar 2025 is ontstaan als tegelijkertijd sprake was van een begrotingstekort? Welke flexibiliteit kent de inzet van deze middelen binnen de politieorganisatie?</w:t>
      </w:r>
      <w:r w:rsidRPr="00384267">
        <w:rPr>
          <w:rFonts w:ascii="Verdana" w:hAnsi="Verdana" w:eastAsia="Times New Roman"/>
          <w:sz w:val="18"/>
          <w:szCs w:val="18"/>
          <w:lang w:val="nl-NL"/>
        </w:rPr>
        <w:br/>
      </w:r>
      <w:r w:rsidRPr="00384267">
        <w:rPr>
          <w:rFonts w:ascii="Verdana" w:hAnsi="Verdana" w:eastAsia="Times New Roman"/>
          <w:sz w:val="18"/>
          <w:szCs w:val="18"/>
          <w:lang w:val="nl-NL"/>
        </w:rPr>
        <w:br/>
      </w:r>
      <w:r w:rsidRPr="00384267">
        <w:rPr>
          <w:rFonts w:ascii="Verdana" w:hAnsi="Verdana" w:eastAsia="Times New Roman"/>
          <w:b/>
          <w:bCs/>
          <w:sz w:val="18"/>
          <w:szCs w:val="18"/>
          <w:lang w:val="nl-NL"/>
        </w:rPr>
        <w:lastRenderedPageBreak/>
        <w:t>Antwoord:</w:t>
      </w:r>
      <w:r w:rsidRPr="00384267">
        <w:rPr>
          <w:rFonts w:ascii="Verdana" w:hAnsi="Verdana" w:eastAsia="Times New Roman"/>
          <w:sz w:val="18"/>
          <w:szCs w:val="18"/>
          <w:lang w:val="nl-NL"/>
        </w:rPr>
        <w:br/>
        <w:t xml:space="preserve">Terugvordering heeft uitsluitend betrekking op de bijzondere bijdragen die in 2025 niet zijn uitgegeven. Bijzondere bijdragen zijn specifieke, </w:t>
      </w:r>
      <w:proofErr w:type="spellStart"/>
      <w:r w:rsidRPr="00384267">
        <w:rPr>
          <w:rFonts w:ascii="Verdana" w:hAnsi="Verdana" w:eastAsia="Times New Roman"/>
          <w:sz w:val="18"/>
          <w:szCs w:val="18"/>
          <w:lang w:val="nl-NL"/>
        </w:rPr>
        <w:t>doelgebonden</w:t>
      </w:r>
      <w:proofErr w:type="spellEnd"/>
      <w:r w:rsidRPr="00384267">
        <w:rPr>
          <w:rFonts w:ascii="Verdana" w:hAnsi="Verdana" w:eastAsia="Times New Roman"/>
          <w:sz w:val="18"/>
          <w:szCs w:val="18"/>
          <w:lang w:val="nl-NL"/>
        </w:rPr>
        <w:t xml:space="preserve"> middelen en mogen niet door de politie zelf aangewend worden voor andere doelen. Van de door JenV teruggevorderde middelen is in 2026 40 miljoen euro ingezet voor de financiële opgave 2026 bij de politie, zoals reeds beoogd in het Begroting en Beheerplan Politie 2026-2031 [1].</w:t>
      </w:r>
      <w:r w:rsidRPr="00384267">
        <w:rPr>
          <w:rFonts w:ascii="Verdana" w:hAnsi="Verdana" w:eastAsia="Times New Roman"/>
          <w:sz w:val="18"/>
          <w:szCs w:val="18"/>
          <w:lang w:val="nl-NL"/>
        </w:rPr>
        <w:br/>
      </w:r>
      <w:r w:rsidRPr="00384267">
        <w:rPr>
          <w:rFonts w:ascii="Verdana" w:hAnsi="Verdana" w:eastAsia="Times New Roman"/>
          <w:sz w:val="18"/>
          <w:szCs w:val="18"/>
          <w:lang w:val="nl-NL"/>
        </w:rPr>
        <w:br/>
        <w:t>[1] Kamerstuk 36800-VI, nr. 2</w:t>
      </w:r>
      <w:r w:rsidRPr="00384267">
        <w:rPr>
          <w:rFonts w:ascii="Verdana" w:hAnsi="Verdana" w:eastAsia="Times New Roman"/>
          <w:sz w:val="18"/>
          <w:szCs w:val="18"/>
          <w:lang w:val="nl-NL"/>
        </w:rPr>
        <w:br/>
      </w:r>
      <w:r w:rsidRPr="00384267">
        <w:rPr>
          <w:rFonts w:ascii="Verdana" w:hAnsi="Verdana" w:eastAsia="Times New Roman"/>
          <w:sz w:val="18"/>
          <w:szCs w:val="18"/>
          <w:lang w:val="nl-NL"/>
        </w:rPr>
        <w:br/>
      </w:r>
      <w:r w:rsidRPr="00384267">
        <w:rPr>
          <w:rFonts w:ascii="Verdana" w:hAnsi="Verdana" w:eastAsia="Times New Roman"/>
          <w:b/>
          <w:bCs/>
          <w:sz w:val="18"/>
          <w:szCs w:val="18"/>
          <w:lang w:val="nl-NL"/>
        </w:rPr>
        <w:t>Vraag (187):</w:t>
      </w:r>
      <w:r w:rsidRPr="00384267">
        <w:rPr>
          <w:rFonts w:ascii="Verdana" w:hAnsi="Verdana" w:eastAsia="Times New Roman"/>
          <w:sz w:val="18"/>
          <w:szCs w:val="18"/>
          <w:lang w:val="nl-NL"/>
        </w:rPr>
        <w:br/>
        <w:t>Kunt u aangeven welke projecten bij de politie niet meer tot uitgaven leiden waardoor er een terugvordering is ontstaan? Kunt u aangeven wat de oorzaken en consequenties zijn van de lagere uitgaven?</w:t>
      </w:r>
      <w:r w:rsidRPr="00384267">
        <w:rPr>
          <w:rFonts w:ascii="Verdana" w:hAnsi="Verdana" w:eastAsia="Times New Roman"/>
          <w:sz w:val="18"/>
          <w:szCs w:val="18"/>
          <w:lang w:val="nl-NL"/>
        </w:rPr>
        <w:br/>
      </w:r>
      <w:r w:rsidRPr="00384267">
        <w:rPr>
          <w:rFonts w:ascii="Verdana" w:hAnsi="Verdana" w:eastAsia="Times New Roman"/>
          <w:sz w:val="18"/>
          <w:szCs w:val="18"/>
          <w:lang w:val="nl-NL"/>
        </w:rPr>
        <w:br/>
      </w:r>
      <w:r w:rsidRPr="00384267">
        <w:rPr>
          <w:rFonts w:ascii="Verdana" w:hAnsi="Verdana" w:eastAsia="Times New Roman"/>
          <w:b/>
          <w:bCs/>
          <w:sz w:val="18"/>
          <w:szCs w:val="18"/>
          <w:lang w:val="nl-NL"/>
        </w:rPr>
        <w:t>Antwoord:</w:t>
      </w:r>
      <w:r w:rsidRPr="00384267">
        <w:rPr>
          <w:rFonts w:ascii="Verdana" w:hAnsi="Verdana" w:eastAsia="Times New Roman"/>
          <w:sz w:val="18"/>
          <w:szCs w:val="18"/>
          <w:lang w:val="nl-NL"/>
        </w:rPr>
        <w:br/>
        <w:t>In de tabel in de bijlage is aangegeven voor welke bijzondere bijdragen aan de politie de middelen in 2026 zijn teruggevorderd.</w:t>
      </w:r>
      <w:r w:rsidRPr="00384267">
        <w:rPr>
          <w:rFonts w:ascii="Verdana" w:hAnsi="Verdana" w:eastAsia="Times New Roman"/>
          <w:sz w:val="18"/>
          <w:szCs w:val="18"/>
          <w:lang w:val="nl-NL"/>
        </w:rPr>
        <w:br/>
      </w:r>
      <w:r w:rsidRPr="00384267">
        <w:rPr>
          <w:rFonts w:ascii="Verdana" w:hAnsi="Verdana" w:eastAsia="Times New Roman"/>
          <w:sz w:val="18"/>
          <w:szCs w:val="18"/>
          <w:lang w:val="nl-NL"/>
        </w:rPr>
        <w:br/>
        <w:t>Het grootste deel van de onderbesteding is het gevolg van onderbesteding op de personele invulling, doordat de formatie in 2024 en 2025 nog niet volledig bezet was of ingericht kon worden.</w:t>
      </w:r>
      <w:r w:rsidRPr="00384267">
        <w:rPr>
          <w:rFonts w:ascii="Verdana" w:hAnsi="Verdana" w:eastAsia="Times New Roman"/>
          <w:sz w:val="18"/>
          <w:szCs w:val="18"/>
          <w:lang w:val="nl-NL"/>
        </w:rPr>
        <w:br/>
      </w:r>
      <w:r w:rsidRPr="00384267">
        <w:rPr>
          <w:rFonts w:ascii="Verdana" w:hAnsi="Verdana" w:eastAsia="Times New Roman"/>
          <w:sz w:val="18"/>
          <w:szCs w:val="18"/>
          <w:lang w:val="nl-NL"/>
        </w:rPr>
        <w:br/>
        <w:t>De onderbesteding vindt plaats op bijzondere bijdragen met een structureel karakter. In voorgaande jaren is voor de betreffende taken minder capaciteit ingezet dan was begroot en kan het geld niet meer voor dat jaar tot besteding worden gebracht. Specifiek geldt dit voor de NAVO-top en het regeerakkoord Landelijk Internationaal. Voor de Rechtshulpcentrum en de Innovatiewet Wetboek van Strafvordering geldt dat de afgesproken activiteiten en projecten voor minder budget zijn afgerond.</w:t>
      </w:r>
      <w:r w:rsidRPr="00384267">
        <w:rPr>
          <w:rFonts w:ascii="Verdana" w:hAnsi="Verdana" w:eastAsia="Times New Roman"/>
          <w:sz w:val="18"/>
          <w:szCs w:val="18"/>
          <w:lang w:val="nl-NL"/>
        </w:rPr>
        <w:br/>
        <w:t> </w:t>
      </w:r>
      <w:r w:rsidRPr="00384267">
        <w:rPr>
          <w:rFonts w:ascii="Verdana" w:hAnsi="Verdana" w:eastAsia="Times New Roman"/>
          <w:sz w:val="18"/>
          <w:szCs w:val="18"/>
          <w:lang w:val="nl-NL"/>
        </w:rPr>
        <w:br/>
      </w:r>
      <w:r w:rsidRPr="00384267">
        <w:rPr>
          <w:rFonts w:ascii="Verdana" w:hAnsi="Verdana" w:eastAsia="Times New Roman"/>
          <w:sz w:val="18"/>
          <w:szCs w:val="18"/>
          <w:lang w:val="nl-NL"/>
        </w:rPr>
        <w:br/>
      </w:r>
      <w:r w:rsidRPr="00384267">
        <w:rPr>
          <w:rFonts w:ascii="Verdana" w:hAnsi="Verdana" w:eastAsia="Times New Roman"/>
          <w:b/>
          <w:bCs/>
          <w:sz w:val="18"/>
          <w:szCs w:val="18"/>
          <w:lang w:val="nl-NL"/>
        </w:rPr>
        <w:t>Vraag (188):</w:t>
      </w:r>
      <w:r w:rsidRPr="00384267">
        <w:rPr>
          <w:rFonts w:ascii="Verdana" w:hAnsi="Verdana" w:eastAsia="Times New Roman"/>
          <w:sz w:val="18"/>
          <w:szCs w:val="18"/>
          <w:lang w:val="nl-NL"/>
        </w:rPr>
        <w:br/>
        <w:t xml:space="preserve">Hoeveel van de extra middelen uit het coalitieakkoord bestemd voor de politie komen neer bij de </w:t>
      </w:r>
      <w:proofErr w:type="spellStart"/>
      <w:r w:rsidRPr="00384267">
        <w:rPr>
          <w:rFonts w:ascii="Verdana" w:hAnsi="Verdana" w:eastAsia="Times New Roman"/>
          <w:sz w:val="18"/>
          <w:szCs w:val="18"/>
          <w:lang w:val="nl-NL"/>
        </w:rPr>
        <w:t>cyberrecherce</w:t>
      </w:r>
      <w:proofErr w:type="spellEnd"/>
      <w:r w:rsidRPr="00384267">
        <w:rPr>
          <w:rFonts w:ascii="Verdana" w:hAnsi="Verdana" w:eastAsia="Times New Roman"/>
          <w:sz w:val="18"/>
          <w:szCs w:val="18"/>
          <w:lang w:val="nl-NL"/>
        </w:rPr>
        <w:t>?</w:t>
      </w:r>
      <w:r w:rsidRPr="00384267">
        <w:rPr>
          <w:rFonts w:ascii="Verdana" w:hAnsi="Verdana" w:eastAsia="Times New Roman"/>
          <w:sz w:val="18"/>
          <w:szCs w:val="18"/>
          <w:lang w:val="nl-NL"/>
        </w:rPr>
        <w:br/>
      </w:r>
      <w:r w:rsidRPr="00384267">
        <w:rPr>
          <w:rFonts w:ascii="Verdana" w:hAnsi="Verdana" w:eastAsia="Times New Roman"/>
          <w:sz w:val="18"/>
          <w:szCs w:val="18"/>
          <w:lang w:val="nl-NL"/>
        </w:rPr>
        <w:br/>
      </w:r>
      <w:r w:rsidRPr="00384267">
        <w:rPr>
          <w:rFonts w:ascii="Verdana" w:hAnsi="Verdana" w:eastAsia="Times New Roman"/>
          <w:b/>
          <w:bCs/>
          <w:sz w:val="18"/>
          <w:szCs w:val="18"/>
          <w:lang w:val="nl-NL"/>
        </w:rPr>
        <w:t>Antwoord:</w:t>
      </w:r>
      <w:r w:rsidRPr="00384267">
        <w:rPr>
          <w:rFonts w:ascii="Verdana" w:hAnsi="Verdana" w:eastAsia="Times New Roman"/>
          <w:sz w:val="18"/>
          <w:szCs w:val="18"/>
          <w:lang w:val="nl-NL"/>
        </w:rPr>
        <w:br/>
        <w:t>Er komt oplopend naar structureel 44,5 miljoen euro vanaf 2030 (inclusief keteneffecten) beschikbaar voor de aanpak van online criminaliteit. De minister van Justitie en Veiligheid informeert uw Kamer hierover in een aparte brief voorafgaand aan het WGO Begrotingsonderdeel Artikel 31 Politie van 2 november 2026.</w:t>
      </w:r>
      <w:r w:rsidRPr="00384267">
        <w:rPr>
          <w:rFonts w:ascii="Verdana" w:hAnsi="Verdana" w:eastAsia="Times New Roman"/>
          <w:sz w:val="18"/>
          <w:szCs w:val="18"/>
          <w:lang w:val="nl-NL"/>
        </w:rPr>
        <w:br/>
      </w:r>
      <w:r w:rsidRPr="00384267">
        <w:rPr>
          <w:rFonts w:ascii="Verdana" w:hAnsi="Verdana" w:eastAsia="Times New Roman"/>
          <w:sz w:val="18"/>
          <w:szCs w:val="18"/>
          <w:lang w:val="nl-NL"/>
        </w:rPr>
        <w:br/>
      </w:r>
      <w:r w:rsidRPr="00384267">
        <w:rPr>
          <w:rFonts w:ascii="Verdana" w:hAnsi="Verdana" w:eastAsia="Times New Roman"/>
          <w:b/>
          <w:bCs/>
          <w:sz w:val="18"/>
          <w:szCs w:val="18"/>
          <w:lang w:val="nl-NL"/>
        </w:rPr>
        <w:t>Vraag (189):</w:t>
      </w:r>
      <w:r w:rsidRPr="00384267">
        <w:rPr>
          <w:rFonts w:ascii="Verdana" w:hAnsi="Verdana" w:eastAsia="Times New Roman"/>
          <w:sz w:val="18"/>
          <w:szCs w:val="18"/>
          <w:lang w:val="nl-NL"/>
        </w:rPr>
        <w:br/>
        <w:t>Hoeveel van de extra middelen uit het coalitieakkoord bestemd voor de politie komen terecht bij de zedenrecherche?</w:t>
      </w:r>
      <w:r w:rsidRPr="00384267">
        <w:rPr>
          <w:rFonts w:ascii="Verdana" w:hAnsi="Verdana" w:eastAsia="Times New Roman"/>
          <w:sz w:val="18"/>
          <w:szCs w:val="18"/>
          <w:lang w:val="nl-NL"/>
        </w:rPr>
        <w:br/>
      </w:r>
      <w:r w:rsidRPr="00384267">
        <w:rPr>
          <w:rFonts w:ascii="Verdana" w:hAnsi="Verdana" w:eastAsia="Times New Roman"/>
          <w:sz w:val="18"/>
          <w:szCs w:val="18"/>
          <w:lang w:val="nl-NL"/>
        </w:rPr>
        <w:br/>
      </w:r>
      <w:r w:rsidRPr="00384267">
        <w:rPr>
          <w:rFonts w:ascii="Verdana" w:hAnsi="Verdana" w:eastAsia="Times New Roman"/>
          <w:b/>
          <w:bCs/>
          <w:sz w:val="18"/>
          <w:szCs w:val="18"/>
          <w:lang w:val="nl-NL"/>
        </w:rPr>
        <w:t>Antwoord:</w:t>
      </w:r>
      <w:r w:rsidRPr="00384267">
        <w:rPr>
          <w:rFonts w:ascii="Verdana" w:hAnsi="Verdana" w:eastAsia="Times New Roman"/>
          <w:sz w:val="18"/>
          <w:szCs w:val="18"/>
          <w:lang w:val="nl-NL"/>
        </w:rPr>
        <w:br/>
        <w:t>Er komt oplopend naar structureel 15 miljoen euro vanaf 2030 (inclusief keteneffecten) beschikbaar voor de aanpak van online seksuele misdrijven. De minister van Justitie en Veiligheid informeert uw Kamer hierover in een aparte brief voorafgaand aan het WGO Begrotingsonderdeel Artikel 31 Politie.</w:t>
      </w:r>
      <w:r w:rsidRPr="00384267">
        <w:rPr>
          <w:rFonts w:ascii="Verdana" w:hAnsi="Verdana" w:eastAsia="Times New Roman"/>
          <w:sz w:val="18"/>
          <w:szCs w:val="18"/>
          <w:lang w:val="nl-NL"/>
        </w:rPr>
        <w:br/>
      </w:r>
      <w:r w:rsidRPr="00384267">
        <w:rPr>
          <w:rFonts w:ascii="Verdana" w:hAnsi="Verdana" w:eastAsia="Times New Roman"/>
          <w:sz w:val="18"/>
          <w:szCs w:val="18"/>
          <w:lang w:val="nl-NL"/>
        </w:rPr>
        <w:br/>
        <w:t> </w:t>
      </w:r>
      <w:r w:rsidRPr="00384267">
        <w:rPr>
          <w:rFonts w:ascii="Verdana" w:hAnsi="Verdana" w:eastAsia="Times New Roman"/>
          <w:sz w:val="18"/>
          <w:szCs w:val="18"/>
          <w:lang w:val="nl-NL"/>
        </w:rPr>
        <w:br/>
      </w:r>
      <w:r w:rsidRPr="00384267">
        <w:rPr>
          <w:rFonts w:ascii="Verdana" w:hAnsi="Verdana" w:eastAsia="Times New Roman"/>
          <w:sz w:val="18"/>
          <w:szCs w:val="18"/>
          <w:lang w:val="nl-NL"/>
        </w:rPr>
        <w:br/>
      </w:r>
      <w:r w:rsidRPr="00384267">
        <w:rPr>
          <w:rFonts w:ascii="Verdana" w:hAnsi="Verdana" w:eastAsia="Times New Roman"/>
          <w:b/>
          <w:bCs/>
          <w:sz w:val="18"/>
          <w:szCs w:val="18"/>
          <w:lang w:val="nl-NL"/>
        </w:rPr>
        <w:t>Vraag (190):</w:t>
      </w:r>
      <w:r w:rsidRPr="00384267">
        <w:rPr>
          <w:rFonts w:ascii="Verdana" w:hAnsi="Verdana" w:eastAsia="Times New Roman"/>
          <w:sz w:val="18"/>
          <w:szCs w:val="18"/>
          <w:lang w:val="nl-NL"/>
        </w:rPr>
        <w:br/>
        <w:t>Waar wordt de € 24,1 miljoen uit tranche III van het klimaatfonds voor JenV aan besteed?</w:t>
      </w:r>
      <w:r w:rsidRPr="00384267">
        <w:rPr>
          <w:rFonts w:ascii="Verdana" w:hAnsi="Verdana" w:eastAsia="Times New Roman"/>
          <w:sz w:val="18"/>
          <w:szCs w:val="18"/>
          <w:lang w:val="nl-NL"/>
        </w:rPr>
        <w:br/>
      </w:r>
      <w:r w:rsidRPr="00384267">
        <w:rPr>
          <w:rFonts w:ascii="Verdana" w:hAnsi="Verdana" w:eastAsia="Times New Roman"/>
          <w:sz w:val="18"/>
          <w:szCs w:val="18"/>
          <w:lang w:val="nl-NL"/>
        </w:rPr>
        <w:br/>
      </w:r>
      <w:r w:rsidRPr="00384267">
        <w:rPr>
          <w:rFonts w:ascii="Verdana" w:hAnsi="Verdana" w:eastAsia="Times New Roman"/>
          <w:b/>
          <w:bCs/>
          <w:sz w:val="18"/>
          <w:szCs w:val="18"/>
          <w:lang w:val="nl-NL"/>
        </w:rPr>
        <w:t>Antwoord:</w:t>
      </w:r>
      <w:r w:rsidRPr="00384267">
        <w:rPr>
          <w:rFonts w:ascii="Verdana" w:hAnsi="Verdana" w:eastAsia="Times New Roman"/>
          <w:sz w:val="18"/>
          <w:szCs w:val="18"/>
          <w:lang w:val="nl-NL"/>
        </w:rPr>
        <w:br/>
        <w:t>De € 24,1 miljoen uit tranche III van het Klimaatfonds is in het kader van verduurzaming van politievastgoed, in zijn geheel beschikbaar gesteld aan de politie voor dertien projecten voor 2027. Dit betreft tien renovatieprojecten en drie sloop/nieuwbouwprojecten.</w:t>
      </w:r>
      <w:r w:rsidRPr="00384267">
        <w:rPr>
          <w:rFonts w:ascii="Verdana" w:hAnsi="Verdana" w:eastAsia="Times New Roman"/>
          <w:sz w:val="18"/>
          <w:szCs w:val="18"/>
          <w:lang w:val="nl-NL"/>
        </w:rPr>
        <w:br/>
      </w:r>
      <w:r w:rsidRPr="00384267">
        <w:rPr>
          <w:rFonts w:ascii="Verdana" w:hAnsi="Verdana" w:eastAsia="Times New Roman"/>
          <w:sz w:val="18"/>
          <w:szCs w:val="18"/>
          <w:lang w:val="nl-NL"/>
        </w:rPr>
        <w:lastRenderedPageBreak/>
        <w:br/>
      </w:r>
      <w:r w:rsidRPr="00384267">
        <w:rPr>
          <w:rFonts w:ascii="Verdana" w:hAnsi="Verdana" w:eastAsia="Times New Roman"/>
          <w:b/>
          <w:bCs/>
          <w:sz w:val="18"/>
          <w:szCs w:val="18"/>
          <w:lang w:val="nl-NL"/>
        </w:rPr>
        <w:t>Vraag (200):</w:t>
      </w:r>
      <w:r w:rsidRPr="00384267">
        <w:rPr>
          <w:rFonts w:ascii="Verdana" w:hAnsi="Verdana" w:eastAsia="Times New Roman"/>
          <w:sz w:val="18"/>
          <w:szCs w:val="18"/>
          <w:lang w:val="nl-NL"/>
        </w:rPr>
        <w:br/>
        <w:t>Is of wordt de verdeling van de structureel €114 miljoen voor de intensiveringen die in het coalitieakkoord staan voor de politie veranderd naar aanleiding van de recente gebeurtenissen in Overasselt? Zo ja, waarom en wat zijn de veranderingen?</w:t>
      </w:r>
      <w:r w:rsidRPr="00384267">
        <w:rPr>
          <w:rFonts w:ascii="Verdana" w:hAnsi="Verdana" w:eastAsia="Times New Roman"/>
          <w:sz w:val="18"/>
          <w:szCs w:val="18"/>
          <w:lang w:val="nl-NL"/>
        </w:rPr>
        <w:br/>
      </w:r>
      <w:r w:rsidRPr="00384267">
        <w:rPr>
          <w:rFonts w:ascii="Verdana" w:hAnsi="Verdana" w:eastAsia="Times New Roman"/>
          <w:sz w:val="18"/>
          <w:szCs w:val="18"/>
          <w:lang w:val="nl-NL"/>
        </w:rPr>
        <w:br/>
      </w:r>
      <w:r w:rsidRPr="00384267">
        <w:rPr>
          <w:rFonts w:ascii="Verdana" w:hAnsi="Verdana" w:eastAsia="Times New Roman"/>
          <w:b/>
          <w:bCs/>
          <w:sz w:val="18"/>
          <w:szCs w:val="18"/>
          <w:lang w:val="nl-NL"/>
        </w:rPr>
        <w:t>Antwoord:</w:t>
      </w:r>
      <w:r w:rsidRPr="00384267">
        <w:rPr>
          <w:rFonts w:ascii="Verdana" w:hAnsi="Verdana" w:eastAsia="Times New Roman"/>
          <w:sz w:val="18"/>
          <w:szCs w:val="18"/>
          <w:lang w:val="nl-NL"/>
        </w:rPr>
        <w:br/>
        <w:t>De recente gebeurtenissen in Overasselt zijn ernstig en verdienen zeker de aandacht. De afgelopen jaren zijn er al veel investeringen gedaan in de aanpak van ondermijning. De recente gebeurtenissen hebben voor het kabinet geen aanleiding gegeven om de intensiveringen anders te verdelen.</w:t>
      </w:r>
      <w:r w:rsidRPr="00384267">
        <w:rPr>
          <w:rFonts w:ascii="Verdana" w:hAnsi="Verdana" w:eastAsia="Times New Roman"/>
          <w:sz w:val="18"/>
          <w:szCs w:val="18"/>
          <w:lang w:val="nl-NL"/>
        </w:rPr>
        <w:br/>
      </w:r>
      <w:r w:rsidRPr="00384267">
        <w:rPr>
          <w:rFonts w:ascii="Verdana" w:hAnsi="Verdana" w:eastAsia="Times New Roman"/>
          <w:sz w:val="18"/>
          <w:szCs w:val="18"/>
          <w:lang w:val="nl-NL"/>
        </w:rPr>
        <w:br/>
      </w:r>
      <w:r w:rsidRPr="00384267">
        <w:rPr>
          <w:rFonts w:ascii="Verdana" w:hAnsi="Verdana" w:eastAsia="Times New Roman"/>
          <w:b/>
          <w:bCs/>
          <w:sz w:val="18"/>
          <w:szCs w:val="18"/>
          <w:lang w:val="nl-NL"/>
        </w:rPr>
        <w:t>Vraag (202):</w:t>
      </w:r>
      <w:r w:rsidRPr="00384267">
        <w:rPr>
          <w:rFonts w:ascii="Verdana" w:hAnsi="Verdana" w:eastAsia="Times New Roman"/>
          <w:sz w:val="18"/>
          <w:szCs w:val="18"/>
          <w:lang w:val="nl-NL"/>
        </w:rPr>
        <w:br/>
        <w:t>Gaat er een groter deel van de structureel € 114 miljoen voorziene intensiveringen voor de politie naar aanleiding van de recente gebeurtenissen in Overasselt naar de bestrijding van ondermijnende criminaliteit? Zo ja, hoeveel betreft dat en ten koste van welke andere posten gaat dat?</w:t>
      </w:r>
      <w:r w:rsidRPr="00384267">
        <w:rPr>
          <w:rFonts w:ascii="Verdana" w:hAnsi="Verdana" w:eastAsia="Times New Roman"/>
          <w:sz w:val="18"/>
          <w:szCs w:val="18"/>
          <w:lang w:val="nl-NL"/>
        </w:rPr>
        <w:br/>
      </w:r>
      <w:r w:rsidRPr="00384267">
        <w:rPr>
          <w:rFonts w:ascii="Verdana" w:hAnsi="Verdana" w:eastAsia="Times New Roman"/>
          <w:sz w:val="18"/>
          <w:szCs w:val="18"/>
          <w:lang w:val="nl-NL"/>
        </w:rPr>
        <w:br/>
      </w:r>
      <w:r w:rsidRPr="00384267">
        <w:rPr>
          <w:rFonts w:ascii="Verdana" w:hAnsi="Verdana" w:eastAsia="Times New Roman"/>
          <w:b/>
          <w:bCs/>
          <w:sz w:val="18"/>
          <w:szCs w:val="18"/>
          <w:lang w:val="nl-NL"/>
        </w:rPr>
        <w:t>Antwoord:</w:t>
      </w:r>
      <w:r w:rsidRPr="00384267">
        <w:rPr>
          <w:rFonts w:ascii="Verdana" w:hAnsi="Verdana" w:eastAsia="Times New Roman"/>
          <w:sz w:val="18"/>
          <w:szCs w:val="18"/>
          <w:lang w:val="nl-NL"/>
        </w:rPr>
        <w:br/>
        <w:t>Zie de beantwoording van vraag 200.</w:t>
      </w:r>
      <w:r w:rsidRPr="00384267">
        <w:rPr>
          <w:rFonts w:ascii="Verdana" w:hAnsi="Verdana" w:eastAsia="Times New Roman"/>
          <w:sz w:val="18"/>
          <w:szCs w:val="18"/>
          <w:lang w:val="nl-NL"/>
        </w:rPr>
        <w:br/>
      </w:r>
      <w:r w:rsidRPr="00384267">
        <w:rPr>
          <w:rFonts w:ascii="Verdana" w:hAnsi="Verdana" w:eastAsia="Times New Roman"/>
          <w:sz w:val="18"/>
          <w:szCs w:val="18"/>
          <w:lang w:val="nl-NL"/>
        </w:rPr>
        <w:br/>
      </w:r>
      <w:r w:rsidRPr="00384267">
        <w:rPr>
          <w:rFonts w:ascii="Verdana" w:hAnsi="Verdana" w:eastAsia="Times New Roman"/>
          <w:b/>
          <w:bCs/>
          <w:sz w:val="18"/>
          <w:szCs w:val="18"/>
          <w:lang w:val="nl-NL"/>
        </w:rPr>
        <w:t>Vraag (203):</w:t>
      </w:r>
      <w:r w:rsidRPr="00384267">
        <w:rPr>
          <w:rFonts w:ascii="Verdana" w:hAnsi="Verdana" w:eastAsia="Times New Roman"/>
          <w:sz w:val="18"/>
          <w:szCs w:val="18"/>
          <w:lang w:val="nl-NL"/>
        </w:rPr>
        <w:br/>
        <w:t>Waar worden de extra middelen voor de politie bestemd voor het uitvoeren van de Wet veilige jaarwisseling voor gebruikt?</w:t>
      </w:r>
      <w:r w:rsidRPr="00384267">
        <w:rPr>
          <w:rFonts w:ascii="Verdana" w:hAnsi="Verdana" w:eastAsia="Times New Roman"/>
          <w:sz w:val="18"/>
          <w:szCs w:val="18"/>
          <w:lang w:val="nl-NL"/>
        </w:rPr>
        <w:br/>
      </w:r>
      <w:r w:rsidRPr="00384267">
        <w:rPr>
          <w:rFonts w:ascii="Verdana" w:hAnsi="Verdana" w:eastAsia="Times New Roman"/>
          <w:sz w:val="18"/>
          <w:szCs w:val="18"/>
          <w:lang w:val="nl-NL"/>
        </w:rPr>
        <w:br/>
      </w:r>
      <w:r w:rsidRPr="00384267">
        <w:rPr>
          <w:rFonts w:ascii="Verdana" w:hAnsi="Verdana" w:eastAsia="Times New Roman"/>
          <w:b/>
          <w:bCs/>
          <w:sz w:val="18"/>
          <w:szCs w:val="18"/>
          <w:lang w:val="nl-NL"/>
        </w:rPr>
        <w:t>Antwoord:</w:t>
      </w:r>
      <w:r w:rsidRPr="00384267">
        <w:rPr>
          <w:rFonts w:ascii="Verdana" w:hAnsi="Verdana" w:eastAsia="Times New Roman"/>
          <w:sz w:val="18"/>
          <w:szCs w:val="18"/>
          <w:lang w:val="nl-NL"/>
        </w:rPr>
        <w:br/>
        <w:t>Deze middelen worden door de politie ingezet voor het in beslag nemen van vuurwerk, transport, tijdelijke opslag, onderzoek van het centraal onderzoeksteam vuurwerk, afdoening en vernietiging van vuurwerk.</w:t>
      </w:r>
      <w:r w:rsidRPr="00384267">
        <w:rPr>
          <w:rFonts w:ascii="Verdana" w:hAnsi="Verdana" w:eastAsia="Times New Roman"/>
          <w:sz w:val="18"/>
          <w:szCs w:val="18"/>
          <w:lang w:val="nl-NL"/>
        </w:rPr>
        <w:br/>
        <w:t> </w:t>
      </w:r>
      <w:r w:rsidRPr="00384267">
        <w:rPr>
          <w:rFonts w:ascii="Verdana" w:hAnsi="Verdana" w:eastAsia="Times New Roman"/>
          <w:sz w:val="18"/>
          <w:szCs w:val="18"/>
          <w:lang w:val="nl-NL"/>
        </w:rPr>
        <w:br/>
      </w:r>
      <w:r w:rsidRPr="00384267">
        <w:rPr>
          <w:rFonts w:ascii="Verdana" w:hAnsi="Verdana" w:eastAsia="Times New Roman"/>
          <w:b/>
          <w:bCs/>
          <w:sz w:val="18"/>
          <w:szCs w:val="18"/>
          <w:lang w:val="nl-NL"/>
        </w:rPr>
        <w:t>Vraag (204):</w:t>
      </w:r>
      <w:r w:rsidRPr="00384267">
        <w:rPr>
          <w:rFonts w:ascii="Verdana" w:hAnsi="Verdana" w:eastAsia="Times New Roman"/>
          <w:sz w:val="18"/>
          <w:szCs w:val="18"/>
          <w:lang w:val="nl-NL"/>
        </w:rPr>
        <w:br/>
        <w:t>Kan worden uitgelegd wat er is veranderd aan de JenV begroting 2027 en de begroting en beheerplan van de Nationale Politie naar aanleiding van de door de Kamer gevraagde doorlichting?</w:t>
      </w:r>
      <w:r w:rsidRPr="00384267">
        <w:rPr>
          <w:rFonts w:ascii="Verdana" w:hAnsi="Verdana" w:eastAsia="Times New Roman"/>
          <w:sz w:val="18"/>
          <w:szCs w:val="18"/>
          <w:lang w:val="nl-NL"/>
        </w:rPr>
        <w:br/>
      </w:r>
      <w:r w:rsidRPr="00384267">
        <w:rPr>
          <w:rFonts w:ascii="Verdana" w:hAnsi="Verdana" w:eastAsia="Times New Roman"/>
          <w:sz w:val="18"/>
          <w:szCs w:val="18"/>
          <w:lang w:val="nl-NL"/>
        </w:rPr>
        <w:br/>
      </w:r>
      <w:r w:rsidRPr="00384267">
        <w:rPr>
          <w:rFonts w:ascii="Verdana" w:hAnsi="Verdana" w:eastAsia="Times New Roman"/>
          <w:b/>
          <w:bCs/>
          <w:sz w:val="18"/>
          <w:szCs w:val="18"/>
          <w:lang w:val="nl-NL"/>
        </w:rPr>
        <w:t>Antwoord:</w:t>
      </w:r>
      <w:r w:rsidRPr="00384267">
        <w:rPr>
          <w:rFonts w:ascii="Verdana" w:hAnsi="Verdana" w:eastAsia="Times New Roman"/>
          <w:sz w:val="18"/>
          <w:szCs w:val="18"/>
          <w:lang w:val="nl-NL"/>
        </w:rPr>
        <w:br/>
        <w:t>In het eerste halfjaarbericht politie 2026 heeft de minister van Justitie en Veiligheid uw Kamer toegezegd een extern onderzoek hiervoor uit te laten voeren [1]. Naar verwachting wordt uw Kamer na de zomer van 2027 over de uitkomsten geïnformeerd. </w:t>
      </w:r>
      <w:r w:rsidRPr="00384267">
        <w:rPr>
          <w:rFonts w:ascii="Verdana" w:hAnsi="Verdana" w:eastAsia="Times New Roman"/>
          <w:sz w:val="18"/>
          <w:szCs w:val="18"/>
          <w:lang w:val="nl-NL"/>
        </w:rPr>
        <w:br/>
      </w:r>
      <w:r w:rsidRPr="00384267">
        <w:rPr>
          <w:rFonts w:ascii="Verdana" w:hAnsi="Verdana" w:eastAsia="Times New Roman"/>
          <w:sz w:val="18"/>
          <w:szCs w:val="18"/>
          <w:lang w:val="nl-NL"/>
        </w:rPr>
        <w:br/>
        <w:t>[1] Kamerstukken II 2025/2026, 29628, nr. 1345, bijlage 1261988</w:t>
      </w:r>
      <w:r w:rsidRPr="00384267">
        <w:rPr>
          <w:rFonts w:ascii="Verdana" w:hAnsi="Verdana" w:eastAsia="Times New Roman"/>
          <w:sz w:val="18"/>
          <w:szCs w:val="18"/>
          <w:lang w:val="nl-NL"/>
        </w:rPr>
        <w:br/>
      </w:r>
      <w:r w:rsidRPr="00384267">
        <w:rPr>
          <w:rFonts w:ascii="Verdana" w:hAnsi="Verdana" w:eastAsia="Times New Roman"/>
          <w:sz w:val="18"/>
          <w:szCs w:val="18"/>
          <w:lang w:val="nl-NL"/>
        </w:rPr>
        <w:br/>
      </w:r>
      <w:r w:rsidRPr="00384267">
        <w:rPr>
          <w:rFonts w:ascii="Verdana" w:hAnsi="Verdana" w:eastAsia="Times New Roman"/>
          <w:b/>
          <w:bCs/>
          <w:sz w:val="18"/>
          <w:szCs w:val="18"/>
          <w:lang w:val="nl-NL"/>
        </w:rPr>
        <w:t>Vraag (233):</w:t>
      </w:r>
      <w:r w:rsidRPr="00384267">
        <w:rPr>
          <w:rFonts w:ascii="Verdana" w:hAnsi="Verdana" w:eastAsia="Times New Roman"/>
          <w:sz w:val="18"/>
          <w:szCs w:val="18"/>
          <w:lang w:val="nl-NL"/>
        </w:rPr>
        <w:br/>
        <w:t>Welke instanties bij overige subsidies hebben subsidie ontvangen en wat waren deze bedragen?</w:t>
      </w:r>
      <w:r w:rsidRPr="00384267">
        <w:rPr>
          <w:rFonts w:ascii="Verdana" w:hAnsi="Verdana" w:eastAsia="Times New Roman"/>
          <w:sz w:val="18"/>
          <w:szCs w:val="18"/>
          <w:lang w:val="nl-NL"/>
        </w:rPr>
        <w:br/>
      </w:r>
      <w:r w:rsidRPr="00384267">
        <w:rPr>
          <w:rFonts w:ascii="Verdana" w:hAnsi="Verdana" w:eastAsia="Times New Roman"/>
          <w:sz w:val="18"/>
          <w:szCs w:val="18"/>
          <w:lang w:val="nl-NL"/>
        </w:rPr>
        <w:br/>
      </w:r>
      <w:r w:rsidRPr="00384267">
        <w:rPr>
          <w:rFonts w:ascii="Verdana" w:hAnsi="Verdana" w:eastAsia="Times New Roman"/>
          <w:b/>
          <w:bCs/>
          <w:sz w:val="18"/>
          <w:szCs w:val="18"/>
          <w:lang w:val="nl-NL"/>
        </w:rPr>
        <w:t>Antwoord:</w:t>
      </w:r>
      <w:r w:rsidRPr="00384267">
        <w:rPr>
          <w:rFonts w:ascii="Verdana" w:hAnsi="Verdana" w:eastAsia="Times New Roman"/>
          <w:sz w:val="18"/>
          <w:szCs w:val="18"/>
          <w:lang w:val="nl-NL"/>
        </w:rPr>
        <w:br/>
      </w:r>
      <w:r w:rsidR="00146D24">
        <w:rPr>
          <w:rFonts w:ascii="Verdana" w:hAnsi="Verdana" w:eastAsia="Times New Roman"/>
          <w:sz w:val="18"/>
          <w:szCs w:val="18"/>
          <w:lang w:val="nl-NL"/>
        </w:rPr>
        <w:t xml:space="preserve">In de bijlage vindt u het </w:t>
      </w:r>
      <w:r w:rsidRPr="00384267">
        <w:rPr>
          <w:rFonts w:ascii="Verdana" w:hAnsi="Verdana" w:eastAsia="Times New Roman"/>
          <w:sz w:val="18"/>
          <w:szCs w:val="18"/>
          <w:lang w:val="nl-NL"/>
        </w:rPr>
        <w:t xml:space="preserve">overzicht </w:t>
      </w:r>
      <w:r w:rsidR="00146D24">
        <w:rPr>
          <w:rFonts w:ascii="Verdana" w:hAnsi="Verdana" w:eastAsia="Times New Roman"/>
          <w:sz w:val="18"/>
          <w:szCs w:val="18"/>
          <w:lang w:val="nl-NL"/>
        </w:rPr>
        <w:t>van</w:t>
      </w:r>
      <w:r w:rsidRPr="00384267">
        <w:rPr>
          <w:rFonts w:ascii="Verdana" w:hAnsi="Verdana" w:eastAsia="Times New Roman"/>
          <w:sz w:val="18"/>
          <w:szCs w:val="18"/>
          <w:lang w:val="nl-NL"/>
        </w:rPr>
        <w:t xml:space="preserve"> de detaillering van de subsidieregeling ‘</w:t>
      </w:r>
      <w:r w:rsidRPr="00384267">
        <w:rPr>
          <w:rStyle w:val="Nadruk"/>
          <w:rFonts w:ascii="Verdana" w:hAnsi="Verdana" w:eastAsia="Times New Roman"/>
          <w:sz w:val="18"/>
          <w:szCs w:val="18"/>
          <w:lang w:val="nl-NL"/>
        </w:rPr>
        <w:t>overige subsidies’</w:t>
      </w:r>
      <w:r w:rsidRPr="00384267">
        <w:rPr>
          <w:rFonts w:ascii="Verdana" w:hAnsi="Verdana" w:eastAsia="Times New Roman"/>
          <w:sz w:val="18"/>
          <w:szCs w:val="18"/>
          <w:lang w:val="nl-NL"/>
        </w:rPr>
        <w:t xml:space="preserve"> behorende bij artikel 31. Dit betreft de toegekende, incidentele subsidies aan desbetreffende instanties. De subsidies worden jaarlijks beoordeeld of deze nog aan de eisen, die door de Minister zijn vastgesteld, voldoen.</w:t>
      </w:r>
    </w:p>
    <w:p w:rsidRPr="00384267" w:rsidR="00EA63DB" w:rsidP="00A878E5" w:rsidRDefault="00CD4846" w14:paraId="22370CAC" w14:textId="61DA38A4">
      <w:pPr>
        <w:rPr>
          <w:rFonts w:ascii="Verdana" w:hAnsi="Verdana" w:eastAsia="Times New Roman"/>
          <w:sz w:val="18"/>
          <w:szCs w:val="18"/>
          <w:lang w:val="nl-NL"/>
        </w:rPr>
      </w:pPr>
      <w:r w:rsidRPr="00384267">
        <w:rPr>
          <w:rFonts w:ascii="Verdana" w:hAnsi="Verdana" w:eastAsia="Times New Roman"/>
          <w:b/>
          <w:bCs/>
          <w:sz w:val="18"/>
          <w:szCs w:val="18"/>
          <w:lang w:val="nl-NL"/>
        </w:rPr>
        <w:t>Vraag (265):</w:t>
      </w:r>
      <w:r w:rsidRPr="00384267">
        <w:rPr>
          <w:rFonts w:ascii="Verdana" w:hAnsi="Verdana" w:eastAsia="Times New Roman"/>
          <w:sz w:val="18"/>
          <w:szCs w:val="18"/>
          <w:lang w:val="nl-NL"/>
        </w:rPr>
        <w:br/>
        <w:t>Hoeveel minderjarige verdachten stonden op het moment van hun aanhouding al onder toezicht van de jeugdreclassering?</w:t>
      </w:r>
      <w:r w:rsidRPr="00384267">
        <w:rPr>
          <w:rFonts w:ascii="Verdana" w:hAnsi="Verdana" w:eastAsia="Times New Roman"/>
          <w:sz w:val="18"/>
          <w:szCs w:val="18"/>
          <w:lang w:val="nl-NL"/>
        </w:rPr>
        <w:br/>
      </w:r>
      <w:r w:rsidRPr="00384267">
        <w:rPr>
          <w:rFonts w:ascii="Verdana" w:hAnsi="Verdana" w:eastAsia="Times New Roman"/>
          <w:sz w:val="18"/>
          <w:szCs w:val="18"/>
          <w:lang w:val="nl-NL"/>
        </w:rPr>
        <w:br/>
      </w:r>
      <w:r w:rsidRPr="00384267">
        <w:rPr>
          <w:rFonts w:ascii="Verdana" w:hAnsi="Verdana" w:eastAsia="Times New Roman"/>
          <w:b/>
          <w:bCs/>
          <w:sz w:val="18"/>
          <w:szCs w:val="18"/>
          <w:lang w:val="nl-NL"/>
        </w:rPr>
        <w:t>Antwoord:</w:t>
      </w:r>
      <w:r w:rsidRPr="00384267">
        <w:rPr>
          <w:rFonts w:ascii="Verdana" w:hAnsi="Verdana" w:eastAsia="Times New Roman"/>
          <w:sz w:val="18"/>
          <w:szCs w:val="18"/>
          <w:lang w:val="nl-NL"/>
        </w:rPr>
        <w:br/>
        <w:t>Van de 14.411 minderjarige verdachten die in 2025 zijn aangehouden hadden er 53 ten tijde van de aanhouding voorzover bij de politie bekend een onder toezichtstelling. Dit is 0,4% van het totaal.</w:t>
      </w:r>
      <w:r w:rsidRPr="00384267">
        <w:rPr>
          <w:rFonts w:ascii="Verdana" w:hAnsi="Verdana" w:eastAsia="Times New Roman"/>
          <w:sz w:val="18"/>
          <w:szCs w:val="18"/>
          <w:lang w:val="nl-NL"/>
        </w:rPr>
        <w:br/>
      </w:r>
      <w:r w:rsidRPr="00384267">
        <w:rPr>
          <w:rFonts w:ascii="Verdana" w:hAnsi="Verdana" w:eastAsia="Times New Roman"/>
          <w:sz w:val="18"/>
          <w:szCs w:val="18"/>
          <w:lang w:val="nl-NL"/>
        </w:rPr>
        <w:lastRenderedPageBreak/>
        <w:br/>
      </w:r>
      <w:r w:rsidRPr="00384267">
        <w:rPr>
          <w:rFonts w:ascii="Verdana" w:hAnsi="Verdana" w:eastAsia="Times New Roman"/>
          <w:b/>
          <w:bCs/>
          <w:sz w:val="18"/>
          <w:szCs w:val="18"/>
          <w:lang w:val="nl-NL"/>
        </w:rPr>
        <w:t>Vraag (371):</w:t>
      </w:r>
      <w:r w:rsidRPr="00384267">
        <w:rPr>
          <w:rFonts w:ascii="Verdana" w:hAnsi="Verdana" w:eastAsia="Times New Roman"/>
          <w:sz w:val="18"/>
          <w:szCs w:val="18"/>
          <w:lang w:val="nl-NL"/>
        </w:rPr>
        <w:br/>
        <w:t>Kunt u, met het oog op de voorbereiding van het wetgevingsoverleg over de politiebegroting uiterlijk maandag 19 oktober 2026 de nadere onderbouwing naar de Kamer zenden voor de uitgaven die betrekking hebben op artikel 31? Te weten: de financiële problematiek bij de politie; meer agenten in de wijk; de aanpak van online criminaliteit.</w:t>
      </w:r>
      <w:r w:rsidRPr="00384267">
        <w:rPr>
          <w:rFonts w:ascii="Verdana" w:hAnsi="Verdana" w:eastAsia="Times New Roman"/>
          <w:sz w:val="18"/>
          <w:szCs w:val="18"/>
          <w:lang w:val="nl-NL"/>
        </w:rPr>
        <w:br/>
      </w:r>
      <w:r w:rsidRPr="00384267">
        <w:rPr>
          <w:rFonts w:ascii="Verdana" w:hAnsi="Verdana" w:eastAsia="Times New Roman"/>
          <w:sz w:val="18"/>
          <w:szCs w:val="18"/>
          <w:lang w:val="nl-NL"/>
        </w:rPr>
        <w:br/>
      </w:r>
      <w:r w:rsidRPr="00384267">
        <w:rPr>
          <w:rFonts w:ascii="Verdana" w:hAnsi="Verdana" w:eastAsia="Times New Roman"/>
          <w:b/>
          <w:bCs/>
          <w:sz w:val="18"/>
          <w:szCs w:val="18"/>
          <w:lang w:val="nl-NL"/>
        </w:rPr>
        <w:t>Antwoord:</w:t>
      </w:r>
      <w:r w:rsidRPr="00384267">
        <w:rPr>
          <w:rFonts w:ascii="Verdana" w:hAnsi="Verdana" w:eastAsia="Times New Roman"/>
          <w:sz w:val="18"/>
          <w:szCs w:val="18"/>
          <w:lang w:val="nl-NL"/>
        </w:rPr>
        <w:br/>
        <w:t>De minister van Justitie en Veiligheid informeert uw Kamer hierover in een aparte brief voorafgaand aan het WGO Begrotingsonderdeel Artikel 31 Politie van 2 november 2026.</w:t>
      </w:r>
      <w:r w:rsidRPr="00384267">
        <w:rPr>
          <w:rFonts w:ascii="Verdana" w:hAnsi="Verdana" w:eastAsia="Times New Roman"/>
          <w:sz w:val="18"/>
          <w:szCs w:val="18"/>
          <w:lang w:val="nl-NL"/>
        </w:rPr>
        <w:br/>
      </w:r>
    </w:p>
    <w:p w:rsidRPr="00384267" w:rsidR="00EA63DB" w:rsidRDefault="00CD4846" w14:paraId="34EDF85A" w14:textId="77777777">
      <w:pPr>
        <w:pStyle w:val="Voettekst"/>
        <w:divId w:val="575434920"/>
        <w:rPr>
          <w:lang w:val="nl-NL"/>
        </w:rPr>
      </w:pPr>
      <w:r w:rsidRPr="00384267">
        <w:rPr>
          <w:lang w:val="nl-NL"/>
        </w:rPr>
        <w:tab/>
      </w:r>
      <w:r w:rsidRPr="00384267">
        <w:rPr>
          <w:lang w:val="nl-NL"/>
        </w:rPr>
        <w:tab/>
      </w:r>
      <w:r w:rsidRPr="00384267">
        <w:rPr>
          <w:lang w:val="nl-NL"/>
        </w:rPr>
        <w:fldChar w:fldCharType="begin"/>
      </w:r>
      <w:r w:rsidRPr="00384267">
        <w:rPr>
          <w:lang w:val="nl-NL"/>
        </w:rPr>
        <w:instrText xml:space="preserve"> PAGE </w:instrText>
      </w:r>
      <w:r w:rsidRPr="00384267">
        <w:rPr>
          <w:lang w:val="nl-NL"/>
        </w:rPr>
        <w:fldChar w:fldCharType="separate"/>
      </w:r>
      <w:r w:rsidRPr="00384267">
        <w:rPr>
          <w:lang w:val="nl-NL"/>
        </w:rPr>
        <w:fldChar w:fldCharType="end"/>
      </w:r>
      <w:r w:rsidRPr="00384267">
        <w:rPr>
          <w:lang w:val="nl-NL"/>
        </w:rPr>
        <w:t xml:space="preserve"> </w:t>
      </w:r>
    </w:p>
    <w:sectPr w:rsidRPr="00384267" w:rsidR="00EA63DB">
      <w:footerReference w:type="default" r:id="rId7"/>
      <w:pgSz w:w="12240" w:h="15840"/>
      <w:pgMar w:top="1440" w:right="1800" w:bottom="1440" w:left="1800" w:header="720" w:footer="720"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C582B8" w14:textId="77777777" w:rsidR="003B7917" w:rsidRDefault="003B7917">
      <w:r>
        <w:separator/>
      </w:r>
    </w:p>
  </w:endnote>
  <w:endnote w:type="continuationSeparator" w:id="0">
    <w:p w14:paraId="55AB6E20" w14:textId="77777777" w:rsidR="003B7917" w:rsidRDefault="003B79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altName w:val="Verdana"/>
    <w:panose1 w:val="00000000000000000000"/>
    <w:charset w:val="00"/>
    <w:family w:val="roman"/>
    <w:notTrueType/>
    <w:pitch w:val="default"/>
  </w:font>
  <w:font w:name="Lohit Hind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C1443" w14:textId="77777777" w:rsidR="00EA63DB" w:rsidRDefault="00CD4846">
    <w:pPr>
      <w:pStyle w:val="Voettekst"/>
    </w:pPr>
    <w:r>
      <w:tab/>
    </w:r>
    <w:r>
      <w:tab/>
    </w:r>
    <w:r>
      <w:fldChar w:fldCharType="begin"/>
    </w:r>
    <w:r>
      <w:instrText xml:space="preserve"> PAGE </w:instrText>
    </w:r>
    <w:r>
      <w:fldChar w:fldCharType="separate"/>
    </w:r>
    <w:r>
      <w:rPr>
        <w:noProof/>
      </w:rPr>
      <w:t>1</w:t>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B666C2" w14:textId="77777777" w:rsidR="003B7917" w:rsidRDefault="003B7917">
      <w:r>
        <w:separator/>
      </w:r>
    </w:p>
  </w:footnote>
  <w:footnote w:type="continuationSeparator" w:id="0">
    <w:p w14:paraId="23A089F2" w14:textId="77777777" w:rsidR="003B7917" w:rsidRDefault="003B79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BC4FC3"/>
    <w:multiLevelType w:val="multilevel"/>
    <w:tmpl w:val="4FD86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08B5506"/>
    <w:multiLevelType w:val="multilevel"/>
    <w:tmpl w:val="088C2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BC03D8A"/>
    <w:multiLevelType w:val="multilevel"/>
    <w:tmpl w:val="53846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84E5DEA"/>
    <w:multiLevelType w:val="multilevel"/>
    <w:tmpl w:val="487893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CB02267"/>
    <w:multiLevelType w:val="multilevel"/>
    <w:tmpl w:val="F2DCA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0CB217C"/>
    <w:multiLevelType w:val="multilevel"/>
    <w:tmpl w:val="98B6E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92C5EDC"/>
    <w:multiLevelType w:val="multilevel"/>
    <w:tmpl w:val="CA64E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59198714">
    <w:abstractNumId w:val="2"/>
  </w:num>
  <w:num w:numId="2" w16cid:durableId="1974217651">
    <w:abstractNumId w:val="4"/>
  </w:num>
  <w:num w:numId="3" w16cid:durableId="759563831">
    <w:abstractNumId w:val="1"/>
  </w:num>
  <w:num w:numId="4" w16cid:durableId="934559797">
    <w:abstractNumId w:val="5"/>
  </w:num>
  <w:num w:numId="5" w16cid:durableId="1364670695">
    <w:abstractNumId w:val="0"/>
  </w:num>
  <w:num w:numId="6" w16cid:durableId="504591345">
    <w:abstractNumId w:val="6"/>
  </w:num>
  <w:num w:numId="7" w16cid:durableId="217514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4846"/>
    <w:rsid w:val="000A6F62"/>
    <w:rsid w:val="00146D24"/>
    <w:rsid w:val="00384267"/>
    <w:rsid w:val="003B7917"/>
    <w:rsid w:val="00513CE6"/>
    <w:rsid w:val="005B1387"/>
    <w:rsid w:val="007A66CB"/>
    <w:rsid w:val="0084604D"/>
    <w:rsid w:val="0093718C"/>
    <w:rsid w:val="009529AB"/>
    <w:rsid w:val="00A878E5"/>
    <w:rsid w:val="00AC28C4"/>
    <w:rsid w:val="00BC3CDA"/>
    <w:rsid w:val="00C25898"/>
    <w:rsid w:val="00C920D7"/>
    <w:rsid w:val="00CD4846"/>
    <w:rsid w:val="00D95A7C"/>
    <w:rsid w:val="00EA63DB"/>
    <w:rsid w:val="00F73854"/>
    <w:rsid w:val="00FF4C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37314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eastAsiaTheme="minorEastAsia"/>
      <w:sz w:val="24"/>
      <w:szCs w:val="24"/>
    </w:rPr>
  </w:style>
  <w:style w:type="paragraph" w:styleId="Kop1">
    <w:name w:val="heading 1"/>
    <w:basedOn w:val="Standaard"/>
    <w:next w:val="Standaard"/>
    <w:link w:val="Kop1Char"/>
    <w:uiPriority w:val="9"/>
    <w:qFormat/>
    <w:rsid w:val="00F73854"/>
    <w:pPr>
      <w:keepNext/>
      <w:keepLines/>
      <w:spacing w:before="360" w:after="80" w:line="256" w:lineRule="auto"/>
      <w:outlineLvl w:val="0"/>
    </w:pPr>
    <w:rPr>
      <w:rFonts w:asciiTheme="majorHAnsi" w:eastAsiaTheme="majorEastAsia" w:hAnsiTheme="majorHAnsi" w:cstheme="majorBidi"/>
      <w:color w:val="2E74B5" w:themeColor="accent1" w:themeShade="BF"/>
      <w:kern w:val="2"/>
      <w:sz w:val="40"/>
      <w:szCs w:val="40"/>
      <w:lang w:val="nl-NL" w:eastAsia="en-US"/>
      <w14:ligatures w14:val="standardContextual"/>
    </w:rPr>
  </w:style>
  <w:style w:type="paragraph" w:styleId="Kop2">
    <w:name w:val="heading 2"/>
    <w:basedOn w:val="Standaard"/>
    <w:next w:val="Standaard"/>
    <w:link w:val="Kop2Char"/>
    <w:uiPriority w:val="9"/>
    <w:semiHidden/>
    <w:unhideWhenUsed/>
    <w:qFormat/>
    <w:rsid w:val="00F73854"/>
    <w:pPr>
      <w:keepNext/>
      <w:keepLines/>
      <w:spacing w:before="160" w:after="80" w:line="256" w:lineRule="auto"/>
      <w:outlineLvl w:val="1"/>
    </w:pPr>
    <w:rPr>
      <w:rFonts w:asciiTheme="majorHAnsi" w:eastAsiaTheme="majorEastAsia" w:hAnsiTheme="majorHAnsi" w:cstheme="majorBidi"/>
      <w:color w:val="2E74B5" w:themeColor="accent1" w:themeShade="BF"/>
      <w:kern w:val="2"/>
      <w:sz w:val="32"/>
      <w:szCs w:val="32"/>
      <w:lang w:val="nl-NL" w:eastAsia="en-US"/>
      <w14:ligatures w14:val="standardContextual"/>
    </w:rPr>
  </w:style>
  <w:style w:type="paragraph" w:styleId="Kop3">
    <w:name w:val="heading 3"/>
    <w:basedOn w:val="Standaard"/>
    <w:next w:val="Standaard"/>
    <w:link w:val="Kop3Char"/>
    <w:uiPriority w:val="9"/>
    <w:semiHidden/>
    <w:unhideWhenUsed/>
    <w:qFormat/>
    <w:rsid w:val="00F73854"/>
    <w:pPr>
      <w:keepNext/>
      <w:keepLines/>
      <w:spacing w:before="160" w:after="80" w:line="256" w:lineRule="auto"/>
      <w:outlineLvl w:val="2"/>
    </w:pPr>
    <w:rPr>
      <w:rFonts w:asciiTheme="minorHAnsi" w:eastAsiaTheme="majorEastAsia" w:hAnsiTheme="minorHAnsi" w:cstheme="majorBidi"/>
      <w:color w:val="2E74B5" w:themeColor="accent1" w:themeShade="BF"/>
      <w:kern w:val="2"/>
      <w:sz w:val="28"/>
      <w:szCs w:val="28"/>
      <w:lang w:val="nl-NL" w:eastAsia="en-US"/>
      <w14:ligatures w14:val="standardContextual"/>
    </w:rPr>
  </w:style>
  <w:style w:type="paragraph" w:styleId="Kop4">
    <w:name w:val="heading 4"/>
    <w:basedOn w:val="Standaard"/>
    <w:next w:val="Standaard"/>
    <w:link w:val="Kop4Char"/>
    <w:uiPriority w:val="9"/>
    <w:semiHidden/>
    <w:unhideWhenUsed/>
    <w:qFormat/>
    <w:rsid w:val="00F73854"/>
    <w:pPr>
      <w:keepNext/>
      <w:keepLines/>
      <w:spacing w:before="80" w:after="40" w:line="256" w:lineRule="auto"/>
      <w:outlineLvl w:val="3"/>
    </w:pPr>
    <w:rPr>
      <w:rFonts w:asciiTheme="minorHAnsi" w:eastAsiaTheme="majorEastAsia" w:hAnsiTheme="minorHAnsi" w:cstheme="majorBidi"/>
      <w:i/>
      <w:iCs/>
      <w:color w:val="2E74B5" w:themeColor="accent1" w:themeShade="BF"/>
      <w:kern w:val="2"/>
      <w:sz w:val="22"/>
      <w:szCs w:val="22"/>
      <w:lang w:val="nl-NL" w:eastAsia="en-US"/>
      <w14:ligatures w14:val="standardContextual"/>
    </w:rPr>
  </w:style>
  <w:style w:type="paragraph" w:styleId="Kop5">
    <w:name w:val="heading 5"/>
    <w:basedOn w:val="Standaard"/>
    <w:next w:val="Standaard"/>
    <w:link w:val="Kop5Char"/>
    <w:uiPriority w:val="9"/>
    <w:semiHidden/>
    <w:unhideWhenUsed/>
    <w:qFormat/>
    <w:rsid w:val="00F73854"/>
    <w:pPr>
      <w:keepNext/>
      <w:keepLines/>
      <w:spacing w:before="80" w:after="40" w:line="256" w:lineRule="auto"/>
      <w:outlineLvl w:val="4"/>
    </w:pPr>
    <w:rPr>
      <w:rFonts w:asciiTheme="minorHAnsi" w:eastAsiaTheme="majorEastAsia" w:hAnsiTheme="minorHAnsi" w:cstheme="majorBidi"/>
      <w:color w:val="2E74B5" w:themeColor="accent1" w:themeShade="BF"/>
      <w:kern w:val="2"/>
      <w:sz w:val="22"/>
      <w:szCs w:val="22"/>
      <w:lang w:val="nl-NL" w:eastAsia="en-US"/>
      <w14:ligatures w14:val="standardContextual"/>
    </w:rPr>
  </w:style>
  <w:style w:type="paragraph" w:styleId="Kop6">
    <w:name w:val="heading 6"/>
    <w:basedOn w:val="Standaard"/>
    <w:next w:val="Standaard"/>
    <w:link w:val="Kop6Char"/>
    <w:uiPriority w:val="9"/>
    <w:semiHidden/>
    <w:unhideWhenUsed/>
    <w:qFormat/>
    <w:rsid w:val="00F73854"/>
    <w:pPr>
      <w:keepNext/>
      <w:keepLines/>
      <w:spacing w:before="40" w:line="256" w:lineRule="auto"/>
      <w:outlineLvl w:val="5"/>
    </w:pPr>
    <w:rPr>
      <w:rFonts w:asciiTheme="minorHAnsi" w:eastAsiaTheme="majorEastAsia" w:hAnsiTheme="minorHAnsi" w:cstheme="majorBidi"/>
      <w:i/>
      <w:iCs/>
      <w:color w:val="595959" w:themeColor="text1" w:themeTint="A6"/>
      <w:kern w:val="2"/>
      <w:sz w:val="22"/>
      <w:szCs w:val="22"/>
      <w:lang w:val="nl-NL" w:eastAsia="en-US"/>
      <w14:ligatures w14:val="standardContextual"/>
    </w:rPr>
  </w:style>
  <w:style w:type="paragraph" w:styleId="Kop7">
    <w:name w:val="heading 7"/>
    <w:basedOn w:val="Standaard"/>
    <w:next w:val="Standaard"/>
    <w:link w:val="Kop7Char"/>
    <w:uiPriority w:val="9"/>
    <w:semiHidden/>
    <w:unhideWhenUsed/>
    <w:qFormat/>
    <w:rsid w:val="00F73854"/>
    <w:pPr>
      <w:keepNext/>
      <w:keepLines/>
      <w:spacing w:before="40" w:line="256" w:lineRule="auto"/>
      <w:outlineLvl w:val="6"/>
    </w:pPr>
    <w:rPr>
      <w:rFonts w:asciiTheme="minorHAnsi" w:eastAsiaTheme="majorEastAsia" w:hAnsiTheme="minorHAnsi" w:cstheme="majorBidi"/>
      <w:color w:val="595959" w:themeColor="text1" w:themeTint="A6"/>
      <w:kern w:val="2"/>
      <w:sz w:val="22"/>
      <w:szCs w:val="22"/>
      <w:lang w:val="nl-NL" w:eastAsia="en-US"/>
      <w14:ligatures w14:val="standardContextual"/>
    </w:rPr>
  </w:style>
  <w:style w:type="paragraph" w:styleId="Kop8">
    <w:name w:val="heading 8"/>
    <w:basedOn w:val="Standaard"/>
    <w:next w:val="Standaard"/>
    <w:link w:val="Kop8Char"/>
    <w:uiPriority w:val="9"/>
    <w:semiHidden/>
    <w:unhideWhenUsed/>
    <w:qFormat/>
    <w:rsid w:val="00F73854"/>
    <w:pPr>
      <w:keepNext/>
      <w:keepLines/>
      <w:spacing w:line="256" w:lineRule="auto"/>
      <w:outlineLvl w:val="7"/>
    </w:pPr>
    <w:rPr>
      <w:rFonts w:asciiTheme="minorHAnsi" w:eastAsiaTheme="majorEastAsia" w:hAnsiTheme="minorHAnsi" w:cstheme="majorBidi"/>
      <w:i/>
      <w:iCs/>
      <w:color w:val="272727" w:themeColor="text1" w:themeTint="D8"/>
      <w:kern w:val="2"/>
      <w:sz w:val="22"/>
      <w:szCs w:val="22"/>
      <w:lang w:val="nl-NL" w:eastAsia="en-US"/>
      <w14:ligatures w14:val="standardContextual"/>
    </w:rPr>
  </w:style>
  <w:style w:type="paragraph" w:styleId="Kop9">
    <w:name w:val="heading 9"/>
    <w:basedOn w:val="Standaard"/>
    <w:next w:val="Standaard"/>
    <w:link w:val="Kop9Char"/>
    <w:uiPriority w:val="9"/>
    <w:semiHidden/>
    <w:unhideWhenUsed/>
    <w:qFormat/>
    <w:rsid w:val="00F73854"/>
    <w:pPr>
      <w:keepNext/>
      <w:keepLines/>
      <w:spacing w:line="256" w:lineRule="auto"/>
      <w:outlineLvl w:val="8"/>
    </w:pPr>
    <w:rPr>
      <w:rFonts w:asciiTheme="minorHAnsi" w:eastAsiaTheme="majorEastAsia" w:hAnsiTheme="minorHAnsi" w:cstheme="majorBidi"/>
      <w:color w:val="272727" w:themeColor="text1" w:themeTint="D8"/>
      <w:kern w:val="2"/>
      <w:sz w:val="22"/>
      <w:szCs w:val="22"/>
      <w:lang w:val="nl-NL" w:eastAsia="en-US"/>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msonormal0">
    <w:name w:val="msonormal"/>
    <w:basedOn w:val="Standaard"/>
    <w:pPr>
      <w:spacing w:before="100" w:beforeAutospacing="1" w:after="100" w:afterAutospacing="1"/>
    </w:pPr>
  </w:style>
  <w:style w:type="paragraph" w:styleId="Voettekst">
    <w:name w:val="footer"/>
    <w:basedOn w:val="Standaard"/>
    <w:link w:val="VoettekstChar"/>
    <w:uiPriority w:val="99"/>
    <w:unhideWhenUsed/>
    <w:pPr>
      <w:tabs>
        <w:tab w:val="center" w:pos="4320"/>
        <w:tab w:val="right" w:pos="8640"/>
      </w:tabs>
    </w:pPr>
  </w:style>
  <w:style w:type="character" w:customStyle="1" w:styleId="VoettekstChar">
    <w:name w:val="Voettekst Char"/>
    <w:basedOn w:val="Standaardalinea-lettertype"/>
    <w:link w:val="Voettekst"/>
    <w:uiPriority w:val="99"/>
    <w:rPr>
      <w:rFonts w:eastAsiaTheme="minorEastAsia"/>
      <w:sz w:val="24"/>
      <w:szCs w:val="24"/>
    </w:rPr>
  </w:style>
  <w:style w:type="paragraph" w:styleId="Normaalweb">
    <w:name w:val="Normal (Web)"/>
    <w:basedOn w:val="Standaard"/>
    <w:uiPriority w:val="99"/>
    <w:semiHidden/>
    <w:unhideWhenUsed/>
    <w:pPr>
      <w:spacing w:before="100" w:beforeAutospacing="1" w:after="100" w:afterAutospacing="1"/>
    </w:pPr>
  </w:style>
  <w:style w:type="paragraph" w:customStyle="1" w:styleId="strongexport">
    <w:name w:val="strong_export"/>
    <w:basedOn w:val="Standaard"/>
    <w:pPr>
      <w:spacing w:before="100" w:beforeAutospacing="1" w:after="100" w:afterAutospacing="1"/>
    </w:pPr>
  </w:style>
  <w:style w:type="character" w:styleId="Zwaar">
    <w:name w:val="Strong"/>
    <w:basedOn w:val="Standaardalinea-lettertype"/>
    <w:uiPriority w:val="22"/>
    <w:qFormat/>
    <w:rPr>
      <w:b/>
      <w:bCs/>
    </w:rPr>
  </w:style>
  <w:style w:type="character" w:styleId="Nadruk">
    <w:name w:val="Emphasis"/>
    <w:basedOn w:val="Standaardalinea-lettertype"/>
    <w:uiPriority w:val="20"/>
    <w:qFormat/>
    <w:rPr>
      <w:i/>
      <w:iCs/>
    </w:rPr>
  </w:style>
  <w:style w:type="table" w:styleId="Tabelraster">
    <w:name w:val="Table Grid"/>
    <w:basedOn w:val="Standaardtabel"/>
    <w:rsid w:val="009371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F73854"/>
    <w:rPr>
      <w:rFonts w:asciiTheme="majorHAnsi" w:eastAsiaTheme="majorEastAsia" w:hAnsiTheme="majorHAnsi" w:cstheme="majorBidi"/>
      <w:color w:val="2E74B5" w:themeColor="accent1" w:themeShade="BF"/>
      <w:kern w:val="2"/>
      <w:sz w:val="40"/>
      <w:szCs w:val="40"/>
      <w:lang w:val="nl-NL" w:eastAsia="en-US"/>
      <w14:ligatures w14:val="standardContextual"/>
    </w:rPr>
  </w:style>
  <w:style w:type="character" w:customStyle="1" w:styleId="Kop2Char">
    <w:name w:val="Kop 2 Char"/>
    <w:basedOn w:val="Standaardalinea-lettertype"/>
    <w:link w:val="Kop2"/>
    <w:uiPriority w:val="9"/>
    <w:semiHidden/>
    <w:rsid w:val="00F73854"/>
    <w:rPr>
      <w:rFonts w:asciiTheme="majorHAnsi" w:eastAsiaTheme="majorEastAsia" w:hAnsiTheme="majorHAnsi" w:cstheme="majorBidi"/>
      <w:color w:val="2E74B5" w:themeColor="accent1" w:themeShade="BF"/>
      <w:kern w:val="2"/>
      <w:sz w:val="32"/>
      <w:szCs w:val="32"/>
      <w:lang w:val="nl-NL" w:eastAsia="en-US"/>
      <w14:ligatures w14:val="standardContextual"/>
    </w:rPr>
  </w:style>
  <w:style w:type="character" w:customStyle="1" w:styleId="Kop3Char">
    <w:name w:val="Kop 3 Char"/>
    <w:basedOn w:val="Standaardalinea-lettertype"/>
    <w:link w:val="Kop3"/>
    <w:uiPriority w:val="9"/>
    <w:semiHidden/>
    <w:rsid w:val="00F73854"/>
    <w:rPr>
      <w:rFonts w:asciiTheme="minorHAnsi" w:eastAsiaTheme="majorEastAsia" w:hAnsiTheme="minorHAnsi" w:cstheme="majorBidi"/>
      <w:color w:val="2E74B5" w:themeColor="accent1" w:themeShade="BF"/>
      <w:kern w:val="2"/>
      <w:sz w:val="28"/>
      <w:szCs w:val="28"/>
      <w:lang w:val="nl-NL" w:eastAsia="en-US"/>
      <w14:ligatures w14:val="standardContextual"/>
    </w:rPr>
  </w:style>
  <w:style w:type="character" w:customStyle="1" w:styleId="Kop4Char">
    <w:name w:val="Kop 4 Char"/>
    <w:basedOn w:val="Standaardalinea-lettertype"/>
    <w:link w:val="Kop4"/>
    <w:uiPriority w:val="9"/>
    <w:semiHidden/>
    <w:rsid w:val="00F73854"/>
    <w:rPr>
      <w:rFonts w:asciiTheme="minorHAnsi" w:eastAsiaTheme="majorEastAsia" w:hAnsiTheme="minorHAnsi" w:cstheme="majorBidi"/>
      <w:i/>
      <w:iCs/>
      <w:color w:val="2E74B5" w:themeColor="accent1" w:themeShade="BF"/>
      <w:kern w:val="2"/>
      <w:sz w:val="22"/>
      <w:szCs w:val="22"/>
      <w:lang w:val="nl-NL" w:eastAsia="en-US"/>
      <w14:ligatures w14:val="standardContextual"/>
    </w:rPr>
  </w:style>
  <w:style w:type="character" w:customStyle="1" w:styleId="Kop5Char">
    <w:name w:val="Kop 5 Char"/>
    <w:basedOn w:val="Standaardalinea-lettertype"/>
    <w:link w:val="Kop5"/>
    <w:uiPriority w:val="9"/>
    <w:semiHidden/>
    <w:rsid w:val="00F73854"/>
    <w:rPr>
      <w:rFonts w:asciiTheme="minorHAnsi" w:eastAsiaTheme="majorEastAsia" w:hAnsiTheme="minorHAnsi" w:cstheme="majorBidi"/>
      <w:color w:val="2E74B5" w:themeColor="accent1" w:themeShade="BF"/>
      <w:kern w:val="2"/>
      <w:sz w:val="22"/>
      <w:szCs w:val="22"/>
      <w:lang w:val="nl-NL" w:eastAsia="en-US"/>
      <w14:ligatures w14:val="standardContextual"/>
    </w:rPr>
  </w:style>
  <w:style w:type="character" w:customStyle="1" w:styleId="Kop6Char">
    <w:name w:val="Kop 6 Char"/>
    <w:basedOn w:val="Standaardalinea-lettertype"/>
    <w:link w:val="Kop6"/>
    <w:uiPriority w:val="9"/>
    <w:semiHidden/>
    <w:rsid w:val="00F73854"/>
    <w:rPr>
      <w:rFonts w:asciiTheme="minorHAnsi" w:eastAsiaTheme="majorEastAsia" w:hAnsiTheme="minorHAnsi" w:cstheme="majorBidi"/>
      <w:i/>
      <w:iCs/>
      <w:color w:val="595959" w:themeColor="text1" w:themeTint="A6"/>
      <w:kern w:val="2"/>
      <w:sz w:val="22"/>
      <w:szCs w:val="22"/>
      <w:lang w:val="nl-NL" w:eastAsia="en-US"/>
      <w14:ligatures w14:val="standardContextual"/>
    </w:rPr>
  </w:style>
  <w:style w:type="character" w:customStyle="1" w:styleId="Kop7Char">
    <w:name w:val="Kop 7 Char"/>
    <w:basedOn w:val="Standaardalinea-lettertype"/>
    <w:link w:val="Kop7"/>
    <w:uiPriority w:val="9"/>
    <w:semiHidden/>
    <w:rsid w:val="00F73854"/>
    <w:rPr>
      <w:rFonts w:asciiTheme="minorHAnsi" w:eastAsiaTheme="majorEastAsia" w:hAnsiTheme="minorHAnsi" w:cstheme="majorBidi"/>
      <w:color w:val="595959" w:themeColor="text1" w:themeTint="A6"/>
      <w:kern w:val="2"/>
      <w:sz w:val="22"/>
      <w:szCs w:val="22"/>
      <w:lang w:val="nl-NL" w:eastAsia="en-US"/>
      <w14:ligatures w14:val="standardContextual"/>
    </w:rPr>
  </w:style>
  <w:style w:type="character" w:customStyle="1" w:styleId="Kop8Char">
    <w:name w:val="Kop 8 Char"/>
    <w:basedOn w:val="Standaardalinea-lettertype"/>
    <w:link w:val="Kop8"/>
    <w:uiPriority w:val="9"/>
    <w:semiHidden/>
    <w:rsid w:val="00F73854"/>
    <w:rPr>
      <w:rFonts w:asciiTheme="minorHAnsi" w:eastAsiaTheme="majorEastAsia" w:hAnsiTheme="minorHAnsi" w:cstheme="majorBidi"/>
      <w:i/>
      <w:iCs/>
      <w:color w:val="272727" w:themeColor="text1" w:themeTint="D8"/>
      <w:kern w:val="2"/>
      <w:sz w:val="22"/>
      <w:szCs w:val="22"/>
      <w:lang w:val="nl-NL" w:eastAsia="en-US"/>
      <w14:ligatures w14:val="standardContextual"/>
    </w:rPr>
  </w:style>
  <w:style w:type="character" w:customStyle="1" w:styleId="Kop9Char">
    <w:name w:val="Kop 9 Char"/>
    <w:basedOn w:val="Standaardalinea-lettertype"/>
    <w:link w:val="Kop9"/>
    <w:uiPriority w:val="9"/>
    <w:semiHidden/>
    <w:rsid w:val="00F73854"/>
    <w:rPr>
      <w:rFonts w:asciiTheme="minorHAnsi" w:eastAsiaTheme="majorEastAsia" w:hAnsiTheme="minorHAnsi" w:cstheme="majorBidi"/>
      <w:color w:val="272727" w:themeColor="text1" w:themeTint="D8"/>
      <w:kern w:val="2"/>
      <w:sz w:val="22"/>
      <w:szCs w:val="22"/>
      <w:lang w:val="nl-NL" w:eastAsia="en-US"/>
      <w14:ligatures w14:val="standardContextual"/>
    </w:rPr>
  </w:style>
  <w:style w:type="character" w:styleId="Hyperlink">
    <w:name w:val="Hyperlink"/>
    <w:basedOn w:val="Standaardalinea-lettertype"/>
    <w:uiPriority w:val="99"/>
    <w:semiHidden/>
    <w:unhideWhenUsed/>
    <w:rsid w:val="00F73854"/>
    <w:rPr>
      <w:color w:val="467886"/>
      <w:u w:val="single"/>
    </w:rPr>
  </w:style>
  <w:style w:type="character" w:styleId="GevolgdeHyperlink">
    <w:name w:val="FollowedHyperlink"/>
    <w:basedOn w:val="Standaardalinea-lettertype"/>
    <w:uiPriority w:val="99"/>
    <w:semiHidden/>
    <w:unhideWhenUsed/>
    <w:rsid w:val="00F73854"/>
    <w:rPr>
      <w:color w:val="96607D"/>
      <w:u w:val="single"/>
    </w:rPr>
  </w:style>
  <w:style w:type="paragraph" w:styleId="Tekstopmerking">
    <w:name w:val="annotation text"/>
    <w:basedOn w:val="Standaard"/>
    <w:link w:val="TekstopmerkingChar"/>
    <w:uiPriority w:val="99"/>
    <w:semiHidden/>
    <w:unhideWhenUsed/>
    <w:rsid w:val="00F73854"/>
    <w:pPr>
      <w:autoSpaceDN w:val="0"/>
    </w:pPr>
    <w:rPr>
      <w:rFonts w:ascii="Verdana" w:eastAsia="DejaVu Sans" w:hAnsi="Verdana" w:cs="Lohit Hindi"/>
      <w:color w:val="000000"/>
      <w:sz w:val="20"/>
      <w:szCs w:val="20"/>
      <w:lang w:val="nl-NL" w:eastAsia="nl-NL"/>
    </w:rPr>
  </w:style>
  <w:style w:type="character" w:customStyle="1" w:styleId="TekstopmerkingChar">
    <w:name w:val="Tekst opmerking Char"/>
    <w:basedOn w:val="Standaardalinea-lettertype"/>
    <w:link w:val="Tekstopmerking"/>
    <w:uiPriority w:val="99"/>
    <w:semiHidden/>
    <w:rsid w:val="00F73854"/>
    <w:rPr>
      <w:rFonts w:ascii="Verdana" w:eastAsia="DejaVu Sans" w:hAnsi="Verdana" w:cs="Lohit Hindi"/>
      <w:color w:val="000000"/>
      <w:lang w:val="nl-NL" w:eastAsia="nl-NL"/>
    </w:rPr>
  </w:style>
  <w:style w:type="paragraph" w:styleId="Koptekst">
    <w:name w:val="header"/>
    <w:basedOn w:val="Standaard"/>
    <w:link w:val="KoptekstChar"/>
    <w:uiPriority w:val="99"/>
    <w:semiHidden/>
    <w:unhideWhenUsed/>
    <w:rsid w:val="00F73854"/>
    <w:pPr>
      <w:tabs>
        <w:tab w:val="center" w:pos="4536"/>
        <w:tab w:val="right" w:pos="9072"/>
      </w:tabs>
      <w:autoSpaceDN w:val="0"/>
    </w:pPr>
    <w:rPr>
      <w:rFonts w:ascii="Verdana" w:eastAsia="DejaVu Sans" w:hAnsi="Verdana" w:cs="Lohit Hindi"/>
      <w:color w:val="000000"/>
      <w:sz w:val="18"/>
      <w:szCs w:val="18"/>
      <w:lang w:val="nl-NL" w:eastAsia="nl-NL"/>
    </w:rPr>
  </w:style>
  <w:style w:type="character" w:customStyle="1" w:styleId="KoptekstChar">
    <w:name w:val="Koptekst Char"/>
    <w:basedOn w:val="Standaardalinea-lettertype"/>
    <w:link w:val="Koptekst"/>
    <w:uiPriority w:val="99"/>
    <w:semiHidden/>
    <w:rsid w:val="00F73854"/>
    <w:rPr>
      <w:rFonts w:ascii="Verdana" w:eastAsia="DejaVu Sans" w:hAnsi="Verdana" w:cs="Lohit Hindi"/>
      <w:color w:val="000000"/>
      <w:sz w:val="18"/>
      <w:szCs w:val="18"/>
      <w:lang w:val="nl-NL" w:eastAsia="nl-NL"/>
    </w:rPr>
  </w:style>
  <w:style w:type="paragraph" w:styleId="Titel">
    <w:name w:val="Title"/>
    <w:basedOn w:val="Standaard"/>
    <w:next w:val="Standaard"/>
    <w:link w:val="TitelChar"/>
    <w:uiPriority w:val="10"/>
    <w:qFormat/>
    <w:rsid w:val="00F73854"/>
    <w:pPr>
      <w:spacing w:after="80"/>
      <w:contextualSpacing/>
    </w:pPr>
    <w:rPr>
      <w:rFonts w:asciiTheme="majorHAnsi" w:eastAsiaTheme="majorEastAsia" w:hAnsiTheme="majorHAnsi" w:cstheme="majorBidi"/>
      <w:spacing w:val="-10"/>
      <w:kern w:val="28"/>
      <w:sz w:val="56"/>
      <w:szCs w:val="56"/>
      <w:lang w:val="nl-NL" w:eastAsia="en-US"/>
      <w14:ligatures w14:val="standardContextual"/>
    </w:rPr>
  </w:style>
  <w:style w:type="character" w:customStyle="1" w:styleId="TitelChar">
    <w:name w:val="Titel Char"/>
    <w:basedOn w:val="Standaardalinea-lettertype"/>
    <w:link w:val="Titel"/>
    <w:uiPriority w:val="10"/>
    <w:rsid w:val="00F73854"/>
    <w:rPr>
      <w:rFonts w:asciiTheme="majorHAnsi" w:eastAsiaTheme="majorEastAsia" w:hAnsiTheme="majorHAnsi" w:cstheme="majorBidi"/>
      <w:spacing w:val="-10"/>
      <w:kern w:val="28"/>
      <w:sz w:val="56"/>
      <w:szCs w:val="56"/>
      <w:lang w:val="nl-NL" w:eastAsia="en-US"/>
      <w14:ligatures w14:val="standardContextual"/>
    </w:rPr>
  </w:style>
  <w:style w:type="paragraph" w:styleId="Ondertitel">
    <w:name w:val="Subtitle"/>
    <w:basedOn w:val="Standaard"/>
    <w:next w:val="Standaard"/>
    <w:link w:val="OndertitelChar"/>
    <w:uiPriority w:val="11"/>
    <w:qFormat/>
    <w:rsid w:val="00F73854"/>
    <w:pPr>
      <w:spacing w:after="160" w:line="256" w:lineRule="auto"/>
    </w:pPr>
    <w:rPr>
      <w:rFonts w:asciiTheme="minorHAnsi" w:eastAsiaTheme="majorEastAsia" w:hAnsiTheme="minorHAnsi" w:cstheme="majorBidi"/>
      <w:color w:val="595959" w:themeColor="text1" w:themeTint="A6"/>
      <w:spacing w:val="15"/>
      <w:kern w:val="2"/>
      <w:sz w:val="28"/>
      <w:szCs w:val="28"/>
      <w:lang w:val="nl-NL" w:eastAsia="en-US"/>
      <w14:ligatures w14:val="standardContextual"/>
    </w:rPr>
  </w:style>
  <w:style w:type="character" w:customStyle="1" w:styleId="OndertitelChar">
    <w:name w:val="Ondertitel Char"/>
    <w:basedOn w:val="Standaardalinea-lettertype"/>
    <w:link w:val="Ondertitel"/>
    <w:uiPriority w:val="11"/>
    <w:rsid w:val="00F73854"/>
    <w:rPr>
      <w:rFonts w:asciiTheme="minorHAnsi" w:eastAsiaTheme="majorEastAsia" w:hAnsiTheme="minorHAnsi" w:cstheme="majorBidi"/>
      <w:color w:val="595959" w:themeColor="text1" w:themeTint="A6"/>
      <w:spacing w:val="15"/>
      <w:kern w:val="2"/>
      <w:sz w:val="28"/>
      <w:szCs w:val="28"/>
      <w:lang w:val="nl-NL" w:eastAsia="en-US"/>
      <w14:ligatures w14:val="standardContextual"/>
    </w:rPr>
  </w:style>
  <w:style w:type="paragraph" w:styleId="Onderwerpvanopmerking">
    <w:name w:val="annotation subject"/>
    <w:basedOn w:val="Tekstopmerking"/>
    <w:next w:val="Tekstopmerking"/>
    <w:link w:val="OnderwerpvanopmerkingChar"/>
    <w:uiPriority w:val="99"/>
    <w:semiHidden/>
    <w:unhideWhenUsed/>
    <w:rsid w:val="00F73854"/>
    <w:rPr>
      <w:b/>
      <w:bCs/>
    </w:rPr>
  </w:style>
  <w:style w:type="character" w:customStyle="1" w:styleId="OnderwerpvanopmerkingChar">
    <w:name w:val="Onderwerp van opmerking Char"/>
    <w:basedOn w:val="TekstopmerkingChar"/>
    <w:link w:val="Onderwerpvanopmerking"/>
    <w:uiPriority w:val="99"/>
    <w:semiHidden/>
    <w:rsid w:val="00F73854"/>
    <w:rPr>
      <w:rFonts w:ascii="Verdana" w:eastAsia="DejaVu Sans" w:hAnsi="Verdana" w:cs="Lohit Hindi"/>
      <w:b/>
      <w:bCs/>
      <w:color w:val="000000"/>
      <w:lang w:val="nl-NL" w:eastAsia="nl-NL"/>
    </w:rPr>
  </w:style>
  <w:style w:type="paragraph" w:styleId="Revisie">
    <w:name w:val="Revision"/>
    <w:uiPriority w:val="99"/>
    <w:semiHidden/>
    <w:rsid w:val="00F73854"/>
    <w:rPr>
      <w:rFonts w:ascii="Verdana" w:eastAsia="DejaVu Sans" w:hAnsi="Verdana" w:cs="Lohit Hindi"/>
      <w:color w:val="000000"/>
      <w:sz w:val="18"/>
      <w:szCs w:val="18"/>
      <w:lang w:val="nl-NL" w:eastAsia="nl-NL"/>
    </w:rPr>
  </w:style>
  <w:style w:type="paragraph" w:styleId="Lijstalinea">
    <w:name w:val="List Paragraph"/>
    <w:basedOn w:val="Standaard"/>
    <w:uiPriority w:val="34"/>
    <w:qFormat/>
    <w:rsid w:val="00F73854"/>
    <w:pPr>
      <w:spacing w:after="160" w:line="256" w:lineRule="auto"/>
      <w:ind w:left="720"/>
      <w:contextualSpacing/>
    </w:pPr>
    <w:rPr>
      <w:rFonts w:asciiTheme="minorHAnsi" w:eastAsiaTheme="minorHAnsi" w:hAnsiTheme="minorHAnsi" w:cstheme="minorBidi"/>
      <w:kern w:val="2"/>
      <w:sz w:val="22"/>
      <w:szCs w:val="22"/>
      <w:lang w:val="nl-NL" w:eastAsia="en-US"/>
      <w14:ligatures w14:val="standardContextual"/>
    </w:rPr>
  </w:style>
  <w:style w:type="paragraph" w:styleId="Citaat">
    <w:name w:val="Quote"/>
    <w:basedOn w:val="Standaard"/>
    <w:next w:val="Standaard"/>
    <w:link w:val="CitaatChar"/>
    <w:uiPriority w:val="29"/>
    <w:qFormat/>
    <w:rsid w:val="00F73854"/>
    <w:pPr>
      <w:spacing w:before="160" w:after="160" w:line="256" w:lineRule="auto"/>
      <w:jc w:val="center"/>
    </w:pPr>
    <w:rPr>
      <w:rFonts w:asciiTheme="minorHAnsi" w:eastAsiaTheme="minorHAnsi" w:hAnsiTheme="minorHAnsi" w:cstheme="minorBidi"/>
      <w:i/>
      <w:iCs/>
      <w:color w:val="404040" w:themeColor="text1" w:themeTint="BF"/>
      <w:kern w:val="2"/>
      <w:sz w:val="22"/>
      <w:szCs w:val="22"/>
      <w:lang w:val="nl-NL" w:eastAsia="en-US"/>
      <w14:ligatures w14:val="standardContextual"/>
    </w:rPr>
  </w:style>
  <w:style w:type="character" w:customStyle="1" w:styleId="CitaatChar">
    <w:name w:val="Citaat Char"/>
    <w:basedOn w:val="Standaardalinea-lettertype"/>
    <w:link w:val="Citaat"/>
    <w:uiPriority w:val="29"/>
    <w:rsid w:val="00F73854"/>
    <w:rPr>
      <w:rFonts w:asciiTheme="minorHAnsi" w:eastAsiaTheme="minorHAnsi" w:hAnsiTheme="minorHAnsi" w:cstheme="minorBidi"/>
      <w:i/>
      <w:iCs/>
      <w:color w:val="404040" w:themeColor="text1" w:themeTint="BF"/>
      <w:kern w:val="2"/>
      <w:sz w:val="22"/>
      <w:szCs w:val="22"/>
      <w:lang w:val="nl-NL" w:eastAsia="en-US"/>
      <w14:ligatures w14:val="standardContextual"/>
    </w:rPr>
  </w:style>
  <w:style w:type="paragraph" w:styleId="Duidelijkcitaat">
    <w:name w:val="Intense Quote"/>
    <w:basedOn w:val="Standaard"/>
    <w:next w:val="Standaard"/>
    <w:link w:val="DuidelijkcitaatChar"/>
    <w:uiPriority w:val="30"/>
    <w:qFormat/>
    <w:rsid w:val="00F73854"/>
    <w:pPr>
      <w:pBdr>
        <w:top w:val="single" w:sz="4" w:space="10" w:color="2E74B5" w:themeColor="accent1" w:themeShade="BF"/>
        <w:bottom w:val="single" w:sz="4" w:space="10" w:color="2E74B5" w:themeColor="accent1" w:themeShade="BF"/>
      </w:pBdr>
      <w:spacing w:before="360" w:after="360" w:line="256" w:lineRule="auto"/>
      <w:ind w:left="864" w:right="864"/>
      <w:jc w:val="center"/>
    </w:pPr>
    <w:rPr>
      <w:rFonts w:asciiTheme="minorHAnsi" w:eastAsiaTheme="minorHAnsi" w:hAnsiTheme="minorHAnsi" w:cstheme="minorBidi"/>
      <w:i/>
      <w:iCs/>
      <w:color w:val="2E74B5" w:themeColor="accent1" w:themeShade="BF"/>
      <w:kern w:val="2"/>
      <w:sz w:val="22"/>
      <w:szCs w:val="22"/>
      <w:lang w:val="nl-NL" w:eastAsia="en-US"/>
      <w14:ligatures w14:val="standardContextual"/>
    </w:rPr>
  </w:style>
  <w:style w:type="character" w:customStyle="1" w:styleId="DuidelijkcitaatChar">
    <w:name w:val="Duidelijk citaat Char"/>
    <w:basedOn w:val="Standaardalinea-lettertype"/>
    <w:link w:val="Duidelijkcitaat"/>
    <w:uiPriority w:val="30"/>
    <w:rsid w:val="00F73854"/>
    <w:rPr>
      <w:rFonts w:asciiTheme="minorHAnsi" w:eastAsiaTheme="minorHAnsi" w:hAnsiTheme="minorHAnsi" w:cstheme="minorBidi"/>
      <w:i/>
      <w:iCs/>
      <w:color w:val="2E74B5" w:themeColor="accent1" w:themeShade="BF"/>
      <w:kern w:val="2"/>
      <w:sz w:val="22"/>
      <w:szCs w:val="22"/>
      <w:lang w:val="nl-NL" w:eastAsia="en-US"/>
      <w14:ligatures w14:val="standardContextual"/>
    </w:rPr>
  </w:style>
  <w:style w:type="paragraph" w:customStyle="1" w:styleId="xl63">
    <w:name w:val="xl63"/>
    <w:basedOn w:val="Standaard"/>
    <w:rsid w:val="00F73854"/>
    <w:pPr>
      <w:spacing w:before="100" w:beforeAutospacing="1" w:after="100" w:afterAutospacing="1"/>
      <w:ind w:firstLineChars="200" w:firstLine="200"/>
    </w:pPr>
    <w:rPr>
      <w:rFonts w:eastAsia="Times New Roman"/>
      <w:lang w:val="nl-NL" w:eastAsia="nl-NL"/>
    </w:rPr>
  </w:style>
  <w:style w:type="paragraph" w:customStyle="1" w:styleId="xl64">
    <w:name w:val="xl64"/>
    <w:basedOn w:val="Standaard"/>
    <w:rsid w:val="00F73854"/>
    <w:pPr>
      <w:spacing w:before="100" w:beforeAutospacing="1" w:after="100" w:afterAutospacing="1"/>
    </w:pPr>
    <w:rPr>
      <w:rFonts w:eastAsia="Times New Roman"/>
      <w:b/>
      <w:bCs/>
      <w:lang w:val="nl-NL" w:eastAsia="nl-NL"/>
    </w:rPr>
  </w:style>
  <w:style w:type="paragraph" w:customStyle="1" w:styleId="xl66">
    <w:name w:val="xl66"/>
    <w:basedOn w:val="Standaard"/>
    <w:rsid w:val="00F73854"/>
    <w:pPr>
      <w:pBdr>
        <w:bottom w:val="single" w:sz="4" w:space="0" w:color="44B3E1"/>
      </w:pBdr>
      <w:spacing w:before="100" w:beforeAutospacing="1" w:after="100" w:afterAutospacing="1"/>
    </w:pPr>
    <w:rPr>
      <w:rFonts w:eastAsia="Times New Roman"/>
      <w:b/>
      <w:bCs/>
      <w:lang w:val="nl-NL" w:eastAsia="nl-NL"/>
    </w:rPr>
  </w:style>
  <w:style w:type="paragraph" w:customStyle="1" w:styleId="xl67">
    <w:name w:val="xl67"/>
    <w:basedOn w:val="Standaard"/>
    <w:rsid w:val="00F73854"/>
    <w:pPr>
      <w:pBdr>
        <w:bottom w:val="single" w:sz="4" w:space="0" w:color="44B3E1"/>
      </w:pBdr>
      <w:spacing w:before="100" w:beforeAutospacing="1" w:after="100" w:afterAutospacing="1"/>
    </w:pPr>
    <w:rPr>
      <w:rFonts w:eastAsia="Times New Roman"/>
      <w:b/>
      <w:bCs/>
      <w:lang w:val="nl-NL" w:eastAsia="nl-NL"/>
    </w:rPr>
  </w:style>
  <w:style w:type="paragraph" w:customStyle="1" w:styleId="xl68">
    <w:name w:val="xl68"/>
    <w:basedOn w:val="Standaard"/>
    <w:rsid w:val="00F73854"/>
    <w:pPr>
      <w:spacing w:before="100" w:beforeAutospacing="1" w:after="100" w:afterAutospacing="1"/>
      <w:ind w:firstLineChars="100" w:firstLine="100"/>
    </w:pPr>
    <w:rPr>
      <w:rFonts w:eastAsia="Times New Roman"/>
      <w:b/>
      <w:bCs/>
      <w:lang w:val="nl-NL" w:eastAsia="nl-NL"/>
    </w:rPr>
  </w:style>
  <w:style w:type="paragraph" w:customStyle="1" w:styleId="xl69">
    <w:name w:val="xl69"/>
    <w:basedOn w:val="Standaard"/>
    <w:rsid w:val="00F73854"/>
    <w:pPr>
      <w:spacing w:before="100" w:beforeAutospacing="1" w:after="100" w:afterAutospacing="1"/>
    </w:pPr>
    <w:rPr>
      <w:rFonts w:eastAsia="Times New Roman"/>
      <w:b/>
      <w:bCs/>
      <w:lang w:val="nl-NL" w:eastAsia="nl-NL"/>
    </w:rPr>
  </w:style>
  <w:style w:type="paragraph" w:customStyle="1" w:styleId="xl71">
    <w:name w:val="xl71"/>
    <w:basedOn w:val="Standaard"/>
    <w:rsid w:val="00F73854"/>
    <w:pPr>
      <w:pBdr>
        <w:bottom w:val="single" w:sz="4" w:space="0" w:color="44B3E1"/>
      </w:pBdr>
      <w:spacing w:before="100" w:beforeAutospacing="1" w:after="100" w:afterAutospacing="1"/>
    </w:pPr>
    <w:rPr>
      <w:rFonts w:eastAsia="Times New Roman"/>
      <w:b/>
      <w:bCs/>
      <w:lang w:val="nl-NL" w:eastAsia="nl-NL"/>
    </w:rPr>
  </w:style>
  <w:style w:type="paragraph" w:customStyle="1" w:styleId="xl72">
    <w:name w:val="xl72"/>
    <w:basedOn w:val="Standaard"/>
    <w:rsid w:val="00F73854"/>
    <w:pPr>
      <w:spacing w:before="100" w:beforeAutospacing="1" w:after="100" w:afterAutospacing="1"/>
    </w:pPr>
    <w:rPr>
      <w:rFonts w:eastAsia="Times New Roman"/>
      <w:b/>
      <w:bCs/>
      <w:lang w:val="nl-NL" w:eastAsia="nl-NL"/>
    </w:rPr>
  </w:style>
  <w:style w:type="paragraph" w:customStyle="1" w:styleId="xl73">
    <w:name w:val="xl73"/>
    <w:basedOn w:val="Standaard"/>
    <w:rsid w:val="00F73854"/>
    <w:pPr>
      <w:spacing w:before="100" w:beforeAutospacing="1" w:after="100" w:afterAutospacing="1"/>
    </w:pPr>
    <w:rPr>
      <w:rFonts w:eastAsia="Times New Roman"/>
      <w:i/>
      <w:iCs/>
      <w:lang w:val="nl-NL" w:eastAsia="nl-NL"/>
    </w:rPr>
  </w:style>
  <w:style w:type="paragraph" w:customStyle="1" w:styleId="xl74">
    <w:name w:val="xl74"/>
    <w:basedOn w:val="Standaard"/>
    <w:rsid w:val="00F73854"/>
    <w:pPr>
      <w:shd w:val="clear" w:color="auto" w:fill="156082"/>
      <w:spacing w:before="100" w:beforeAutospacing="1" w:after="100" w:afterAutospacing="1"/>
    </w:pPr>
    <w:rPr>
      <w:rFonts w:eastAsia="Times New Roman"/>
      <w:b/>
      <w:bCs/>
      <w:color w:val="FFFFFF"/>
      <w:lang w:val="nl-NL" w:eastAsia="nl-NL"/>
    </w:rPr>
  </w:style>
  <w:style w:type="paragraph" w:customStyle="1" w:styleId="xl75">
    <w:name w:val="xl75"/>
    <w:basedOn w:val="Standaard"/>
    <w:rsid w:val="00F73854"/>
    <w:pPr>
      <w:pBdr>
        <w:bottom w:val="single" w:sz="4" w:space="0" w:color="44B3E1"/>
      </w:pBdr>
      <w:shd w:val="clear" w:color="auto" w:fill="156082"/>
      <w:spacing w:before="100" w:beforeAutospacing="1" w:after="100" w:afterAutospacing="1"/>
    </w:pPr>
    <w:rPr>
      <w:rFonts w:eastAsia="Times New Roman"/>
      <w:b/>
      <w:bCs/>
      <w:color w:val="FFFFFF"/>
      <w:lang w:val="nl-NL" w:eastAsia="nl-NL"/>
    </w:rPr>
  </w:style>
  <w:style w:type="paragraph" w:customStyle="1" w:styleId="xl76">
    <w:name w:val="xl76"/>
    <w:basedOn w:val="Standaard"/>
    <w:rsid w:val="00F73854"/>
    <w:pPr>
      <w:pBdr>
        <w:bottom w:val="single" w:sz="4" w:space="0" w:color="44B3E1"/>
      </w:pBdr>
      <w:shd w:val="clear" w:color="auto" w:fill="156082"/>
      <w:spacing w:before="100" w:beforeAutospacing="1" w:after="100" w:afterAutospacing="1"/>
    </w:pPr>
    <w:rPr>
      <w:rFonts w:eastAsia="Times New Roman"/>
      <w:b/>
      <w:bCs/>
      <w:color w:val="FFFFFF"/>
      <w:lang w:val="nl-NL" w:eastAsia="nl-NL"/>
    </w:rPr>
  </w:style>
  <w:style w:type="paragraph" w:customStyle="1" w:styleId="xl77">
    <w:name w:val="xl77"/>
    <w:basedOn w:val="Standaard"/>
    <w:rsid w:val="00F73854"/>
    <w:pPr>
      <w:shd w:val="clear" w:color="auto" w:fill="156082"/>
      <w:spacing w:before="100" w:beforeAutospacing="1" w:after="100" w:afterAutospacing="1"/>
      <w:jc w:val="center"/>
    </w:pPr>
    <w:rPr>
      <w:rFonts w:eastAsia="Times New Roman"/>
      <w:b/>
      <w:bCs/>
      <w:color w:val="FFFFFF"/>
      <w:lang w:val="nl-NL" w:eastAsia="nl-NL"/>
    </w:rPr>
  </w:style>
  <w:style w:type="paragraph" w:customStyle="1" w:styleId="xl65">
    <w:name w:val="xl65"/>
    <w:basedOn w:val="Standaard"/>
    <w:rsid w:val="00F73854"/>
    <w:pPr>
      <w:spacing w:before="100" w:beforeAutospacing="1" w:after="100" w:afterAutospacing="1"/>
      <w:ind w:firstLineChars="200" w:firstLine="200"/>
    </w:pPr>
    <w:rPr>
      <w:rFonts w:eastAsia="Times New Roman"/>
      <w:lang w:val="nl-NL" w:eastAsia="nl-NL"/>
    </w:rPr>
  </w:style>
  <w:style w:type="paragraph" w:customStyle="1" w:styleId="xl70">
    <w:name w:val="xl70"/>
    <w:basedOn w:val="Standaard"/>
    <w:rsid w:val="00F73854"/>
    <w:pPr>
      <w:spacing w:before="100" w:beforeAutospacing="1" w:after="100" w:afterAutospacing="1"/>
      <w:ind w:firstLineChars="100" w:firstLine="100"/>
    </w:pPr>
    <w:rPr>
      <w:rFonts w:eastAsia="Times New Roman"/>
      <w:b/>
      <w:bCs/>
      <w:lang w:val="nl-NL" w:eastAsia="nl-NL"/>
    </w:rPr>
  </w:style>
  <w:style w:type="paragraph" w:customStyle="1" w:styleId="xl78">
    <w:name w:val="xl78"/>
    <w:basedOn w:val="Standaard"/>
    <w:rsid w:val="00F73854"/>
    <w:pPr>
      <w:pBdr>
        <w:bottom w:val="single" w:sz="4" w:space="0" w:color="44B3E1"/>
      </w:pBdr>
      <w:shd w:val="clear" w:color="auto" w:fill="156082"/>
      <w:spacing w:before="100" w:beforeAutospacing="1" w:after="100" w:afterAutospacing="1"/>
    </w:pPr>
    <w:rPr>
      <w:rFonts w:eastAsia="Times New Roman"/>
      <w:b/>
      <w:bCs/>
      <w:color w:val="FFFFFF"/>
      <w:lang w:val="nl-NL" w:eastAsia="nl-NL"/>
    </w:rPr>
  </w:style>
  <w:style w:type="paragraph" w:customStyle="1" w:styleId="xl79">
    <w:name w:val="xl79"/>
    <w:basedOn w:val="Standaard"/>
    <w:rsid w:val="00F73854"/>
    <w:pPr>
      <w:shd w:val="clear" w:color="auto" w:fill="156082"/>
      <w:spacing w:before="100" w:beforeAutospacing="1" w:after="100" w:afterAutospacing="1"/>
      <w:jc w:val="center"/>
    </w:pPr>
    <w:rPr>
      <w:rFonts w:eastAsia="Times New Roman"/>
      <w:b/>
      <w:bCs/>
      <w:color w:val="FFFFFF"/>
      <w:lang w:val="nl-NL" w:eastAsia="nl-NL"/>
    </w:rPr>
  </w:style>
  <w:style w:type="character" w:styleId="Verwijzingopmerking">
    <w:name w:val="annotation reference"/>
    <w:basedOn w:val="Standaardalinea-lettertype"/>
    <w:uiPriority w:val="99"/>
    <w:semiHidden/>
    <w:unhideWhenUsed/>
    <w:rsid w:val="00F73854"/>
    <w:rPr>
      <w:sz w:val="16"/>
      <w:szCs w:val="16"/>
    </w:rPr>
  </w:style>
  <w:style w:type="character" w:styleId="Intensievebenadrukking">
    <w:name w:val="Intense Emphasis"/>
    <w:basedOn w:val="Standaardalinea-lettertype"/>
    <w:uiPriority w:val="21"/>
    <w:qFormat/>
    <w:rsid w:val="00F73854"/>
    <w:rPr>
      <w:i/>
      <w:iCs/>
      <w:color w:val="2E74B5" w:themeColor="accent1" w:themeShade="BF"/>
    </w:rPr>
  </w:style>
  <w:style w:type="character" w:styleId="Intensieveverwijzing">
    <w:name w:val="Intense Reference"/>
    <w:basedOn w:val="Standaardalinea-lettertype"/>
    <w:uiPriority w:val="32"/>
    <w:qFormat/>
    <w:rsid w:val="00F73854"/>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5434920">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19</ap:Pages>
  <ap:Words>8315</ap:Words>
  <ap:Characters>45735</ap:Characters>
  <ap:DocSecurity>0</ap:DocSecurity>
  <ap:Lines>381</ap:Lines>
  <ap:Paragraphs>107</ap:Paragraphs>
  <ap:ScaleCrop>false</ap:ScaleCrop>
  <ap:LinksUpToDate>false</ap:LinksUpToDate>
  <ap:CharactersWithSpaces>53943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2026-10-28T16:20:00.0000000Z</dcterms:created>
  <dcterms:modified xsi:type="dcterms:W3CDTF">2026-10-28T16:20:00.0000000Z</dcterms:modified>
  <version/>
  <category/>
</coreProperties>
</file>