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D7DE6" w:rsidR="00097CCA" w:rsidP="00097CCA" w:rsidRDefault="00B52E6C" w14:paraId="5D454368" w14:textId="5644F0D8">
      <w:pPr>
        <w:ind w:left="2124" w:hanging="2124"/>
      </w:pPr>
      <w:r w:rsidRPr="00097CCA">
        <w:rPr>
          <w:b/>
          <w:bCs/>
        </w:rPr>
        <w:t>37 032 (R2229)</w:t>
      </w:r>
      <w:r w:rsidRPr="00B52E6C">
        <w:t xml:space="preserve"> </w:t>
      </w:r>
      <w:r w:rsidR="00097CCA">
        <w:tab/>
      </w:r>
      <w:r w:rsidRPr="00097CCA" w:rsidR="00097CCA">
        <w:rPr>
          <w:b/>
          <w:bCs/>
        </w:rPr>
        <w:t>Kaderverdrag van de Raad van Europa inzake de waarde van cultureel erfgoed voor de samenleving; Faro, 27 oktober 2005</w:t>
      </w:r>
    </w:p>
    <w:p w:rsidR="00B52E6C" w:rsidP="000E0A78" w:rsidRDefault="00B52E6C" w14:paraId="4FEF47EC" w14:textId="4537E664"/>
    <w:p w:rsidR="00B52E6C" w:rsidP="000E0A78" w:rsidRDefault="00B52E6C" w14:paraId="0E8DBFEE" w14:textId="77777777"/>
    <w:p w:rsidRPr="00B52E6C" w:rsidR="00B52E6C" w:rsidP="000E0A78" w:rsidRDefault="00B52E6C" w14:paraId="3FCFD27C" w14:textId="5DF5A255">
      <w:r w:rsidRPr="00097CCA">
        <w:rPr>
          <w:b/>
          <w:bCs/>
        </w:rPr>
        <w:t>Nr.</w:t>
      </w:r>
      <w:r w:rsidR="00097CCA">
        <w:rPr>
          <w:b/>
          <w:bCs/>
        </w:rPr>
        <w:t xml:space="preserve"> 3</w:t>
      </w:r>
      <w:r w:rsidRPr="00097CCA">
        <w:rPr>
          <w:b/>
          <w:bCs/>
        </w:rPr>
        <w:tab/>
      </w:r>
      <w:r w:rsidR="00B50EAD">
        <w:rPr>
          <w:b/>
          <w:bCs/>
        </w:rPr>
        <w:tab/>
      </w:r>
      <w:r w:rsidR="00B50EAD">
        <w:rPr>
          <w:b/>
          <w:bCs/>
        </w:rPr>
        <w:tab/>
      </w:r>
      <w:r w:rsidRPr="00097CCA">
        <w:rPr>
          <w:b/>
          <w:bCs/>
        </w:rPr>
        <w:t>Brief van het lid Eerdmans c.s</w:t>
      </w:r>
      <w:r>
        <w:t>.</w:t>
      </w:r>
    </w:p>
    <w:p w:rsidR="00B52E6C" w:rsidP="000E0A78" w:rsidRDefault="00B52E6C" w14:paraId="09E09322" w14:textId="77777777"/>
    <w:p w:rsidR="000E0A78" w:rsidP="000E0A78" w:rsidRDefault="000E0A78" w14:paraId="238A35A7" w14:textId="29A71515">
      <w:r w:rsidRPr="0002719B">
        <w:t>Aan de Voorzitter van de Tweede Kamer</w:t>
      </w:r>
      <w:r>
        <w:t xml:space="preserve"> der Staten-Generaal </w:t>
      </w:r>
    </w:p>
    <w:p w:rsidR="000E0A78" w:rsidP="000E0A78" w:rsidRDefault="000E0A78" w14:paraId="08391EAA" w14:textId="77777777"/>
    <w:p w:rsidR="000E0A78" w:rsidP="000E0A78" w:rsidRDefault="000E0A78" w14:paraId="125A0ED1" w14:textId="7A9D9C56">
      <w:r>
        <w:t xml:space="preserve">Den Haag, </w:t>
      </w:r>
      <w:r w:rsidR="00B52E6C">
        <w:t>28 oktober</w:t>
      </w:r>
      <w:r w:rsidR="00F14B2D">
        <w:t xml:space="preserve"> </w:t>
      </w:r>
      <w:r>
        <w:t>202</w:t>
      </w:r>
      <w:r w:rsidR="00F14B2D">
        <w:t>6</w:t>
      </w:r>
    </w:p>
    <w:p w:rsidR="000E0A78" w:rsidP="000E0A78" w:rsidRDefault="000E0A78" w14:paraId="23F71E1A" w14:textId="77777777"/>
    <w:p w:rsidR="000E0A78" w:rsidP="000E0A78" w:rsidRDefault="000E0A78" w14:paraId="5A4A8B6F" w14:textId="603FFC71">
      <w:pPr>
        <w:autoSpaceDE w:val="0"/>
        <w:autoSpaceDN w:val="0"/>
      </w:pPr>
      <w:r w:rsidRPr="00076409">
        <w:t>Overeenkomstig artikel 1</w:t>
      </w:r>
      <w:r>
        <w:t>0.4</w:t>
      </w:r>
      <w:r w:rsidRPr="00076409">
        <w:t xml:space="preserve"> van het Reglement van Orde van de Tweede Kamer der Staten-</w:t>
      </w:r>
      <w:r w:rsidRPr="00927A5C">
        <w:t xml:space="preserve">Generaal en ingevolge </w:t>
      </w:r>
      <w:r w:rsidRPr="00927A5C" w:rsidR="00D74FC2">
        <w:t xml:space="preserve">de </w:t>
      </w:r>
      <w:r w:rsidRPr="00927A5C">
        <w:t>artikel</w:t>
      </w:r>
      <w:r w:rsidRPr="00927A5C" w:rsidR="00D74FC2">
        <w:t>en</w:t>
      </w:r>
      <w:r w:rsidRPr="00927A5C">
        <w:t xml:space="preserve"> 2 en 5 van de Rijkswet goedkeuring en bekendmaking verdragen, verzoeken </w:t>
      </w:r>
      <w:r w:rsidRPr="00927A5C" w:rsidR="00D74FC2">
        <w:t xml:space="preserve">de </w:t>
      </w:r>
      <w:r w:rsidRPr="00927A5C">
        <w:t>onderstaande leden</w:t>
      </w:r>
      <w:r w:rsidRPr="00927A5C" w:rsidR="00D74FC2">
        <w:t xml:space="preserve"> van de Tweede Kamer der Staten-Generaal </w:t>
      </w:r>
      <w:r w:rsidRPr="00927A5C">
        <w:t xml:space="preserve">hierbij om </w:t>
      </w:r>
      <w:r w:rsidRPr="009F6C14" w:rsidR="00AC21B2">
        <w:t>het op 27 oktober 2005 te Faro tot stand gekomen Kaderverdrag van de Raad van Europa inzake de waarde van cultureel erfgoed voor de samenleving</w:t>
      </w:r>
      <w:r w:rsidRPr="009F6C14" w:rsidR="00AC21B2">
        <w:rPr>
          <w:lang w:eastAsia="zh-CN"/>
        </w:rPr>
        <w:t xml:space="preserve"> (</w:t>
      </w:r>
      <w:proofErr w:type="spellStart"/>
      <w:r w:rsidRPr="009F6C14" w:rsidR="00AC21B2">
        <w:rPr>
          <w:lang w:eastAsia="zh-CN"/>
        </w:rPr>
        <w:t>Trb</w:t>
      </w:r>
      <w:proofErr w:type="spellEnd"/>
      <w:r w:rsidRPr="009F6C14" w:rsidR="00AC21B2">
        <w:rPr>
          <w:lang w:eastAsia="zh-CN"/>
        </w:rPr>
        <w:t>. 2025, nr. 15)</w:t>
      </w:r>
      <w:r w:rsidRPr="00927A5C" w:rsidR="00D74FC2">
        <w:t xml:space="preserve"> </w:t>
      </w:r>
      <w:r w:rsidR="00B52E6C">
        <w:t xml:space="preserve">(Kamerstuk 37 032, nr. 1) </w:t>
      </w:r>
      <w:r w:rsidRPr="00927A5C" w:rsidR="00D74FC2">
        <w:t>v</w:t>
      </w:r>
      <w:r w:rsidRPr="00927A5C">
        <w:t>oor uitdrukkelijke goedkeuring aan de Kamer voor te leggen.</w:t>
      </w:r>
    </w:p>
    <w:p w:rsidR="00B52E6C" w:rsidP="000E0A78" w:rsidRDefault="00B52E6C" w14:paraId="7DC58320" w14:textId="77777777">
      <w:pPr>
        <w:autoSpaceDE w:val="0"/>
        <w:autoSpaceDN w:val="0"/>
      </w:pPr>
    </w:p>
    <w:p w:rsidR="00B52E6C" w:rsidP="000E0A78" w:rsidRDefault="00B52E6C" w14:paraId="62AD1AE7" w14:textId="14785CA3">
      <w:pPr>
        <w:autoSpaceDE w:val="0"/>
        <w:autoSpaceDN w:val="0"/>
      </w:pPr>
      <w:r>
        <w:t>Eerdmans</w:t>
      </w:r>
    </w:p>
    <w:p w:rsidR="00B52E6C" w:rsidP="000E0A78" w:rsidRDefault="00B52E6C" w14:paraId="42A857FF" w14:textId="4B8BF8D7">
      <w:pPr>
        <w:autoSpaceDE w:val="0"/>
        <w:autoSpaceDN w:val="0"/>
      </w:pPr>
      <w:r>
        <w:t>Van den Berg</w:t>
      </w:r>
    </w:p>
    <w:p w:rsidR="00B52E6C" w:rsidP="000E0A78" w:rsidRDefault="00B52E6C" w14:paraId="5CB77C31" w14:textId="1B884830">
      <w:pPr>
        <w:autoSpaceDE w:val="0"/>
        <w:autoSpaceDN w:val="0"/>
      </w:pPr>
      <w:r>
        <w:t>Boomsma</w:t>
      </w:r>
    </w:p>
    <w:p w:rsidR="00B52E6C" w:rsidP="000E0A78" w:rsidRDefault="00B52E6C" w14:paraId="5967334C" w14:textId="5EE3FA26">
      <w:pPr>
        <w:autoSpaceDE w:val="0"/>
        <w:autoSpaceDN w:val="0"/>
      </w:pPr>
      <w:r>
        <w:t>Ceulemans</w:t>
      </w:r>
    </w:p>
    <w:p w:rsidR="00B52E6C" w:rsidP="000E0A78" w:rsidRDefault="00B52E6C" w14:paraId="0D130B18" w14:textId="67ABC7C8">
      <w:pPr>
        <w:autoSpaceDE w:val="0"/>
        <w:autoSpaceDN w:val="0"/>
      </w:pPr>
      <w:proofErr w:type="spellStart"/>
      <w:r>
        <w:t>Clemminck</w:t>
      </w:r>
      <w:proofErr w:type="spellEnd"/>
    </w:p>
    <w:p w:rsidR="00B52E6C" w:rsidP="000E0A78" w:rsidRDefault="00B52E6C" w14:paraId="0722B19D" w14:textId="5BE9E858">
      <w:pPr>
        <w:autoSpaceDE w:val="0"/>
        <w:autoSpaceDN w:val="0"/>
      </w:pPr>
      <w:proofErr w:type="spellStart"/>
      <w:r>
        <w:t>Coenradie</w:t>
      </w:r>
      <w:proofErr w:type="spellEnd"/>
    </w:p>
    <w:p w:rsidR="00B52E6C" w:rsidP="000E0A78" w:rsidRDefault="00B52E6C" w14:paraId="48C5CBBE" w14:textId="5AF96EF7">
      <w:pPr>
        <w:autoSpaceDE w:val="0"/>
        <w:autoSpaceDN w:val="0"/>
      </w:pPr>
      <w:r>
        <w:t>Goudzwaard</w:t>
      </w:r>
    </w:p>
    <w:p w:rsidR="00B52E6C" w:rsidP="000E0A78" w:rsidRDefault="00B52E6C" w14:paraId="0A042F3D" w14:textId="4247719F">
      <w:pPr>
        <w:autoSpaceDE w:val="0"/>
        <w:autoSpaceDN w:val="0"/>
      </w:pPr>
      <w:r>
        <w:t>Hoogeveen</w:t>
      </w:r>
    </w:p>
    <w:p w:rsidR="00B52E6C" w:rsidP="000E0A78" w:rsidRDefault="00B52E6C" w14:paraId="54D85FA0" w14:textId="3D22133E">
      <w:pPr>
        <w:autoSpaceDE w:val="0"/>
        <w:autoSpaceDN w:val="0"/>
      </w:pPr>
      <w:r>
        <w:t>Nanninga</w:t>
      </w:r>
    </w:p>
    <w:p w:rsidR="00B52E6C" w:rsidP="000E0A78" w:rsidRDefault="00B52E6C" w14:paraId="2E2BD969" w14:textId="7730B504">
      <w:pPr>
        <w:autoSpaceDE w:val="0"/>
        <w:autoSpaceDN w:val="0"/>
      </w:pPr>
      <w:r>
        <w:t>Stoffer</w:t>
      </w:r>
    </w:p>
    <w:p w:rsidR="00B52E6C" w:rsidP="000E0A78" w:rsidRDefault="00B52E6C" w14:paraId="1003A36F" w14:textId="5AF18C47">
      <w:pPr>
        <w:autoSpaceDE w:val="0"/>
        <w:autoSpaceDN w:val="0"/>
      </w:pPr>
      <w:r>
        <w:t>Diederik van Dijk</w:t>
      </w:r>
    </w:p>
    <w:p w:rsidR="00B52E6C" w:rsidP="000E0A78" w:rsidRDefault="00B52E6C" w14:paraId="07EE24C1" w14:textId="4ACD7003">
      <w:pPr>
        <w:autoSpaceDE w:val="0"/>
        <w:autoSpaceDN w:val="0"/>
      </w:pPr>
      <w:r>
        <w:t>Flach</w:t>
      </w:r>
    </w:p>
    <w:p w:rsidR="00B52E6C" w:rsidP="000E0A78" w:rsidRDefault="00B52E6C" w14:paraId="0B56B175" w14:textId="1BE40DCB">
      <w:pPr>
        <w:autoSpaceDE w:val="0"/>
        <w:autoSpaceDN w:val="0"/>
      </w:pPr>
      <w:r>
        <w:t>Wilders</w:t>
      </w:r>
    </w:p>
    <w:p w:rsidR="00B52E6C" w:rsidP="000E0A78" w:rsidRDefault="00B52E6C" w14:paraId="5D7E1CD3" w14:textId="0E151463">
      <w:pPr>
        <w:autoSpaceDE w:val="0"/>
        <w:autoSpaceDN w:val="0"/>
      </w:pPr>
      <w:r>
        <w:t>Boon</w:t>
      </w:r>
    </w:p>
    <w:p w:rsidR="00B52E6C" w:rsidP="000E0A78" w:rsidRDefault="00B52E6C" w14:paraId="17F2B520" w14:textId="4A04F058">
      <w:pPr>
        <w:autoSpaceDE w:val="0"/>
        <w:autoSpaceDN w:val="0"/>
      </w:pPr>
      <w:r>
        <w:t>Martin Bosma</w:t>
      </w:r>
    </w:p>
    <w:p w:rsidR="00B52E6C" w:rsidP="000E0A78" w:rsidRDefault="00B52E6C" w14:paraId="24C82335" w14:textId="4CC82C50">
      <w:pPr>
        <w:autoSpaceDE w:val="0"/>
        <w:autoSpaceDN w:val="0"/>
      </w:pPr>
      <w:r>
        <w:t>Tony van Dijck</w:t>
      </w:r>
    </w:p>
    <w:p w:rsidR="00B52E6C" w:rsidP="000E0A78" w:rsidRDefault="00B52E6C" w14:paraId="0AC1E105" w14:textId="4BB4255B">
      <w:pPr>
        <w:autoSpaceDE w:val="0"/>
        <w:autoSpaceDN w:val="0"/>
      </w:pPr>
      <w:r>
        <w:t>Emiel van Dijk</w:t>
      </w:r>
    </w:p>
    <w:p w:rsidR="00B52E6C" w:rsidP="000E0A78" w:rsidRDefault="00B52E6C" w14:paraId="6F56E6F0" w14:textId="2FF4EE30">
      <w:pPr>
        <w:autoSpaceDE w:val="0"/>
        <w:autoSpaceDN w:val="0"/>
      </w:pPr>
      <w:r>
        <w:t>Faber</w:t>
      </w:r>
    </w:p>
    <w:p w:rsidR="00B52E6C" w:rsidP="000E0A78" w:rsidRDefault="00B52E6C" w14:paraId="782BB0C8" w14:textId="5504BA97">
      <w:pPr>
        <w:autoSpaceDE w:val="0"/>
        <w:autoSpaceDN w:val="0"/>
      </w:pPr>
      <w:r>
        <w:t>Graus</w:t>
      </w:r>
    </w:p>
    <w:p w:rsidR="00B52E6C" w:rsidP="000E0A78" w:rsidRDefault="00B52E6C" w14:paraId="43452B43" w14:textId="631CC071">
      <w:pPr>
        <w:autoSpaceDE w:val="0"/>
        <w:autoSpaceDN w:val="0"/>
      </w:pPr>
      <w:r>
        <w:t>Chris Jansen</w:t>
      </w:r>
    </w:p>
    <w:p w:rsidR="00B52E6C" w:rsidP="000E0A78" w:rsidRDefault="00B52E6C" w14:paraId="2F78BCAB" w14:textId="2B459F45">
      <w:pPr>
        <w:autoSpaceDE w:val="0"/>
        <w:autoSpaceDN w:val="0"/>
      </w:pPr>
      <w:r>
        <w:t>Kops</w:t>
      </w:r>
    </w:p>
    <w:p w:rsidR="00B52E6C" w:rsidP="000E0A78" w:rsidRDefault="00B52E6C" w14:paraId="6050D06C" w14:textId="5862D777">
      <w:pPr>
        <w:autoSpaceDE w:val="0"/>
        <w:autoSpaceDN w:val="0"/>
      </w:pPr>
      <w:proofErr w:type="spellStart"/>
      <w:r>
        <w:t>Maeijer</w:t>
      </w:r>
      <w:proofErr w:type="spellEnd"/>
    </w:p>
    <w:p w:rsidR="00B52E6C" w:rsidP="000E0A78" w:rsidRDefault="00B52E6C" w14:paraId="4E113D58" w14:textId="7BEFD922">
      <w:pPr>
        <w:autoSpaceDE w:val="0"/>
        <w:autoSpaceDN w:val="0"/>
      </w:pPr>
      <w:r>
        <w:t>Van Meetelen</w:t>
      </w:r>
    </w:p>
    <w:p w:rsidR="00B52E6C" w:rsidP="000E0A78" w:rsidRDefault="00B52E6C" w14:paraId="67ABEAD9" w14:textId="0E00ACCA">
      <w:pPr>
        <w:autoSpaceDE w:val="0"/>
        <w:autoSpaceDN w:val="0"/>
      </w:pPr>
      <w:r>
        <w:t>Mooiman</w:t>
      </w:r>
    </w:p>
    <w:p w:rsidR="00B52E6C" w:rsidP="000E0A78" w:rsidRDefault="00B52E6C" w14:paraId="2CB266DF" w14:textId="7AC3B8EF">
      <w:pPr>
        <w:autoSpaceDE w:val="0"/>
        <w:autoSpaceDN w:val="0"/>
      </w:pPr>
      <w:r>
        <w:t>Edgar Mulder</w:t>
      </w:r>
    </w:p>
    <w:p w:rsidR="00B52E6C" w:rsidP="000E0A78" w:rsidRDefault="00B52E6C" w14:paraId="61E68ACF" w14:textId="568A9584">
      <w:pPr>
        <w:autoSpaceDE w:val="0"/>
        <w:autoSpaceDN w:val="0"/>
      </w:pPr>
      <w:r>
        <w:t>Prickaertz</w:t>
      </w:r>
    </w:p>
    <w:p w:rsidR="00B52E6C" w:rsidP="000E0A78" w:rsidRDefault="00B52E6C" w14:paraId="3A8DE4FF" w14:textId="6FCEF013">
      <w:pPr>
        <w:autoSpaceDE w:val="0"/>
        <w:autoSpaceDN w:val="0"/>
      </w:pPr>
      <w:proofErr w:type="spellStart"/>
      <w:r>
        <w:t>Raijer</w:t>
      </w:r>
      <w:proofErr w:type="spellEnd"/>
    </w:p>
    <w:p w:rsidR="00B52E6C" w:rsidP="000E0A78" w:rsidRDefault="00B52E6C" w14:paraId="683ABF01" w14:textId="0F4DBE23">
      <w:pPr>
        <w:autoSpaceDE w:val="0"/>
        <w:autoSpaceDN w:val="0"/>
      </w:pPr>
      <w:r>
        <w:t>De Roon</w:t>
      </w:r>
    </w:p>
    <w:p w:rsidR="00B52E6C" w:rsidP="000E0A78" w:rsidRDefault="00B52E6C" w14:paraId="48DD5E8E" w14:textId="4864CAC6">
      <w:pPr>
        <w:autoSpaceDE w:val="0"/>
        <w:autoSpaceDN w:val="0"/>
      </w:pPr>
      <w:r>
        <w:t>Stöteler</w:t>
      </w:r>
    </w:p>
    <w:p w:rsidR="00B52E6C" w:rsidP="000E0A78" w:rsidRDefault="00B52E6C" w14:paraId="4256E2F1" w14:textId="281BFA65">
      <w:pPr>
        <w:autoSpaceDE w:val="0"/>
        <w:autoSpaceDN w:val="0"/>
      </w:pPr>
      <w:r>
        <w:t>Vlottes</w:t>
      </w:r>
    </w:p>
    <w:p w:rsidR="00B52E6C" w:rsidP="000E0A78" w:rsidRDefault="00B52E6C" w14:paraId="5995F6A2" w14:textId="342476DE">
      <w:pPr>
        <w:autoSpaceDE w:val="0"/>
        <w:autoSpaceDN w:val="0"/>
      </w:pPr>
      <w:r>
        <w:t>Vondeling</w:t>
      </w:r>
    </w:p>
    <w:p w:rsidR="00B52E6C" w:rsidP="000E0A78" w:rsidRDefault="00B52E6C" w14:paraId="135E0B5A" w14:textId="2F0D0CA1">
      <w:pPr>
        <w:autoSpaceDE w:val="0"/>
        <w:autoSpaceDN w:val="0"/>
      </w:pPr>
      <w:r>
        <w:t>Vermeer</w:t>
      </w:r>
    </w:p>
    <w:p w:rsidR="00B52E6C" w:rsidP="00B52E6C" w:rsidRDefault="00B52E6C" w14:paraId="58EF4F27" w14:textId="77777777">
      <w:pPr>
        <w:autoSpaceDE w:val="0"/>
        <w:autoSpaceDN w:val="0"/>
      </w:pPr>
      <w:r>
        <w:t>Van der Plas</w:t>
      </w:r>
    </w:p>
    <w:p w:rsidR="00B52E6C" w:rsidP="000E0A78" w:rsidRDefault="00B52E6C" w14:paraId="35DE5954" w14:textId="1C70E14C">
      <w:pPr>
        <w:autoSpaceDE w:val="0"/>
        <w:autoSpaceDN w:val="0"/>
      </w:pPr>
      <w:r>
        <w:lastRenderedPageBreak/>
        <w:t>Wiersma</w:t>
      </w:r>
    </w:p>
    <w:p w:rsidR="00B52E6C" w:rsidP="000E0A78" w:rsidRDefault="00B52E6C" w14:paraId="294531DB" w14:textId="30A48C8D">
      <w:pPr>
        <w:autoSpaceDE w:val="0"/>
        <w:autoSpaceDN w:val="0"/>
      </w:pPr>
      <w:r>
        <w:t>Keijzer</w:t>
      </w:r>
    </w:p>
    <w:p w:rsidR="00B52E6C" w:rsidP="000E0A78" w:rsidRDefault="00B52E6C" w14:paraId="1ED3398B" w14:textId="4CA02551">
      <w:pPr>
        <w:autoSpaceDE w:val="0"/>
        <w:autoSpaceDN w:val="0"/>
      </w:pPr>
      <w:r>
        <w:t>Markuszower</w:t>
      </w:r>
    </w:p>
    <w:p w:rsidR="00B52E6C" w:rsidP="000E0A78" w:rsidRDefault="00B52E6C" w14:paraId="38B9FD18" w14:textId="60E59743">
      <w:pPr>
        <w:autoSpaceDE w:val="0"/>
        <w:autoSpaceDN w:val="0"/>
      </w:pPr>
      <w:r>
        <w:t>Claassen</w:t>
      </w:r>
    </w:p>
    <w:p w:rsidR="00B52E6C" w:rsidP="000E0A78" w:rsidRDefault="00B52E6C" w14:paraId="1B4ABC37" w14:textId="105C66BB">
      <w:pPr>
        <w:autoSpaceDE w:val="0"/>
        <w:autoSpaceDN w:val="0"/>
      </w:pPr>
      <w:r>
        <w:t>Heutink</w:t>
      </w:r>
    </w:p>
    <w:p w:rsidR="00B52E6C" w:rsidP="000E0A78" w:rsidRDefault="00B52E6C" w14:paraId="2EC1D29C" w14:textId="40E1023F">
      <w:pPr>
        <w:autoSpaceDE w:val="0"/>
        <w:autoSpaceDN w:val="0"/>
      </w:pPr>
      <w:r>
        <w:t>Ten Hove</w:t>
      </w:r>
    </w:p>
    <w:p w:rsidR="00B52E6C" w:rsidP="000E0A78" w:rsidRDefault="00B52E6C" w14:paraId="4D7F0F75" w14:textId="0D702D44">
      <w:pPr>
        <w:autoSpaceDE w:val="0"/>
        <w:autoSpaceDN w:val="0"/>
      </w:pPr>
      <w:r>
        <w:t>Lammers</w:t>
      </w:r>
    </w:p>
    <w:p w:rsidR="00B52E6C" w:rsidP="000E0A78" w:rsidRDefault="00B52E6C" w14:paraId="4B7A2902" w14:textId="10573FE1">
      <w:pPr>
        <w:autoSpaceDE w:val="0"/>
        <w:autoSpaceDN w:val="0"/>
      </w:pPr>
      <w:r>
        <w:t>Moinat</w:t>
      </w:r>
    </w:p>
    <w:p w:rsidR="00B52E6C" w:rsidP="000E0A78" w:rsidRDefault="00B52E6C" w14:paraId="1F83B263" w14:textId="5DA79D08">
      <w:pPr>
        <w:autoSpaceDE w:val="0"/>
        <w:autoSpaceDN w:val="0"/>
      </w:pPr>
      <w:r>
        <w:t>Schilder</w:t>
      </w:r>
    </w:p>
    <w:p w:rsidRPr="00927A5C" w:rsidR="00B52E6C" w:rsidP="000E0A78" w:rsidRDefault="00B52E6C" w14:paraId="290ED525" w14:textId="77777777">
      <w:pPr>
        <w:autoSpaceDE w:val="0"/>
        <w:autoSpaceDN w:val="0"/>
      </w:pPr>
    </w:p>
    <w:p w:rsidRPr="00927A5C" w:rsidR="000E0A78" w:rsidP="000E0A78" w:rsidRDefault="000E0A78" w14:paraId="78D3FFCE" w14:textId="77777777"/>
    <w:sectPr w:rsidRPr="00927A5C" w:rsidR="000E0A78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A78"/>
    <w:rsid w:val="00097CCA"/>
    <w:rsid w:val="000E0A78"/>
    <w:rsid w:val="00120C9B"/>
    <w:rsid w:val="001C1651"/>
    <w:rsid w:val="002302CD"/>
    <w:rsid w:val="002B377F"/>
    <w:rsid w:val="0035240E"/>
    <w:rsid w:val="003A2629"/>
    <w:rsid w:val="003B0C53"/>
    <w:rsid w:val="004235F4"/>
    <w:rsid w:val="00436AB2"/>
    <w:rsid w:val="004926E8"/>
    <w:rsid w:val="004A404D"/>
    <w:rsid w:val="005B790A"/>
    <w:rsid w:val="005E5578"/>
    <w:rsid w:val="00616B85"/>
    <w:rsid w:val="00647EBB"/>
    <w:rsid w:val="00761062"/>
    <w:rsid w:val="00791C4B"/>
    <w:rsid w:val="00840778"/>
    <w:rsid w:val="009279E3"/>
    <w:rsid w:val="00927A5C"/>
    <w:rsid w:val="00AB6C83"/>
    <w:rsid w:val="00AC21B2"/>
    <w:rsid w:val="00AC74F9"/>
    <w:rsid w:val="00B50EAD"/>
    <w:rsid w:val="00B52E6C"/>
    <w:rsid w:val="00D74FC2"/>
    <w:rsid w:val="00EC5C19"/>
    <w:rsid w:val="00F1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41F0A"/>
  <w15:chartTrackingRefBased/>
  <w15:docId w15:val="{A8151ADC-A7CE-44B1-BDEF-9C539D248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0A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5E5578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E5578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182</ap:Words>
  <ap:Characters>1004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1184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2023-06-21T14:03:00.0000000Z</lastPrinted>
  <dcterms:created xsi:type="dcterms:W3CDTF">2026-10-28T16:22:00.0000000Z</dcterms:created>
  <dcterms:modified xsi:type="dcterms:W3CDTF">2026-10-28T16:24:00.0000000Z</dcterms:modified>
  <version/>
  <category/>
</coreProperties>
</file>