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4013" w:rsidP="00684013" w:rsidRDefault="00684013" w14:paraId="0690A6AA" w14:textId="77777777">
      <w:bookmarkStart w:name="_Hlk235705511" w:id="0"/>
      <w:r>
        <w:t>Geachte voorzitter,</w:t>
      </w:r>
    </w:p>
    <w:p w:rsidR="00684013" w:rsidP="00684013" w:rsidRDefault="00684013" w14:paraId="7656839F" w14:textId="77777777"/>
    <w:p w:rsidR="00684013" w:rsidP="00684013" w:rsidRDefault="00684013" w14:paraId="70046FFB" w14:textId="77777777">
      <w:r>
        <w:t xml:space="preserve">Bij de oprichting van de Inspectie belastingen, toeslagen en douane (IBTD) is aan uw Kamer toegezegd dat binnen vijf jaar na de start van de </w:t>
      </w:r>
      <w:r w:rsidR="006F5616">
        <w:t>I</w:t>
      </w:r>
      <w:r>
        <w:t>nspectie een evaluatie zal plaatsvinden.</w:t>
      </w:r>
      <w:r>
        <w:rPr>
          <w:rStyle w:val="Voetnootmarkering"/>
        </w:rPr>
        <w:footnoteReference w:id="1"/>
      </w:r>
      <w:r>
        <w:t xml:space="preserve"> Deze evaluatie dient als basis voor een afgewogen oordeel over het toekomstperspectief van de </w:t>
      </w:r>
      <w:r w:rsidR="006F5616">
        <w:t>I</w:t>
      </w:r>
      <w:r>
        <w:t>nspectie, waarbij wordt bezien of beëindiging, continuering of aanpassing van de taken en positionering van de IBTD wenselijk is.</w:t>
      </w:r>
      <w:r w:rsidR="008D49C6">
        <w:t xml:space="preserve"> </w:t>
      </w:r>
      <w:r>
        <w:t xml:space="preserve">Met deze brief informeer ik uw Kamer over de start van deze evaluatie </w:t>
      </w:r>
      <w:r w:rsidR="000024C4">
        <w:t>e</w:t>
      </w:r>
      <w:r w:rsidRPr="000024C4" w:rsidR="000024C4">
        <w:t>n geef ik invulling aan genoemde toezegging.</w:t>
      </w:r>
    </w:p>
    <w:p w:rsidR="000024C4" w:rsidP="00684013" w:rsidRDefault="000024C4" w14:paraId="7548EEE2" w14:textId="77777777"/>
    <w:p w:rsidR="00B948E6" w:rsidP="00684013" w:rsidRDefault="00684013" w14:paraId="0A015A4D" w14:textId="77777777">
      <w:r>
        <w:t xml:space="preserve">De evaluatie </w:t>
      </w:r>
      <w:r w:rsidR="005164D1">
        <w:t xml:space="preserve">zal </w:t>
      </w:r>
      <w:r>
        <w:t>word</w:t>
      </w:r>
      <w:r w:rsidR="005164D1">
        <w:t>en</w:t>
      </w:r>
      <w:r>
        <w:t xml:space="preserve"> uitgevoerd </w:t>
      </w:r>
      <w:r w:rsidR="00FF1698">
        <w:t xml:space="preserve">door </w:t>
      </w:r>
      <w:r>
        <w:t xml:space="preserve">een externe </w:t>
      </w:r>
      <w:r w:rsidR="00A135FD">
        <w:t>evaluatie</w:t>
      </w:r>
      <w:r>
        <w:t xml:space="preserve">commissie. </w:t>
      </w:r>
      <w:r w:rsidRPr="005B4452" w:rsidR="005B4452">
        <w:t>De</w:t>
      </w:r>
      <w:r w:rsidR="00A135FD">
        <w:t>ze</w:t>
      </w:r>
      <w:r w:rsidRPr="005B4452" w:rsidR="005B4452">
        <w:t xml:space="preserve"> commissie</w:t>
      </w:r>
      <w:r w:rsidR="00022C23">
        <w:t xml:space="preserve"> </w:t>
      </w:r>
      <w:r w:rsidR="00A135FD">
        <w:t xml:space="preserve">is </w:t>
      </w:r>
      <w:r w:rsidR="00022C23">
        <w:t xml:space="preserve">verantwoordelijk voor de inhoudelijke opzet, uitvoering en rapportage van de evaluatie. De commissie opereert onafhankelijk en staat </w:t>
      </w:r>
      <w:r w:rsidR="005164D1">
        <w:t>onder voorzitterschap van de heer Gerard Bakker,</w:t>
      </w:r>
      <w:r w:rsidR="00B84AF1">
        <w:t xml:space="preserve"> </w:t>
      </w:r>
      <w:r w:rsidR="00FF1698">
        <w:t xml:space="preserve">momenteel </w:t>
      </w:r>
      <w:r w:rsidRPr="007C797B" w:rsidR="005164D1">
        <w:t xml:space="preserve">waarnemend directeur-generaal van de Rijksdienst voor Ondernemend Nederland (RVO). </w:t>
      </w:r>
      <w:r w:rsidRPr="007C797B" w:rsidR="00022C23">
        <w:t xml:space="preserve">Daarnaast </w:t>
      </w:r>
      <w:r w:rsidR="000024C4">
        <w:t>zal</w:t>
      </w:r>
      <w:r w:rsidRPr="007C797B" w:rsidR="00022C23">
        <w:t xml:space="preserve"> de heer René Westra deel uit</w:t>
      </w:r>
      <w:r w:rsidR="000024C4">
        <w:t>maken</w:t>
      </w:r>
      <w:r w:rsidRPr="007C797B" w:rsidR="00022C23">
        <w:t xml:space="preserve"> van de commissie. </w:t>
      </w:r>
      <w:r w:rsidR="00B948E6">
        <w:t xml:space="preserve">De heer Westra is wethouder Financiën, Economie, Milieu en Cultuur van de gemeente Brummen en directeur van de adviespraktijk BSK. Met deze bestuurlijke, organisatorische en toezichthoudende ervaring beschikt de commissie over brede expertise voor de uitvoering van de evaluatie. </w:t>
      </w:r>
    </w:p>
    <w:p w:rsidR="00FC67D5" w:rsidP="00684013" w:rsidRDefault="00FC67D5" w14:paraId="70F1FBBC" w14:textId="77777777"/>
    <w:p w:rsidR="008D49C6" w:rsidP="00684013" w:rsidRDefault="000024C4" w14:paraId="0E534B3E" w14:textId="77777777">
      <w:r w:rsidRPr="000024C4">
        <w:t>De secretaris-generaal is opdrachtgever van de evaluatiecommissie. Bij de instelling en werkwijze van de commissie wordt, voor zover passend, aangesloten bij de Leidraad externe commissies.</w:t>
      </w:r>
    </w:p>
    <w:p w:rsidR="000024C4" w:rsidP="00684013" w:rsidRDefault="000024C4" w14:paraId="2C7A4B63" w14:textId="77777777"/>
    <w:p w:rsidR="00684013" w:rsidP="00684013" w:rsidRDefault="00684013" w14:paraId="6AAAE1D7" w14:textId="77777777">
      <w:r>
        <w:t>De evaluatie start in het vierde kwartaal van 2026.</w:t>
      </w:r>
      <w:r w:rsidR="00ED20C9">
        <w:t xml:space="preserve"> I</w:t>
      </w:r>
      <w:r w:rsidRPr="00ED20C9" w:rsidR="00ED20C9">
        <w:t xml:space="preserve">k verwacht uw Kamer voor het zomerreces van 2027 het evaluatierapport, voorzien van een kabinetsreactie, toe te kunnen sturen. </w:t>
      </w:r>
      <w:r w:rsidR="00ED20C9">
        <w:t xml:space="preserve"> </w:t>
      </w:r>
    </w:p>
    <w:p w:rsidR="000024C4" w:rsidP="00684013" w:rsidRDefault="000024C4" w14:paraId="38A6DCE2" w14:textId="77777777"/>
    <w:p w:rsidR="009F095B" w:rsidP="009F095B" w:rsidRDefault="009F095B" w14:paraId="74749387" w14:textId="77777777">
      <w:r>
        <w:t>Hoogachtend,</w:t>
      </w:r>
    </w:p>
    <w:p w:rsidR="00ED20C9" w:rsidP="009F095B" w:rsidRDefault="00ED20C9" w14:paraId="374CA28C" w14:textId="77777777"/>
    <w:p w:rsidR="009F095B" w:rsidP="009F095B" w:rsidRDefault="009F095B" w14:paraId="12049C1F" w14:textId="77777777">
      <w:proofErr w:type="gramStart"/>
      <w:r>
        <w:t>de</w:t>
      </w:r>
      <w:proofErr w:type="gramEnd"/>
      <w:r>
        <w:t xml:space="preserve"> minister van Financiën</w:t>
      </w:r>
      <w:r w:rsidR="008D49C6">
        <w:t>,</w:t>
      </w:r>
    </w:p>
    <w:p w:rsidR="00ED20C9" w:rsidRDefault="00ED20C9" w14:paraId="55E5FAC5" w14:textId="77777777"/>
    <w:p w:rsidR="00ED20C9" w:rsidRDefault="00ED20C9" w14:paraId="72D24988" w14:textId="77777777"/>
    <w:p w:rsidR="007C797B" w:rsidRDefault="007C797B" w14:paraId="085BCAD0" w14:textId="77777777"/>
    <w:p w:rsidR="002E4DEB" w:rsidRDefault="002E4DEB" w14:paraId="44805053" w14:textId="77777777"/>
    <w:p w:rsidR="009F095B" w:rsidRDefault="009F095B" w14:paraId="099653ED" w14:textId="77777777">
      <w:r>
        <w:t>E. Heinen</w:t>
      </w:r>
      <w:bookmarkEnd w:id="0"/>
    </w:p>
    <w:sectPr w:rsidR="009F095B">
      <w:headerReference w:type="even" r:id="rId7"/>
      <w:headerReference w:type="default" r:id="rId8"/>
      <w:footerReference w:type="even" r:id="rId9"/>
      <w:footerReference w:type="default" r:id="rId10"/>
      <w:headerReference w:type="first" r:id="rId11"/>
      <w:footerReference w:type="first" r:id="rId12"/>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3A78" w14:textId="77777777" w:rsidR="00C67540" w:rsidRDefault="00C67540">
      <w:pPr>
        <w:spacing w:line="240" w:lineRule="auto"/>
      </w:pPr>
      <w:r>
        <w:separator/>
      </w:r>
    </w:p>
  </w:endnote>
  <w:endnote w:type="continuationSeparator" w:id="0">
    <w:p w14:paraId="33D84323" w14:textId="77777777" w:rsidR="00C67540" w:rsidRDefault="00C67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3306" w14:textId="77777777" w:rsidR="00D01A17" w:rsidRDefault="00D01A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AA5D" w14:textId="77777777" w:rsidR="004428D5" w:rsidRDefault="004428D5">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9048" w14:textId="77777777" w:rsidR="00D01A17" w:rsidRDefault="00D01A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00D24" w14:textId="77777777" w:rsidR="00C67540" w:rsidRDefault="00C67540">
      <w:pPr>
        <w:spacing w:line="240" w:lineRule="auto"/>
      </w:pPr>
      <w:r>
        <w:separator/>
      </w:r>
    </w:p>
  </w:footnote>
  <w:footnote w:type="continuationSeparator" w:id="0">
    <w:p w14:paraId="67ECA1BB" w14:textId="77777777" w:rsidR="00C67540" w:rsidRDefault="00C67540">
      <w:pPr>
        <w:spacing w:line="240" w:lineRule="auto"/>
      </w:pPr>
      <w:r>
        <w:continuationSeparator/>
      </w:r>
    </w:p>
  </w:footnote>
  <w:footnote w:id="1">
    <w:p w14:paraId="7A6EC6E1" w14:textId="77777777" w:rsidR="00684013" w:rsidRDefault="00684013">
      <w:pPr>
        <w:pStyle w:val="Voetnoottekst"/>
      </w:pPr>
      <w:r>
        <w:rPr>
          <w:rStyle w:val="Voetnootmarkering"/>
        </w:rPr>
        <w:footnoteRef/>
      </w:r>
      <w:r>
        <w:t xml:space="preserve"> </w:t>
      </w:r>
      <w:r w:rsidR="005164D1" w:rsidRPr="00DB50C8">
        <w:rPr>
          <w:rStyle w:val="Hyperlink"/>
          <w:sz w:val="16"/>
          <w:szCs w:val="16"/>
        </w:rPr>
        <w:t>Kamer</w:t>
      </w:r>
      <w:r w:rsidR="00022C23">
        <w:rPr>
          <w:rStyle w:val="Hyperlink"/>
          <w:sz w:val="16"/>
          <w:szCs w:val="16"/>
        </w:rPr>
        <w:t>stukken II</w:t>
      </w:r>
      <w:r w:rsidR="005164D1" w:rsidRPr="00DB50C8">
        <w:rPr>
          <w:rStyle w:val="Hyperlink"/>
          <w:sz w:val="16"/>
          <w:szCs w:val="16"/>
        </w:rPr>
        <w:t xml:space="preserve"> 2020</w:t>
      </w:r>
      <w:r w:rsidR="00022C23">
        <w:rPr>
          <w:rStyle w:val="Hyperlink"/>
          <w:sz w:val="16"/>
          <w:szCs w:val="16"/>
        </w:rPr>
        <w:t>/</w:t>
      </w:r>
      <w:r w:rsidR="005164D1" w:rsidRPr="00DB50C8">
        <w:rPr>
          <w:rStyle w:val="Hyperlink"/>
          <w:sz w:val="16"/>
          <w:szCs w:val="16"/>
        </w:rPr>
        <w:t>21, 31 066, nr</w:t>
      </w:r>
      <w:r w:rsidR="005164D1">
        <w:rPr>
          <w:rStyle w:val="Hyperlink"/>
          <w:sz w:val="16"/>
          <w:szCs w:val="16"/>
        </w:rPr>
        <w:t xml:space="preserve">. 731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515F" w14:textId="77777777" w:rsidR="00D01A17" w:rsidRDefault="00D01A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05ED" w14:textId="77777777" w:rsidR="004428D5" w:rsidRDefault="0092366F">
    <w:r>
      <w:rPr>
        <w:noProof/>
      </w:rPr>
      <mc:AlternateContent>
        <mc:Choice Requires="wps">
          <w:drawing>
            <wp:anchor distT="0" distB="0" distL="0" distR="0" simplePos="0" relativeHeight="251652096" behindDoc="0" locked="1" layoutInCell="1" allowOverlap="1" wp14:anchorId="0DF28D1E" wp14:editId="0DF28D1F">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C5B6D3C" w14:textId="77777777" w:rsidR="0092366F" w:rsidRDefault="0092366F"/>
                      </w:txbxContent>
                    </wps:txbx>
                    <wps:bodyPr vert="horz" wrap="square" lIns="0" tIns="0" rIns="0" bIns="0" anchor="t" anchorCtr="0"/>
                  </wps:wsp>
                </a:graphicData>
              </a:graphic>
            </wp:anchor>
          </w:drawing>
        </mc:Choice>
        <mc:Fallback>
          <w:pict>
            <v:shapetype w14:anchorId="0DF28D1E"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C5B6D3C" w14:textId="77777777" w:rsidR="0092366F" w:rsidRDefault="0092366F"/>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DF28D20" wp14:editId="0DF28D21">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FED6EC" w14:textId="77777777" w:rsidR="004428D5" w:rsidRDefault="0092366F">
                          <w:pPr>
                            <w:pStyle w:val="Referentiegegevensbold"/>
                          </w:pPr>
                          <w:r>
                            <w:t>SG-Cluster</w:t>
                          </w:r>
                        </w:p>
                        <w:p w14:paraId="5E87EEC1" w14:textId="77777777" w:rsidR="004428D5" w:rsidRDefault="0092366F">
                          <w:pPr>
                            <w:pStyle w:val="Referentiegegevens"/>
                          </w:pPr>
                          <w:r>
                            <w:t>Directie Bestuursondersteuning &amp; Advies</w:t>
                          </w:r>
                        </w:p>
                        <w:p w14:paraId="1FDF45D8" w14:textId="77777777" w:rsidR="004428D5" w:rsidRDefault="0092366F">
                          <w:pPr>
                            <w:pStyle w:val="Referentiegegevens"/>
                          </w:pPr>
                          <w:r>
                            <w:t>EIGENAARSADVISERING</w:t>
                          </w:r>
                        </w:p>
                        <w:p w14:paraId="5387403E" w14:textId="77777777" w:rsidR="004428D5" w:rsidRDefault="004428D5">
                          <w:pPr>
                            <w:pStyle w:val="WitregelW2"/>
                          </w:pPr>
                        </w:p>
                        <w:p w14:paraId="06B85D06" w14:textId="77777777" w:rsidR="004428D5" w:rsidRDefault="0092366F">
                          <w:pPr>
                            <w:pStyle w:val="Referentiegegevensbold"/>
                          </w:pPr>
                          <w:r>
                            <w:t>Datum</w:t>
                          </w:r>
                        </w:p>
                        <w:p w14:paraId="69D56221" w14:textId="77777777" w:rsidR="004428D5" w:rsidRDefault="00D01A17">
                          <w:pPr>
                            <w:pStyle w:val="Referentiegegevens"/>
                          </w:pPr>
                          <w:sdt>
                            <w:sdtPr>
                              <w:id w:val="2049331019"/>
                              <w:date w:fullDate="2026-10-15T00:00:00Z">
                                <w:dateFormat w:val="d MMMM yyyy"/>
                                <w:lid w:val="nl"/>
                                <w:storeMappedDataAs w:val="dateTime"/>
                                <w:calendar w:val="gregorian"/>
                              </w:date>
                            </w:sdtPr>
                            <w:sdtEndPr/>
                            <w:sdtContent>
                              <w:r w:rsidR="00887C3A">
                                <w:rPr>
                                  <w:lang w:val="nl"/>
                                </w:rPr>
                                <w:t>15 oktober 2026</w:t>
                              </w:r>
                            </w:sdtContent>
                          </w:sdt>
                        </w:p>
                        <w:p w14:paraId="3A22799C" w14:textId="77777777" w:rsidR="004428D5" w:rsidRDefault="004428D5">
                          <w:pPr>
                            <w:pStyle w:val="WitregelW1"/>
                          </w:pPr>
                        </w:p>
                        <w:p w14:paraId="57A0258B" w14:textId="77777777" w:rsidR="004428D5" w:rsidRDefault="0092366F">
                          <w:pPr>
                            <w:pStyle w:val="Referentiegegevensbold"/>
                          </w:pPr>
                          <w:r>
                            <w:t>Onze referentie</w:t>
                          </w:r>
                        </w:p>
                        <w:p w14:paraId="35CD3777" w14:textId="77777777" w:rsidR="004428D5" w:rsidRDefault="00764A51">
                          <w:pPr>
                            <w:pStyle w:val="Referentiegegevens"/>
                          </w:pPr>
                          <w:fldSimple w:instr=" DOCPROPERTY  &quot;Kenmerk&quot;  \* MERGEFORMAT ">
                            <w:r w:rsidR="00D01A17">
                              <w:t>2026-0000408685</w:t>
                            </w:r>
                          </w:fldSimple>
                        </w:p>
                      </w:txbxContent>
                    </wps:txbx>
                    <wps:bodyPr vert="horz" wrap="square" lIns="0" tIns="0" rIns="0" bIns="0" anchor="t" anchorCtr="0"/>
                  </wps:wsp>
                </a:graphicData>
              </a:graphic>
            </wp:anchor>
          </w:drawing>
        </mc:Choice>
        <mc:Fallback>
          <w:pict>
            <v:shape w14:anchorId="0DF28D20"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FFED6EC" w14:textId="77777777" w:rsidR="004428D5" w:rsidRDefault="0092366F">
                    <w:pPr>
                      <w:pStyle w:val="Referentiegegevensbold"/>
                    </w:pPr>
                    <w:r>
                      <w:t>SG-Cluster</w:t>
                    </w:r>
                  </w:p>
                  <w:p w14:paraId="5E87EEC1" w14:textId="77777777" w:rsidR="004428D5" w:rsidRDefault="0092366F">
                    <w:pPr>
                      <w:pStyle w:val="Referentiegegevens"/>
                    </w:pPr>
                    <w:r>
                      <w:t>Directie Bestuursondersteuning &amp; Advies</w:t>
                    </w:r>
                  </w:p>
                  <w:p w14:paraId="1FDF45D8" w14:textId="77777777" w:rsidR="004428D5" w:rsidRDefault="0092366F">
                    <w:pPr>
                      <w:pStyle w:val="Referentiegegevens"/>
                    </w:pPr>
                    <w:r>
                      <w:t>EIGENAARSADVISERING</w:t>
                    </w:r>
                  </w:p>
                  <w:p w14:paraId="5387403E" w14:textId="77777777" w:rsidR="004428D5" w:rsidRDefault="004428D5">
                    <w:pPr>
                      <w:pStyle w:val="WitregelW2"/>
                    </w:pPr>
                  </w:p>
                  <w:p w14:paraId="06B85D06" w14:textId="77777777" w:rsidR="004428D5" w:rsidRDefault="0092366F">
                    <w:pPr>
                      <w:pStyle w:val="Referentiegegevensbold"/>
                    </w:pPr>
                    <w:r>
                      <w:t>Datum</w:t>
                    </w:r>
                  </w:p>
                  <w:p w14:paraId="69D56221" w14:textId="77777777" w:rsidR="004428D5" w:rsidRDefault="00D01A17">
                    <w:pPr>
                      <w:pStyle w:val="Referentiegegevens"/>
                    </w:pPr>
                    <w:sdt>
                      <w:sdtPr>
                        <w:id w:val="2049331019"/>
                        <w:date w:fullDate="2026-10-15T00:00:00Z">
                          <w:dateFormat w:val="d MMMM yyyy"/>
                          <w:lid w:val="nl"/>
                          <w:storeMappedDataAs w:val="dateTime"/>
                          <w:calendar w:val="gregorian"/>
                        </w:date>
                      </w:sdtPr>
                      <w:sdtEndPr/>
                      <w:sdtContent>
                        <w:r w:rsidR="00887C3A">
                          <w:rPr>
                            <w:lang w:val="nl"/>
                          </w:rPr>
                          <w:t>15 oktober 2026</w:t>
                        </w:r>
                      </w:sdtContent>
                    </w:sdt>
                  </w:p>
                  <w:p w14:paraId="3A22799C" w14:textId="77777777" w:rsidR="004428D5" w:rsidRDefault="004428D5">
                    <w:pPr>
                      <w:pStyle w:val="WitregelW1"/>
                    </w:pPr>
                  </w:p>
                  <w:p w14:paraId="57A0258B" w14:textId="77777777" w:rsidR="004428D5" w:rsidRDefault="0092366F">
                    <w:pPr>
                      <w:pStyle w:val="Referentiegegevensbold"/>
                    </w:pPr>
                    <w:r>
                      <w:t>Onze referentie</w:t>
                    </w:r>
                  </w:p>
                  <w:p w14:paraId="35CD3777" w14:textId="77777777" w:rsidR="004428D5" w:rsidRDefault="00764A51">
                    <w:pPr>
                      <w:pStyle w:val="Referentiegegevens"/>
                    </w:pPr>
                    <w:fldSimple w:instr=" DOCPROPERTY  &quot;Kenmerk&quot;  \* MERGEFORMAT ">
                      <w:r w:rsidR="00D01A17">
                        <w:t>2026-0000408685</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DF28D22" wp14:editId="0DF28D23">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7BFD631" w14:textId="77777777" w:rsidR="0092366F" w:rsidRDefault="0092366F"/>
                      </w:txbxContent>
                    </wps:txbx>
                    <wps:bodyPr vert="horz" wrap="square" lIns="0" tIns="0" rIns="0" bIns="0" anchor="t" anchorCtr="0"/>
                  </wps:wsp>
                </a:graphicData>
              </a:graphic>
            </wp:anchor>
          </w:drawing>
        </mc:Choice>
        <mc:Fallback>
          <w:pict>
            <v:shape w14:anchorId="0DF28D2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7BFD631" w14:textId="77777777" w:rsidR="0092366F" w:rsidRDefault="0092366F"/>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DF28D24" wp14:editId="0DF28D25">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07562BB" w14:textId="77777777" w:rsidR="00D84831" w:rsidRDefault="00D01A1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DF28D24"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07562BB" w14:textId="77777777" w:rsidR="00D84831" w:rsidRDefault="00D01A1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88EE" w14:textId="77777777" w:rsidR="004428D5" w:rsidRDefault="0092366F">
    <w:pPr>
      <w:spacing w:after="6377" w:line="14" w:lineRule="exact"/>
    </w:pPr>
    <w:r>
      <w:rPr>
        <w:noProof/>
      </w:rPr>
      <mc:AlternateContent>
        <mc:Choice Requires="wps">
          <w:drawing>
            <wp:anchor distT="0" distB="0" distL="0" distR="0" simplePos="0" relativeHeight="251656192" behindDoc="0" locked="1" layoutInCell="1" allowOverlap="1" wp14:anchorId="0DF28D26" wp14:editId="0DF28D27">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618A961" w14:textId="77777777" w:rsidR="004428D5" w:rsidRDefault="004428D5">
                          <w:pPr>
                            <w:spacing w:line="240" w:lineRule="auto"/>
                          </w:pPr>
                        </w:p>
                      </w:txbxContent>
                    </wps:txbx>
                    <wps:bodyPr vert="horz" wrap="square" lIns="0" tIns="0" rIns="0" bIns="0" anchor="t" anchorCtr="0"/>
                  </wps:wsp>
                </a:graphicData>
              </a:graphic>
            </wp:anchor>
          </w:drawing>
        </mc:Choice>
        <mc:Fallback>
          <w:pict>
            <v:shapetype w14:anchorId="0DF28D26"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618A961" w14:textId="77777777" w:rsidR="004428D5" w:rsidRDefault="004428D5">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DF28D28" wp14:editId="0DF28D2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3B2B6A" w14:textId="77777777" w:rsidR="004428D5" w:rsidRDefault="0092366F">
                          <w:pPr>
                            <w:spacing w:line="240" w:lineRule="auto"/>
                          </w:pPr>
                          <w:r>
                            <w:rPr>
                              <w:noProof/>
                            </w:rPr>
                            <w:drawing>
                              <wp:inline distT="0" distB="0" distL="0" distR="0" wp14:anchorId="2C1D082E" wp14:editId="70CF8B93">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DF28D2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A3B2B6A" w14:textId="77777777" w:rsidR="004428D5" w:rsidRDefault="0092366F">
                    <w:pPr>
                      <w:spacing w:line="240" w:lineRule="auto"/>
                    </w:pPr>
                    <w:r>
                      <w:rPr>
                        <w:noProof/>
                      </w:rPr>
                      <w:drawing>
                        <wp:inline distT="0" distB="0" distL="0" distR="0" wp14:anchorId="2C1D082E" wp14:editId="70CF8B93">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DF28D2A" wp14:editId="0DF28D2B">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49AB785" w14:textId="77777777" w:rsidR="004428D5" w:rsidRDefault="0092366F">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0DF28D2A"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449AB785" w14:textId="77777777" w:rsidR="004428D5" w:rsidRDefault="0092366F">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DF28D2C" wp14:editId="0DF28D2D">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5A74B86" w14:textId="77777777" w:rsidR="004428D5" w:rsidRDefault="0092366F">
                          <w:r>
                            <w:t>Voorzitter van de Tweede Kamer der Staten-Generaal</w:t>
                          </w:r>
                        </w:p>
                        <w:p w14:paraId="2E0953E2" w14:textId="77777777" w:rsidR="004428D5" w:rsidRDefault="0092366F">
                          <w:r>
                            <w:t>Postbus 20018</w:t>
                          </w:r>
                        </w:p>
                        <w:p w14:paraId="36E3D6D9" w14:textId="77777777" w:rsidR="004428D5" w:rsidRDefault="0092366F">
                          <w:r>
                            <w:t>2500 EA DEN HAAG</w:t>
                          </w:r>
                        </w:p>
                      </w:txbxContent>
                    </wps:txbx>
                    <wps:bodyPr vert="horz" wrap="square" lIns="0" tIns="0" rIns="0" bIns="0" anchor="t" anchorCtr="0"/>
                  </wps:wsp>
                </a:graphicData>
              </a:graphic>
            </wp:anchor>
          </w:drawing>
        </mc:Choice>
        <mc:Fallback>
          <w:pict>
            <v:shape w14:anchorId="0DF28D2C"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5A74B86" w14:textId="77777777" w:rsidR="004428D5" w:rsidRDefault="0092366F">
                    <w:r>
                      <w:t>Voorzitter van de Tweede Kamer der Staten-Generaal</w:t>
                    </w:r>
                  </w:p>
                  <w:p w14:paraId="2E0953E2" w14:textId="77777777" w:rsidR="004428D5" w:rsidRDefault="0092366F">
                    <w:r>
                      <w:t>Postbus 20018</w:t>
                    </w:r>
                  </w:p>
                  <w:p w14:paraId="36E3D6D9" w14:textId="77777777" w:rsidR="004428D5" w:rsidRDefault="0092366F">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DF28D2E" wp14:editId="71DAC233">
              <wp:simplePos x="0" y="0"/>
              <wp:positionH relativeFrom="margin">
                <wp:align>right</wp:align>
              </wp:positionH>
              <wp:positionV relativeFrom="paragraph">
                <wp:posOffset>3352800</wp:posOffset>
              </wp:positionV>
              <wp:extent cx="4787900" cy="4762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4762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4428D5" w14:paraId="41D56C9A" w14:textId="77777777">
                            <w:trPr>
                              <w:trHeight w:val="240"/>
                            </w:trPr>
                            <w:tc>
                              <w:tcPr>
                                <w:tcW w:w="1140" w:type="dxa"/>
                              </w:tcPr>
                              <w:p w14:paraId="2F70D8E8" w14:textId="77777777" w:rsidR="004428D5" w:rsidRDefault="0092366F">
                                <w:r>
                                  <w:t>Datum</w:t>
                                </w:r>
                              </w:p>
                            </w:tc>
                            <w:tc>
                              <w:tcPr>
                                <w:tcW w:w="5918" w:type="dxa"/>
                              </w:tcPr>
                              <w:p w14:paraId="173E0869" w14:textId="42948A94" w:rsidR="004428D5" w:rsidRDefault="00D01A17">
                                <w:r>
                                  <w:t>27 oktober 2026</w:t>
                                </w:r>
                              </w:p>
                            </w:tc>
                          </w:tr>
                          <w:tr w:rsidR="004428D5" w14:paraId="210D5FD4" w14:textId="77777777">
                            <w:trPr>
                              <w:trHeight w:val="240"/>
                            </w:trPr>
                            <w:tc>
                              <w:tcPr>
                                <w:tcW w:w="1140" w:type="dxa"/>
                              </w:tcPr>
                              <w:p w14:paraId="33B41C39" w14:textId="77777777" w:rsidR="004428D5" w:rsidRDefault="0092366F">
                                <w:r>
                                  <w:t>Betreft</w:t>
                                </w:r>
                              </w:p>
                            </w:tc>
                            <w:tc>
                              <w:tcPr>
                                <w:tcW w:w="5918" w:type="dxa"/>
                              </w:tcPr>
                              <w:p w14:paraId="1FAB8D1A" w14:textId="77777777" w:rsidR="00684013" w:rsidRDefault="00684013" w:rsidP="00684013">
                                <w:r>
                                  <w:t xml:space="preserve">Aankondiging </w:t>
                                </w:r>
                                <w:r w:rsidR="000C7CFB">
                                  <w:t xml:space="preserve">start </w:t>
                                </w:r>
                                <w:r>
                                  <w:t>evaluatie Inspectie belastingen, toeslagen en douane</w:t>
                                </w:r>
                              </w:p>
                              <w:p w14:paraId="1350E27C" w14:textId="77777777" w:rsidR="004428D5" w:rsidRDefault="004428D5"/>
                            </w:tc>
                          </w:tr>
                        </w:tbl>
                        <w:p w14:paraId="19220503" w14:textId="77777777" w:rsidR="0092366F" w:rsidRDefault="0092366F"/>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DF28D2E" id="1670fa0c-13cb-45ec-92be-ef1f34d237c5" o:spid="_x0000_s1034" type="#_x0000_t202" style="position:absolute;margin-left:325.8pt;margin-top:264pt;width:377pt;height:37.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McHoQEAAC4DAAAOAAAAZHJzL2Uyb0RvYy54bWysUsFu2zAMvQ/oPwi6N3aDrsmMKMW2osOA&#10;YhvQ9QMUWYoFWKJGKbHTrx+lxMmw3oZdKIqUHh8fubofXc/2GqMFL/jNrOZMewWt9VvBX34+Xi85&#10;i0n6VvbgteAHHfn9+urdagiNnkMHfauREYiPzRAE71IKTVVF1Wkn4wyC9pQ0gE4muuK2alEOhO76&#10;al7Xd9UA2AYEpWOk6MMxydcF3xit0ndjok6sF5y4pWKx2E221Xolmy3K0Fl1oiH/gYWT1lPRM9SD&#10;TJLt0L6BclYhRDBppsBVYIxVuvRA3dzUf3Xz3MmgSy8kTgxnmeL/g1Xf9s/hB7I0foKRBpgFGUJs&#10;IgVzP6NBl09iyihPEh7OsukxMUXB28Vy8aGmlKLc7eJu/r7oWl1+B4zpiwbHsiM40liKWnL/FBNV&#10;pKfTk1zMw6Pt+xy/UMleGjcjs63gy4nmBtoDsacFJNgO8JWzgYYpePy1k6g56796UitPfnJwcjaT&#10;I72ir4Inzo7u51Q25Ejl4y6BsYVl5nCseKJGQynkTwuUp/7nvby6rPn6NwAAAP//AwBQSwMEFAAG&#10;AAgAAAAhAL52FxTeAAAACAEAAA8AAABkcnMvZG93bnJldi54bWxMj8FOwzAQRO9I/IO1SNyoTaGh&#10;TbOpKgQnJNQ0HDg6sZtEjdchdtvw9ywnuM1qRrNvss3kenG2Y+g8IdzPFAhLtTcdNQgf5evdEkSI&#10;mozuPVmEbxtgk19fZTo1/kKFPe9jI7iEQqoR2hiHVMpQt9bpMPODJfYOfnQ68jk20oz6wuWul3Ol&#10;Eul0R/yh1YN9bm193J8cwvaTipfu673aFYeiK8uVorfkiHh7M23XIKKd4l8YfvEZHXJmqvyJTBA9&#10;Ag+JCIv5kgXbT4tHFhVCoh4UyDyT/wfkPwAAAP//AwBQSwECLQAUAAYACAAAACEAtoM4kv4AAADh&#10;AQAAEwAAAAAAAAAAAAAAAAAAAAAAW0NvbnRlbnRfVHlwZXNdLnhtbFBLAQItABQABgAIAAAAIQA4&#10;/SH/1gAAAJQBAAALAAAAAAAAAAAAAAAAAC8BAABfcmVscy8ucmVsc1BLAQItABQABgAIAAAAIQBl&#10;WMcHoQEAAC4DAAAOAAAAAAAAAAAAAAAAAC4CAABkcnMvZTJvRG9jLnhtbFBLAQItABQABgAIAAAA&#10;IQC+dhcU3gAAAAgBAAAPAAAAAAAAAAAAAAAAAPs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4428D5" w14:paraId="41D56C9A" w14:textId="77777777">
                      <w:trPr>
                        <w:trHeight w:val="240"/>
                      </w:trPr>
                      <w:tc>
                        <w:tcPr>
                          <w:tcW w:w="1140" w:type="dxa"/>
                        </w:tcPr>
                        <w:p w14:paraId="2F70D8E8" w14:textId="77777777" w:rsidR="004428D5" w:rsidRDefault="0092366F">
                          <w:r>
                            <w:t>Datum</w:t>
                          </w:r>
                        </w:p>
                      </w:tc>
                      <w:tc>
                        <w:tcPr>
                          <w:tcW w:w="5918" w:type="dxa"/>
                        </w:tcPr>
                        <w:p w14:paraId="173E0869" w14:textId="42948A94" w:rsidR="004428D5" w:rsidRDefault="00D01A17">
                          <w:r>
                            <w:t>27 oktober 2026</w:t>
                          </w:r>
                        </w:p>
                      </w:tc>
                    </w:tr>
                    <w:tr w:rsidR="004428D5" w14:paraId="210D5FD4" w14:textId="77777777">
                      <w:trPr>
                        <w:trHeight w:val="240"/>
                      </w:trPr>
                      <w:tc>
                        <w:tcPr>
                          <w:tcW w:w="1140" w:type="dxa"/>
                        </w:tcPr>
                        <w:p w14:paraId="33B41C39" w14:textId="77777777" w:rsidR="004428D5" w:rsidRDefault="0092366F">
                          <w:r>
                            <w:t>Betreft</w:t>
                          </w:r>
                        </w:p>
                      </w:tc>
                      <w:tc>
                        <w:tcPr>
                          <w:tcW w:w="5918" w:type="dxa"/>
                        </w:tcPr>
                        <w:p w14:paraId="1FAB8D1A" w14:textId="77777777" w:rsidR="00684013" w:rsidRDefault="00684013" w:rsidP="00684013">
                          <w:r>
                            <w:t xml:space="preserve">Aankondiging </w:t>
                          </w:r>
                          <w:r w:rsidR="000C7CFB">
                            <w:t xml:space="preserve">start </w:t>
                          </w:r>
                          <w:r>
                            <w:t>evaluatie Inspectie belastingen, toeslagen en douane</w:t>
                          </w:r>
                        </w:p>
                        <w:p w14:paraId="1350E27C" w14:textId="77777777" w:rsidR="004428D5" w:rsidRDefault="004428D5"/>
                      </w:tc>
                    </w:tr>
                  </w:tbl>
                  <w:p w14:paraId="19220503" w14:textId="77777777" w:rsidR="0092366F" w:rsidRDefault="0092366F"/>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0DF28D30" wp14:editId="2A60AE9D">
              <wp:simplePos x="0" y="0"/>
              <wp:positionH relativeFrom="page">
                <wp:align>right</wp:align>
              </wp:positionH>
              <wp:positionV relativeFrom="paragraph">
                <wp:posOffset>1968500</wp:posOffset>
              </wp:positionV>
              <wp:extent cx="163195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631950" cy="8009890"/>
                      </a:xfrm>
                      <a:prstGeom prst="rect">
                        <a:avLst/>
                      </a:prstGeom>
                      <a:noFill/>
                    </wps:spPr>
                    <wps:txbx>
                      <w:txbxContent>
                        <w:p w14:paraId="761F90EA" w14:textId="77777777" w:rsidR="004428D5" w:rsidRDefault="0092366F">
                          <w:pPr>
                            <w:pStyle w:val="Referentiegegevensbold"/>
                          </w:pPr>
                          <w:r>
                            <w:t>SG-Cluster</w:t>
                          </w:r>
                        </w:p>
                        <w:p w14:paraId="34075ED0" w14:textId="77777777" w:rsidR="004428D5" w:rsidRDefault="0092366F">
                          <w:pPr>
                            <w:pStyle w:val="Referentiegegevens"/>
                          </w:pPr>
                          <w:r>
                            <w:t>Directie Bestuursondersteuning &amp; Advies</w:t>
                          </w:r>
                        </w:p>
                        <w:p w14:paraId="19CD2A81" w14:textId="77777777" w:rsidR="004428D5" w:rsidRDefault="0092366F">
                          <w:pPr>
                            <w:pStyle w:val="Referentiegegevens"/>
                          </w:pPr>
                          <w:r>
                            <w:t>EIGENAARSADVISERING</w:t>
                          </w:r>
                        </w:p>
                        <w:p w14:paraId="6EE461A4" w14:textId="77777777" w:rsidR="004428D5" w:rsidRDefault="004428D5">
                          <w:pPr>
                            <w:pStyle w:val="WitregelW1"/>
                          </w:pPr>
                        </w:p>
                        <w:p w14:paraId="4A82B50F" w14:textId="77777777" w:rsidR="004428D5" w:rsidRDefault="0092366F">
                          <w:pPr>
                            <w:pStyle w:val="Referentiegegevens"/>
                          </w:pPr>
                          <w:r>
                            <w:t>Korte Voorhout 7</w:t>
                          </w:r>
                        </w:p>
                        <w:p w14:paraId="1368CA42" w14:textId="77777777" w:rsidR="004428D5" w:rsidRDefault="0092366F">
                          <w:pPr>
                            <w:pStyle w:val="Referentiegegevens"/>
                          </w:pPr>
                          <w:r>
                            <w:t>2511 CW Den Haag</w:t>
                          </w:r>
                        </w:p>
                        <w:p w14:paraId="3623F63B" w14:textId="77777777" w:rsidR="004428D5" w:rsidRDefault="0092366F">
                          <w:pPr>
                            <w:pStyle w:val="Referentiegegevens"/>
                          </w:pPr>
                          <w:r>
                            <w:t>POSTBUS 20201</w:t>
                          </w:r>
                        </w:p>
                        <w:p w14:paraId="1CAA0E60" w14:textId="77777777" w:rsidR="004428D5" w:rsidRDefault="0092366F">
                          <w:pPr>
                            <w:pStyle w:val="Referentiegegevens"/>
                          </w:pPr>
                          <w:r>
                            <w:t>2500 EE  Den Haag</w:t>
                          </w:r>
                        </w:p>
                        <w:p w14:paraId="42F643A7" w14:textId="77777777" w:rsidR="004428D5" w:rsidRDefault="004428D5">
                          <w:pPr>
                            <w:pStyle w:val="WitregelW1"/>
                          </w:pPr>
                        </w:p>
                        <w:p w14:paraId="310E9B85" w14:textId="77777777" w:rsidR="004428D5" w:rsidRDefault="0092366F">
                          <w:pPr>
                            <w:pStyle w:val="Referentiegegevensbold"/>
                          </w:pPr>
                          <w:r>
                            <w:t>Onze referentie</w:t>
                          </w:r>
                        </w:p>
                        <w:p w14:paraId="18711762" w14:textId="77777777" w:rsidR="004428D5" w:rsidRDefault="00764A51">
                          <w:pPr>
                            <w:pStyle w:val="Referentiegegevens"/>
                          </w:pPr>
                          <w:fldSimple w:instr=" DOCPROPERTY  &quot;Kenmerk&quot;  \* MERGEFORMAT ">
                            <w:r w:rsidR="00D01A17">
                              <w:t>2026-0000408685</w:t>
                            </w:r>
                          </w:fldSimple>
                        </w:p>
                        <w:p w14:paraId="459ACAD1" w14:textId="77777777" w:rsidR="004428D5" w:rsidRDefault="004428D5">
                          <w:pPr>
                            <w:pStyle w:val="WitregelW1"/>
                          </w:pPr>
                        </w:p>
                        <w:p w14:paraId="5E6380F3" w14:textId="77777777" w:rsidR="004428D5" w:rsidRDefault="0092366F">
                          <w:pPr>
                            <w:pStyle w:val="Referentiegegevensbold"/>
                          </w:pPr>
                          <w:r>
                            <w:t>Bijlage(n)</w:t>
                          </w:r>
                        </w:p>
                        <w:p w14:paraId="2A56DFFE" w14:textId="77777777" w:rsidR="000024C4" w:rsidRPr="000024C4" w:rsidRDefault="000024C4" w:rsidP="000024C4"/>
                        <w:p w14:paraId="61DBD476" w14:textId="77777777" w:rsidR="004428D5" w:rsidRDefault="004428D5">
                          <w:pPr>
                            <w:pStyle w:val="WitregelW2"/>
                          </w:pPr>
                        </w:p>
                        <w:p w14:paraId="49728DC1" w14:textId="77777777" w:rsidR="004428D5" w:rsidRDefault="004428D5"/>
                      </w:txbxContent>
                    </wps:txbx>
                    <wps:bodyPr vert="horz" wrap="square" lIns="0" tIns="0" rIns="0" bIns="0" anchor="t" anchorCtr="0"/>
                  </wps:wsp>
                </a:graphicData>
              </a:graphic>
              <wp14:sizeRelH relativeFrom="margin">
                <wp14:pctWidth>0</wp14:pctWidth>
              </wp14:sizeRelH>
            </wp:anchor>
          </w:drawing>
        </mc:Choice>
        <mc:Fallback>
          <w:pict>
            <v:shape w14:anchorId="0DF28D30" id="aa29ef58-fa5a-4ef1-bc47-43f659f7c670" o:spid="_x0000_s1035" type="#_x0000_t202" alt="Colofon" style="position:absolute;margin-left:77.3pt;margin-top:155pt;width:128.5pt;height:630.7pt;z-index:251661312;visibility:visible;mso-wrap-style:square;mso-width-percent:0;mso-wrap-distance-left:0;mso-wrap-distance-top:0;mso-wrap-distance-right:0;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l9QkwEAABUDAAAOAAAAZHJzL2Uyb0RvYy54bWysUsFOIzEMvSPxD1HudKYgUDtqirSLQEiI&#10;RYL9gDSTdCJN4uCEzpSvXycw7Wr3hrg4Thw/Pz97dT26nu00Rgte8Pms5kx7Ba31W8F/v9yeLTiL&#10;SfpW9uC14Hsd+fX69GQ1hEafQwd9q5ERiI/NEATvUgpNVUXVaSfjDIL2FDSATia64rZqUQ6E7vrq&#10;vK6vqgGwDQhKx0ivNx9Bvi74xmiVfhkTdWK94MQtFYvFbrKt1ivZbFGGzqpPGvILLJy0nooeoG5k&#10;kuwN7X9QziqECCbNFLgKjLFKlx6om3n9TzfPnQy69ELixHCQKX4frHrcPYcnZGn8ASMNMAsyhNhE&#10;esz9jAZdPokpozhJuD/IpsfEVE66upgvLymkKLao6+ViWYStjukBY7rT4Fh2BEeaS5FL7h5iopL0&#10;dfqSq3m4tX2f349cspfGzchsK/hy4rmBdk/0aQMJtgN852ygaQoeX98kas76e09y5dFPDk7OZnKk&#10;V5QqeOLsw/2ZyopMBEj7QvFzT/Jw/74XmsdtXv8BAAD//wMAUEsDBBQABgAIAAAAIQCQkiB93gAA&#10;AAkBAAAPAAAAZHJzL2Rvd25yZXYueG1sTI/BTsMwEETvSPyDtUjcqJ1CWwhxqgrBqRIiDQeOTrxN&#10;osbrELtt+Hu2J7jNakazb7L15HpxwjF0njQkMwUCqfa2o0bDZ/l29wgiREPW9J5Qww8GWOfXV5lJ&#10;rT9TgaddbASXUEiNhjbGIZUy1C06E2Z+QGJv70dnIp9jI+1ozlzuejlXaimd6Yg/tGbAlxbrw+7o&#10;NGy+qHjtvt+rj2JfdGX5pGi7PGh9ezNtnkFEnOJfGC74jA45M1X+SDaIXgMPiRruE8WC7flixaLi&#10;3GKVPIDMM/l/Qf4LAAD//wMAUEsBAi0AFAAGAAgAAAAhALaDOJL+AAAA4QEAABMAAAAAAAAAAAAA&#10;AAAAAAAAAFtDb250ZW50X1R5cGVzXS54bWxQSwECLQAUAAYACAAAACEAOP0h/9YAAACUAQAACwAA&#10;AAAAAAAAAAAAAAAvAQAAX3JlbHMvLnJlbHNQSwECLQAUAAYACAAAACEAQk5fUJMBAAAVAwAADgAA&#10;AAAAAAAAAAAAAAAuAgAAZHJzL2Uyb0RvYy54bWxQSwECLQAUAAYACAAAACEAkJIgfd4AAAAJAQAA&#10;DwAAAAAAAAAAAAAAAADtAwAAZHJzL2Rvd25yZXYueG1sUEsFBgAAAAAEAAQA8wAAAPgEAAAAAA==&#10;" filled="f" stroked="f">
              <v:textbox inset="0,0,0,0">
                <w:txbxContent>
                  <w:p w14:paraId="761F90EA" w14:textId="77777777" w:rsidR="004428D5" w:rsidRDefault="0092366F">
                    <w:pPr>
                      <w:pStyle w:val="Referentiegegevensbold"/>
                    </w:pPr>
                    <w:r>
                      <w:t>SG-Cluster</w:t>
                    </w:r>
                  </w:p>
                  <w:p w14:paraId="34075ED0" w14:textId="77777777" w:rsidR="004428D5" w:rsidRDefault="0092366F">
                    <w:pPr>
                      <w:pStyle w:val="Referentiegegevens"/>
                    </w:pPr>
                    <w:r>
                      <w:t>Directie Bestuursondersteuning &amp; Advies</w:t>
                    </w:r>
                  </w:p>
                  <w:p w14:paraId="19CD2A81" w14:textId="77777777" w:rsidR="004428D5" w:rsidRDefault="0092366F">
                    <w:pPr>
                      <w:pStyle w:val="Referentiegegevens"/>
                    </w:pPr>
                    <w:r>
                      <w:t>EIGENAARSADVISERING</w:t>
                    </w:r>
                  </w:p>
                  <w:p w14:paraId="6EE461A4" w14:textId="77777777" w:rsidR="004428D5" w:rsidRDefault="004428D5">
                    <w:pPr>
                      <w:pStyle w:val="WitregelW1"/>
                    </w:pPr>
                  </w:p>
                  <w:p w14:paraId="4A82B50F" w14:textId="77777777" w:rsidR="004428D5" w:rsidRDefault="0092366F">
                    <w:pPr>
                      <w:pStyle w:val="Referentiegegevens"/>
                    </w:pPr>
                    <w:r>
                      <w:t>Korte Voorhout 7</w:t>
                    </w:r>
                  </w:p>
                  <w:p w14:paraId="1368CA42" w14:textId="77777777" w:rsidR="004428D5" w:rsidRDefault="0092366F">
                    <w:pPr>
                      <w:pStyle w:val="Referentiegegevens"/>
                    </w:pPr>
                    <w:r>
                      <w:t>2511 CW Den Haag</w:t>
                    </w:r>
                  </w:p>
                  <w:p w14:paraId="3623F63B" w14:textId="77777777" w:rsidR="004428D5" w:rsidRDefault="0092366F">
                    <w:pPr>
                      <w:pStyle w:val="Referentiegegevens"/>
                    </w:pPr>
                    <w:r>
                      <w:t>POSTBUS 20201</w:t>
                    </w:r>
                  </w:p>
                  <w:p w14:paraId="1CAA0E60" w14:textId="77777777" w:rsidR="004428D5" w:rsidRDefault="0092366F">
                    <w:pPr>
                      <w:pStyle w:val="Referentiegegevens"/>
                    </w:pPr>
                    <w:r>
                      <w:t>2500 EE  Den Haag</w:t>
                    </w:r>
                  </w:p>
                  <w:p w14:paraId="42F643A7" w14:textId="77777777" w:rsidR="004428D5" w:rsidRDefault="004428D5">
                    <w:pPr>
                      <w:pStyle w:val="WitregelW1"/>
                    </w:pPr>
                  </w:p>
                  <w:p w14:paraId="310E9B85" w14:textId="77777777" w:rsidR="004428D5" w:rsidRDefault="0092366F">
                    <w:pPr>
                      <w:pStyle w:val="Referentiegegevensbold"/>
                    </w:pPr>
                    <w:r>
                      <w:t>Onze referentie</w:t>
                    </w:r>
                  </w:p>
                  <w:p w14:paraId="18711762" w14:textId="77777777" w:rsidR="004428D5" w:rsidRDefault="00764A51">
                    <w:pPr>
                      <w:pStyle w:val="Referentiegegevens"/>
                    </w:pPr>
                    <w:fldSimple w:instr=" DOCPROPERTY  &quot;Kenmerk&quot;  \* MERGEFORMAT ">
                      <w:r w:rsidR="00D01A17">
                        <w:t>2026-0000408685</w:t>
                      </w:r>
                    </w:fldSimple>
                  </w:p>
                  <w:p w14:paraId="459ACAD1" w14:textId="77777777" w:rsidR="004428D5" w:rsidRDefault="004428D5">
                    <w:pPr>
                      <w:pStyle w:val="WitregelW1"/>
                    </w:pPr>
                  </w:p>
                  <w:p w14:paraId="5E6380F3" w14:textId="77777777" w:rsidR="004428D5" w:rsidRDefault="0092366F">
                    <w:pPr>
                      <w:pStyle w:val="Referentiegegevensbold"/>
                    </w:pPr>
                    <w:r>
                      <w:t>Bijlage(n)</w:t>
                    </w:r>
                  </w:p>
                  <w:p w14:paraId="2A56DFFE" w14:textId="77777777" w:rsidR="000024C4" w:rsidRPr="000024C4" w:rsidRDefault="000024C4" w:rsidP="000024C4"/>
                  <w:p w14:paraId="61DBD476" w14:textId="77777777" w:rsidR="004428D5" w:rsidRDefault="004428D5">
                    <w:pPr>
                      <w:pStyle w:val="WitregelW2"/>
                    </w:pPr>
                  </w:p>
                  <w:p w14:paraId="49728DC1" w14:textId="77777777" w:rsidR="004428D5" w:rsidRDefault="004428D5"/>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DF28D32" wp14:editId="0DF28D3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E8B7275" w14:textId="77777777" w:rsidR="00D84831" w:rsidRDefault="00D01A1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DF28D32"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E8B7275" w14:textId="77777777" w:rsidR="00D84831" w:rsidRDefault="00D01A1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DF28D34" wp14:editId="0DF28D35">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361C8A1" w14:textId="77777777" w:rsidR="0092366F" w:rsidRDefault="0092366F"/>
                      </w:txbxContent>
                    </wps:txbx>
                    <wps:bodyPr vert="horz" wrap="square" lIns="0" tIns="0" rIns="0" bIns="0" anchor="t" anchorCtr="0"/>
                  </wps:wsp>
                </a:graphicData>
              </a:graphic>
            </wp:anchor>
          </w:drawing>
        </mc:Choice>
        <mc:Fallback>
          <w:pict>
            <v:shape w14:anchorId="0DF28D34"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361C8A1" w14:textId="77777777" w:rsidR="0092366F" w:rsidRDefault="0092366F"/>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1CBD49"/>
    <w:multiLevelType w:val="multilevel"/>
    <w:tmpl w:val="7ED6A90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58A205B"/>
    <w:multiLevelType w:val="multilevel"/>
    <w:tmpl w:val="4330412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D8FA4937"/>
    <w:multiLevelType w:val="multilevel"/>
    <w:tmpl w:val="3FE4EDF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6994E2B"/>
    <w:multiLevelType w:val="hybridMultilevel"/>
    <w:tmpl w:val="F3A6B4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6A62C5F"/>
    <w:multiLevelType w:val="hybridMultilevel"/>
    <w:tmpl w:val="FF66771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61C4F534"/>
    <w:multiLevelType w:val="multilevel"/>
    <w:tmpl w:val="55777D0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025814360">
    <w:abstractNumId w:val="0"/>
  </w:num>
  <w:num w:numId="2" w16cid:durableId="862786954">
    <w:abstractNumId w:val="5"/>
  </w:num>
  <w:num w:numId="3" w16cid:durableId="1445075983">
    <w:abstractNumId w:val="1"/>
  </w:num>
  <w:num w:numId="4" w16cid:durableId="431778693">
    <w:abstractNumId w:val="2"/>
  </w:num>
  <w:num w:numId="5" w16cid:durableId="9303162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4383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8D5"/>
    <w:rsid w:val="000024C4"/>
    <w:rsid w:val="00022C23"/>
    <w:rsid w:val="00023C29"/>
    <w:rsid w:val="00057612"/>
    <w:rsid w:val="00083783"/>
    <w:rsid w:val="0009781D"/>
    <w:rsid w:val="000A667B"/>
    <w:rsid w:val="000C7CFB"/>
    <w:rsid w:val="000E5482"/>
    <w:rsid w:val="001C1BC8"/>
    <w:rsid w:val="001C5384"/>
    <w:rsid w:val="001D0218"/>
    <w:rsid w:val="00250724"/>
    <w:rsid w:val="002831F1"/>
    <w:rsid w:val="00291ECD"/>
    <w:rsid w:val="00293DC1"/>
    <w:rsid w:val="002B2C6B"/>
    <w:rsid w:val="002E3FE0"/>
    <w:rsid w:val="002E4DEB"/>
    <w:rsid w:val="0033520D"/>
    <w:rsid w:val="003440BD"/>
    <w:rsid w:val="003474CB"/>
    <w:rsid w:val="003A330B"/>
    <w:rsid w:val="003B1D8E"/>
    <w:rsid w:val="00413F64"/>
    <w:rsid w:val="004428D5"/>
    <w:rsid w:val="004C72F2"/>
    <w:rsid w:val="00515F04"/>
    <w:rsid w:val="005164D1"/>
    <w:rsid w:val="005B0EDB"/>
    <w:rsid w:val="005B4452"/>
    <w:rsid w:val="005C3F50"/>
    <w:rsid w:val="006221A7"/>
    <w:rsid w:val="00622B63"/>
    <w:rsid w:val="00684013"/>
    <w:rsid w:val="00684632"/>
    <w:rsid w:val="006B387E"/>
    <w:rsid w:val="006C66A4"/>
    <w:rsid w:val="006F5616"/>
    <w:rsid w:val="007305ED"/>
    <w:rsid w:val="00755314"/>
    <w:rsid w:val="00756B54"/>
    <w:rsid w:val="00764A51"/>
    <w:rsid w:val="007C797B"/>
    <w:rsid w:val="00863B57"/>
    <w:rsid w:val="0088131E"/>
    <w:rsid w:val="00887C3A"/>
    <w:rsid w:val="008A7D0C"/>
    <w:rsid w:val="008D49C6"/>
    <w:rsid w:val="0092366F"/>
    <w:rsid w:val="00976528"/>
    <w:rsid w:val="009F095B"/>
    <w:rsid w:val="00A07BC1"/>
    <w:rsid w:val="00A135FD"/>
    <w:rsid w:val="00A37FD0"/>
    <w:rsid w:val="00A8614E"/>
    <w:rsid w:val="00A963CF"/>
    <w:rsid w:val="00AA2DDC"/>
    <w:rsid w:val="00AF3A29"/>
    <w:rsid w:val="00AF78FD"/>
    <w:rsid w:val="00B312B5"/>
    <w:rsid w:val="00B84AF1"/>
    <w:rsid w:val="00B85257"/>
    <w:rsid w:val="00B948E6"/>
    <w:rsid w:val="00C66071"/>
    <w:rsid w:val="00C67540"/>
    <w:rsid w:val="00CD732C"/>
    <w:rsid w:val="00D017DA"/>
    <w:rsid w:val="00D01A17"/>
    <w:rsid w:val="00D17481"/>
    <w:rsid w:val="00D84831"/>
    <w:rsid w:val="00D92B7F"/>
    <w:rsid w:val="00DB50C8"/>
    <w:rsid w:val="00E5552B"/>
    <w:rsid w:val="00ED20C9"/>
    <w:rsid w:val="00ED4BC8"/>
    <w:rsid w:val="00FC67D5"/>
    <w:rsid w:val="00FE1BFA"/>
    <w:rsid w:val="00FF1698"/>
    <w:rsid w:val="00FF59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BF9C2"/>
  <w15:docId w15:val="{70C0C18E-2BFA-4AB4-8108-1C16F15E9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8401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84013"/>
    <w:rPr>
      <w:rFonts w:ascii="Verdana" w:hAnsi="Verdana"/>
      <w:color w:val="000000"/>
      <w:sz w:val="18"/>
      <w:szCs w:val="18"/>
    </w:rPr>
  </w:style>
  <w:style w:type="paragraph" w:styleId="Voettekst">
    <w:name w:val="footer"/>
    <w:basedOn w:val="Standaard"/>
    <w:link w:val="VoettekstChar"/>
    <w:uiPriority w:val="99"/>
    <w:unhideWhenUsed/>
    <w:rsid w:val="006840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84013"/>
    <w:rPr>
      <w:rFonts w:ascii="Verdana" w:hAnsi="Verdana"/>
      <w:color w:val="000000"/>
      <w:sz w:val="18"/>
      <w:szCs w:val="18"/>
    </w:rPr>
  </w:style>
  <w:style w:type="character" w:styleId="Verwijzingopmerking">
    <w:name w:val="annotation reference"/>
    <w:basedOn w:val="Standaardalinea-lettertype"/>
    <w:uiPriority w:val="99"/>
    <w:semiHidden/>
    <w:unhideWhenUsed/>
    <w:rsid w:val="00684013"/>
    <w:rPr>
      <w:sz w:val="16"/>
      <w:szCs w:val="16"/>
    </w:rPr>
  </w:style>
  <w:style w:type="paragraph" w:styleId="Tekstopmerking">
    <w:name w:val="annotation text"/>
    <w:basedOn w:val="Standaard"/>
    <w:link w:val="TekstopmerkingChar"/>
    <w:uiPriority w:val="99"/>
    <w:unhideWhenUsed/>
    <w:rsid w:val="00684013"/>
    <w:pPr>
      <w:spacing w:line="240" w:lineRule="auto"/>
    </w:pPr>
    <w:rPr>
      <w:sz w:val="20"/>
      <w:szCs w:val="20"/>
    </w:rPr>
  </w:style>
  <w:style w:type="character" w:customStyle="1" w:styleId="TekstopmerkingChar">
    <w:name w:val="Tekst opmerking Char"/>
    <w:basedOn w:val="Standaardalinea-lettertype"/>
    <w:link w:val="Tekstopmerking"/>
    <w:uiPriority w:val="99"/>
    <w:rsid w:val="0068401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84013"/>
    <w:rPr>
      <w:b/>
      <w:bCs/>
    </w:rPr>
  </w:style>
  <w:style w:type="character" w:customStyle="1" w:styleId="OnderwerpvanopmerkingChar">
    <w:name w:val="Onderwerp van opmerking Char"/>
    <w:basedOn w:val="TekstopmerkingChar"/>
    <w:link w:val="Onderwerpvanopmerking"/>
    <w:uiPriority w:val="99"/>
    <w:semiHidden/>
    <w:rsid w:val="00684013"/>
    <w:rPr>
      <w:rFonts w:ascii="Verdana" w:hAnsi="Verdana"/>
      <w:b/>
      <w:bCs/>
      <w:color w:val="000000"/>
    </w:rPr>
  </w:style>
  <w:style w:type="paragraph" w:styleId="Voetnoottekst">
    <w:name w:val="footnote text"/>
    <w:basedOn w:val="Standaard"/>
    <w:link w:val="VoetnoottekstChar"/>
    <w:uiPriority w:val="99"/>
    <w:semiHidden/>
    <w:unhideWhenUsed/>
    <w:rsid w:val="0068401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84013"/>
    <w:rPr>
      <w:rFonts w:ascii="Verdana" w:hAnsi="Verdana"/>
      <w:color w:val="000000"/>
    </w:rPr>
  </w:style>
  <w:style w:type="character" w:styleId="Voetnootmarkering">
    <w:name w:val="footnote reference"/>
    <w:basedOn w:val="Standaardalinea-lettertype"/>
    <w:uiPriority w:val="99"/>
    <w:semiHidden/>
    <w:unhideWhenUsed/>
    <w:rsid w:val="00684013"/>
    <w:rPr>
      <w:vertAlign w:val="superscript"/>
    </w:rPr>
  </w:style>
  <w:style w:type="character" w:styleId="Onopgelostemelding">
    <w:name w:val="Unresolved Mention"/>
    <w:basedOn w:val="Standaardalinea-lettertype"/>
    <w:uiPriority w:val="99"/>
    <w:semiHidden/>
    <w:unhideWhenUsed/>
    <w:rsid w:val="00684013"/>
    <w:rPr>
      <w:color w:val="605E5C"/>
      <w:shd w:val="clear" w:color="auto" w:fill="E1DFDD"/>
    </w:rPr>
  </w:style>
  <w:style w:type="paragraph" w:styleId="Revisie">
    <w:name w:val="Revision"/>
    <w:hidden/>
    <w:uiPriority w:val="99"/>
    <w:semiHidden/>
    <w:rsid w:val="000C7CFB"/>
    <w:pPr>
      <w:autoSpaceDN/>
      <w:textAlignment w:val="auto"/>
    </w:pPr>
    <w:rPr>
      <w:rFonts w:ascii="Verdana" w:hAnsi="Verdana"/>
      <w:color w:val="000000"/>
      <w:sz w:val="18"/>
      <w:szCs w:val="18"/>
    </w:rPr>
  </w:style>
  <w:style w:type="paragraph" w:styleId="Lijstalinea">
    <w:name w:val="List Paragraph"/>
    <w:basedOn w:val="Standaard"/>
    <w:uiPriority w:val="34"/>
    <w:semiHidden/>
    <w:rsid w:val="00002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2960">
      <w:bodyDiv w:val="1"/>
      <w:marLeft w:val="0"/>
      <w:marRight w:val="0"/>
      <w:marTop w:val="0"/>
      <w:marBottom w:val="0"/>
      <w:divBdr>
        <w:top w:val="none" w:sz="0" w:space="0" w:color="auto"/>
        <w:left w:val="none" w:sz="0" w:space="0" w:color="auto"/>
        <w:bottom w:val="none" w:sz="0" w:space="0" w:color="auto"/>
        <w:right w:val="none" w:sz="0" w:space="0" w:color="auto"/>
      </w:divBdr>
    </w:div>
    <w:div w:id="785849928">
      <w:bodyDiv w:val="1"/>
      <w:marLeft w:val="0"/>
      <w:marRight w:val="0"/>
      <w:marTop w:val="0"/>
      <w:marBottom w:val="0"/>
      <w:divBdr>
        <w:top w:val="none" w:sz="0" w:space="0" w:color="auto"/>
        <w:left w:val="none" w:sz="0" w:space="0" w:color="auto"/>
        <w:bottom w:val="none" w:sz="0" w:space="0" w:color="auto"/>
        <w:right w:val="none" w:sz="0" w:space="0" w:color="auto"/>
      </w:divBdr>
    </w:div>
    <w:div w:id="1604873678">
      <w:bodyDiv w:val="1"/>
      <w:marLeft w:val="0"/>
      <w:marRight w:val="0"/>
      <w:marTop w:val="0"/>
      <w:marBottom w:val="0"/>
      <w:divBdr>
        <w:top w:val="none" w:sz="0" w:space="0" w:color="auto"/>
        <w:left w:val="none" w:sz="0" w:space="0" w:color="auto"/>
        <w:bottom w:val="none" w:sz="0" w:space="0" w:color="auto"/>
        <w:right w:val="none" w:sz="0" w:space="0" w:color="auto"/>
      </w:divBdr>
    </w:div>
    <w:div w:id="207127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 Type="http://schemas.openxmlformats.org/officeDocument/2006/relationships/webSetting" Target="webSettings0.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259</ap:Words>
  <ap:Characters>1430</ap:Characters>
  <ap:DocSecurity>4</ap:DocSecurity>
  <ap:Lines>11</ap:Lines>
  <ap:Paragraphs>3</ap:Paragraphs>
  <ap:ScaleCrop>false</ap:ScaleCrop>
  <ap:HeadingPairs>
    <vt:vector baseType="variant" size="2">
      <vt:variant>
        <vt:lpstr>Titel</vt:lpstr>
      </vt:variant>
      <vt:variant>
        <vt:i4>1</vt:i4>
      </vt:variant>
    </vt:vector>
  </ap:HeadingPairs>
  <ap:TitlesOfParts>
    <vt:vector baseType="lpstr" size="1">
      <vt:lpstr>Brief - Aankondiging evaluatie IBTD</vt:lpstr>
    </vt:vector>
  </ap:TitlesOfParts>
  <ap:LinksUpToDate>false</ap:LinksUpToDate>
  <ap:CharactersWithSpaces>1686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2026-10-27T16:35:00.0000000Z</dcterms:created>
  <dcterms:modified xsi:type="dcterms:W3CDTF">2026-10-27T16:35:00.0000000Z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30 augustus 2026</vt:lpwstr>
  </property>
  <property fmtid="{D5CDD505-2E9C-101B-9397-08002B2CF9AE}" pid="14" name="Opgesteld door, Naam">
    <vt:lpwstr>Adem Negash</vt:lpwstr>
  </property>
  <property fmtid="{D5CDD505-2E9C-101B-9397-08002B2CF9AE}" pid="15" name="Opgesteld door, Telefoonnummer">
    <vt:lpwstr>06 2968 3931</vt:lpwstr>
  </property>
  <property fmtid="{D5CDD505-2E9C-101B-9397-08002B2CF9AE}" pid="16" name="Kenmerk">
    <vt:lpwstr>2026-0000408685</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Aankondiging evaluatie IBTD</vt:lpwstr>
  </property>
  <property fmtid="{D5CDD505-2E9C-101B-9397-08002B2CF9AE}" pid="32" name="MSIP_Label_112e3eac-4767-4d29-949e-d809b1160d11_Enabled">
    <vt:lpwstr>true</vt:lpwstr>
  </property>
  <property fmtid="{D5CDD505-2E9C-101B-9397-08002B2CF9AE}" pid="33" name="MSIP_Label_112e3eac-4767-4d29-949e-d809b1160d11_SetDate">
    <vt:lpwstr>2026-07-16T12:38:50Z</vt:lpwstr>
  </property>
  <property fmtid="{D5CDD505-2E9C-101B-9397-08002B2CF9AE}" pid="34" name="MSIP_Label_112e3eac-4767-4d29-949e-d809b1160d11_Method">
    <vt:lpwstr>Standard</vt:lpwstr>
  </property>
  <property fmtid="{D5CDD505-2E9C-101B-9397-08002B2CF9AE}" pid="35" name="MSIP_Label_112e3eac-4767-4d29-949e-d809b1160d11_Name">
    <vt:lpwstr>Rijksoverheid (SGC)</vt:lpwstr>
  </property>
  <property fmtid="{D5CDD505-2E9C-101B-9397-08002B2CF9AE}" pid="36" name="MSIP_Label_112e3eac-4767-4d29-949e-d809b1160d11_SiteId">
    <vt:lpwstr>84712536-f524-40a0-913b-5d25ba502732</vt:lpwstr>
  </property>
  <property fmtid="{D5CDD505-2E9C-101B-9397-08002B2CF9AE}" pid="37" name="MSIP_Label_112e3eac-4767-4d29-949e-d809b1160d11_ActionId">
    <vt:lpwstr>13fac9ea-2ee5-4a00-a19c-d8ae20e37908</vt:lpwstr>
  </property>
  <property fmtid="{D5CDD505-2E9C-101B-9397-08002B2CF9AE}" pid="38" name="MSIP_Label_112e3eac-4767-4d29-949e-d809b1160d11_ContentBits">
    <vt:lpwstr>0</vt:lpwstr>
  </property>
  <property fmtid="{D5CDD505-2E9C-101B-9397-08002B2CF9AE}" pid="39" name="MSIP_Label_112e3eac-4767-4d29-949e-d809b1160d11_Tag">
    <vt:lpwstr>10, 3, 0, 1</vt:lpwstr>
  </property>
</Properties>
</file>