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3962CB" w14:paraId="6A69E443" w14:textId="3AE76D08">
            <w:pPr>
              <w:pStyle w:val="Amendement"/>
              <w:tabs>
                <w:tab w:val="clear" w:pos="3310"/>
                <w:tab w:val="clear" w:pos="3600"/>
              </w:tabs>
              <w:rPr>
                <w:rFonts w:ascii="Times New Roman" w:hAnsi="Times New Roman"/>
              </w:rPr>
            </w:pPr>
            <w:r>
              <w:rPr>
                <w:rFonts w:ascii="Times New Roman" w:hAnsi="Times New Roman"/>
              </w:rPr>
              <w:t>37 020</w:t>
            </w:r>
            <w:r w:rsidR="00F24299">
              <w:rPr>
                <w:rFonts w:ascii="Times New Roman" w:hAnsi="Times New Roman"/>
              </w:rPr>
              <w:t xml:space="preserve"> XII</w:t>
            </w:r>
          </w:p>
        </w:tc>
        <w:tc>
          <w:tcPr>
            <w:tcW w:w="7654" w:type="dxa"/>
            <w:gridSpan w:val="2"/>
          </w:tcPr>
          <w:p w:rsidRPr="00F24299" w:rsidR="00470846" w:rsidP="00F24299" w:rsidRDefault="00F24299" w14:paraId="7B66D71F" w14:textId="5B8A4B60">
            <w:pPr>
              <w:rPr>
                <w:b/>
                <w:bCs/>
              </w:rPr>
            </w:pPr>
            <w:r w:rsidRPr="00F24299">
              <w:rPr>
                <w:rFonts w:ascii="Times New Roman" w:hAnsi="Times New Roman"/>
                <w:b/>
                <w:bCs/>
                <w:szCs w:val="24"/>
              </w:rPr>
              <w:t>Vaststelling van de begrotingsstaten van het Ministerie van Infrastructuur en Waterstaat (XII) voor het jaar 202</w:t>
            </w:r>
            <w:r w:rsidR="005A6BB3">
              <w:rPr>
                <w:rFonts w:ascii="Times New Roman" w:hAnsi="Times New Roman"/>
                <w:b/>
                <w:bCs/>
                <w:szCs w:val="24"/>
              </w:rPr>
              <w:t>7</w:t>
            </w: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1E12416B">
            <w:pPr>
              <w:pStyle w:val="Amendement"/>
              <w:tabs>
                <w:tab w:val="clear" w:pos="3310"/>
                <w:tab w:val="clear" w:pos="3600"/>
              </w:tabs>
              <w:rPr>
                <w:rFonts w:ascii="Times New Roman" w:hAnsi="Times New Roman"/>
              </w:rPr>
            </w:pPr>
            <w:r>
              <w:rPr>
                <w:rFonts w:ascii="Times New Roman" w:hAnsi="Times New Roman"/>
              </w:rPr>
              <w:t xml:space="preserve">Nr. </w:t>
            </w:r>
            <w:r w:rsidR="00963E84">
              <w:rPr>
                <w:rFonts w:ascii="Times New Roman" w:hAnsi="Times New Roman"/>
                <w:caps/>
              </w:rPr>
              <w:t>1</w:t>
            </w:r>
            <w:r w:rsidR="006A5563">
              <w:rPr>
                <w:rFonts w:ascii="Times New Roman" w:hAnsi="Times New Roman"/>
                <w:caps/>
              </w:rPr>
              <w:t>2</w:t>
            </w:r>
          </w:p>
        </w:tc>
        <w:tc>
          <w:tcPr>
            <w:tcW w:w="7654" w:type="dxa"/>
            <w:gridSpan w:val="2"/>
          </w:tcPr>
          <w:p w:rsidRPr="001A2A63" w:rsidR="00470846" w:rsidP="00FB349A" w:rsidRDefault="00470846" w14:paraId="5BC42068" w14:textId="01623107">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25327D">
              <w:rPr>
                <w:rFonts w:ascii="Times New Roman" w:hAnsi="Times New Roman"/>
                <w:caps/>
              </w:rPr>
              <w:t>Stoffer</w:t>
            </w:r>
            <w:r w:rsidR="006A5563">
              <w:rPr>
                <w:rFonts w:ascii="Times New Roman" w:hAnsi="Times New Roman"/>
                <w:caps/>
              </w:rPr>
              <w:t xml:space="preserve"> C.S </w:t>
            </w:r>
            <w:r w:rsidRPr="006A5563" w:rsidR="006A5563">
              <w:rPr>
                <w:rFonts w:ascii="Times New Roman" w:hAnsi="Times New Roman"/>
                <w:bCs/>
                <w:caps/>
                <w:szCs w:val="24"/>
              </w:rPr>
              <w:t>TER VERVANGING VAN DAT GEDRUKT ONDER NR.</w:t>
            </w:r>
            <w:r w:rsidRPr="006A5563" w:rsidR="006A5563">
              <w:rPr>
                <w:rFonts w:ascii="Times New Roman" w:hAnsi="Times New Roman"/>
                <w:bCs/>
                <w:caps/>
              </w:rPr>
              <w:t xml:space="preserve"> </w:t>
            </w:r>
            <w:r w:rsidR="006A5563">
              <w:rPr>
                <w:rFonts w:ascii="Times New Roman" w:hAnsi="Times New Roman"/>
                <w:caps/>
              </w:rPr>
              <w:t>11</w:t>
            </w:r>
            <w:r w:rsidR="006A5563">
              <w:rPr>
                <w:rStyle w:val="Voetnootmarkering"/>
                <w:rFonts w:ascii="Times New Roman" w:hAnsi="Times New Roman"/>
                <w:caps/>
              </w:rPr>
              <w:footnoteReference w:id="1"/>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4A2A6D71">
            <w:pPr>
              <w:pStyle w:val="Amendement"/>
              <w:tabs>
                <w:tab w:val="clear" w:pos="3310"/>
                <w:tab w:val="clear" w:pos="3600"/>
              </w:tabs>
              <w:rPr>
                <w:rFonts w:ascii="Times New Roman" w:hAnsi="Times New Roman"/>
              </w:rPr>
            </w:pPr>
            <w:r>
              <w:rPr>
                <w:rFonts w:ascii="Times New Roman" w:hAnsi="Times New Roman"/>
                <w:b w:val="0"/>
              </w:rPr>
              <w:t xml:space="preserve">Ontvangen </w:t>
            </w:r>
            <w:r w:rsidR="00963E84">
              <w:rPr>
                <w:rFonts w:ascii="Times New Roman" w:hAnsi="Times New Roman"/>
                <w:b w:val="0"/>
              </w:rPr>
              <w:t>28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6A4CE757">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4978A1">
              <w:rPr>
                <w:rFonts w:ascii="Times New Roman" w:hAnsi="Times New Roman"/>
                <w:b w:val="0"/>
              </w:rPr>
              <w:t>n</w:t>
            </w:r>
            <w:r>
              <w:rPr>
                <w:rFonts w:ascii="Times New Roman" w:hAnsi="Times New Roman"/>
                <w:b w:val="0"/>
              </w:rPr>
              <w:t xml:space="preserve"> stel</w:t>
            </w:r>
            <w:r w:rsidR="004978A1">
              <w:rPr>
                <w:rFonts w:ascii="Times New Roman" w:hAnsi="Times New Roman"/>
                <w:b w:val="0"/>
              </w:rPr>
              <w:t>len</w:t>
            </w:r>
            <w:r>
              <w:rPr>
                <w:rFonts w:ascii="Times New Roman" w:hAnsi="Times New Roman"/>
                <w:b w:val="0"/>
              </w:rPr>
              <w:t xml:space="preserve">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2A9FB6" w14:textId="77777777">
      <w:pPr>
        <w:rPr>
          <w:rFonts w:ascii="Times New Roman" w:hAnsi="Times New Roman"/>
        </w:rPr>
      </w:pPr>
    </w:p>
    <w:p w:rsidRPr="004D4BCF" w:rsidR="00470846" w:rsidP="00FB349A" w:rsidRDefault="00470846" w14:paraId="763DFB28" w14:textId="77777777">
      <w:pPr>
        <w:rPr>
          <w:rFonts w:ascii="Times New Roman" w:hAnsi="Times New Roman"/>
        </w:rPr>
      </w:pPr>
      <w:r w:rsidRPr="004D4BCF">
        <w:rPr>
          <w:rFonts w:ascii="Times New Roman" w:hAnsi="Times New Roman"/>
        </w:rPr>
        <w:t>I</w:t>
      </w:r>
    </w:p>
    <w:p w:rsidRPr="004D4BCF" w:rsidR="00470846" w:rsidP="00FB349A" w:rsidRDefault="00470846" w14:paraId="42D918E7" w14:textId="77777777">
      <w:pPr>
        <w:rPr>
          <w:rFonts w:ascii="Times New Roman" w:hAnsi="Times New Roman"/>
        </w:rPr>
      </w:pPr>
    </w:p>
    <w:p w:rsidRPr="004D4BCF" w:rsidR="00470846" w:rsidP="00FB349A" w:rsidRDefault="00470846" w14:paraId="1D9D3B00" w14:textId="3A7AB0D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368FF">
        <w:rPr>
          <w:rFonts w:ascii="Times New Roman" w:hAnsi="Times New Roman"/>
          <w:b/>
        </w:rPr>
        <w:t>1</w:t>
      </w:r>
      <w:r w:rsidR="0025327D">
        <w:rPr>
          <w:rFonts w:ascii="Times New Roman" w:hAnsi="Times New Roman"/>
          <w:b/>
        </w:rPr>
        <w:t>4</w:t>
      </w:r>
      <w:r w:rsidR="005368FF">
        <w:rPr>
          <w:rFonts w:ascii="Times New Roman" w:hAnsi="Times New Roman"/>
          <w:b/>
        </w:rPr>
        <w:t xml:space="preserve"> </w:t>
      </w:r>
      <w:r w:rsidR="00C2762C">
        <w:rPr>
          <w:rFonts w:ascii="Times New Roman" w:hAnsi="Times New Roman"/>
          <w:b/>
        </w:rPr>
        <w:t xml:space="preserve">Wegen en Verkeersveiligheid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C2762C">
        <w:rPr>
          <w:rFonts w:ascii="Times New Roman" w:hAnsi="Times New Roman"/>
          <w:b/>
        </w:rPr>
        <w:t>3</w:t>
      </w:r>
      <w:r w:rsidR="006508E8">
        <w:rPr>
          <w:rFonts w:ascii="Times New Roman" w:hAnsi="Times New Roman"/>
          <w:b/>
        </w:rPr>
        <w:t>.</w:t>
      </w:r>
      <w:r w:rsidR="00C2762C">
        <w:rPr>
          <w:rFonts w:ascii="Times New Roman" w:hAnsi="Times New Roman"/>
          <w:b/>
        </w:rPr>
        <w:t>4</w:t>
      </w:r>
      <w:r w:rsidR="006508E8">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2B8151CC" w14:textId="77777777">
      <w:pPr>
        <w:rPr>
          <w:rFonts w:ascii="Times New Roman" w:hAnsi="Times New Roman"/>
        </w:rPr>
      </w:pPr>
      <w:r w:rsidRPr="004D4BCF">
        <w:rPr>
          <w:rFonts w:ascii="Times New Roman" w:hAnsi="Times New Roman"/>
        </w:rPr>
        <w:t>II</w:t>
      </w:r>
    </w:p>
    <w:p w:rsidRPr="004D4BCF" w:rsidR="00470846" w:rsidP="00FB349A" w:rsidRDefault="00470846" w14:paraId="1B2BB8CF" w14:textId="77777777">
      <w:pPr>
        <w:rPr>
          <w:rFonts w:ascii="Times New Roman" w:hAnsi="Times New Roman"/>
        </w:rPr>
      </w:pPr>
    </w:p>
    <w:p w:rsidRPr="004D4BCF" w:rsidR="00470846" w:rsidP="00FB349A" w:rsidRDefault="00470846" w14:paraId="775D8B6D" w14:textId="4F19FDF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C2762C">
        <w:rPr>
          <w:rFonts w:ascii="Times New Roman" w:hAnsi="Times New Roman"/>
          <w:b/>
        </w:rPr>
        <w:t xml:space="preserve">14 Wegen en Verkeersveiligheid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A4569A">
        <w:rPr>
          <w:rFonts w:ascii="Times New Roman" w:hAnsi="Times New Roman"/>
        </w:rPr>
        <w:t xml:space="preserve"> </w:t>
      </w:r>
      <w:r w:rsidR="00417365">
        <w:rPr>
          <w:rFonts w:ascii="Times New Roman" w:hAnsi="Times New Roman"/>
        </w:rPr>
        <w:t>met</w:t>
      </w:r>
      <w:r w:rsidR="00A4569A">
        <w:rPr>
          <w:rFonts w:ascii="Times New Roman" w:hAnsi="Times New Roman"/>
        </w:rPr>
        <w:t xml:space="preserve"> </w:t>
      </w:r>
      <w:r w:rsidRPr="004D4BCF">
        <w:rPr>
          <w:rFonts w:ascii="Times New Roman" w:hAnsi="Times New Roman"/>
          <w:b/>
        </w:rPr>
        <w:t>€</w:t>
      </w:r>
      <w:r w:rsidRPr="004D4BCF" w:rsidR="001A2A63">
        <w:rPr>
          <w:rFonts w:ascii="Times New Roman" w:hAnsi="Times New Roman"/>
          <w:b/>
        </w:rPr>
        <w:t> </w:t>
      </w:r>
      <w:r w:rsidR="00C2762C">
        <w:rPr>
          <w:rFonts w:ascii="Times New Roman" w:hAnsi="Times New Roman"/>
          <w:b/>
        </w:rPr>
        <w:t>3</w:t>
      </w:r>
      <w:r w:rsidR="006508E8">
        <w:rPr>
          <w:rFonts w:ascii="Times New Roman" w:hAnsi="Times New Roman"/>
          <w:b/>
        </w:rPr>
        <w:t>.</w:t>
      </w:r>
      <w:r w:rsidR="00C2762C">
        <w:rPr>
          <w:rFonts w:ascii="Times New Roman" w:hAnsi="Times New Roman"/>
          <w:b/>
        </w:rPr>
        <w:t>4</w:t>
      </w:r>
      <w:r w:rsidR="006508E8">
        <w:rPr>
          <w:rFonts w:ascii="Times New Roman" w:hAnsi="Times New Roman"/>
          <w:b/>
        </w:rPr>
        <w:t>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ABAD792"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Pr="0025327D" w:rsidR="0025327D" w:rsidP="0025327D" w:rsidRDefault="0025327D" w14:paraId="3FA379C8" w14:textId="28B84D6A">
      <w:pPr>
        <w:rPr>
          <w:rFonts w:ascii="Times New Roman" w:hAnsi="Times New Roman"/>
        </w:rPr>
      </w:pPr>
      <w:r w:rsidRPr="0025327D">
        <w:rPr>
          <w:rFonts w:ascii="Times New Roman" w:hAnsi="Times New Roman"/>
        </w:rPr>
        <w:t>Volgens cijfers van de Stichting Wetenschappelijk Onderzoek Verkeersveiligheid (SWOV) en Rijkswaterstaat raken jaarlijks zo'n 7.800 mensen ernstig gewond in het verkeer. In Nederland vielen er in 2025 volgens het Centraal Bureau Statistiek 759 verkeersdoden, een stijging van 12,4% ten opzichte van 2024 (675 doden) en het hoogste aantal in bijna twintig jaar. De indiener</w:t>
      </w:r>
      <w:r w:rsidR="004978A1">
        <w:rPr>
          <w:rFonts w:ascii="Times New Roman" w:hAnsi="Times New Roman"/>
        </w:rPr>
        <w:t>s</w:t>
      </w:r>
      <w:r w:rsidRPr="0025327D">
        <w:rPr>
          <w:rFonts w:ascii="Times New Roman" w:hAnsi="Times New Roman"/>
        </w:rPr>
        <w:t xml:space="preserve"> vind</w:t>
      </w:r>
      <w:r w:rsidR="004978A1">
        <w:rPr>
          <w:rFonts w:ascii="Times New Roman" w:hAnsi="Times New Roman"/>
        </w:rPr>
        <w:t>en</w:t>
      </w:r>
      <w:r w:rsidRPr="0025327D">
        <w:rPr>
          <w:rFonts w:ascii="Times New Roman" w:hAnsi="Times New Roman"/>
        </w:rPr>
        <w:t xml:space="preserve"> dit een zeer zorgelijke ontwikkeling. Het staat haaks op de beoogde halvering van het aantal verkeersslachtoffers in 2030. </w:t>
      </w:r>
    </w:p>
    <w:p w:rsidRPr="0025327D" w:rsidR="0025327D" w:rsidP="0025327D" w:rsidRDefault="0025327D" w14:paraId="7D83BE47" w14:textId="77777777">
      <w:pPr>
        <w:rPr>
          <w:rFonts w:ascii="Times New Roman" w:hAnsi="Times New Roman"/>
        </w:rPr>
      </w:pPr>
    </w:p>
    <w:p w:rsidRPr="0025327D" w:rsidR="0025327D" w:rsidP="0025327D" w:rsidRDefault="0025327D" w14:paraId="422794B7" w14:textId="76A0B8B3">
      <w:pPr>
        <w:rPr>
          <w:rFonts w:ascii="Times New Roman" w:hAnsi="Times New Roman"/>
        </w:rPr>
      </w:pPr>
      <w:r w:rsidRPr="0025327D">
        <w:rPr>
          <w:rFonts w:ascii="Times New Roman" w:hAnsi="Times New Roman"/>
        </w:rPr>
        <w:t>De indiener</w:t>
      </w:r>
      <w:r w:rsidR="004978A1">
        <w:rPr>
          <w:rFonts w:ascii="Times New Roman" w:hAnsi="Times New Roman"/>
        </w:rPr>
        <w:t>s</w:t>
      </w:r>
      <w:r w:rsidRPr="0025327D">
        <w:rPr>
          <w:rFonts w:ascii="Times New Roman" w:hAnsi="Times New Roman"/>
        </w:rPr>
        <w:t xml:space="preserve"> constater</w:t>
      </w:r>
      <w:r w:rsidR="004978A1">
        <w:rPr>
          <w:rFonts w:ascii="Times New Roman" w:hAnsi="Times New Roman"/>
        </w:rPr>
        <w:t>en</w:t>
      </w:r>
      <w:r w:rsidRPr="0025327D">
        <w:rPr>
          <w:rFonts w:ascii="Times New Roman" w:hAnsi="Times New Roman"/>
        </w:rPr>
        <w:t xml:space="preserve"> dat het grootste aantal slachtoffers fietsers en e-bikegebruikers betrof. Volgens SWOV zijn jongeren en jonge volwassenen (18–24 jaar) oververtegenwoordigd bij ernstige verkeersongevallen. In het bijzonder voor deze groepen verkeersdeelnemers moeten extra stappen gezet worden.</w:t>
      </w:r>
    </w:p>
    <w:p w:rsidRPr="0025327D" w:rsidR="0025327D" w:rsidP="0025327D" w:rsidRDefault="0025327D" w14:paraId="0381121E" w14:textId="77777777">
      <w:pPr>
        <w:rPr>
          <w:rFonts w:ascii="Times New Roman" w:hAnsi="Times New Roman"/>
        </w:rPr>
      </w:pPr>
    </w:p>
    <w:p w:rsidRPr="0025327D" w:rsidR="0025327D" w:rsidP="0025327D" w:rsidRDefault="0025327D" w14:paraId="09A0B004" w14:textId="77777777">
      <w:pPr>
        <w:rPr>
          <w:rFonts w:ascii="Times New Roman" w:hAnsi="Times New Roman"/>
        </w:rPr>
      </w:pPr>
      <w:r w:rsidRPr="0025327D">
        <w:rPr>
          <w:rFonts w:ascii="Times New Roman" w:hAnsi="Times New Roman"/>
        </w:rPr>
        <w:t xml:space="preserve">Met dit amendement wordt beoogd om in de periode 2027-2030 in totaal 3,4 mln. euro beschikbaar te stellen aan SWOV, TeamAlert en Veilig Verkeer Nederland (VVN) om een integrale aanpak te formuleren en te realiseren om het aantal verkeersslachtoffers structureel terug te dringen, specifiek gericht op beginnende bestuurders en kwetsbare verkeersdeelnemers. De uitdaging daarbij is om onderzoeksgegevens door te vertalen naar effectieve beleidsmaatregelen, campagnes en praktische handvatten voor betrokken overheden. Deze aanpak zou in afstemming met genoemde organisaties onder meer de volgende elementen kunnen omvatten: </w:t>
      </w:r>
    </w:p>
    <w:p w:rsidRPr="0025327D" w:rsidR="0025327D" w:rsidP="0025327D" w:rsidRDefault="0025327D" w14:paraId="748D35E2" w14:textId="77777777">
      <w:pPr>
        <w:numPr>
          <w:ilvl w:val="0"/>
          <w:numId w:val="1"/>
        </w:numPr>
        <w:rPr>
          <w:rFonts w:ascii="Times New Roman" w:hAnsi="Times New Roman"/>
        </w:rPr>
      </w:pPr>
      <w:r w:rsidRPr="0025327D">
        <w:rPr>
          <w:rFonts w:ascii="Times New Roman" w:hAnsi="Times New Roman"/>
        </w:rPr>
        <w:t xml:space="preserve">Een concreet plan om het gebruik van fietshelmen te stimuleren, met het oog op het realiseren van 25% fietshelmgebruik in 2030, de eerder door het ministerie van Infrastructuur en Waterstaat, VVVN en </w:t>
      </w:r>
      <w:r w:rsidRPr="0025327D">
        <w:rPr>
          <w:rFonts w:ascii="Times New Roman" w:hAnsi="Times New Roman"/>
        </w:rPr>
        <w:lastRenderedPageBreak/>
        <w:t>andere maatschappelijke organisaties geformuleerde doelstelling.</w:t>
      </w:r>
    </w:p>
    <w:p w:rsidR="00D52435" w:rsidP="0025327D" w:rsidRDefault="00D52435" w14:paraId="49B4BA4C" w14:textId="77777777">
      <w:pPr>
        <w:numPr>
          <w:ilvl w:val="0"/>
          <w:numId w:val="1"/>
        </w:numPr>
        <w:rPr>
          <w:rFonts w:ascii="Times New Roman" w:hAnsi="Times New Roman"/>
        </w:rPr>
      </w:pPr>
      <w:r w:rsidRPr="00D52435">
        <w:rPr>
          <w:rFonts w:ascii="Times New Roman" w:hAnsi="Times New Roman"/>
        </w:rPr>
        <w:t>Het leveren van expertise aan gemeenten ten behoeve van een effectieve inrichting van wegen voor het beschermen van fietsers, aansluitend bij de Investeringsimpuls Verkeersveiligheid.</w:t>
      </w:r>
    </w:p>
    <w:p w:rsidRPr="0025327D" w:rsidR="0025327D" w:rsidP="0025327D" w:rsidRDefault="0025327D" w14:paraId="3C6C3805" w14:textId="407E55F7">
      <w:pPr>
        <w:numPr>
          <w:ilvl w:val="0"/>
          <w:numId w:val="1"/>
        </w:numPr>
        <w:rPr>
          <w:rFonts w:ascii="Times New Roman" w:hAnsi="Times New Roman"/>
        </w:rPr>
      </w:pPr>
      <w:r w:rsidRPr="0025327D">
        <w:rPr>
          <w:rFonts w:ascii="Times New Roman" w:hAnsi="Times New Roman"/>
        </w:rPr>
        <w:t xml:space="preserve">Het ontwikkelen van een actieprogramma gericht op beginnende bestuurders, om vroegtijdig in te zetten op veilig verkeersgedrag, onder meer ten aanzien van afleiding achter het stuur, middelengebruik en snelheid. </w:t>
      </w:r>
    </w:p>
    <w:p w:rsidRPr="0025327D" w:rsidR="0025327D" w:rsidP="0025327D" w:rsidRDefault="0025327D" w14:paraId="1EADE931" w14:textId="77777777">
      <w:pPr>
        <w:numPr>
          <w:ilvl w:val="0"/>
          <w:numId w:val="1"/>
        </w:numPr>
        <w:rPr>
          <w:rFonts w:ascii="Times New Roman" w:hAnsi="Times New Roman"/>
        </w:rPr>
      </w:pPr>
      <w:r w:rsidRPr="0025327D">
        <w:rPr>
          <w:rFonts w:ascii="Times New Roman" w:hAnsi="Times New Roman"/>
        </w:rPr>
        <w:t>Het opzetten van een kennisprogramma over nieuwe voertuigen, automatisering, veranderend verkeersgedrag en nieuwe mobiliteitspatronen, zodat er tijdig effectief verkeersveiligheidsbeleid kan worden ontwikkeld en uitgevoerd.</w:t>
      </w:r>
    </w:p>
    <w:p w:rsidRPr="0025327D" w:rsidR="0025327D" w:rsidP="0025327D" w:rsidRDefault="0025327D" w14:paraId="10D7BA52" w14:textId="77777777">
      <w:pPr>
        <w:rPr>
          <w:rFonts w:ascii="Times New Roman" w:hAnsi="Times New Roman"/>
        </w:rPr>
      </w:pPr>
    </w:p>
    <w:p w:rsidRPr="0025327D" w:rsidR="0025327D" w:rsidP="0025327D" w:rsidRDefault="0025327D" w14:paraId="3F139423" w14:textId="1C4A99F9">
      <w:pPr>
        <w:rPr>
          <w:rFonts w:ascii="Times New Roman" w:hAnsi="Times New Roman"/>
        </w:rPr>
      </w:pPr>
      <w:r w:rsidRPr="0025327D">
        <w:rPr>
          <w:rFonts w:ascii="Times New Roman" w:hAnsi="Times New Roman"/>
        </w:rPr>
        <w:t xml:space="preserve">De dekking wordt gevonden binnen de beleidsbegroting van I&amp;W (H-XII) binnen het </w:t>
      </w:r>
      <w:r w:rsidR="00D52435">
        <w:rPr>
          <w:rFonts w:ascii="Times New Roman" w:hAnsi="Times New Roman"/>
        </w:rPr>
        <w:t>niet juridisch verplichte deel van het o</w:t>
      </w:r>
      <w:r w:rsidRPr="0025327D">
        <w:rPr>
          <w:rFonts w:ascii="Times New Roman" w:hAnsi="Times New Roman"/>
        </w:rPr>
        <w:t xml:space="preserve">pdrachtenbudget op artikelonderdeel 14.2 Verkeersveiligheid. </w:t>
      </w:r>
    </w:p>
    <w:p w:rsidRPr="0025327D" w:rsidR="0025327D" w:rsidP="0025327D" w:rsidRDefault="0025327D" w14:paraId="6D26CCF7" w14:textId="77777777">
      <w:pPr>
        <w:rPr>
          <w:rFonts w:ascii="Times New Roman" w:hAnsi="Times New Roman"/>
        </w:rPr>
      </w:pPr>
    </w:p>
    <w:p w:rsidR="0025327D" w:rsidP="00FB349A" w:rsidRDefault="0025327D" w14:paraId="7EBE216D" w14:textId="7532DD4D">
      <w:pPr>
        <w:rPr>
          <w:rFonts w:ascii="Times New Roman" w:hAnsi="Times New Roman"/>
        </w:rPr>
      </w:pPr>
      <w:r>
        <w:rPr>
          <w:rFonts w:ascii="Times New Roman" w:hAnsi="Times New Roman"/>
        </w:rPr>
        <w:t>Stoffer</w:t>
      </w:r>
    </w:p>
    <w:p w:rsidR="00012C16" w:rsidP="00FB349A" w:rsidRDefault="00012C16" w14:paraId="04BEF715" w14:textId="713A7DFC">
      <w:pPr>
        <w:rPr>
          <w:rFonts w:ascii="Times New Roman" w:hAnsi="Times New Roman"/>
        </w:rPr>
      </w:pPr>
      <w:r>
        <w:rPr>
          <w:rFonts w:ascii="Times New Roman" w:hAnsi="Times New Roman"/>
        </w:rPr>
        <w:t>Boelsma-Hoekstra</w:t>
      </w:r>
    </w:p>
    <w:p w:rsidRPr="008C2D85" w:rsidR="00012C16" w:rsidP="00FB349A" w:rsidRDefault="00012C16" w14:paraId="59D94080" w14:textId="03C6A359">
      <w:pPr>
        <w:rPr>
          <w:rFonts w:ascii="Times New Roman" w:hAnsi="Times New Roman"/>
        </w:rPr>
      </w:pPr>
      <w:r>
        <w:rPr>
          <w:rFonts w:ascii="Times New Roman" w:hAnsi="Times New Roman"/>
        </w:rPr>
        <w:t>Grinwis</w:t>
      </w:r>
    </w:p>
    <w:sectPr w:rsidRPr="008C2D85" w:rsidR="00012C16"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CFA7" w14:textId="77777777" w:rsidR="00B6339A" w:rsidRDefault="00B6339A">
      <w:pPr>
        <w:spacing w:line="20" w:lineRule="exact"/>
      </w:pPr>
    </w:p>
  </w:endnote>
  <w:endnote w:type="continuationSeparator" w:id="0">
    <w:p w14:paraId="4D70E316" w14:textId="77777777" w:rsidR="00B6339A" w:rsidRDefault="00B6339A">
      <w:pPr>
        <w:pStyle w:val="Amendement"/>
      </w:pPr>
      <w:r>
        <w:rPr>
          <w:b w:val="0"/>
        </w:rPr>
        <w:t xml:space="preserve"> </w:t>
      </w:r>
    </w:p>
  </w:endnote>
  <w:endnote w:type="continuationNotice" w:id="1">
    <w:p w14:paraId="57E3E77F" w14:textId="77777777" w:rsidR="00B6339A" w:rsidRDefault="00B6339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86D27" w14:textId="77777777" w:rsidR="00B6339A" w:rsidRDefault="00B6339A">
      <w:pPr>
        <w:pStyle w:val="Amendement"/>
      </w:pPr>
      <w:r>
        <w:rPr>
          <w:b w:val="0"/>
        </w:rPr>
        <w:separator/>
      </w:r>
    </w:p>
  </w:footnote>
  <w:footnote w:type="continuationSeparator" w:id="0">
    <w:p w14:paraId="4C7880B0" w14:textId="77777777" w:rsidR="00B6339A" w:rsidRDefault="00B6339A">
      <w:r>
        <w:continuationSeparator/>
      </w:r>
    </w:p>
  </w:footnote>
  <w:footnote w:id="1">
    <w:p w14:paraId="2EFF87A0" w14:textId="19C5B33B" w:rsidR="006A5563" w:rsidRPr="00012C16" w:rsidRDefault="006A5563">
      <w:pPr>
        <w:pStyle w:val="Voetnoottekst"/>
        <w:rPr>
          <w:rFonts w:ascii="Times New Roman" w:hAnsi="Times New Roman"/>
          <w:sz w:val="20"/>
        </w:rPr>
      </w:pPr>
      <w:r w:rsidRPr="00012C16">
        <w:rPr>
          <w:rStyle w:val="Voetnootmarkering"/>
          <w:rFonts w:ascii="Times New Roman" w:hAnsi="Times New Roman"/>
          <w:sz w:val="20"/>
        </w:rPr>
        <w:footnoteRef/>
      </w:r>
      <w:r w:rsidRPr="00012C16">
        <w:rPr>
          <w:rFonts w:ascii="Times New Roman" w:hAnsi="Times New Roman"/>
          <w:sz w:val="20"/>
        </w:rPr>
        <w:t xml:space="preserve"> </w:t>
      </w:r>
      <w:r w:rsidR="00012C16" w:rsidRPr="00012C16">
        <w:rPr>
          <w:rFonts w:ascii="Times New Roman" w:hAnsi="Times New Roman"/>
          <w:sz w:val="20"/>
        </w:rPr>
        <w:t>Vervanging in verband met een wijziging in de ondertekening.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12C16"/>
    <w:rsid w:val="00025278"/>
    <w:rsid w:val="0003016F"/>
    <w:rsid w:val="000432C1"/>
    <w:rsid w:val="00043AF9"/>
    <w:rsid w:val="00044357"/>
    <w:rsid w:val="00052244"/>
    <w:rsid w:val="00057B0B"/>
    <w:rsid w:val="00075D14"/>
    <w:rsid w:val="000967B5"/>
    <w:rsid w:val="000A1BA4"/>
    <w:rsid w:val="000C6F39"/>
    <w:rsid w:val="000D1839"/>
    <w:rsid w:val="00110E18"/>
    <w:rsid w:val="00111C71"/>
    <w:rsid w:val="0011770C"/>
    <w:rsid w:val="00120827"/>
    <w:rsid w:val="00146E70"/>
    <w:rsid w:val="001528D2"/>
    <w:rsid w:val="00173380"/>
    <w:rsid w:val="00180487"/>
    <w:rsid w:val="00196F7A"/>
    <w:rsid w:val="001A2A63"/>
    <w:rsid w:val="001A5AFF"/>
    <w:rsid w:val="001A6B5A"/>
    <w:rsid w:val="001A73D3"/>
    <w:rsid w:val="001B079F"/>
    <w:rsid w:val="001B4EC0"/>
    <w:rsid w:val="001C4842"/>
    <w:rsid w:val="001C562D"/>
    <w:rsid w:val="001E2226"/>
    <w:rsid w:val="001F3368"/>
    <w:rsid w:val="001F7334"/>
    <w:rsid w:val="00216DD5"/>
    <w:rsid w:val="002467E7"/>
    <w:rsid w:val="0025327D"/>
    <w:rsid w:val="00256649"/>
    <w:rsid w:val="002569BB"/>
    <w:rsid w:val="002A3F36"/>
    <w:rsid w:val="002B05E9"/>
    <w:rsid w:val="002E7DED"/>
    <w:rsid w:val="003050FF"/>
    <w:rsid w:val="00323D60"/>
    <w:rsid w:val="003328E8"/>
    <w:rsid w:val="00364830"/>
    <w:rsid w:val="00393C6C"/>
    <w:rsid w:val="003962CB"/>
    <w:rsid w:val="003C45A7"/>
    <w:rsid w:val="003C5238"/>
    <w:rsid w:val="003D4FB9"/>
    <w:rsid w:val="003E5927"/>
    <w:rsid w:val="003F4F4A"/>
    <w:rsid w:val="004022EB"/>
    <w:rsid w:val="00417365"/>
    <w:rsid w:val="00470384"/>
    <w:rsid w:val="00470846"/>
    <w:rsid w:val="00471102"/>
    <w:rsid w:val="0047650D"/>
    <w:rsid w:val="004930A7"/>
    <w:rsid w:val="004978A1"/>
    <w:rsid w:val="004A1FF8"/>
    <w:rsid w:val="004B2AE2"/>
    <w:rsid w:val="004C291C"/>
    <w:rsid w:val="004C2A57"/>
    <w:rsid w:val="004D07F6"/>
    <w:rsid w:val="004D4BCF"/>
    <w:rsid w:val="004D7775"/>
    <w:rsid w:val="004F2A65"/>
    <w:rsid w:val="00506BF9"/>
    <w:rsid w:val="00517A1B"/>
    <w:rsid w:val="0053477A"/>
    <w:rsid w:val="005368FF"/>
    <w:rsid w:val="005512BD"/>
    <w:rsid w:val="00564229"/>
    <w:rsid w:val="005862FA"/>
    <w:rsid w:val="005A6BB3"/>
    <w:rsid w:val="005C554B"/>
    <w:rsid w:val="005D3A88"/>
    <w:rsid w:val="005E0FE5"/>
    <w:rsid w:val="005E2FDC"/>
    <w:rsid w:val="005E482A"/>
    <w:rsid w:val="00622071"/>
    <w:rsid w:val="00640F59"/>
    <w:rsid w:val="00642C85"/>
    <w:rsid w:val="00646211"/>
    <w:rsid w:val="006508E8"/>
    <w:rsid w:val="006A5342"/>
    <w:rsid w:val="006A5563"/>
    <w:rsid w:val="006C3E52"/>
    <w:rsid w:val="006C5E39"/>
    <w:rsid w:val="006D261E"/>
    <w:rsid w:val="006F54C8"/>
    <w:rsid w:val="0070153F"/>
    <w:rsid w:val="007022CC"/>
    <w:rsid w:val="00736284"/>
    <w:rsid w:val="00737504"/>
    <w:rsid w:val="00741EB2"/>
    <w:rsid w:val="007461D1"/>
    <w:rsid w:val="00765F24"/>
    <w:rsid w:val="007958E0"/>
    <w:rsid w:val="007B65C4"/>
    <w:rsid w:val="007C1998"/>
    <w:rsid w:val="007C1B76"/>
    <w:rsid w:val="007C36C2"/>
    <w:rsid w:val="00802A2E"/>
    <w:rsid w:val="00833C90"/>
    <w:rsid w:val="00834750"/>
    <w:rsid w:val="008467BE"/>
    <w:rsid w:val="00854DAE"/>
    <w:rsid w:val="00867688"/>
    <w:rsid w:val="00871C46"/>
    <w:rsid w:val="008819B7"/>
    <w:rsid w:val="008B1B18"/>
    <w:rsid w:val="008C2D85"/>
    <w:rsid w:val="008C3338"/>
    <w:rsid w:val="008E364C"/>
    <w:rsid w:val="008E63EB"/>
    <w:rsid w:val="00921DC4"/>
    <w:rsid w:val="00926C70"/>
    <w:rsid w:val="009347C2"/>
    <w:rsid w:val="00935984"/>
    <w:rsid w:val="00955928"/>
    <w:rsid w:val="00963E84"/>
    <w:rsid w:val="0097382B"/>
    <w:rsid w:val="00990134"/>
    <w:rsid w:val="009B5DAD"/>
    <w:rsid w:val="009E6185"/>
    <w:rsid w:val="009F54B2"/>
    <w:rsid w:val="00A05681"/>
    <w:rsid w:val="00A1221C"/>
    <w:rsid w:val="00A36E8C"/>
    <w:rsid w:val="00A4569A"/>
    <w:rsid w:val="00A56050"/>
    <w:rsid w:val="00A80F77"/>
    <w:rsid w:val="00A81123"/>
    <w:rsid w:val="00AA29E3"/>
    <w:rsid w:val="00B073C3"/>
    <w:rsid w:val="00B10A06"/>
    <w:rsid w:val="00B142D7"/>
    <w:rsid w:val="00B24FC7"/>
    <w:rsid w:val="00B37F45"/>
    <w:rsid w:val="00B525A3"/>
    <w:rsid w:val="00B6111E"/>
    <w:rsid w:val="00B6339A"/>
    <w:rsid w:val="00B6508A"/>
    <w:rsid w:val="00BB0D7E"/>
    <w:rsid w:val="00BB20B7"/>
    <w:rsid w:val="00BB4211"/>
    <w:rsid w:val="00BD6436"/>
    <w:rsid w:val="00BE1B3C"/>
    <w:rsid w:val="00C05F29"/>
    <w:rsid w:val="00C06291"/>
    <w:rsid w:val="00C2425A"/>
    <w:rsid w:val="00C26FAB"/>
    <w:rsid w:val="00C2762C"/>
    <w:rsid w:val="00C370AE"/>
    <w:rsid w:val="00C43EE0"/>
    <w:rsid w:val="00C5415C"/>
    <w:rsid w:val="00C56D5B"/>
    <w:rsid w:val="00C74FE3"/>
    <w:rsid w:val="00C850D6"/>
    <w:rsid w:val="00C85C0C"/>
    <w:rsid w:val="00C97677"/>
    <w:rsid w:val="00CC0433"/>
    <w:rsid w:val="00D020EC"/>
    <w:rsid w:val="00D043E9"/>
    <w:rsid w:val="00D06C93"/>
    <w:rsid w:val="00D20A4B"/>
    <w:rsid w:val="00D27FBD"/>
    <w:rsid w:val="00D43ADE"/>
    <w:rsid w:val="00D52435"/>
    <w:rsid w:val="00D63129"/>
    <w:rsid w:val="00D655AE"/>
    <w:rsid w:val="00D733D3"/>
    <w:rsid w:val="00D73DA9"/>
    <w:rsid w:val="00D818D9"/>
    <w:rsid w:val="00D84E3B"/>
    <w:rsid w:val="00D923BE"/>
    <w:rsid w:val="00D961CF"/>
    <w:rsid w:val="00DB5D3B"/>
    <w:rsid w:val="00DD08D8"/>
    <w:rsid w:val="00DF2132"/>
    <w:rsid w:val="00E47054"/>
    <w:rsid w:val="00E656EE"/>
    <w:rsid w:val="00E84822"/>
    <w:rsid w:val="00E96167"/>
    <w:rsid w:val="00E96694"/>
    <w:rsid w:val="00EE17BC"/>
    <w:rsid w:val="00F06146"/>
    <w:rsid w:val="00F2239C"/>
    <w:rsid w:val="00F24299"/>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Voetnootmarkering">
    <w:name w:val="footnote reference"/>
    <w:basedOn w:val="Standaardalinea-lettertype"/>
    <w:semiHidden/>
    <w:unhideWhenUsed/>
    <w:rsid w:val="006A55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501</ap:Words>
  <ap:Characters>2759</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3254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2026-10-28T11:49:00.0000000Z</dcterms:created>
  <dcterms:modified xsi:type="dcterms:W3CDTF">2026-10-28T11:51:00.0000000Z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