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0BBC" w:rsidP="00380BBC" w:rsidRDefault="00380BBC" w14:paraId="3477A879" w14:textId="4DCCD216"/>
    <w:p w:rsidRPr="00F4376F" w:rsidR="00380BBC" w:rsidP="00380BBC" w:rsidRDefault="00380BBC" w14:paraId="7DBAAB3E" w14:textId="08DEFA39"/>
    <w:p w:rsidR="00380BBC" w:rsidP="00380BBC" w:rsidRDefault="00380BBC" w14:paraId="7D4874D0" w14:textId="77777777"/>
    <w:p w:rsidRPr="002826D4" w:rsidR="00285FD3" w:rsidP="00285FD3" w:rsidRDefault="00285FD3" w14:paraId="6D322203" w14:textId="3148ED41">
      <w:pPr>
        <w:rPr>
          <w:b/>
          <w:bCs/>
        </w:rPr>
      </w:pPr>
      <w:r w:rsidRPr="00B72043">
        <w:rPr>
          <w:b/>
        </w:rPr>
        <w:t>Wijziging van de</w:t>
      </w:r>
      <w:r>
        <w:rPr>
          <w:b/>
        </w:rPr>
        <w:t xml:space="preserve"> Wet educatie en beroepsonderwijs </w:t>
      </w:r>
      <w:r w:rsidRPr="00B72043">
        <w:rPr>
          <w:b/>
        </w:rPr>
        <w:t xml:space="preserve">in verband met </w:t>
      </w:r>
      <w:r>
        <w:rPr>
          <w:b/>
        </w:rPr>
        <w:t xml:space="preserve">het stellen van </w:t>
      </w:r>
      <w:r w:rsidR="002A4F78">
        <w:rPr>
          <w:b/>
        </w:rPr>
        <w:t>ver</w:t>
      </w:r>
      <w:r w:rsidR="00B42E0E">
        <w:rPr>
          <w:b/>
        </w:rPr>
        <w:t>eis</w:t>
      </w:r>
      <w:r w:rsidR="002A4F78">
        <w:rPr>
          <w:b/>
        </w:rPr>
        <w:t>t</w:t>
      </w:r>
      <w:r w:rsidR="00B42E0E">
        <w:rPr>
          <w:b/>
        </w:rPr>
        <w:t>en aan de benoeming of tewerkstelling</w:t>
      </w:r>
      <w:r>
        <w:rPr>
          <w:b/>
        </w:rPr>
        <w:t xml:space="preserve"> van mbo-docenten die </w:t>
      </w:r>
      <w:r w:rsidR="00B42E0E">
        <w:rPr>
          <w:b/>
        </w:rPr>
        <w:t>onderwijs verzorgen</w:t>
      </w:r>
      <w:r>
        <w:rPr>
          <w:b/>
        </w:rPr>
        <w:t xml:space="preserve"> in </w:t>
      </w:r>
      <w:r w:rsidR="00DE0F4A">
        <w:rPr>
          <w:b/>
        </w:rPr>
        <w:t xml:space="preserve">de </w:t>
      </w:r>
      <w:r>
        <w:rPr>
          <w:b/>
        </w:rPr>
        <w:t>Nederlands</w:t>
      </w:r>
      <w:r w:rsidR="00DE0F4A">
        <w:rPr>
          <w:b/>
        </w:rPr>
        <w:t>e taal</w:t>
      </w:r>
      <w:r>
        <w:rPr>
          <w:b/>
        </w:rPr>
        <w:t xml:space="preserve">, rekenen </w:t>
      </w:r>
      <w:r w:rsidR="00BF4A71">
        <w:rPr>
          <w:b/>
        </w:rPr>
        <w:t>of</w:t>
      </w:r>
      <w:r>
        <w:rPr>
          <w:b/>
        </w:rPr>
        <w:t xml:space="preserve"> burgerschap </w:t>
      </w:r>
      <w:r w:rsidR="00E5695E">
        <w:rPr>
          <w:b/>
        </w:rPr>
        <w:t>(</w:t>
      </w:r>
      <w:r w:rsidR="002A4F78">
        <w:rPr>
          <w:b/>
        </w:rPr>
        <w:t>ver</w:t>
      </w:r>
      <w:r w:rsidR="00DE0F4A">
        <w:rPr>
          <w:b/>
        </w:rPr>
        <w:t>eis</w:t>
      </w:r>
      <w:r w:rsidR="002A4F78">
        <w:rPr>
          <w:b/>
        </w:rPr>
        <w:t>t</w:t>
      </w:r>
      <w:r w:rsidR="00DE0F4A">
        <w:rPr>
          <w:b/>
        </w:rPr>
        <w:t>en</w:t>
      </w:r>
      <w:r w:rsidR="00CB4519">
        <w:rPr>
          <w:b/>
        </w:rPr>
        <w:t xml:space="preserve"> </w:t>
      </w:r>
      <w:r w:rsidR="00E5695E">
        <w:rPr>
          <w:b/>
        </w:rPr>
        <w:t>mbo-docenten basisvaardigheden)</w:t>
      </w:r>
      <w:r w:rsidR="002826D4">
        <w:rPr>
          <w:b/>
        </w:rPr>
        <w:t xml:space="preserve"> </w:t>
      </w:r>
      <w:r w:rsidRPr="002826D4" w:rsidR="002826D4">
        <w:rPr>
          <w:b/>
          <w:bCs/>
        </w:rPr>
        <w:t>[</w:t>
      </w:r>
      <w:proofErr w:type="spellStart"/>
      <w:r w:rsidRPr="002826D4" w:rsidR="002826D4">
        <w:rPr>
          <w:b/>
          <w:bCs/>
        </w:rPr>
        <w:t>KetenID</w:t>
      </w:r>
      <w:proofErr w:type="spellEnd"/>
      <w:r w:rsidRPr="002826D4" w:rsidR="002826D4">
        <w:rPr>
          <w:b/>
          <w:bCs/>
        </w:rPr>
        <w:t xml:space="preserve"> WGK0</w:t>
      </w:r>
      <w:r w:rsidRPr="00321672" w:rsidR="002826D4">
        <w:rPr>
          <w:b/>
          <w:bCs/>
        </w:rPr>
        <w:t>26356</w:t>
      </w:r>
      <w:r w:rsidRPr="002826D4" w:rsidR="002826D4">
        <w:rPr>
          <w:b/>
          <w:bCs/>
        </w:rPr>
        <w:t>]</w:t>
      </w:r>
    </w:p>
    <w:p w:rsidR="00285FD3" w:rsidP="00285FD3" w:rsidRDefault="00285FD3" w14:paraId="0B9D66C2" w14:textId="77777777"/>
    <w:p w:rsidR="00285FD3" w:rsidP="00285FD3" w:rsidRDefault="00285FD3" w14:paraId="307BD4C7" w14:textId="77777777"/>
    <w:p w:rsidRPr="00B25E3D" w:rsidR="00285FD3" w:rsidP="00285FD3" w:rsidRDefault="00285FD3" w14:paraId="199EA7E4" w14:textId="77777777">
      <w:pPr>
        <w:rPr>
          <w:b/>
        </w:rPr>
      </w:pPr>
      <w:r w:rsidRPr="00B25E3D">
        <w:rPr>
          <w:b/>
        </w:rPr>
        <w:t>Voorstel van wet</w:t>
      </w:r>
    </w:p>
    <w:p w:rsidR="00285FD3" w:rsidP="00285FD3" w:rsidRDefault="00285FD3" w14:paraId="769BA83F" w14:textId="77777777"/>
    <w:p w:rsidR="00285FD3" w:rsidP="00285FD3" w:rsidRDefault="00285FD3" w14:paraId="4C927199" w14:textId="759052B7"/>
    <w:p w:rsidR="00285FD3" w:rsidP="00285FD3" w:rsidRDefault="00285FD3" w14:paraId="291CC609" w14:textId="77777777"/>
    <w:p w:rsidR="00285FD3" w:rsidP="00285FD3" w:rsidRDefault="00285FD3" w14:paraId="4FE61DBC" w14:textId="77777777">
      <w:r>
        <w:t>Allen, die deze zullen zien of horen lezen, saluut! doen te weten:</w:t>
      </w:r>
    </w:p>
    <w:p w:rsidR="00285FD3" w:rsidP="00285FD3" w:rsidRDefault="00285FD3" w14:paraId="4A0FA6AA" w14:textId="77777777"/>
    <w:p w:rsidR="00285FD3" w:rsidP="00285FD3" w:rsidRDefault="00285FD3" w14:paraId="55799AC7" w14:textId="45BD5121">
      <w:r>
        <w:t xml:space="preserve">Alzo Wij in overweging genomen hebben, dat het wenselijk is om </w:t>
      </w:r>
      <w:r w:rsidR="001A29EE">
        <w:t>ten aanzien van de vakinhoud en de vakdidactiek</w:t>
      </w:r>
      <w:r>
        <w:t xml:space="preserve"> kennis</w:t>
      </w:r>
      <w:r w:rsidR="00731DD8">
        <w:t>, inzicht</w:t>
      </w:r>
      <w:r>
        <w:t xml:space="preserve"> en vaardigheden </w:t>
      </w:r>
      <w:r w:rsidR="001A29EE">
        <w:t xml:space="preserve">te versterken </w:t>
      </w:r>
      <w:r>
        <w:t xml:space="preserve">van mbo-docenten die </w:t>
      </w:r>
      <w:r w:rsidR="00B42E0E">
        <w:t>onderwijs verzorgen</w:t>
      </w:r>
      <w:r>
        <w:t xml:space="preserve"> in </w:t>
      </w:r>
      <w:r w:rsidR="00DE0F4A">
        <w:t xml:space="preserve">de </w:t>
      </w:r>
      <w:r>
        <w:t>Nederlands</w:t>
      </w:r>
      <w:r w:rsidR="00DE0F4A">
        <w:t>e taal</w:t>
      </w:r>
      <w:r>
        <w:t xml:space="preserve">, rekenen </w:t>
      </w:r>
      <w:r w:rsidR="00BF4A71">
        <w:t>of</w:t>
      </w:r>
      <w:r>
        <w:t xml:space="preserve"> burgerschap</w:t>
      </w:r>
      <w:r w:rsidR="001A29EE">
        <w:t>,</w:t>
      </w:r>
      <w:r>
        <w:t xml:space="preserve"> door </w:t>
      </w:r>
      <w:r w:rsidR="002A4F78">
        <w:t>ver</w:t>
      </w:r>
      <w:r w:rsidR="00FF4176">
        <w:t>eis</w:t>
      </w:r>
      <w:r w:rsidR="002A4F78">
        <w:t>t</w:t>
      </w:r>
      <w:r w:rsidR="00FF4176">
        <w:t>en</w:t>
      </w:r>
      <w:r>
        <w:t xml:space="preserve"> te stellen </w:t>
      </w:r>
      <w:r w:rsidR="00B119FE">
        <w:t xml:space="preserve">aan de benoeming of tewerkstelling </w:t>
      </w:r>
      <w:r>
        <w:t>van deze docenten;</w:t>
      </w:r>
    </w:p>
    <w:p w:rsidR="00285FD3" w:rsidP="00285FD3" w:rsidRDefault="00285FD3" w14:paraId="3533A806" w14:textId="77777777"/>
    <w:p w:rsidR="00285FD3" w:rsidP="00285FD3" w:rsidRDefault="00285FD3" w14:paraId="19C1BEF4" w14:textId="77777777">
      <w:r>
        <w:t>Zo is het, dat Wij, de Afdeling advisering van de Raad van State gehoord, en met gemeen overleg der Staten-Generaal, hebben goedgevonden en verstaan, gelijk Wij goedvinden en verstaan bij deze:</w:t>
      </w:r>
    </w:p>
    <w:p w:rsidR="00285FD3" w:rsidP="00285FD3" w:rsidRDefault="00285FD3" w14:paraId="38C76923" w14:textId="77777777"/>
    <w:p w:rsidR="00285FD3" w:rsidP="00285FD3" w:rsidRDefault="00285FD3" w14:paraId="55193D07" w14:textId="74BF8BE2">
      <w:pPr>
        <w:rPr>
          <w:b/>
        </w:rPr>
      </w:pPr>
      <w:r>
        <w:rPr>
          <w:b/>
        </w:rPr>
        <w:t>Artikel I. Wijziging Wet educatie en beroepsonderwijs</w:t>
      </w:r>
    </w:p>
    <w:p w:rsidR="00285FD3" w:rsidP="00285FD3" w:rsidRDefault="00285FD3" w14:paraId="4447232A" w14:textId="77777777"/>
    <w:p w:rsidR="00285FD3" w:rsidP="00285FD3" w:rsidRDefault="00285FD3" w14:paraId="781CD221" w14:textId="77777777">
      <w:r>
        <w:t>De Wet educatie en beroepsonderwijs wordt als volgt gewijzigd:</w:t>
      </w:r>
    </w:p>
    <w:p w:rsidR="00285FD3" w:rsidP="00285FD3" w:rsidRDefault="00285FD3" w14:paraId="04B62DF5" w14:textId="77777777"/>
    <w:p w:rsidRPr="000604F3" w:rsidR="00285FD3" w:rsidP="00285FD3" w:rsidRDefault="000604F3" w14:paraId="5C0DCE1E" w14:textId="5C3907FC">
      <w:r>
        <w:t>A</w:t>
      </w:r>
    </w:p>
    <w:p w:rsidR="00285FD3" w:rsidP="00285FD3" w:rsidRDefault="00285FD3" w14:paraId="18A944FE" w14:textId="77777777"/>
    <w:p w:rsidR="008E5E4D" w:rsidP="00E5695E" w:rsidRDefault="008E5E4D" w14:paraId="1B5C128B" w14:textId="38C67730">
      <w:r>
        <w:t>A</w:t>
      </w:r>
      <w:r w:rsidR="00E5695E">
        <w:t xml:space="preserve">rtikel 1.1.1 </w:t>
      </w:r>
      <w:r>
        <w:t>wordt als volgt gewijzigd:</w:t>
      </w:r>
    </w:p>
    <w:p w:rsidR="008E5E4D" w:rsidP="00E5695E" w:rsidRDefault="008E5E4D" w14:paraId="5D0BA4FE" w14:textId="77777777"/>
    <w:p w:rsidR="00E5695E" w:rsidP="008E5E4D" w:rsidRDefault="008E5E4D" w14:paraId="06904543" w14:textId="36668C3C">
      <w:r>
        <w:t>1. I</w:t>
      </w:r>
      <w:r w:rsidRPr="00D540D0" w:rsidR="00E5695E">
        <w:t xml:space="preserve">n de alfabetische volgorde </w:t>
      </w:r>
      <w:r>
        <w:t xml:space="preserve">worden </w:t>
      </w:r>
      <w:r w:rsidR="00E5695E">
        <w:t xml:space="preserve">de volgende begripsbepalingen </w:t>
      </w:r>
      <w:r w:rsidRPr="00D540D0" w:rsidR="00E5695E">
        <w:t>ingevoegd</w:t>
      </w:r>
      <w:r w:rsidR="00E5695E">
        <w:t>:</w:t>
      </w:r>
    </w:p>
    <w:p w:rsidR="00EF1561" w:rsidP="00E5695E" w:rsidRDefault="00EF1561" w14:paraId="0C5482F0" w14:textId="69016D5D">
      <w:r>
        <w:rPr>
          <w:i/>
          <w:iCs/>
        </w:rPr>
        <w:t xml:space="preserve">geschiktheidsverklaring </w:t>
      </w:r>
      <w:proofErr w:type="spellStart"/>
      <w:r w:rsidR="00F965D4">
        <w:rPr>
          <w:i/>
          <w:iCs/>
        </w:rPr>
        <w:t>P</w:t>
      </w:r>
      <w:r>
        <w:rPr>
          <w:i/>
          <w:iCs/>
        </w:rPr>
        <w:t>dg</w:t>
      </w:r>
      <w:proofErr w:type="spellEnd"/>
      <w:r>
        <w:rPr>
          <w:i/>
          <w:iCs/>
        </w:rPr>
        <w:t>:</w:t>
      </w:r>
      <w:r>
        <w:t xml:space="preserve"> geschiktheidsverklaring </w:t>
      </w:r>
      <w:r w:rsidRPr="00572BBE" w:rsidR="00572BBE">
        <w:t xml:space="preserve">pedagogisch-didactisch getuigschrift </w:t>
      </w:r>
      <w:r>
        <w:t>als bedoeld in artikel 4.3.1;</w:t>
      </w:r>
    </w:p>
    <w:p w:rsidR="009344AC" w:rsidP="00E5695E" w:rsidRDefault="009344AC" w14:paraId="12C11534" w14:textId="7A904777">
      <w:r>
        <w:rPr>
          <w:i/>
          <w:iCs/>
        </w:rPr>
        <w:t xml:space="preserve">geschiktheidsverklaring </w:t>
      </w:r>
      <w:proofErr w:type="spellStart"/>
      <w:r w:rsidR="00F965D4">
        <w:rPr>
          <w:i/>
          <w:iCs/>
        </w:rPr>
        <w:t>Z</w:t>
      </w:r>
      <w:r>
        <w:rPr>
          <w:i/>
          <w:iCs/>
        </w:rPr>
        <w:t>ib</w:t>
      </w:r>
      <w:proofErr w:type="spellEnd"/>
      <w:r w:rsidR="00F965D4">
        <w:rPr>
          <w:i/>
          <w:iCs/>
        </w:rPr>
        <w:t>:</w:t>
      </w:r>
      <w:r>
        <w:t xml:space="preserve"> geschiktheidsverklaring </w:t>
      </w:r>
      <w:proofErr w:type="spellStart"/>
      <w:r w:rsidRPr="006F49A9" w:rsidR="006F49A9">
        <w:t>zij-instroom</w:t>
      </w:r>
      <w:proofErr w:type="spellEnd"/>
      <w:r w:rsidRPr="006F49A9" w:rsidR="006F49A9">
        <w:t xml:space="preserve"> in het beroep van docent </w:t>
      </w:r>
      <w:r>
        <w:t xml:space="preserve">als bedoeld in artikel </w:t>
      </w:r>
      <w:r w:rsidR="00F965D4">
        <w:t>4.3.5;</w:t>
      </w:r>
    </w:p>
    <w:p w:rsidRPr="002E7E8F" w:rsidR="00C273AA" w:rsidP="00E5695E" w:rsidRDefault="00C273AA" w14:paraId="4076A185" w14:textId="61C58263">
      <w:r>
        <w:rPr>
          <w:i/>
          <w:iCs/>
        </w:rPr>
        <w:t>scholing</w:t>
      </w:r>
      <w:r w:rsidRPr="00BE461D">
        <w:rPr>
          <w:i/>
          <w:iCs/>
        </w:rPr>
        <w:t xml:space="preserve">sverklaring </w:t>
      </w:r>
      <w:r>
        <w:rPr>
          <w:i/>
          <w:iCs/>
        </w:rPr>
        <w:t xml:space="preserve">basisvaardigheid: </w:t>
      </w:r>
      <w:r>
        <w:t>scholingsverklaring als bedoeld in artikel 4.3.11;.</w:t>
      </w:r>
    </w:p>
    <w:p w:rsidRPr="008E5E4D" w:rsidR="008E5E4D" w:rsidP="008E5E4D" w:rsidRDefault="008E5E4D" w14:paraId="5AFBC5B4" w14:textId="77777777">
      <w:r w:rsidRPr="008E5E4D">
        <w:t>2. In de alfabetische volgorde worden de volgende begripsbepalingen ingevoegd:</w:t>
      </w:r>
    </w:p>
    <w:p w:rsidRPr="008E5E4D" w:rsidR="008E5E4D" w:rsidP="008E5E4D" w:rsidRDefault="008E5E4D" w14:paraId="07DC825B" w14:textId="77777777">
      <w:r w:rsidRPr="008E5E4D">
        <w:rPr>
          <w:i/>
        </w:rPr>
        <w:t>examenonderdeel</w:t>
      </w:r>
      <w:r w:rsidRPr="008E5E4D">
        <w:t>: deel van het examen betreffende de kwalificatie-eisen of eindtermen;</w:t>
      </w:r>
    </w:p>
    <w:p w:rsidRPr="008E5E4D" w:rsidR="008E5E4D" w:rsidP="008E5E4D" w:rsidRDefault="008E5E4D" w14:paraId="3181891E" w14:textId="77777777">
      <w:r w:rsidRPr="008E5E4D">
        <w:rPr>
          <w:i/>
          <w:iCs/>
        </w:rPr>
        <w:t>generiek examenonderdeel</w:t>
      </w:r>
      <w:r w:rsidRPr="008E5E4D">
        <w:t>: examenonderdeel betreffende de examinering van generieke kwalificatie-eisen;</w:t>
      </w:r>
    </w:p>
    <w:p w:rsidRPr="008E5E4D" w:rsidR="008E5E4D" w:rsidP="008E5E4D" w:rsidRDefault="008E5E4D" w14:paraId="5176163E" w14:textId="77777777">
      <w:r w:rsidRPr="008E5E4D">
        <w:rPr>
          <w:i/>
          <w:iCs/>
        </w:rPr>
        <w:t>generieke kwalificatie-eis</w:t>
      </w:r>
      <w:r w:rsidRPr="008E5E4D">
        <w:t>: eis die deel uitmaakt van alle kwalificaties voor eenzelfde niveau van beroepsuitoefening als bedoeld in artikel 7.2.2, derde lid, of van alle kwalificaties ongeacht het niveau van beroepsuitoefening;</w:t>
      </w:r>
    </w:p>
    <w:p w:rsidRPr="008E5E4D" w:rsidR="008E5E4D" w:rsidP="008E5E4D" w:rsidRDefault="008E5E4D" w14:paraId="3A403A44" w14:textId="77777777">
      <w:r w:rsidRPr="008E5E4D">
        <w:rPr>
          <w:i/>
          <w:iCs/>
        </w:rPr>
        <w:t>specifiek examenonderdeel</w:t>
      </w:r>
      <w:r w:rsidRPr="008E5E4D">
        <w:t>: examenonderdeel betreffende de examinering van specifieke kwalificatie-eisen</w:t>
      </w:r>
      <w:r w:rsidRPr="008E5E4D">
        <w:rPr>
          <w:kern w:val="2"/>
          <w:lang w:eastAsia="nl-NL"/>
          <w14:ligatures w14:val="standardContextual"/>
        </w:rPr>
        <w:t xml:space="preserve"> </w:t>
      </w:r>
      <w:r w:rsidRPr="008E5E4D">
        <w:t>van de kwalificatie waarop de beroepsopleiding waarin examen wordt gedaan is gericht;</w:t>
      </w:r>
    </w:p>
    <w:p w:rsidRPr="008E5E4D" w:rsidR="008E5E4D" w:rsidP="008E5E4D" w:rsidRDefault="008E5E4D" w14:paraId="4D081234" w14:textId="083C4B35">
      <w:r w:rsidRPr="008E5E4D">
        <w:rPr>
          <w:i/>
          <w:iCs/>
        </w:rPr>
        <w:t>specifieke kwalificatie-eis</w:t>
      </w:r>
      <w:r w:rsidRPr="008E5E4D">
        <w:t>: eis die deel uitmaakt van een bepaalde kwalificatie en die is uitgewerkt in de kerntaken van het kwalificatiedossier van die kwalificatie, niet zijnde een generieke kwalificatie-eis;</w:t>
      </w:r>
      <w:r w:rsidR="00CD46F2">
        <w:t>.</w:t>
      </w:r>
    </w:p>
    <w:p w:rsidRPr="008E5E4D" w:rsidR="008E5E4D" w:rsidP="008E5E4D" w:rsidRDefault="008E5E4D" w14:paraId="49AF2404" w14:textId="77777777">
      <w:r w:rsidRPr="008E5E4D">
        <w:t>3. In de begripsomschrijving van ‘keuzedeel’ wordt ‘artikel 7.1.3, derde lid’ vervangen door ‘artikel 7.2.1a, derde lid’.</w:t>
      </w:r>
    </w:p>
    <w:p w:rsidRPr="008E5E4D" w:rsidR="008E5E4D" w:rsidP="008E5E4D" w:rsidRDefault="008E5E4D" w14:paraId="5F058019" w14:textId="77777777">
      <w:r w:rsidRPr="008E5E4D">
        <w:t>4. In de begripsomschrijving van ‘kwalificatie’ wordt ‘artikel 7.1.3, tweede lid’ vervangen door ‘artikel 7.2.1a, tweede lid’.</w:t>
      </w:r>
    </w:p>
    <w:p w:rsidR="008E5E4D" w:rsidP="00285FD3" w:rsidRDefault="008E5E4D" w14:paraId="554F4AE7" w14:textId="03AC302E">
      <w:r w:rsidRPr="008E5E4D">
        <w:t>5. In de begripsomschrijving van ‘opleidingsdomein’ wordt ‘artikel 7.1.3, eerste lid’ vervangen door ‘artikel 7.2.1a, eerste lid’.</w:t>
      </w:r>
    </w:p>
    <w:p w:rsidR="008E5E4D" w:rsidP="00285FD3" w:rsidRDefault="008E5E4D" w14:paraId="440EC0F7" w14:textId="77777777"/>
    <w:p w:rsidR="00070FF0" w:rsidP="00042B71" w:rsidRDefault="00070FF0" w14:paraId="3B905149" w14:textId="72A82604">
      <w:pPr>
        <w:spacing w:line="240" w:lineRule="auto"/>
      </w:pPr>
      <w:r>
        <w:lastRenderedPageBreak/>
        <w:t>B</w:t>
      </w:r>
    </w:p>
    <w:p w:rsidR="00070FF0" w:rsidP="00042B71" w:rsidRDefault="00070FF0" w14:paraId="5CE3C535" w14:textId="77777777">
      <w:pPr>
        <w:spacing w:line="240" w:lineRule="auto"/>
      </w:pPr>
    </w:p>
    <w:p w:rsidR="00070FF0" w:rsidP="00042B71" w:rsidRDefault="00070FF0" w14:paraId="6FCFB76E" w14:textId="2BC254B6">
      <w:pPr>
        <w:spacing w:line="240" w:lineRule="auto"/>
      </w:pPr>
      <w:r>
        <w:t>Artikel 1.3.6a wordt vernummerd tot artikel 4.1.2a, en ingevoegd na artikel 4.1.2.</w:t>
      </w:r>
    </w:p>
    <w:p w:rsidR="00070FF0" w:rsidP="00042B71" w:rsidRDefault="00070FF0" w14:paraId="234124C5" w14:textId="77777777">
      <w:pPr>
        <w:spacing w:line="240" w:lineRule="auto"/>
      </w:pPr>
    </w:p>
    <w:p w:rsidR="00042B71" w:rsidP="00042B71" w:rsidRDefault="00BA0FE1" w14:paraId="5C1E2128" w14:textId="034B5759">
      <w:pPr>
        <w:spacing w:line="240" w:lineRule="auto"/>
      </w:pPr>
      <w:r>
        <w:t>C</w:t>
      </w:r>
    </w:p>
    <w:p w:rsidR="00042B71" w:rsidP="00042B71" w:rsidRDefault="00042B71" w14:paraId="0AEAEE8D" w14:textId="77777777">
      <w:pPr>
        <w:ind w:left="360"/>
      </w:pPr>
    </w:p>
    <w:p w:rsidR="00042B71" w:rsidP="00042B71" w:rsidRDefault="00042B71" w14:paraId="71CE43BA" w14:textId="5AD811B5">
      <w:r>
        <w:t>In artikel 1.4a.1, eerste lid, wordt “titel 4, voor zover het betreft de artikelen 7.4.4 en 7.4.5, achtste lid,” vervangen door “artikel 7.4.4”.</w:t>
      </w:r>
    </w:p>
    <w:p w:rsidR="00042B71" w:rsidP="003B09AA" w:rsidRDefault="00042B71" w14:paraId="0DF7AFDD" w14:textId="77777777">
      <w:pPr>
        <w:spacing w:line="240" w:lineRule="auto"/>
      </w:pPr>
    </w:p>
    <w:p w:rsidR="00E77595" w:rsidP="003B09AA" w:rsidRDefault="00BA0FE1" w14:paraId="6F6970F0" w14:textId="26B1FFA9">
      <w:pPr>
        <w:spacing w:line="240" w:lineRule="auto"/>
      </w:pPr>
      <w:r>
        <w:t>D</w:t>
      </w:r>
    </w:p>
    <w:p w:rsidR="00E77595" w:rsidP="003B09AA" w:rsidRDefault="00E77595" w14:paraId="7CB68540" w14:textId="77777777">
      <w:pPr>
        <w:spacing w:line="240" w:lineRule="auto"/>
      </w:pPr>
    </w:p>
    <w:p w:rsidR="002F1884" w:rsidP="003B09AA" w:rsidRDefault="00E77595" w14:paraId="54F3EE29" w14:textId="539C564D">
      <w:pPr>
        <w:spacing w:line="240" w:lineRule="auto"/>
      </w:pPr>
      <w:r w:rsidRPr="00E77595">
        <w:t>In artikel 3.1.5, tweede lid, onderdeel b, wordt “1.3.6a” vervangen door “4.1.</w:t>
      </w:r>
      <w:r w:rsidR="00004770">
        <w:t>2</w:t>
      </w:r>
      <w:r w:rsidRPr="002F1884" w:rsidR="002F1884">
        <w:t>a</w:t>
      </w:r>
      <w:r w:rsidR="00BA0FE1">
        <w:t>”.</w:t>
      </w:r>
    </w:p>
    <w:p w:rsidR="002F1884" w:rsidP="003B09AA" w:rsidRDefault="002F1884" w14:paraId="326A58AD" w14:textId="77777777">
      <w:pPr>
        <w:spacing w:line="240" w:lineRule="auto"/>
      </w:pPr>
    </w:p>
    <w:p w:rsidR="000604F3" w:rsidP="003B09AA" w:rsidRDefault="00F82AC7" w14:paraId="7704A6D0" w14:textId="34095C27">
      <w:pPr>
        <w:spacing w:line="240" w:lineRule="auto"/>
      </w:pPr>
      <w:r>
        <w:t>E</w:t>
      </w:r>
    </w:p>
    <w:p w:rsidR="00042B71" w:rsidP="003B09AA" w:rsidRDefault="00042B71" w14:paraId="36312736" w14:textId="77777777">
      <w:pPr>
        <w:spacing w:line="240" w:lineRule="auto"/>
      </w:pPr>
    </w:p>
    <w:p w:rsidR="00F03B38" w:rsidP="003B09AA" w:rsidRDefault="00F03B38" w14:paraId="0F0F7E1F" w14:textId="0FCC55D8">
      <w:pPr>
        <w:spacing w:line="240" w:lineRule="auto"/>
      </w:pPr>
      <w:r>
        <w:t>Artikel 4.2.1 wordt als volgt gewijzigd:</w:t>
      </w:r>
    </w:p>
    <w:p w:rsidR="006B7B3B" w:rsidP="00F03B38" w:rsidRDefault="00F03B38" w14:paraId="162C39DF" w14:textId="6D65DA84">
      <w:pPr>
        <w:spacing w:line="240" w:lineRule="auto"/>
      </w:pPr>
      <w:r>
        <w:t xml:space="preserve">1. </w:t>
      </w:r>
      <w:r w:rsidR="006B7B3B">
        <w:t>In het tweede lid, onderdeel b, onder 1˚ en 3˚, wordt “artikel 7.11, eerste lid, van de Wet op het hoger onderwijs en wetenschappelijk onderzoek” vervangen door “artikel 7.11, tweede lid, van de Wet op het hoger onderwijs en wetenschappelijk onderzoek”.</w:t>
      </w:r>
    </w:p>
    <w:p w:rsidR="006B7B3B" w:rsidP="00F03B38" w:rsidRDefault="006B7B3B" w14:paraId="0537850C" w14:textId="12CEB951">
      <w:pPr>
        <w:spacing w:line="240" w:lineRule="auto"/>
      </w:pPr>
      <w:r>
        <w:t>2. In het tweede lid, onderdeel b, onder 2˚, wordt na “Wet op het hoger beroepsonderwijs” ingevoegd “, zoals dat luidde op 30 juli 1993,”.</w:t>
      </w:r>
    </w:p>
    <w:p w:rsidR="00F03B38" w:rsidP="00F03B38" w:rsidRDefault="006B7B3B" w14:paraId="185A34D3" w14:textId="176C05EF">
      <w:pPr>
        <w:spacing w:line="240" w:lineRule="auto"/>
      </w:pPr>
      <w:r>
        <w:t xml:space="preserve">3. </w:t>
      </w:r>
      <w:r w:rsidR="00F03B38">
        <w:t>In het tweede lid, onderdeel b, onder 6˚, wordt “artikel 4.2.1a” vervangen door “artikel 4.2.2a”.</w:t>
      </w:r>
    </w:p>
    <w:p w:rsidR="00932EC9" w:rsidP="00F03B38" w:rsidRDefault="006B7B3B" w14:paraId="5015F9D3" w14:textId="0D60DE1B">
      <w:pPr>
        <w:spacing w:line="240" w:lineRule="auto"/>
      </w:pPr>
      <w:r>
        <w:t>4</w:t>
      </w:r>
      <w:r w:rsidR="00932EC9">
        <w:t xml:space="preserve">. </w:t>
      </w:r>
      <w:r w:rsidRPr="00932EC9" w:rsidR="00932EC9">
        <w:t xml:space="preserve">In het tweede lid, onderdeel b, onder </w:t>
      </w:r>
      <w:r w:rsidR="00932EC9">
        <w:t>7</w:t>
      </w:r>
      <w:r w:rsidRPr="00932EC9" w:rsidR="00932EC9">
        <w:t xml:space="preserve">˚, wordt </w:t>
      </w:r>
      <w:r w:rsidR="00635531">
        <w:t>na ”</w:t>
      </w:r>
      <w:r w:rsidRPr="005B6564" w:rsidR="005B6564">
        <w:t>voor zover dat getuigschrift betrekking heeft op</w:t>
      </w:r>
      <w:r w:rsidR="00635531">
        <w:t>” ingevoegd “</w:t>
      </w:r>
      <w:r w:rsidRPr="005B6564" w:rsidR="005B6564">
        <w:t>het beroepsonderwijs of op</w:t>
      </w:r>
      <w:r w:rsidR="00635531">
        <w:t>”</w:t>
      </w:r>
      <w:r w:rsidR="005501AF">
        <w:t>, en vervalt aan het einde “of”</w:t>
      </w:r>
      <w:r w:rsidRPr="00932EC9" w:rsidR="00932EC9">
        <w:t>.</w:t>
      </w:r>
    </w:p>
    <w:p w:rsidR="00F03B38" w:rsidP="003B09AA" w:rsidRDefault="006B7B3B" w14:paraId="747E3C70" w14:textId="5007B510">
      <w:pPr>
        <w:spacing w:line="240" w:lineRule="auto"/>
      </w:pPr>
      <w:r>
        <w:t>5</w:t>
      </w:r>
      <w:r w:rsidR="00F03B38">
        <w:t>. In het tweede lid, onderdeel c, wordt “</w:t>
      </w:r>
      <w:r w:rsidRPr="00424774" w:rsidR="00424774">
        <w:t xml:space="preserve">geschiktheidsverklaring </w:t>
      </w:r>
      <w:r w:rsidR="00D108E9">
        <w:t xml:space="preserve">als bedoeld in </w:t>
      </w:r>
      <w:r w:rsidR="00F03B38">
        <w:t>artikel 4.2.4” vervangen door “</w:t>
      </w:r>
      <w:r w:rsidRPr="00424774" w:rsidR="00424774">
        <w:t xml:space="preserve">geschiktheidsverklaring </w:t>
      </w:r>
      <w:proofErr w:type="spellStart"/>
      <w:r w:rsidR="00D108E9">
        <w:t>Pdg</w:t>
      </w:r>
      <w:proofErr w:type="spellEnd"/>
      <w:r w:rsidR="00F03B38">
        <w:t>”</w:t>
      </w:r>
      <w:r w:rsidR="00E85CA9">
        <w:t xml:space="preserve"> en </w:t>
      </w:r>
      <w:r w:rsidR="005501AF">
        <w:t>wordt</w:t>
      </w:r>
      <w:r w:rsidR="00E85CA9">
        <w:t xml:space="preserve"> “en”</w:t>
      </w:r>
      <w:r w:rsidR="005501AF">
        <w:t xml:space="preserve"> vervangen door “of”</w:t>
      </w:r>
      <w:r w:rsidR="00E85CA9">
        <w:t>.</w:t>
      </w:r>
    </w:p>
    <w:p w:rsidR="00932EC9" w:rsidP="003B09AA" w:rsidRDefault="006B7B3B" w14:paraId="34DABA77" w14:textId="17C7B0B2">
      <w:pPr>
        <w:spacing w:line="240" w:lineRule="auto"/>
      </w:pPr>
      <w:r>
        <w:t>6</w:t>
      </w:r>
      <w:r w:rsidR="00E85CA9">
        <w:t xml:space="preserve">. </w:t>
      </w:r>
      <w:r w:rsidR="00370832">
        <w:t>In het tweede lid wordt</w:t>
      </w:r>
      <w:r w:rsidR="001A2868">
        <w:t>,</w:t>
      </w:r>
      <w:r w:rsidR="00370832">
        <w:t xml:space="preserve"> o</w:t>
      </w:r>
      <w:r w:rsidR="00E85CA9">
        <w:t xml:space="preserve">nder verlettering van onderdeel d tot onderdeel e, </w:t>
      </w:r>
      <w:r w:rsidR="001A2868">
        <w:t xml:space="preserve">na onderdeel c </w:t>
      </w:r>
      <w:r w:rsidR="00E85CA9">
        <w:t>een onderdeel ingevoegd, luidende:</w:t>
      </w:r>
    </w:p>
    <w:p w:rsidR="00967EC7" w:rsidP="003B09AA" w:rsidRDefault="00E85CA9" w14:paraId="31B24A16" w14:textId="3A3683F5">
      <w:pPr>
        <w:spacing w:line="240" w:lineRule="auto"/>
      </w:pPr>
      <w:r>
        <w:t>d. in het bezit is van een geschiktheidsverklaring</w:t>
      </w:r>
      <w:r w:rsidRPr="00E85CA9">
        <w:t xml:space="preserve"> </w:t>
      </w:r>
      <w:proofErr w:type="spellStart"/>
      <w:r w:rsidR="00133D4A">
        <w:t>Zib</w:t>
      </w:r>
      <w:proofErr w:type="spellEnd"/>
      <w:r>
        <w:t>, en.</w:t>
      </w:r>
    </w:p>
    <w:p w:rsidR="00E85CA9" w:rsidP="00E85CA9" w:rsidRDefault="00A97A2E" w14:paraId="33BD9AA2" w14:textId="3F6A35EA">
      <w:pPr>
        <w:spacing w:line="240" w:lineRule="auto"/>
      </w:pPr>
      <w:r>
        <w:t>7</w:t>
      </w:r>
      <w:r w:rsidR="00E85CA9">
        <w:t>. I</w:t>
      </w:r>
      <w:r w:rsidRPr="00E85CA9" w:rsidR="00E85CA9">
        <w:t xml:space="preserve">n het derde lid </w:t>
      </w:r>
      <w:r w:rsidR="006A149B">
        <w:t>komt de eerste volzin te luiden: “</w:t>
      </w:r>
      <w:r w:rsidRPr="006A149B" w:rsidR="006A149B">
        <w:t>De benoeming of tewerkstelling</w:t>
      </w:r>
      <w:r w:rsidR="006A149B">
        <w:t xml:space="preserve"> zonder benoeming</w:t>
      </w:r>
      <w:r w:rsidRPr="006A149B" w:rsidR="006A149B">
        <w:t xml:space="preserve"> vindt plaats voor een periode van ten hoogste twee aaneengesloten studiejaren </w:t>
      </w:r>
      <w:r w:rsidR="006A149B">
        <w:t xml:space="preserve">in geval van een geschiktheidsverklaring </w:t>
      </w:r>
      <w:proofErr w:type="spellStart"/>
      <w:r w:rsidR="006A149B">
        <w:t>Pdg</w:t>
      </w:r>
      <w:proofErr w:type="spellEnd"/>
      <w:r w:rsidR="006A149B">
        <w:t xml:space="preserve"> voor zover betrokkene niet in het bezit is van een getuigschrift als bedoeld in artikel 7a.4 van de Wet op het hoger onderwijs en wetenschappelijk onderzoek</w:t>
      </w:r>
      <w:r w:rsidRPr="00A37BAE" w:rsidR="00A37BAE">
        <w:t xml:space="preserve"> </w:t>
      </w:r>
      <w:r w:rsidR="00A37BAE">
        <w:t xml:space="preserve">of </w:t>
      </w:r>
      <w:r w:rsidRPr="00A37BAE" w:rsidR="00A37BAE">
        <w:t xml:space="preserve">in geval van een geschiktheidsverklaring </w:t>
      </w:r>
      <w:proofErr w:type="spellStart"/>
      <w:r w:rsidRPr="00A37BAE" w:rsidR="00A37BAE">
        <w:t>Zib</w:t>
      </w:r>
      <w:proofErr w:type="spellEnd"/>
      <w:r w:rsidR="00E85CA9">
        <w:t>.</w:t>
      </w:r>
      <w:r w:rsidR="001C3A52">
        <w:t>”.</w:t>
      </w:r>
    </w:p>
    <w:p w:rsidR="00967EC7" w:rsidP="00E85CA9" w:rsidRDefault="004A4583" w14:paraId="43BC2E0C" w14:textId="0E949AC3">
      <w:pPr>
        <w:spacing w:line="240" w:lineRule="auto"/>
      </w:pPr>
      <w:r>
        <w:t>8</w:t>
      </w:r>
      <w:r w:rsidR="00967EC7">
        <w:t>. In het vijfde en zesde lid wordt “tweede lid, onder b en c” vervangen door “tweede lid, onder</w:t>
      </w:r>
      <w:r w:rsidR="000F3DA0">
        <w:t>deel</w:t>
      </w:r>
      <w:r w:rsidR="00967EC7">
        <w:t xml:space="preserve"> b, c en d”.</w:t>
      </w:r>
    </w:p>
    <w:p w:rsidR="00E85CA9" w:rsidP="003B09AA" w:rsidRDefault="00E85CA9" w14:paraId="62BCA37D" w14:textId="77777777">
      <w:pPr>
        <w:spacing w:line="240" w:lineRule="auto"/>
      </w:pPr>
    </w:p>
    <w:p w:rsidR="00F03B38" w:rsidP="003B09AA" w:rsidRDefault="00F82AC7" w14:paraId="7D7D8C50" w14:textId="7A7494FD">
      <w:pPr>
        <w:spacing w:line="240" w:lineRule="auto"/>
      </w:pPr>
      <w:r>
        <w:t>F</w:t>
      </w:r>
    </w:p>
    <w:p w:rsidR="00F03B38" w:rsidP="003B09AA" w:rsidRDefault="00F03B38" w14:paraId="449ED4F0" w14:textId="77777777">
      <w:pPr>
        <w:spacing w:line="240" w:lineRule="auto"/>
      </w:pPr>
    </w:p>
    <w:p w:rsidR="00F03B38" w:rsidP="003B09AA" w:rsidRDefault="00F03B38" w14:paraId="61AD3ADD" w14:textId="472B617E">
      <w:pPr>
        <w:spacing w:line="240" w:lineRule="auto"/>
      </w:pPr>
      <w:r>
        <w:t>Artikel 4.2.1a wordt vernummerd tot 4.2.2a en</w:t>
      </w:r>
      <w:r w:rsidR="001A2868">
        <w:t xml:space="preserve"> wordt</w:t>
      </w:r>
      <w:r>
        <w:t xml:space="preserve"> ingevoegd na artikel 4.2.2.</w:t>
      </w:r>
    </w:p>
    <w:p w:rsidR="00F03B38" w:rsidP="003B09AA" w:rsidRDefault="00F03B38" w14:paraId="3ECC0D53" w14:textId="77777777">
      <w:pPr>
        <w:spacing w:line="240" w:lineRule="auto"/>
      </w:pPr>
    </w:p>
    <w:p w:rsidR="00F03B38" w:rsidP="003B09AA" w:rsidRDefault="00F82AC7" w14:paraId="29805473" w14:textId="266361EB">
      <w:pPr>
        <w:spacing w:line="240" w:lineRule="auto"/>
      </w:pPr>
      <w:r>
        <w:t>G</w:t>
      </w:r>
    </w:p>
    <w:p w:rsidR="00F03B38" w:rsidP="003B09AA" w:rsidRDefault="00F03B38" w14:paraId="67A560D2" w14:textId="77777777">
      <w:pPr>
        <w:spacing w:line="240" w:lineRule="auto"/>
      </w:pPr>
    </w:p>
    <w:p w:rsidR="000604F3" w:rsidP="003B09AA" w:rsidRDefault="00F03B38" w14:paraId="309FAA7E" w14:textId="7F6E9B93">
      <w:pPr>
        <w:spacing w:line="240" w:lineRule="auto"/>
      </w:pPr>
      <w:r>
        <w:t>Na artikel 4.2.1</w:t>
      </w:r>
      <w:r w:rsidR="000604F3">
        <w:t xml:space="preserve"> wordt een artikel ingevoegd, luidende:</w:t>
      </w:r>
    </w:p>
    <w:p w:rsidR="000604F3" w:rsidP="003B09AA" w:rsidRDefault="000604F3" w14:paraId="5C191123" w14:textId="77777777">
      <w:pPr>
        <w:spacing w:line="240" w:lineRule="auto"/>
      </w:pPr>
    </w:p>
    <w:p w:rsidRPr="006B205A" w:rsidR="006B205A" w:rsidP="006B205A" w:rsidRDefault="006B205A" w14:paraId="57253C3B" w14:textId="278371BA">
      <w:pPr>
        <w:spacing w:line="240" w:lineRule="auto"/>
        <w:rPr>
          <w:b/>
          <w:bCs/>
        </w:rPr>
      </w:pPr>
      <w:r w:rsidRPr="006B205A">
        <w:rPr>
          <w:b/>
          <w:bCs/>
        </w:rPr>
        <w:t>Artikel 4.2.1</w:t>
      </w:r>
      <w:r w:rsidR="00400150">
        <w:rPr>
          <w:b/>
          <w:bCs/>
        </w:rPr>
        <w:t>a</w:t>
      </w:r>
      <w:r w:rsidRPr="006B205A">
        <w:rPr>
          <w:b/>
          <w:bCs/>
        </w:rPr>
        <w:t>. Vereisten benoeming of tewerkstelling docent basisvaardigheden</w:t>
      </w:r>
      <w:r w:rsidR="00874A48">
        <w:rPr>
          <w:b/>
          <w:bCs/>
        </w:rPr>
        <w:t xml:space="preserve"> Nederlandse taal, rekenen en burgerschap</w:t>
      </w:r>
    </w:p>
    <w:p w:rsidR="00674683" w:rsidP="00674683" w:rsidRDefault="00674683" w14:paraId="5017876F" w14:textId="4CF855F6">
      <w:pPr>
        <w:spacing w:line="240" w:lineRule="auto"/>
      </w:pPr>
      <w:r>
        <w:t xml:space="preserve">1. </w:t>
      </w:r>
      <w:r w:rsidR="00640482">
        <w:t>In afwijking van artikel 4.2.1, tweede lid, onderdel</w:t>
      </w:r>
      <w:r w:rsidR="00153B2F">
        <w:t>en</w:t>
      </w:r>
      <w:r w:rsidR="00640482">
        <w:t xml:space="preserve"> b</w:t>
      </w:r>
      <w:r w:rsidR="00153B2F">
        <w:t>, c en d</w:t>
      </w:r>
      <w:r w:rsidR="00640482">
        <w:t xml:space="preserve">, kan </w:t>
      </w:r>
      <w:bookmarkStart w:name="_Hlk198554640" w:id="0"/>
      <w:r w:rsidR="00640482">
        <w:t>t</w:t>
      </w:r>
      <w:r>
        <w:t>ot docent die onderwijs verzorgt in het generieke examenonderdeel Nederlandse taal, rekenen of burgerschap aan een instelling slechts worden benoemd of tewerkgesteld zonder benoeming, degene die</w:t>
      </w:r>
      <w:r w:rsidR="009F5856">
        <w:t xml:space="preserve"> in het bezit is van</w:t>
      </w:r>
      <w:r>
        <w:t>:</w:t>
      </w:r>
      <w:bookmarkEnd w:id="0"/>
    </w:p>
    <w:p w:rsidR="006B205A" w:rsidP="00711780" w:rsidRDefault="00532B4C" w14:paraId="59678559" w14:textId="6D56A106">
      <w:pPr>
        <w:spacing w:line="240" w:lineRule="auto"/>
      </w:pPr>
      <w:r>
        <w:t>a</w:t>
      </w:r>
      <w:r w:rsidR="000F3DA0">
        <w:t xml:space="preserve">. </w:t>
      </w:r>
      <w:r w:rsidR="006B205A">
        <w:t xml:space="preserve">een bij ministeriële regeling aangewezen getuigschrift als bedoeld in artikel 7.11, </w:t>
      </w:r>
      <w:r w:rsidR="008555FE">
        <w:t>tweede</w:t>
      </w:r>
      <w:r w:rsidR="006B205A">
        <w:t xml:space="preserve"> lid, van de Wet op het hoger onderwijs en wetenschappelijk onderzoek van een met goed gevolg afgelegd afsluitend examen van een aan een hogeschool verbonden opleiding gericht op het beroep van leraar in het voortgezet onderwijs, </w:t>
      </w:r>
      <w:r w:rsidRPr="007B6C2F" w:rsidR="007B6C2F">
        <w:t xml:space="preserve">waaruit blijkt dat diegene voldoet aan de bekwaamheidseisen, bedoeld in artikel 4.2.3, eerste lid, </w:t>
      </w:r>
      <w:r w:rsidR="00A627A2">
        <w:t xml:space="preserve">en </w:t>
      </w:r>
      <w:r w:rsidRPr="00D60C0D" w:rsidR="00D60C0D">
        <w:t>kennis</w:t>
      </w:r>
      <w:r w:rsidR="0055050D">
        <w:t>, inzicht</w:t>
      </w:r>
      <w:r w:rsidRPr="00D60C0D" w:rsidR="00D60C0D">
        <w:t xml:space="preserve"> en vaardigheden heeft </w:t>
      </w:r>
      <w:r w:rsidR="0055050D">
        <w:t>inzake</w:t>
      </w:r>
      <w:r w:rsidRPr="00D60C0D" w:rsidR="00D60C0D">
        <w:t xml:space="preserve"> de vakinhoud en vakdidactiek van het betreffende generieke examenonderdeel</w:t>
      </w:r>
      <w:r w:rsidR="006B205A">
        <w:t>,</w:t>
      </w:r>
    </w:p>
    <w:p w:rsidR="006B205A" w:rsidP="00711780" w:rsidRDefault="00532B4C" w14:paraId="737390FA" w14:textId="6B55688C">
      <w:pPr>
        <w:spacing w:line="240" w:lineRule="auto"/>
      </w:pPr>
      <w:r>
        <w:t>b</w:t>
      </w:r>
      <w:r w:rsidR="000F3DA0">
        <w:t xml:space="preserve">. </w:t>
      </w:r>
      <w:r w:rsidR="006B205A">
        <w:t>een bij ministeriële regeling aangewezen getuigschrift als bedoeld in artikel 175 van de Wet op het hoger beroepsonderwijs</w:t>
      </w:r>
      <w:r w:rsidRPr="00422F7A" w:rsidR="00422F7A">
        <w:t>, zoals dat luidde op 30 juli 1993,</w:t>
      </w:r>
      <w:r w:rsidR="00422F7A">
        <w:t xml:space="preserve"> </w:t>
      </w:r>
      <w:r w:rsidR="006B205A">
        <w:t xml:space="preserve">van een met goed gevolg afgelegd staatsexamen, voor zover overeenkomend met een getuigschrift als bedoeld onder a, </w:t>
      </w:r>
      <w:r w:rsidRPr="007B6C2F" w:rsidR="007B6C2F">
        <w:t xml:space="preserve">waaruit blijkt dat diegene voldoet aan de bekwaamheidseisen, bedoeld in artikel 4.2.3, eerste lid, </w:t>
      </w:r>
      <w:r w:rsidR="007B6C2F">
        <w:t>en</w:t>
      </w:r>
      <w:r w:rsidRPr="00D60C0D" w:rsidR="00D60C0D">
        <w:t xml:space="preserve"> kennis</w:t>
      </w:r>
      <w:r w:rsidR="0055050D">
        <w:t>, inzicht</w:t>
      </w:r>
      <w:r w:rsidRPr="00D60C0D" w:rsidR="00D60C0D">
        <w:t xml:space="preserve"> en vaardigheden heeft </w:t>
      </w:r>
      <w:r w:rsidR="0055050D">
        <w:t>inzake</w:t>
      </w:r>
      <w:r w:rsidRPr="00D60C0D" w:rsidR="00D60C0D">
        <w:t xml:space="preserve"> de vakinhoud en vakdidactiek van het betreffende generieke examenonderdeel</w:t>
      </w:r>
      <w:r w:rsidR="006B205A">
        <w:t>,</w:t>
      </w:r>
    </w:p>
    <w:p w:rsidR="006B205A" w:rsidP="00711780" w:rsidRDefault="00532B4C" w14:paraId="338DCB5F" w14:textId="0628AC83">
      <w:pPr>
        <w:spacing w:line="240" w:lineRule="auto"/>
      </w:pPr>
      <w:r>
        <w:lastRenderedPageBreak/>
        <w:t>c</w:t>
      </w:r>
      <w:r w:rsidR="000F3DA0">
        <w:t xml:space="preserve">. </w:t>
      </w:r>
      <w:r w:rsidR="006B205A">
        <w:t xml:space="preserve">een bij ministeriële regeling aangewezen getuigschrift als bedoeld in artikel 7.11, </w:t>
      </w:r>
      <w:r w:rsidR="008555FE">
        <w:t>tweede</w:t>
      </w:r>
      <w:r w:rsidR="006B205A">
        <w:t xml:space="preserve"> lid, van de Wet op het hoger onderwijs en wetenschappelijk onderzoek van een met goed gevolg afgelegd afsluitend examen van een universitaire lerarenopleiding, </w:t>
      </w:r>
      <w:r w:rsidRPr="007B6C2F" w:rsidR="007B6C2F">
        <w:t xml:space="preserve">waaruit blijkt dat diegene voldoet aan de bekwaamheidseisen, bedoeld in artikel 4.2.3, eerste lid, </w:t>
      </w:r>
      <w:r w:rsidR="007B6C2F">
        <w:t>en</w:t>
      </w:r>
      <w:r w:rsidRPr="00D60C0D" w:rsidR="00D60C0D">
        <w:t xml:space="preserve"> kennis</w:t>
      </w:r>
      <w:r w:rsidR="0055050D">
        <w:t>, inzicht</w:t>
      </w:r>
      <w:r w:rsidRPr="00D60C0D" w:rsidR="00D60C0D">
        <w:t xml:space="preserve"> en vaardigheden heeft </w:t>
      </w:r>
      <w:r w:rsidR="0055050D">
        <w:t>inzake</w:t>
      </w:r>
      <w:r w:rsidRPr="00D60C0D" w:rsidR="00D60C0D">
        <w:t xml:space="preserve"> de vakinhoud en vakdidactiek van het betreffende generieke examenonderdeel</w:t>
      </w:r>
      <w:r w:rsidR="006B205A">
        <w:t>,</w:t>
      </w:r>
    </w:p>
    <w:p w:rsidR="006B205A" w:rsidP="00711780" w:rsidRDefault="00532B4C" w14:paraId="61BFBB6C" w14:textId="27752E14">
      <w:pPr>
        <w:spacing w:line="240" w:lineRule="auto"/>
      </w:pPr>
      <w:r>
        <w:t>d</w:t>
      </w:r>
      <w:r w:rsidR="000F3DA0">
        <w:t xml:space="preserve">. </w:t>
      </w:r>
      <w:r w:rsidR="006B205A">
        <w:t xml:space="preserve">een getuigschrift of diploma van een opleiding die vóór 1 augustus 1991 was gericht op het beroep van leraar in het voortgezet onderwijs, </w:t>
      </w:r>
      <w:r w:rsidRPr="007B6C2F" w:rsidR="007B6C2F">
        <w:t xml:space="preserve">waaruit blijkt dat diegene voldoet aan de bekwaamheidseisen, bedoeld in artikel 4.2.3, eerste lid, </w:t>
      </w:r>
      <w:r w:rsidR="007B6C2F">
        <w:t>en</w:t>
      </w:r>
      <w:r w:rsidRPr="00DF414F" w:rsidR="00DF414F">
        <w:t xml:space="preserve"> kennis</w:t>
      </w:r>
      <w:r w:rsidR="0055050D">
        <w:t>, inzicht</w:t>
      </w:r>
      <w:r w:rsidRPr="00DF414F" w:rsidR="00DF414F">
        <w:t xml:space="preserve"> en vaardigheden heeft </w:t>
      </w:r>
      <w:r w:rsidR="0055050D">
        <w:t>inzake</w:t>
      </w:r>
      <w:r w:rsidRPr="00DF414F" w:rsidR="00DF414F">
        <w:t xml:space="preserve"> de vakinhoud en vakdidactiek van het betreffende generieke examenonderdeel</w:t>
      </w:r>
      <w:r w:rsidR="006B205A">
        <w:t>,</w:t>
      </w:r>
    </w:p>
    <w:p w:rsidR="006B205A" w:rsidP="00711780" w:rsidRDefault="00532B4C" w14:paraId="13861C1E" w14:textId="50944039">
      <w:pPr>
        <w:spacing w:line="240" w:lineRule="auto"/>
      </w:pPr>
      <w:r>
        <w:t>e</w:t>
      </w:r>
      <w:r w:rsidR="000F3DA0">
        <w:t xml:space="preserve">. </w:t>
      </w:r>
      <w:r w:rsidR="006B205A">
        <w:t xml:space="preserve">een ten aanzien van het door hem te geven onderwijs verleende erkenning van beroepskwalificaties als bedoeld in artikel 5 van de Algemene wet erkenning EU-beroepskwalificaties, </w:t>
      </w:r>
      <w:bookmarkStart w:name="_Hlk199163601" w:id="1"/>
      <w:r w:rsidR="006B205A">
        <w:t xml:space="preserve">waaruit blijkt dat </w:t>
      </w:r>
      <w:r w:rsidR="00CF2CFD">
        <w:t>diegene</w:t>
      </w:r>
      <w:r w:rsidR="006B205A">
        <w:t xml:space="preserve"> voldoet </w:t>
      </w:r>
      <w:r w:rsidRPr="00A627A2" w:rsidR="006B205A">
        <w:t>aan de bekwaamheidseisen</w:t>
      </w:r>
      <w:r w:rsidRPr="00A627A2" w:rsidR="007B18A5">
        <w:t>,</w:t>
      </w:r>
      <w:r w:rsidR="007B18A5">
        <w:t xml:space="preserve"> bedoeld in artikel 4.2.3, eerste lid,</w:t>
      </w:r>
      <w:r w:rsidR="006B205A">
        <w:t xml:space="preserve"> </w:t>
      </w:r>
      <w:bookmarkEnd w:id="1"/>
      <w:r w:rsidR="00D60C0D">
        <w:t xml:space="preserve">en </w:t>
      </w:r>
      <w:r w:rsidRPr="00D60C0D" w:rsidR="00D60C0D">
        <w:t>kennis</w:t>
      </w:r>
      <w:r w:rsidR="0055050D">
        <w:t>, inzicht</w:t>
      </w:r>
      <w:r w:rsidRPr="00D60C0D" w:rsidR="00D60C0D">
        <w:t xml:space="preserve"> en vaardigheden heeft </w:t>
      </w:r>
      <w:r w:rsidR="0055050D">
        <w:t>inzake</w:t>
      </w:r>
      <w:r w:rsidRPr="00D60C0D" w:rsidR="00D60C0D">
        <w:t xml:space="preserve"> de vakinhoud en vakdidactiek van het betreffende generieke examenonderdeel</w:t>
      </w:r>
      <w:r w:rsidR="006B205A">
        <w:t>,</w:t>
      </w:r>
    </w:p>
    <w:p w:rsidR="006B205A" w:rsidP="00711780" w:rsidRDefault="00532B4C" w14:paraId="1AF1645F" w14:textId="0B7F07DD">
      <w:pPr>
        <w:spacing w:line="240" w:lineRule="auto"/>
      </w:pPr>
      <w:r>
        <w:t>f</w:t>
      </w:r>
      <w:r w:rsidR="000F3DA0">
        <w:t xml:space="preserve">. </w:t>
      </w:r>
      <w:r w:rsidR="006B205A">
        <w:t>een op grond van artikel 4.2.</w:t>
      </w:r>
      <w:r w:rsidR="00F03B38">
        <w:t>2</w:t>
      </w:r>
      <w:r w:rsidR="006B205A">
        <w:t xml:space="preserve">a gelijkgesteld buitenlands getuigschrift of diploma, waaruit blijkt dat </w:t>
      </w:r>
      <w:r w:rsidR="00CF2CFD">
        <w:t>diegene</w:t>
      </w:r>
      <w:r w:rsidR="006B205A">
        <w:t xml:space="preserve"> voldoet aan </w:t>
      </w:r>
      <w:r w:rsidRPr="00A627A2" w:rsidR="006B205A">
        <w:t>de bekwaamheidseisen</w:t>
      </w:r>
      <w:r w:rsidRPr="00A627A2" w:rsidR="007B6C2F">
        <w:t>, bedoeld</w:t>
      </w:r>
      <w:r w:rsidRPr="007B6C2F" w:rsidR="007B6C2F">
        <w:t xml:space="preserve"> in artikel 4.2.3, eerste lid,</w:t>
      </w:r>
      <w:r w:rsidR="00D60C0D">
        <w:t xml:space="preserve"> en</w:t>
      </w:r>
      <w:r w:rsidRPr="00D60C0D" w:rsidR="00D60C0D">
        <w:t xml:space="preserve"> kennis</w:t>
      </w:r>
      <w:r w:rsidR="0055050D">
        <w:t>, inzicht</w:t>
      </w:r>
      <w:r w:rsidRPr="00D60C0D" w:rsidR="00D60C0D">
        <w:t xml:space="preserve"> en vaardigheden heeft </w:t>
      </w:r>
      <w:r w:rsidR="0055050D">
        <w:t>inzake</w:t>
      </w:r>
      <w:r w:rsidRPr="00D60C0D" w:rsidR="00D60C0D">
        <w:t xml:space="preserve"> de vakinhoud en vakdidactiek van het betreffende generieke examenonderdeel</w:t>
      </w:r>
      <w:r w:rsidR="006B205A">
        <w:t>,</w:t>
      </w:r>
    </w:p>
    <w:p w:rsidR="003B5B0B" w:rsidP="00711780" w:rsidRDefault="00532B4C" w14:paraId="0F8797D1" w14:textId="1A8C2924">
      <w:pPr>
        <w:spacing w:line="240" w:lineRule="auto"/>
      </w:pPr>
      <w:r>
        <w:t>g</w:t>
      </w:r>
      <w:r w:rsidR="000F3DA0">
        <w:t xml:space="preserve">. </w:t>
      </w:r>
      <w:r w:rsidR="006B205A">
        <w:t>een bij ministeriële regeling aangewezen getuigschrift bekwaamheidsonderzoek als bedoeld in artikel 7a.3 van de Wet op het hoger onderwijs en wetenschappelijk onderzoek, voor zover dat getuigschrift betrekking heeft op</w:t>
      </w:r>
      <w:r w:rsidR="009E6E12">
        <w:t xml:space="preserve"> het beroepsonderwijs of</w:t>
      </w:r>
      <w:r w:rsidR="006B205A">
        <w:t xml:space="preserve"> </w:t>
      </w:r>
      <w:r w:rsidR="009E6E12">
        <w:t xml:space="preserve">op </w:t>
      </w:r>
      <w:r w:rsidR="006B205A">
        <w:t xml:space="preserve">een bevoegdheid om </w:t>
      </w:r>
      <w:r w:rsidR="008610E0">
        <w:t xml:space="preserve">les </w:t>
      </w:r>
      <w:r w:rsidR="006B205A">
        <w:t>te geven in het</w:t>
      </w:r>
      <w:r w:rsidR="00635531">
        <w:t xml:space="preserve"> </w:t>
      </w:r>
      <w:r w:rsidR="006B205A">
        <w:t xml:space="preserve">voortgezet onderwijs, </w:t>
      </w:r>
      <w:r w:rsidRPr="007B6C2F" w:rsidR="007B6C2F">
        <w:t xml:space="preserve">waaruit blijkt dat diegene voldoet aan de bekwaamheidseisen, bedoeld in artikel 4.2.3, eerste lid, </w:t>
      </w:r>
      <w:r w:rsidR="007B6C2F">
        <w:t>en</w:t>
      </w:r>
      <w:r w:rsidRPr="00D60C0D" w:rsidR="00D60C0D">
        <w:t xml:space="preserve"> kennis</w:t>
      </w:r>
      <w:r w:rsidR="0055050D">
        <w:t>, inzicht</w:t>
      </w:r>
      <w:r w:rsidRPr="00D60C0D" w:rsidR="00D60C0D">
        <w:t xml:space="preserve"> en vaardigheden heeft </w:t>
      </w:r>
      <w:r w:rsidR="0055050D">
        <w:t>inzake</w:t>
      </w:r>
      <w:r w:rsidRPr="00D60C0D" w:rsidR="00D60C0D">
        <w:t xml:space="preserve"> de vakinhoud en vakdidactiek van het betreffende generieke examenonderdeel</w:t>
      </w:r>
      <w:r w:rsidR="00275987">
        <w:t>,</w:t>
      </w:r>
    </w:p>
    <w:p w:rsidR="00B20B14" w:rsidP="00711780" w:rsidRDefault="00532B4C" w14:paraId="4D382D14" w14:textId="3C9607BE">
      <w:pPr>
        <w:spacing w:line="240" w:lineRule="auto"/>
      </w:pPr>
      <w:r>
        <w:t>h</w:t>
      </w:r>
      <w:r w:rsidR="000F3DA0">
        <w:t xml:space="preserve">. </w:t>
      </w:r>
      <w:r w:rsidR="00B20B14">
        <w:t xml:space="preserve">een geschiktheidsverklaring </w:t>
      </w:r>
      <w:proofErr w:type="spellStart"/>
      <w:r w:rsidR="00B20B14">
        <w:t>Zib</w:t>
      </w:r>
      <w:proofErr w:type="spellEnd"/>
      <w:r w:rsidR="0056673D">
        <w:t xml:space="preserve"> </w:t>
      </w:r>
      <w:r w:rsidR="004D0055">
        <w:t>en tevens</w:t>
      </w:r>
      <w:r w:rsidR="0056673D">
        <w:t xml:space="preserve"> een </w:t>
      </w:r>
      <w:r w:rsidR="00AD6DA1">
        <w:t xml:space="preserve">bij ministeriële regeling aangewezen </w:t>
      </w:r>
      <w:r w:rsidR="0056673D">
        <w:t xml:space="preserve">traject </w:t>
      </w:r>
      <w:r w:rsidR="004D0055">
        <w:t xml:space="preserve">volgt </w:t>
      </w:r>
      <w:r w:rsidR="00CD0640">
        <w:t xml:space="preserve">teneinde </w:t>
      </w:r>
      <w:r w:rsidRPr="0056673D" w:rsidR="0056673D">
        <w:t>geschikt</w:t>
      </w:r>
      <w:r w:rsidR="00CD0640">
        <w:t xml:space="preserve"> te zijn</w:t>
      </w:r>
      <w:r w:rsidRPr="0056673D" w:rsidR="0056673D">
        <w:t xml:space="preserve"> voo</w:t>
      </w:r>
      <w:r w:rsidR="00CD0640">
        <w:t xml:space="preserve">r </w:t>
      </w:r>
      <w:r w:rsidRPr="0056673D" w:rsidR="0056673D">
        <w:t>het beroep van docent</w:t>
      </w:r>
      <w:r w:rsidR="0056673D">
        <w:t xml:space="preserve"> </w:t>
      </w:r>
      <w:r w:rsidR="00CD0640">
        <w:t xml:space="preserve">in het </w:t>
      </w:r>
      <w:r w:rsidR="0009040B">
        <w:t xml:space="preserve">betreffende </w:t>
      </w:r>
      <w:r w:rsidRPr="00CD0640" w:rsidR="00CD0640">
        <w:t>generiek</w:t>
      </w:r>
      <w:r w:rsidR="00CD0640">
        <w:t>e</w:t>
      </w:r>
      <w:r w:rsidRPr="00CD0640" w:rsidR="00CD0640">
        <w:t xml:space="preserve"> examenonderdeel</w:t>
      </w:r>
      <w:r w:rsidR="00275987">
        <w:t xml:space="preserve">, </w:t>
      </w:r>
    </w:p>
    <w:p w:rsidR="00AB11E8" w:rsidP="003B5B0B" w:rsidRDefault="0084086B" w14:paraId="0118D9FE" w14:textId="01368E2D">
      <w:pPr>
        <w:spacing w:line="240" w:lineRule="auto"/>
      </w:pPr>
      <w:r>
        <w:t>i</w:t>
      </w:r>
      <w:r w:rsidR="00B82447">
        <w:t xml:space="preserve">. </w:t>
      </w:r>
      <w:r w:rsidR="003B5B0B">
        <w:t>een getuigschrift als bedoeld in artikel 7a.</w:t>
      </w:r>
      <w:r w:rsidR="0009040B">
        <w:t>5</w:t>
      </w:r>
      <w:r w:rsidR="003B5B0B">
        <w:t xml:space="preserve"> van de Wet op het hoger onderwijs en wetenschappelijk onderzoe</w:t>
      </w:r>
      <w:r w:rsidR="00DE2B7F">
        <w:t>k</w:t>
      </w:r>
      <w:r w:rsidR="004F00BC">
        <w:t xml:space="preserve"> ten aanzien van het betreffende generieke examenonderdeel</w:t>
      </w:r>
      <w:r w:rsidR="00AB11E8">
        <w:t xml:space="preserve"> en tevens voldoet aan:</w:t>
      </w:r>
    </w:p>
    <w:p w:rsidR="00AB11E8" w:rsidP="00570CB2" w:rsidRDefault="00AB11E8" w14:paraId="00E58E55" w14:textId="126FF44D">
      <w:pPr>
        <w:spacing w:line="240" w:lineRule="auto"/>
        <w:ind w:firstLine="708"/>
      </w:pPr>
      <w:r>
        <w:t xml:space="preserve">1˚. </w:t>
      </w:r>
      <w:r w:rsidR="009050DB">
        <w:t>a</w:t>
      </w:r>
      <w:r>
        <w:t>rtikel 4.3.11, derde lid, onderdeel a,</w:t>
      </w:r>
    </w:p>
    <w:p w:rsidR="00AB11E8" w:rsidP="00570CB2" w:rsidRDefault="00AB11E8" w14:paraId="64DFE311" w14:textId="098F8874">
      <w:pPr>
        <w:spacing w:line="240" w:lineRule="auto"/>
        <w:ind w:firstLine="708"/>
      </w:pPr>
      <w:r>
        <w:t xml:space="preserve">2˚. </w:t>
      </w:r>
      <w:r w:rsidR="009050DB">
        <w:t>a</w:t>
      </w:r>
      <w:r>
        <w:t>rtikel 4.3.11, derde lid, onderdeel b</w:t>
      </w:r>
      <w:r w:rsidR="009050DB">
        <w:t>,</w:t>
      </w:r>
    </w:p>
    <w:p w:rsidR="00AB11E8" w:rsidP="00570CB2" w:rsidRDefault="00AB11E8" w14:paraId="6ECCBEE1" w14:textId="2F4A30A4">
      <w:pPr>
        <w:spacing w:line="240" w:lineRule="auto"/>
        <w:ind w:firstLine="708"/>
      </w:pPr>
      <w:r>
        <w:t xml:space="preserve">3˚. </w:t>
      </w:r>
      <w:r w:rsidR="009050DB">
        <w:t>a</w:t>
      </w:r>
      <w:r>
        <w:t>rtikel 4.3.11, derde lid, onderdeel c</w:t>
      </w:r>
      <w:r w:rsidR="009050DB">
        <w:t>, of</w:t>
      </w:r>
    </w:p>
    <w:p w:rsidR="00B82447" w:rsidP="00570CB2" w:rsidRDefault="00AB11E8" w14:paraId="030BCD93" w14:textId="32687B67">
      <w:pPr>
        <w:spacing w:line="240" w:lineRule="auto"/>
        <w:ind w:firstLine="708"/>
      </w:pPr>
      <w:r>
        <w:t xml:space="preserve">4˚. </w:t>
      </w:r>
      <w:r w:rsidR="009050DB">
        <w:t>a</w:t>
      </w:r>
      <w:r>
        <w:t>rtikel 4.3.11, derde lid, onderdeel d</w:t>
      </w:r>
      <w:r w:rsidR="00B82447">
        <w:t>,</w:t>
      </w:r>
      <w:r w:rsidR="003B5B0B">
        <w:t xml:space="preserve"> </w:t>
      </w:r>
    </w:p>
    <w:p w:rsidR="000604F3" w:rsidP="00153B2F" w:rsidRDefault="00B82447" w14:paraId="23EA02F2" w14:textId="77967CE8">
      <w:pPr>
        <w:spacing w:line="240" w:lineRule="auto"/>
      </w:pPr>
      <w:r>
        <w:t xml:space="preserve">j. </w:t>
      </w:r>
      <w:r w:rsidR="003B5B0B">
        <w:t xml:space="preserve">een </w:t>
      </w:r>
      <w:r w:rsidR="004C12E0">
        <w:t>scholing</w:t>
      </w:r>
      <w:r w:rsidRPr="00DE2B7F" w:rsidR="003B5B0B">
        <w:t xml:space="preserve">sverklaring </w:t>
      </w:r>
      <w:r w:rsidRPr="00DE2B7F" w:rsidR="00043668">
        <w:t>basisvaardigheid</w:t>
      </w:r>
      <w:r w:rsidR="004F00BC">
        <w:t xml:space="preserve"> </w:t>
      </w:r>
      <w:r w:rsidRPr="004F00BC" w:rsidR="004F00BC">
        <w:t>ten aanzien van het betreffende generieke examenonderdeel</w:t>
      </w:r>
      <w:r w:rsidR="001E436B">
        <w:t>,</w:t>
      </w:r>
      <w:r w:rsidR="00C06FD7">
        <w:t xml:space="preserve"> of</w:t>
      </w:r>
      <w:r w:rsidRPr="00DE2B7F" w:rsidR="003B5B0B">
        <w:t xml:space="preserve"> </w:t>
      </w:r>
    </w:p>
    <w:p w:rsidR="00C06FD7" w:rsidP="00153B2F" w:rsidRDefault="001E436B" w14:paraId="63F19DEF" w14:textId="7A2044A5">
      <w:pPr>
        <w:spacing w:line="240" w:lineRule="auto"/>
      </w:pPr>
      <w:r>
        <w:t>k.</w:t>
      </w:r>
      <w:r w:rsidR="003A619C">
        <w:t xml:space="preserve"> </w:t>
      </w:r>
      <w:r w:rsidRPr="00C06FD7" w:rsidR="00C06FD7">
        <w:t>voor het verzorgen van onderwijs in het generieke examenonderdeel Nederlandse taal of rekenen: een getuigschrift als bedoeld in artikel 3, eerste lid, onderdeel b, sub 1, van de Wet op het primair onderwijs en tevens:</w:t>
      </w:r>
      <w:r>
        <w:t xml:space="preserve"> </w:t>
      </w:r>
    </w:p>
    <w:p w:rsidR="006B5327" w:rsidP="00EA7320" w:rsidRDefault="006B5327" w14:paraId="39B869A6" w14:textId="45200C2E">
      <w:pPr>
        <w:spacing w:line="240" w:lineRule="auto"/>
        <w:ind w:left="708"/>
      </w:pPr>
      <w:r>
        <w:t>1</w:t>
      </w:r>
      <w:r w:rsidRPr="006B5327">
        <w:t>˚</w:t>
      </w:r>
      <w:r>
        <w:t>.</w:t>
      </w:r>
      <w:r w:rsidRPr="006B5327">
        <w:t xml:space="preserve"> in het bezit is van een getuigschrift, diploma of erkenning als bedoeld in artikel 4.2.1, tweede lid, onderdeel b,</w:t>
      </w:r>
    </w:p>
    <w:p w:rsidR="001E436B" w:rsidP="00EA7320" w:rsidRDefault="006B5327" w14:paraId="61CDCF28" w14:textId="498DC643">
      <w:pPr>
        <w:spacing w:line="240" w:lineRule="auto"/>
        <w:ind w:left="708"/>
      </w:pPr>
      <w:r>
        <w:t>2</w:t>
      </w:r>
      <w:r w:rsidR="00EA7320">
        <w:t xml:space="preserve">˚. </w:t>
      </w:r>
      <w:r w:rsidRPr="00792480" w:rsidR="00792480">
        <w:t>voldoet aan de eisen, bedoeld in artikel 4.3.1, tweede lid, en tevens in het bezit is van een getuigschrift als bedoeld in artikel 7a.4 van de Wet op het hoger onderwijs en wetenschappelijk onderzoek, waaruit blijkt dat wordt voldaan aan de in artikel 4.2.3, derde lid, onder a, genoemd eisen,</w:t>
      </w:r>
    </w:p>
    <w:p w:rsidR="00200E6B" w:rsidP="00200E6B" w:rsidRDefault="006B5327" w14:paraId="641B40E6" w14:textId="5504387C">
      <w:pPr>
        <w:spacing w:line="240" w:lineRule="auto"/>
        <w:ind w:left="708"/>
      </w:pPr>
      <w:r>
        <w:t>3</w:t>
      </w:r>
      <w:r w:rsidR="00EA7320">
        <w:t>˚.</w:t>
      </w:r>
      <w:r w:rsidR="00792480">
        <w:t xml:space="preserve"> </w:t>
      </w:r>
      <w:r w:rsidRPr="00792480" w:rsidR="00792480">
        <w:t>voldoet aan de eisen, bedoeld in artikel 4.3.1, tweede lid, en tevens naar het oordeel van het bevoegd gezag in staat is verantwoord les te geven en binnen twee jaar na benoeming of tewerkstelling zonder benoeming tot docent te voldoen aan de in artikel 4.2.3, derde lid, onder a, genoemde eisen,</w:t>
      </w:r>
      <w:r>
        <w:t xml:space="preserve"> of</w:t>
      </w:r>
    </w:p>
    <w:p w:rsidR="001E436B" w:rsidP="00570CB2" w:rsidRDefault="00200E6B" w14:paraId="4CAEFBF9" w14:textId="0F59524D">
      <w:pPr>
        <w:spacing w:line="240" w:lineRule="auto"/>
        <w:ind w:left="708"/>
      </w:pPr>
      <w:r>
        <w:t xml:space="preserve">4˚. </w:t>
      </w:r>
      <w:r w:rsidR="00792480">
        <w:t xml:space="preserve">in het bezit is van </w:t>
      </w:r>
      <w:r>
        <w:t xml:space="preserve">een geschiktheidsverklaring </w:t>
      </w:r>
      <w:proofErr w:type="spellStart"/>
      <w:r>
        <w:t>Zib</w:t>
      </w:r>
      <w:proofErr w:type="spellEnd"/>
      <w:r>
        <w:t>.</w:t>
      </w:r>
      <w:r w:rsidR="00897CEC">
        <w:t xml:space="preserve"> </w:t>
      </w:r>
    </w:p>
    <w:p w:rsidRPr="00792480" w:rsidR="001C4DF2" w:rsidP="005337DB" w:rsidRDefault="005543D2" w14:paraId="6227D4DD" w14:textId="5321E376">
      <w:pPr>
        <w:spacing w:line="240" w:lineRule="auto"/>
      </w:pPr>
      <w:r>
        <w:t xml:space="preserve">2. </w:t>
      </w:r>
      <w:r w:rsidR="002458AA">
        <w:t>De</w:t>
      </w:r>
      <w:r w:rsidRPr="002458AA" w:rsidR="002458AA">
        <w:t xml:space="preserve"> benoeming of tewerkstelling </w:t>
      </w:r>
      <w:r w:rsidR="006A149B">
        <w:t xml:space="preserve">zonder benoeming </w:t>
      </w:r>
      <w:r w:rsidRPr="002458AA" w:rsidR="002458AA">
        <w:t>v</w:t>
      </w:r>
      <w:r w:rsidR="002458AA">
        <w:t xml:space="preserve">indt plaats </w:t>
      </w:r>
      <w:r w:rsidRPr="002458AA" w:rsidR="002458AA">
        <w:t>voor een periode van ten hoogste twee aaneengesloten studiejaren</w:t>
      </w:r>
      <w:r w:rsidR="002458AA">
        <w:t xml:space="preserve"> in geval van</w:t>
      </w:r>
      <w:r w:rsidR="009E291B">
        <w:t xml:space="preserve"> </w:t>
      </w:r>
      <w:r w:rsidR="002458AA">
        <w:t>het eerste lid, onderdeel h,</w:t>
      </w:r>
      <w:r w:rsidR="009E291B">
        <w:t xml:space="preserve"> </w:t>
      </w:r>
      <w:r w:rsidR="002A32D0">
        <w:t xml:space="preserve">onderdeel i, aanhef en subonderdeel 3 of 4, onderdeel </w:t>
      </w:r>
      <w:r w:rsidR="009E291B">
        <w:t xml:space="preserve">j of </w:t>
      </w:r>
      <w:r w:rsidR="008C7EDB">
        <w:t xml:space="preserve">onderdeel </w:t>
      </w:r>
      <w:r w:rsidR="00602EFA">
        <w:t xml:space="preserve">k, </w:t>
      </w:r>
      <w:r w:rsidR="007B6F38">
        <w:t xml:space="preserve">aanhef en </w:t>
      </w:r>
      <w:r w:rsidR="00602EFA">
        <w:t>subonderdee</w:t>
      </w:r>
      <w:r w:rsidR="002A32D0">
        <w:t>l</w:t>
      </w:r>
      <w:r w:rsidR="00602EFA">
        <w:t xml:space="preserve"> </w:t>
      </w:r>
      <w:r w:rsidR="005232B9">
        <w:t>3</w:t>
      </w:r>
      <w:r w:rsidR="00602EFA">
        <w:t xml:space="preserve"> </w:t>
      </w:r>
      <w:r w:rsidR="00D36433">
        <w:t>of</w:t>
      </w:r>
      <w:r w:rsidR="00602EFA">
        <w:t xml:space="preserve"> </w:t>
      </w:r>
      <w:r w:rsidR="00D36433">
        <w:t>4</w:t>
      </w:r>
      <w:r w:rsidR="008C7EDB">
        <w:t xml:space="preserve">. </w:t>
      </w:r>
      <w:r w:rsidRPr="005337DB" w:rsidR="005337DB">
        <w:t>Het bevoegd gezag kan deze benoemingsperiode, al dan niet onder door dat bevoegd gezag te stellen voorwaarden, verlengen met ten hoogste twee jaren indien het bevoegd gezag daarvoor redenen aanwezig acht. Het bevoegd gezag beschikt over geordende gegevens met betrekking tot de toepassing van de tweede volzin.</w:t>
      </w:r>
    </w:p>
    <w:p w:rsidR="00640482" w:rsidP="005337DB" w:rsidRDefault="009E483D" w14:paraId="62AF5F50" w14:textId="62C3B747">
      <w:pPr>
        <w:spacing w:line="240" w:lineRule="auto"/>
      </w:pPr>
      <w:r>
        <w:t>3</w:t>
      </w:r>
      <w:r w:rsidR="00640482">
        <w:t xml:space="preserve">. </w:t>
      </w:r>
      <w:r w:rsidR="00867AC3">
        <w:t>Ten aanzien van een docent als bedoeld in het eerste lid is a</w:t>
      </w:r>
      <w:r w:rsidR="00640482">
        <w:t>rtikel 4.2.1, derde tot en met zesde lid, niet van toepassing.</w:t>
      </w:r>
    </w:p>
    <w:p w:rsidR="006B205A" w:rsidP="003033C6" w:rsidRDefault="009E483D" w14:paraId="79906B89" w14:textId="180A104B">
      <w:pPr>
        <w:spacing w:line="240" w:lineRule="auto"/>
      </w:pPr>
      <w:r>
        <w:t>4</w:t>
      </w:r>
      <w:r w:rsidR="003033C6">
        <w:t>. Dit artikel is niet van toepassing voor zover een docent is belast met contractactiviteiten.</w:t>
      </w:r>
    </w:p>
    <w:p w:rsidR="006B205A" w:rsidP="003B09AA" w:rsidRDefault="00953725" w14:paraId="530D1B66" w14:textId="6141DE20">
      <w:pPr>
        <w:spacing w:line="240" w:lineRule="auto"/>
      </w:pPr>
      <w:r>
        <w:t xml:space="preserve">5. In dit artikel wordt onder ‘het generieke examenonderdeel burgerschap’ verstaan het deel burgerschap </w:t>
      </w:r>
      <w:r w:rsidRPr="00953725">
        <w:t>binnen het generieke examenonderdeel loopbaan en burgerschap</w:t>
      </w:r>
      <w:r>
        <w:t>, bedoeld in artikel 7.4.3a, tweede lid, onderdeel c.</w:t>
      </w:r>
    </w:p>
    <w:p w:rsidRPr="000604F3" w:rsidR="00953725" w:rsidP="003B09AA" w:rsidRDefault="00953725" w14:paraId="491CE930" w14:textId="77777777">
      <w:pPr>
        <w:spacing w:line="240" w:lineRule="auto"/>
      </w:pPr>
    </w:p>
    <w:p w:rsidR="00F03B38" w:rsidP="003B09AA" w:rsidRDefault="00F82AC7" w14:paraId="2E08DED0" w14:textId="3BD6F3EE">
      <w:pPr>
        <w:spacing w:line="240" w:lineRule="auto"/>
      </w:pPr>
      <w:r>
        <w:lastRenderedPageBreak/>
        <w:t>H</w:t>
      </w:r>
    </w:p>
    <w:p w:rsidR="00F03B38" w:rsidP="003B09AA" w:rsidRDefault="00F03B38" w14:paraId="412908D3" w14:textId="77777777">
      <w:pPr>
        <w:spacing w:line="240" w:lineRule="auto"/>
      </w:pPr>
    </w:p>
    <w:p w:rsidR="00F03B38" w:rsidP="003B09AA" w:rsidRDefault="00F03B38" w14:paraId="47A452C3" w14:textId="1474867D">
      <w:pPr>
        <w:spacing w:line="240" w:lineRule="auto"/>
      </w:pPr>
      <w:r>
        <w:t>In artikel 4.2.2</w:t>
      </w:r>
      <w:r w:rsidR="00AC2982">
        <w:t>, eerste lid, onderdeel c, wordt “artikel 4.2.1a” vervangen door “artikel 4.2.2a”.</w:t>
      </w:r>
    </w:p>
    <w:p w:rsidR="00465093" w:rsidP="003B09AA" w:rsidRDefault="00465093" w14:paraId="2F9CCD4A" w14:textId="77777777">
      <w:pPr>
        <w:spacing w:line="240" w:lineRule="auto"/>
      </w:pPr>
    </w:p>
    <w:p w:rsidR="00C2327C" w:rsidP="003B09AA" w:rsidRDefault="00F82AC7" w14:paraId="2680B987" w14:textId="20DB2391">
      <w:pPr>
        <w:spacing w:line="240" w:lineRule="auto"/>
      </w:pPr>
      <w:r>
        <w:t>I</w:t>
      </w:r>
    </w:p>
    <w:p w:rsidR="00C2327C" w:rsidP="003B09AA" w:rsidRDefault="00C2327C" w14:paraId="5A3CE55A" w14:textId="77777777">
      <w:pPr>
        <w:spacing w:line="240" w:lineRule="auto"/>
      </w:pPr>
    </w:p>
    <w:p w:rsidR="00C2327C" w:rsidP="003B09AA" w:rsidRDefault="00C2327C" w14:paraId="54B81ABA" w14:textId="6739724F">
      <w:pPr>
        <w:spacing w:line="240" w:lineRule="auto"/>
      </w:pPr>
      <w:r>
        <w:t>In artikel 4.2.2a (nieuw) wordt na “artikel 4.2.1, tweede lid, onderdeel b,” ingevoegd “of artikel 4.2.1a, eerste lid, onderdelen a tot en met g,</w:t>
      </w:r>
      <w:r w:rsidR="007B6F38">
        <w:t xml:space="preserve"> onderdeel i</w:t>
      </w:r>
      <w:r w:rsidR="0086290A">
        <w:t xml:space="preserve">, aanhef en </w:t>
      </w:r>
      <w:r w:rsidRPr="00C273AA" w:rsidR="00C273AA">
        <w:t>onder 1˚</w:t>
      </w:r>
      <w:r w:rsidR="007B6F38">
        <w:t xml:space="preserve">, onderdeel k, aanhef en </w:t>
      </w:r>
      <w:r w:rsidRPr="00C273AA" w:rsidR="00C273AA">
        <w:t>onder 1˚</w:t>
      </w:r>
      <w:r w:rsidR="00131509">
        <w:t>,</w:t>
      </w:r>
      <w:r>
        <w:t>”</w:t>
      </w:r>
      <w:r w:rsidR="00FD5C7F">
        <w:t xml:space="preserve"> en wordt voor “beroepsonderwijs” ingevoegd “betreffend”.</w:t>
      </w:r>
    </w:p>
    <w:p w:rsidR="00C2327C" w:rsidP="003B09AA" w:rsidRDefault="00C2327C" w14:paraId="18CCCACE" w14:textId="77777777">
      <w:pPr>
        <w:spacing w:line="240" w:lineRule="auto"/>
      </w:pPr>
    </w:p>
    <w:p w:rsidR="000604F3" w:rsidP="003B09AA" w:rsidRDefault="00B6749A" w14:paraId="0F5A2110" w14:textId="17F59F30">
      <w:pPr>
        <w:spacing w:line="240" w:lineRule="auto"/>
      </w:pPr>
      <w:r>
        <w:t>J</w:t>
      </w:r>
    </w:p>
    <w:p w:rsidR="00206E15" w:rsidP="003B09AA" w:rsidRDefault="00206E15" w14:paraId="47B4D5BA" w14:textId="77777777">
      <w:pPr>
        <w:spacing w:line="240" w:lineRule="auto"/>
      </w:pPr>
    </w:p>
    <w:p w:rsidR="00206E15" w:rsidP="003B09AA" w:rsidRDefault="00206E15" w14:paraId="3C77ACE1" w14:textId="1593E987">
      <w:pPr>
        <w:spacing w:line="240" w:lineRule="auto"/>
      </w:pPr>
      <w:r>
        <w:t>Na artikel 4.2.3c worden een titelaanduiding en paragraafaanduiding ingevoegd, luidende:</w:t>
      </w:r>
    </w:p>
    <w:p w:rsidR="00206E15" w:rsidP="003B09AA" w:rsidRDefault="00206E15" w14:paraId="55753CC5" w14:textId="77777777">
      <w:pPr>
        <w:spacing w:line="240" w:lineRule="auto"/>
      </w:pPr>
    </w:p>
    <w:p w:rsidR="00206E15" w:rsidP="003B09AA" w:rsidRDefault="00206E15" w14:paraId="27308070" w14:textId="2E1DD801">
      <w:pPr>
        <w:spacing w:line="240" w:lineRule="auto"/>
        <w:rPr>
          <w:b/>
          <w:bCs/>
        </w:rPr>
      </w:pPr>
      <w:r>
        <w:rPr>
          <w:b/>
          <w:bCs/>
        </w:rPr>
        <w:t xml:space="preserve">Titel 3. </w:t>
      </w:r>
      <w:proofErr w:type="spellStart"/>
      <w:r>
        <w:rPr>
          <w:b/>
          <w:bCs/>
        </w:rPr>
        <w:t>Zij-instroom</w:t>
      </w:r>
      <w:proofErr w:type="spellEnd"/>
      <w:r>
        <w:rPr>
          <w:b/>
          <w:bCs/>
        </w:rPr>
        <w:t xml:space="preserve"> docent</w:t>
      </w:r>
      <w:r w:rsidR="0098081B">
        <w:rPr>
          <w:b/>
          <w:bCs/>
        </w:rPr>
        <w:t>schap</w:t>
      </w:r>
    </w:p>
    <w:p w:rsidR="00206E15" w:rsidP="003B09AA" w:rsidRDefault="00206E15" w14:paraId="69BFBDAD" w14:textId="77777777">
      <w:pPr>
        <w:spacing w:line="240" w:lineRule="auto"/>
        <w:rPr>
          <w:b/>
          <w:bCs/>
        </w:rPr>
      </w:pPr>
    </w:p>
    <w:p w:rsidRPr="00206E15" w:rsidR="00206E15" w:rsidP="003B09AA" w:rsidRDefault="008838C7" w14:paraId="30D5C538" w14:textId="6AE62997">
      <w:pPr>
        <w:spacing w:line="240" w:lineRule="auto"/>
        <w:rPr>
          <w:b/>
          <w:bCs/>
        </w:rPr>
      </w:pPr>
      <w:r>
        <w:rPr>
          <w:b/>
          <w:bCs/>
        </w:rPr>
        <w:t xml:space="preserve">§ </w:t>
      </w:r>
      <w:r w:rsidR="00206E15">
        <w:rPr>
          <w:b/>
          <w:bCs/>
        </w:rPr>
        <w:t>1</w:t>
      </w:r>
      <w:r w:rsidR="004414E7">
        <w:rPr>
          <w:b/>
          <w:bCs/>
        </w:rPr>
        <w:t xml:space="preserve">. </w:t>
      </w:r>
      <w:r w:rsidR="00617F4D">
        <w:rPr>
          <w:b/>
          <w:bCs/>
        </w:rPr>
        <w:t>P</w:t>
      </w:r>
      <w:r w:rsidR="004414E7">
        <w:rPr>
          <w:b/>
          <w:bCs/>
        </w:rPr>
        <w:t>edagogisch-didactische scholing</w:t>
      </w:r>
      <w:r w:rsidR="00617F4D">
        <w:rPr>
          <w:b/>
          <w:bCs/>
        </w:rPr>
        <w:t xml:space="preserve"> docent</w:t>
      </w:r>
    </w:p>
    <w:p w:rsidR="000604F3" w:rsidP="003B09AA" w:rsidRDefault="000604F3" w14:paraId="6705C88D" w14:textId="77777777">
      <w:pPr>
        <w:spacing w:line="240" w:lineRule="auto"/>
        <w:rPr>
          <w:b/>
          <w:bCs/>
        </w:rPr>
      </w:pPr>
    </w:p>
    <w:p w:rsidR="00D028C0" w:rsidP="003B09AA" w:rsidRDefault="00B6749A" w14:paraId="4E1AFC4B" w14:textId="26DD39C1">
      <w:pPr>
        <w:spacing w:line="240" w:lineRule="auto"/>
      </w:pPr>
      <w:r>
        <w:t>K</w:t>
      </w:r>
    </w:p>
    <w:p w:rsidR="007759D6" w:rsidP="003B09AA" w:rsidRDefault="007759D6" w14:paraId="4207150E" w14:textId="77777777">
      <w:pPr>
        <w:spacing w:line="240" w:lineRule="auto"/>
      </w:pPr>
    </w:p>
    <w:p w:rsidR="00D028C0" w:rsidP="003B09AA" w:rsidRDefault="00D028C0" w14:paraId="768B448D" w14:textId="03468499">
      <w:pPr>
        <w:spacing w:line="240" w:lineRule="auto"/>
      </w:pPr>
      <w:r>
        <w:t xml:space="preserve">De artikelen 4.2.4 en 4.2.5 worden vernummerd tot 4.3.1 en 4.3.2 en </w:t>
      </w:r>
      <w:r w:rsidR="00B93D27">
        <w:t xml:space="preserve">worden </w:t>
      </w:r>
      <w:r>
        <w:t>geplaatst in hoofdstuk 4, titel 3, paragraaf 1 (nieuw).</w:t>
      </w:r>
    </w:p>
    <w:p w:rsidR="00D028C0" w:rsidP="003B09AA" w:rsidRDefault="00D028C0" w14:paraId="1C3D878B" w14:textId="77777777">
      <w:pPr>
        <w:spacing w:line="240" w:lineRule="auto"/>
      </w:pPr>
    </w:p>
    <w:p w:rsidR="007759D6" w:rsidP="003B09AA" w:rsidRDefault="00B6749A" w14:paraId="7268700F" w14:textId="44B097B8">
      <w:pPr>
        <w:spacing w:line="240" w:lineRule="auto"/>
      </w:pPr>
      <w:r>
        <w:t>L</w:t>
      </w:r>
    </w:p>
    <w:p w:rsidR="007759D6" w:rsidP="003B09AA" w:rsidRDefault="007759D6" w14:paraId="095BAF2D" w14:textId="77777777">
      <w:pPr>
        <w:spacing w:line="240" w:lineRule="auto"/>
      </w:pPr>
    </w:p>
    <w:p w:rsidR="003E76C9" w:rsidP="003B09AA" w:rsidRDefault="003E76C9" w14:paraId="60E6CD67" w14:textId="77777777">
      <w:pPr>
        <w:spacing w:line="240" w:lineRule="auto"/>
      </w:pPr>
      <w:r>
        <w:t>A</w:t>
      </w:r>
      <w:r w:rsidR="007759D6">
        <w:t xml:space="preserve">rtikel 4.3.1 (nieuw) </w:t>
      </w:r>
      <w:r>
        <w:t>wordt als volgt gewijzigd:</w:t>
      </w:r>
    </w:p>
    <w:p w:rsidR="007759D6" w:rsidP="003E76C9" w:rsidRDefault="003E76C9" w14:paraId="6003BBD7" w14:textId="14BDA784">
      <w:pPr>
        <w:spacing w:line="240" w:lineRule="auto"/>
      </w:pPr>
      <w:r>
        <w:t xml:space="preserve">1. Het opschrift </w:t>
      </w:r>
      <w:r w:rsidR="007759D6">
        <w:t>komt te luiden:</w:t>
      </w:r>
    </w:p>
    <w:p w:rsidRPr="00EB193B" w:rsidR="007759D6" w:rsidP="003B09AA" w:rsidRDefault="007759D6" w14:paraId="51E55314" w14:textId="76FFFD1A">
      <w:pPr>
        <w:spacing w:line="240" w:lineRule="auto"/>
        <w:rPr>
          <w:b/>
          <w:bCs/>
        </w:rPr>
      </w:pPr>
      <w:r w:rsidRPr="00EB193B">
        <w:rPr>
          <w:b/>
          <w:bCs/>
        </w:rPr>
        <w:t>Artikel 4.3.1</w:t>
      </w:r>
      <w:r>
        <w:rPr>
          <w:b/>
          <w:bCs/>
        </w:rPr>
        <w:t>.</w:t>
      </w:r>
      <w:r w:rsidRPr="00EB193B">
        <w:rPr>
          <w:b/>
          <w:bCs/>
        </w:rPr>
        <w:t xml:space="preserve"> Geschiktheidsverklaring </w:t>
      </w:r>
      <w:proofErr w:type="spellStart"/>
      <w:r w:rsidR="00572BBE">
        <w:rPr>
          <w:b/>
          <w:bCs/>
        </w:rPr>
        <w:t>Pdg</w:t>
      </w:r>
      <w:proofErr w:type="spellEnd"/>
    </w:p>
    <w:p w:rsidR="007759D6" w:rsidP="003B09AA" w:rsidRDefault="003E76C9" w14:paraId="23996ACE" w14:textId="4217A65C">
      <w:pPr>
        <w:spacing w:line="240" w:lineRule="auto"/>
      </w:pPr>
      <w:r>
        <w:t>2. In het eerste lid wordt na “geschiktheidsverklaring” ingevoegd “</w:t>
      </w:r>
      <w:r w:rsidRPr="003E76C9">
        <w:t>pedagogisch-didactisch getuigschrift</w:t>
      </w:r>
      <w:r>
        <w:t>”.</w:t>
      </w:r>
    </w:p>
    <w:p w:rsidR="003763AD" w:rsidP="003B09AA" w:rsidRDefault="003763AD" w14:paraId="49C8E434" w14:textId="77777777">
      <w:pPr>
        <w:spacing w:line="240" w:lineRule="auto"/>
      </w:pPr>
    </w:p>
    <w:p w:rsidR="00AC2982" w:rsidP="003B09AA" w:rsidRDefault="00B6749A" w14:paraId="2EED3DCA" w14:textId="12CF81BF">
      <w:pPr>
        <w:spacing w:line="240" w:lineRule="auto"/>
      </w:pPr>
      <w:r>
        <w:t>M</w:t>
      </w:r>
    </w:p>
    <w:p w:rsidR="00AC2982" w:rsidP="003B09AA" w:rsidRDefault="00AC2982" w14:paraId="4BDD4D95" w14:textId="77777777">
      <w:pPr>
        <w:spacing w:line="240" w:lineRule="auto"/>
      </w:pPr>
    </w:p>
    <w:p w:rsidR="00AC2982" w:rsidP="003B09AA" w:rsidRDefault="00AC2982" w14:paraId="28EE0C03" w14:textId="1D9E9604">
      <w:pPr>
        <w:spacing w:line="240" w:lineRule="auto"/>
      </w:pPr>
      <w:r>
        <w:t>In artikel 4.3.2 (nieuw) wordt “artikel 4.2.4, derde lid” vervangen door “artikel 4.3.1, derde lid”</w:t>
      </w:r>
      <w:r w:rsidR="00D61770">
        <w:t xml:space="preserve">, en </w:t>
      </w:r>
      <w:r w:rsidRPr="00D61770" w:rsidR="00D61770">
        <w:t>wordt na “instelling voor hoger onderwijs als bedoeld in” ingevoegd</w:t>
      </w:r>
      <w:r w:rsidR="00D61770">
        <w:t xml:space="preserve"> </w:t>
      </w:r>
      <w:r w:rsidRPr="00D61770" w:rsidR="00D61770">
        <w:t>“artikel 1.1, onderdeel g, van”</w:t>
      </w:r>
      <w:r>
        <w:t>.</w:t>
      </w:r>
    </w:p>
    <w:p w:rsidR="00D028C0" w:rsidP="003B09AA" w:rsidRDefault="00D028C0" w14:paraId="36A5C683" w14:textId="77777777">
      <w:pPr>
        <w:spacing w:line="240" w:lineRule="auto"/>
      </w:pPr>
    </w:p>
    <w:p w:rsidR="000604F3" w:rsidP="003B09AA" w:rsidRDefault="00B6749A" w14:paraId="623D2A16" w14:textId="7B5FC20B">
      <w:pPr>
        <w:spacing w:line="240" w:lineRule="auto"/>
      </w:pPr>
      <w:r>
        <w:t>N</w:t>
      </w:r>
    </w:p>
    <w:p w:rsidR="00B8214E" w:rsidP="003B09AA" w:rsidRDefault="00B8214E" w14:paraId="02C10B6E" w14:textId="77777777">
      <w:pPr>
        <w:spacing w:line="240" w:lineRule="auto"/>
      </w:pPr>
    </w:p>
    <w:p w:rsidR="00B8214E" w:rsidP="003B09AA" w:rsidRDefault="00B8214E" w14:paraId="2B31C995" w14:textId="2BA9581D">
      <w:pPr>
        <w:spacing w:line="240" w:lineRule="auto"/>
      </w:pPr>
      <w:r>
        <w:t>Na artikel 4.</w:t>
      </w:r>
      <w:r w:rsidR="00D028C0">
        <w:t>3.2 (nieuw)</w:t>
      </w:r>
      <w:r>
        <w:t xml:space="preserve"> worden twee paragrafen ingevoegd, luidende:</w:t>
      </w:r>
    </w:p>
    <w:p w:rsidR="00B8214E" w:rsidP="003B09AA" w:rsidRDefault="00B8214E" w14:paraId="56EAD770" w14:textId="77777777">
      <w:pPr>
        <w:spacing w:line="240" w:lineRule="auto"/>
      </w:pPr>
    </w:p>
    <w:p w:rsidR="00345A59" w:rsidP="00345A59" w:rsidRDefault="00345A59" w14:paraId="06037EF7" w14:textId="3C14006F">
      <w:pPr>
        <w:spacing w:line="240" w:lineRule="auto"/>
        <w:rPr>
          <w:b/>
          <w:bCs/>
        </w:rPr>
      </w:pPr>
      <w:r>
        <w:rPr>
          <w:b/>
          <w:bCs/>
        </w:rPr>
        <w:t xml:space="preserve">§ 2. </w:t>
      </w:r>
      <w:proofErr w:type="spellStart"/>
      <w:r>
        <w:rPr>
          <w:b/>
          <w:bCs/>
        </w:rPr>
        <w:t>Zij-instroom</w:t>
      </w:r>
      <w:proofErr w:type="spellEnd"/>
      <w:r>
        <w:rPr>
          <w:b/>
          <w:bCs/>
        </w:rPr>
        <w:t xml:space="preserve"> in het beroep</w:t>
      </w:r>
      <w:r w:rsidR="00617F4D">
        <w:rPr>
          <w:b/>
          <w:bCs/>
        </w:rPr>
        <w:t xml:space="preserve"> van docent</w:t>
      </w:r>
    </w:p>
    <w:p w:rsidR="00345A59" w:rsidP="003B09AA" w:rsidRDefault="00345A59" w14:paraId="37180866" w14:textId="77777777">
      <w:pPr>
        <w:spacing w:line="240" w:lineRule="auto"/>
        <w:rPr>
          <w:b/>
          <w:bCs/>
        </w:rPr>
      </w:pPr>
    </w:p>
    <w:p w:rsidRPr="00681E32" w:rsidR="00681E32" w:rsidP="00681E32" w:rsidRDefault="00681E32" w14:paraId="05D73A26" w14:textId="5B12CB48">
      <w:pPr>
        <w:spacing w:line="240" w:lineRule="auto"/>
        <w:rPr>
          <w:b/>
          <w:bCs/>
        </w:rPr>
      </w:pPr>
      <w:r w:rsidRPr="00681E32">
        <w:rPr>
          <w:b/>
          <w:bCs/>
        </w:rPr>
        <w:t xml:space="preserve">Artikel </w:t>
      </w:r>
      <w:r w:rsidR="003E2CBC">
        <w:rPr>
          <w:b/>
          <w:bCs/>
        </w:rPr>
        <w:t>4.3.3</w:t>
      </w:r>
      <w:r w:rsidRPr="00681E32">
        <w:rPr>
          <w:b/>
          <w:bCs/>
        </w:rPr>
        <w:t>. Begripsbepalingen</w:t>
      </w:r>
    </w:p>
    <w:p w:rsidR="00681E32" w:rsidP="00681E32" w:rsidRDefault="00681E32" w14:paraId="6B904DFA" w14:textId="77777777">
      <w:pPr>
        <w:spacing w:line="240" w:lineRule="auto"/>
      </w:pPr>
      <w:r>
        <w:t>In deze paragraaf wordt verstaan onder:</w:t>
      </w:r>
    </w:p>
    <w:p w:rsidR="00681E32" w:rsidP="00681E32" w:rsidRDefault="00681E32" w14:paraId="6E80D12B" w14:textId="0FC27E30">
      <w:pPr>
        <w:spacing w:line="240" w:lineRule="auto"/>
      </w:pPr>
      <w:r w:rsidRPr="00681E32">
        <w:rPr>
          <w:i/>
          <w:iCs/>
        </w:rPr>
        <w:t>instelling voor hoger onderwijs:</w:t>
      </w:r>
      <w:r>
        <w:t xml:space="preserve"> instelling voor hoger onderwijs als bedoeld in artikel 1.1, onderdeel g, </w:t>
      </w:r>
      <w:r w:rsidR="0088496A">
        <w:t xml:space="preserve">van de </w:t>
      </w:r>
      <w:r w:rsidRPr="0088496A" w:rsidR="0088496A">
        <w:t>Wet op het hoger onderwijs en wetenschappelijk onderzoek</w:t>
      </w:r>
      <w:r>
        <w:t>;</w:t>
      </w:r>
    </w:p>
    <w:p w:rsidRPr="00372CDD" w:rsidR="00372CDD" w:rsidP="00681E32" w:rsidRDefault="00681E32" w14:paraId="0B6FE8E0" w14:textId="44E1E1BA">
      <w:pPr>
        <w:spacing w:line="240" w:lineRule="auto"/>
        <w:rPr>
          <w:i/>
          <w:iCs/>
        </w:rPr>
      </w:pPr>
      <w:r w:rsidRPr="00681E32">
        <w:rPr>
          <w:i/>
          <w:iCs/>
        </w:rPr>
        <w:t>instellingsbestuur:</w:t>
      </w:r>
      <w:r>
        <w:t xml:space="preserve"> instellingsbestuur, bedoeld in artikel 1.1, onderdeel j, </w:t>
      </w:r>
      <w:r w:rsidRPr="0088496A" w:rsidR="0088496A">
        <w:t>van de Wet op het hoger onderwijs en wetenschappelijk onderzoek</w:t>
      </w:r>
      <w:r>
        <w:t>.</w:t>
      </w:r>
    </w:p>
    <w:p w:rsidR="00681E32" w:rsidP="003B09AA" w:rsidRDefault="00681E32" w14:paraId="47B81A1B" w14:textId="77777777">
      <w:pPr>
        <w:spacing w:line="240" w:lineRule="auto"/>
      </w:pPr>
    </w:p>
    <w:p w:rsidRPr="00681E32" w:rsidR="00681E32" w:rsidP="00681E32" w:rsidRDefault="00681E32" w14:paraId="4ACC944C" w14:textId="4571D93D">
      <w:pPr>
        <w:spacing w:line="240" w:lineRule="auto"/>
        <w:rPr>
          <w:b/>
          <w:bCs/>
        </w:rPr>
      </w:pPr>
      <w:r w:rsidRPr="00681E32">
        <w:rPr>
          <w:b/>
          <w:bCs/>
        </w:rPr>
        <w:t xml:space="preserve">Artikel </w:t>
      </w:r>
      <w:r w:rsidR="003E2CBC">
        <w:rPr>
          <w:b/>
          <w:bCs/>
        </w:rPr>
        <w:t>4.3.4</w:t>
      </w:r>
      <w:r w:rsidRPr="00681E32">
        <w:rPr>
          <w:b/>
          <w:bCs/>
        </w:rPr>
        <w:t>. Geschiktheidsonderzoek</w:t>
      </w:r>
    </w:p>
    <w:p w:rsidR="00681E32" w:rsidP="00681E32" w:rsidRDefault="00681E32" w14:paraId="3C34A692" w14:textId="2A938E7F">
      <w:pPr>
        <w:spacing w:line="240" w:lineRule="auto"/>
      </w:pPr>
      <w:r>
        <w:t xml:space="preserve">1. Een geschiktheidsonderzoek wordt uitgevoerd onder verantwoordelijkheid van het </w:t>
      </w:r>
      <w:r w:rsidR="00CF4994">
        <w:t>instellings</w:t>
      </w:r>
      <w:r>
        <w:t xml:space="preserve">bestuur van een instelling </w:t>
      </w:r>
      <w:r w:rsidR="00CF4994">
        <w:t xml:space="preserve">voor hoger onderwijs </w:t>
      </w:r>
      <w:r>
        <w:t xml:space="preserve">die is erkend op grond van artikel </w:t>
      </w:r>
      <w:r w:rsidR="00CF01A2">
        <w:t>4.3.6</w:t>
      </w:r>
      <w:r>
        <w:t>.</w:t>
      </w:r>
    </w:p>
    <w:p w:rsidR="00681E32" w:rsidP="00681E32" w:rsidRDefault="00681E32" w14:paraId="1AF380EF" w14:textId="05D514D7">
      <w:pPr>
        <w:spacing w:line="240" w:lineRule="auto"/>
      </w:pPr>
      <w:r>
        <w:t>2. Het geschiktheidsonderzoek kan worden aangevraagd door het bevoegd gezag dat een zij-instromer wil benoemen, of door degene die als zij-instromer wil worden benoemd. Het instellingsbestuur betrekt bij het onderzoek het bevoegd gezag dat de aanvraag indient of, indien de aanvraag door betrokkene zelf is ingediend, een bevoegd gezag dat daartoe in overeenstemming met de aanvrager wordt uitgenodigd.</w:t>
      </w:r>
    </w:p>
    <w:p w:rsidR="00681E32" w:rsidP="00681E32" w:rsidRDefault="00681E32" w14:paraId="44C0211C" w14:textId="430395B8">
      <w:pPr>
        <w:spacing w:line="240" w:lineRule="auto"/>
      </w:pPr>
      <w:r>
        <w:t>3. Bij de aanvraag wordt aangetoond dat betrokkene beschikt over:</w:t>
      </w:r>
    </w:p>
    <w:p w:rsidR="00681E32" w:rsidP="008B1D02" w:rsidRDefault="00681E32" w14:paraId="6AC4A3AE" w14:textId="19B13217">
      <w:pPr>
        <w:pStyle w:val="Lijstalinea"/>
        <w:numPr>
          <w:ilvl w:val="0"/>
          <w:numId w:val="6"/>
        </w:numPr>
        <w:spacing w:line="240" w:lineRule="auto"/>
      </w:pPr>
      <w:r>
        <w:t xml:space="preserve">een getuigschrift dat is afgegeven op grond van de </w:t>
      </w:r>
      <w:r w:rsidRPr="0088496A" w:rsidR="0088496A">
        <w:t>Wet op het hoger onderwijs en wetenschappelijk onderzoek</w:t>
      </w:r>
      <w:r>
        <w:t>, van een met goed gevolg afgelegd afsluitend examen van een opleiding in het wetenschappelijk onderwijs of in het hoger beroepsonderwijs of een erkenning van beroepskwalificaties als bedoeld in artikel 5 van de Algemene wet erkenning EU-beroepskwalificaties voor overeenkomstig onderwijs;</w:t>
      </w:r>
      <w:r w:rsidR="00EE1E75">
        <w:t xml:space="preserve"> of</w:t>
      </w:r>
    </w:p>
    <w:p w:rsidR="00681E32" w:rsidP="008B1D02" w:rsidRDefault="00681E32" w14:paraId="4296697D" w14:textId="16915C39">
      <w:pPr>
        <w:pStyle w:val="Lijstalinea"/>
        <w:numPr>
          <w:ilvl w:val="0"/>
          <w:numId w:val="6"/>
        </w:numPr>
        <w:spacing w:line="240" w:lineRule="auto"/>
      </w:pPr>
      <w:r>
        <w:lastRenderedPageBreak/>
        <w:t xml:space="preserve">een buitenlands getuigschrift dat naar het oordeel van het </w:t>
      </w:r>
      <w:r w:rsidR="00CF4994">
        <w:t>instellings</w:t>
      </w:r>
      <w:r>
        <w:t>bestuur van de instelling</w:t>
      </w:r>
      <w:r w:rsidR="00CF4994">
        <w:t xml:space="preserve"> voor hoger onderwijs</w:t>
      </w:r>
      <w:r>
        <w:t xml:space="preserve"> die het geschiktheidsonderzoek uitvoert, gelijkwaardig is aan een getuigschrift als bedoeld </w:t>
      </w:r>
      <w:r w:rsidR="000F3DA0">
        <w:t xml:space="preserve">in </w:t>
      </w:r>
      <w:r>
        <w:t>onder</w:t>
      </w:r>
      <w:r w:rsidR="000F3DA0">
        <w:t>deel</w:t>
      </w:r>
      <w:r>
        <w:t xml:space="preserve"> a.</w:t>
      </w:r>
    </w:p>
    <w:p w:rsidR="00681E32" w:rsidP="00681E32" w:rsidRDefault="00681E32" w14:paraId="6B189709" w14:textId="0D499E95">
      <w:pPr>
        <w:spacing w:line="240" w:lineRule="auto"/>
      </w:pPr>
      <w:bookmarkStart w:name="_Hlk199250365" w:id="2"/>
      <w:r>
        <w:t>4. Het geschiktheidsonderzoek bestaat uit:</w:t>
      </w:r>
    </w:p>
    <w:p w:rsidR="00681E32" w:rsidP="008B1D02" w:rsidRDefault="00681E32" w14:paraId="756F0DA2" w14:textId="04039869">
      <w:pPr>
        <w:pStyle w:val="Lijstalinea"/>
        <w:numPr>
          <w:ilvl w:val="0"/>
          <w:numId w:val="7"/>
        </w:numPr>
        <w:spacing w:line="240" w:lineRule="auto"/>
      </w:pPr>
      <w:r>
        <w:t xml:space="preserve">de beoordeling of de gevolgde opleiding en in samenhang daarmee de maatschappelijke ervaring of de beroepservaring van betrokkene voldoende relevant zijn voor de beoogde werkzaamheden aan een </w:t>
      </w:r>
      <w:r w:rsidR="00C569E4">
        <w:t>instelling</w:t>
      </w:r>
      <w:r>
        <w:t>, en indien dat het geval is;</w:t>
      </w:r>
    </w:p>
    <w:bookmarkEnd w:id="2"/>
    <w:p w:rsidR="00681E32" w:rsidP="008B1D02" w:rsidRDefault="00681E32" w14:paraId="6116ABA0" w14:textId="18FA9B56">
      <w:pPr>
        <w:pStyle w:val="Lijstalinea"/>
        <w:numPr>
          <w:ilvl w:val="0"/>
          <w:numId w:val="7"/>
        </w:numPr>
        <w:spacing w:line="240" w:lineRule="auto"/>
      </w:pPr>
      <w:r>
        <w:t xml:space="preserve">het onderzoek naar de geschiktheid van betrokkene voor het beroep van </w:t>
      </w:r>
      <w:r w:rsidR="00C569E4">
        <w:t>doce</w:t>
      </w:r>
      <w:r w:rsidR="00263AAF">
        <w:t>nt</w:t>
      </w:r>
      <w:r>
        <w:t>; en</w:t>
      </w:r>
    </w:p>
    <w:p w:rsidR="00681E32" w:rsidP="008B1D02" w:rsidRDefault="00681E32" w14:paraId="7DFABC5A" w14:textId="4D438BD3">
      <w:pPr>
        <w:pStyle w:val="Lijstalinea"/>
        <w:numPr>
          <w:ilvl w:val="0"/>
          <w:numId w:val="7"/>
        </w:numPr>
        <w:spacing w:line="240" w:lineRule="auto"/>
      </w:pPr>
      <w:r>
        <w:t>de beoordeling van de scholing en begeleiding die betrokkene nodig heeft om met goed gevolg deel te kunnen nemen aan het bekwaamheidsonderzoek.</w:t>
      </w:r>
    </w:p>
    <w:p w:rsidR="00681E32" w:rsidP="00681E32" w:rsidRDefault="00681E32" w14:paraId="2C2AD960" w14:textId="0B068DED">
      <w:pPr>
        <w:spacing w:line="240" w:lineRule="auto"/>
      </w:pPr>
      <w:r>
        <w:t xml:space="preserve">5. In het onderzoek naar de geschiktheid voor het beroep van </w:t>
      </w:r>
      <w:r w:rsidR="00263AAF">
        <w:t>docent</w:t>
      </w:r>
      <w:r>
        <w:t xml:space="preserve"> wordt vastgesteld of betrokkene over voldoende kennis, inzicht en vaardigheden beschikt om onderwijs te geven dat voldoet aan de daaraan gestelde kwaliteitseisen, waarbij er rekening mee wordt gehouden dat de betrokkene als zij-instromer wordt begeleid en verder wordt geschoold. De kennis, het inzicht en de vaardigheden zijn afgeleid van de bekwaamheidseisen die gelden voor </w:t>
      </w:r>
      <w:r w:rsidR="00263AAF">
        <w:t>docenten</w:t>
      </w:r>
      <w:r w:rsidR="00564053">
        <w:t>.</w:t>
      </w:r>
      <w:r>
        <w:t xml:space="preserve"> In elk geval wordt ook beoordeeld of betrokkene in de feitelijke onderwijssituatie in staat is om verantwoord les te geven.</w:t>
      </w:r>
    </w:p>
    <w:p w:rsidR="00681E32" w:rsidP="00681E32" w:rsidRDefault="00681E32" w14:paraId="34671B52" w14:textId="2722CB42">
      <w:pPr>
        <w:spacing w:line="240" w:lineRule="auto"/>
      </w:pPr>
      <w:r>
        <w:t>6. Bij het geschiktheidsonderzoek zijn in gelijke mate betrokken:</w:t>
      </w:r>
    </w:p>
    <w:p w:rsidR="00681E32" w:rsidP="008B1D02" w:rsidRDefault="00681E32" w14:paraId="140079D6" w14:textId="7FFD2381">
      <w:pPr>
        <w:pStyle w:val="Lijstalinea"/>
        <w:numPr>
          <w:ilvl w:val="0"/>
          <w:numId w:val="8"/>
        </w:numPr>
        <w:spacing w:line="240" w:lineRule="auto"/>
      </w:pPr>
      <w:r>
        <w:t>personen die aan een lerarenopleiding onderwijs geven of hebben verzorgd; en</w:t>
      </w:r>
    </w:p>
    <w:p w:rsidR="00681E32" w:rsidP="008B1D02" w:rsidRDefault="006B3F99" w14:paraId="714EB56B" w14:textId="7B95013C">
      <w:pPr>
        <w:pStyle w:val="Lijstalinea"/>
        <w:numPr>
          <w:ilvl w:val="0"/>
          <w:numId w:val="8"/>
        </w:numPr>
        <w:spacing w:line="240" w:lineRule="auto"/>
      </w:pPr>
      <w:r>
        <w:t>docenten</w:t>
      </w:r>
      <w:r w:rsidR="00681E32">
        <w:t xml:space="preserve"> in het betrokken </w:t>
      </w:r>
      <w:r>
        <w:t>examenonderdeel</w:t>
      </w:r>
      <w:r w:rsidR="00681E32">
        <w:t xml:space="preserve"> die niet werkzaam zijn voor het bevoegd gezag dat is betrokken bij het geschiktheidsonderzoek.</w:t>
      </w:r>
    </w:p>
    <w:p w:rsidR="00681E32" w:rsidP="00681E32" w:rsidRDefault="00681E32" w14:paraId="624DA1FD" w14:textId="3F1DC445">
      <w:pPr>
        <w:spacing w:line="240" w:lineRule="auto"/>
      </w:pPr>
      <w:r>
        <w:t>7. De aanvrager is aan de uitvoerder van het onderzoek een vergoeding verschuldigd, waarvan de hoogte bij ministeriële regeling kan worden vastgesteld.</w:t>
      </w:r>
    </w:p>
    <w:p w:rsidR="00681E32" w:rsidP="00681E32" w:rsidRDefault="00681E32" w14:paraId="12BD7036" w14:textId="33830BB0">
      <w:pPr>
        <w:spacing w:line="240" w:lineRule="auto"/>
      </w:pPr>
      <w:r>
        <w:t xml:space="preserve">8. Bij of krachtens algemene maatregel van bestuur worden nadere regels gesteld voor de uitvoering van het vierde lid, onderdeel b, en het vijfde lid, en kunnen regels worden gesteld ter waarborging van de kwaliteit van het geschiktheidsonderzoek en van de instellingen </w:t>
      </w:r>
      <w:r w:rsidR="00CF4994">
        <w:t xml:space="preserve">voor hoger onderwijs </w:t>
      </w:r>
      <w:r>
        <w:t>die dat onderzoek uitvoeren, regels over de procedure voor het aanvragen van het geschiktheidsonderzoek en regels voor afgifte van de geschiktheidsverklaring</w:t>
      </w:r>
      <w:r w:rsidR="00E6252B">
        <w:t xml:space="preserve"> </w:t>
      </w:r>
      <w:proofErr w:type="spellStart"/>
      <w:r w:rsidR="00E6252B">
        <w:t>Zib</w:t>
      </w:r>
      <w:proofErr w:type="spellEnd"/>
      <w:r>
        <w:t>.</w:t>
      </w:r>
    </w:p>
    <w:p w:rsidR="00681E32" w:rsidP="003B09AA" w:rsidRDefault="00681E32" w14:paraId="326F2A52" w14:textId="77777777">
      <w:pPr>
        <w:spacing w:line="240" w:lineRule="auto"/>
      </w:pPr>
    </w:p>
    <w:p w:rsidRPr="00681E32" w:rsidR="00681E32" w:rsidP="00681E32" w:rsidRDefault="00681E32" w14:paraId="14B07A76" w14:textId="5145EC56">
      <w:pPr>
        <w:spacing w:line="240" w:lineRule="auto"/>
        <w:rPr>
          <w:b/>
          <w:bCs/>
        </w:rPr>
      </w:pPr>
      <w:r w:rsidRPr="00681E32">
        <w:rPr>
          <w:b/>
          <w:bCs/>
        </w:rPr>
        <w:t xml:space="preserve">Artikel </w:t>
      </w:r>
      <w:r w:rsidR="003E2CBC">
        <w:rPr>
          <w:b/>
          <w:bCs/>
        </w:rPr>
        <w:t>4.3.5</w:t>
      </w:r>
      <w:r w:rsidRPr="00681E32">
        <w:rPr>
          <w:b/>
          <w:bCs/>
        </w:rPr>
        <w:t>. Geschiktheidsverklaring</w:t>
      </w:r>
      <w:r w:rsidR="00BB5BBD">
        <w:rPr>
          <w:b/>
          <w:bCs/>
        </w:rPr>
        <w:t xml:space="preserve"> </w:t>
      </w:r>
      <w:proofErr w:type="spellStart"/>
      <w:r w:rsidR="002D6914">
        <w:rPr>
          <w:b/>
          <w:bCs/>
        </w:rPr>
        <w:t>Zib</w:t>
      </w:r>
      <w:proofErr w:type="spellEnd"/>
    </w:p>
    <w:p w:rsidR="00681E32" w:rsidP="00681E32" w:rsidRDefault="00681E32" w14:paraId="699E3089" w14:textId="3D0FA5D1">
      <w:pPr>
        <w:spacing w:line="240" w:lineRule="auto"/>
      </w:pPr>
      <w:r>
        <w:t xml:space="preserve">1. Aan degene die blijkens een geschiktheidsonderzoek als bedoeld in artikel </w:t>
      </w:r>
      <w:r w:rsidR="00CF01A2">
        <w:t>4.3.4</w:t>
      </w:r>
      <w:r>
        <w:t xml:space="preserve"> voldoende </w:t>
      </w:r>
      <w:bookmarkStart w:name="_Hlk195102324" w:id="3"/>
      <w:r>
        <w:t xml:space="preserve">geschikt wordt geacht voor het beroep van </w:t>
      </w:r>
      <w:r w:rsidR="00E31427">
        <w:t>docent</w:t>
      </w:r>
      <w:r>
        <w:t xml:space="preserve"> </w:t>
      </w:r>
      <w:bookmarkEnd w:id="3"/>
      <w:r>
        <w:t xml:space="preserve">en in staat wordt geacht binnen twee jaar na benoeming met goed gevolg deel te nemen aan het bekwaamheidsonderzoek, bedoeld in artikel </w:t>
      </w:r>
      <w:r w:rsidR="00CF01A2">
        <w:t>4.3.8</w:t>
      </w:r>
      <w:r>
        <w:t xml:space="preserve">, geeft het </w:t>
      </w:r>
      <w:r w:rsidR="00CF4994">
        <w:t>instellings</w:t>
      </w:r>
      <w:r>
        <w:t xml:space="preserve">bestuur van een instelling </w:t>
      </w:r>
      <w:r w:rsidR="00CF4994">
        <w:t xml:space="preserve">voor hoger onderwijs </w:t>
      </w:r>
      <w:r>
        <w:t xml:space="preserve">die daartoe op grond van artikel </w:t>
      </w:r>
      <w:r w:rsidR="00CF01A2">
        <w:t>4.3.6</w:t>
      </w:r>
      <w:r>
        <w:t xml:space="preserve"> is erkend, een geschiktheidsverklaring </w:t>
      </w:r>
      <w:proofErr w:type="spellStart"/>
      <w:r w:rsidRPr="00783CD8" w:rsidR="00783CD8">
        <w:t>zij-instroom</w:t>
      </w:r>
      <w:proofErr w:type="spellEnd"/>
      <w:r w:rsidRPr="00783CD8" w:rsidR="00783CD8">
        <w:t xml:space="preserve"> in het beroep van docent </w:t>
      </w:r>
      <w:r>
        <w:t>af.</w:t>
      </w:r>
    </w:p>
    <w:p w:rsidR="00681E32" w:rsidP="00681E32" w:rsidRDefault="00681E32" w14:paraId="2F91D0DD" w14:textId="439C2A2A">
      <w:pPr>
        <w:spacing w:line="240" w:lineRule="auto"/>
      </w:pPr>
      <w:r>
        <w:t>2. Bij ministeriële regeling wordt een model voor de geschiktheidsverklaring</w:t>
      </w:r>
      <w:r w:rsidR="00E6252B">
        <w:t xml:space="preserve"> </w:t>
      </w:r>
      <w:proofErr w:type="spellStart"/>
      <w:r w:rsidR="00E6252B">
        <w:t>Zib</w:t>
      </w:r>
      <w:proofErr w:type="spellEnd"/>
      <w:r>
        <w:t xml:space="preserve"> vastgesteld.</w:t>
      </w:r>
    </w:p>
    <w:p w:rsidR="00681E32" w:rsidP="003B09AA" w:rsidRDefault="00681E32" w14:paraId="79067A51" w14:textId="77777777">
      <w:pPr>
        <w:spacing w:line="240" w:lineRule="auto"/>
      </w:pPr>
    </w:p>
    <w:p w:rsidRPr="00681E32" w:rsidR="00681E32" w:rsidP="00681E32" w:rsidRDefault="00681E32" w14:paraId="6B4F427B" w14:textId="2BA70187">
      <w:pPr>
        <w:spacing w:line="240" w:lineRule="auto"/>
        <w:rPr>
          <w:b/>
          <w:bCs/>
        </w:rPr>
      </w:pPr>
      <w:r w:rsidRPr="00681E32">
        <w:rPr>
          <w:b/>
          <w:bCs/>
        </w:rPr>
        <w:t xml:space="preserve">Artikel </w:t>
      </w:r>
      <w:r w:rsidR="003E2CBC">
        <w:rPr>
          <w:b/>
          <w:bCs/>
        </w:rPr>
        <w:t>4.3.6</w:t>
      </w:r>
      <w:r w:rsidRPr="00681E32">
        <w:rPr>
          <w:b/>
          <w:bCs/>
        </w:rPr>
        <w:t>. Uitvoeren geschiktheidsonderzoek</w:t>
      </w:r>
    </w:p>
    <w:p w:rsidR="00681E32" w:rsidP="00681E32" w:rsidRDefault="00681E32" w14:paraId="085CA3CB" w14:textId="3490BFC6">
      <w:pPr>
        <w:spacing w:line="240" w:lineRule="auto"/>
      </w:pPr>
      <w:r>
        <w:t xml:space="preserve">1. Onze Minister kan op aanvraag van het </w:t>
      </w:r>
      <w:r w:rsidR="00CF4994">
        <w:t>instellings</w:t>
      </w:r>
      <w:r>
        <w:t xml:space="preserve">bestuur van de instelling </w:t>
      </w:r>
      <w:r w:rsidR="00CF4994">
        <w:t xml:space="preserve">voor hoger onderwijs </w:t>
      </w:r>
      <w:r>
        <w:t xml:space="preserve">besluiten dat een instelling </w:t>
      </w:r>
      <w:r w:rsidR="00CF4994">
        <w:t xml:space="preserve">voor hoger onderwijs </w:t>
      </w:r>
      <w:r>
        <w:t>bevoegd is tot:</w:t>
      </w:r>
    </w:p>
    <w:p w:rsidR="00681E32" w:rsidP="008B1D02" w:rsidRDefault="00681E32" w14:paraId="7130689A" w14:textId="1CB961B1">
      <w:pPr>
        <w:pStyle w:val="Lijstalinea"/>
        <w:numPr>
          <w:ilvl w:val="0"/>
          <w:numId w:val="9"/>
        </w:numPr>
        <w:spacing w:line="240" w:lineRule="auto"/>
      </w:pPr>
      <w:r>
        <w:t>het uitvoeren of onder zijn verantwoordelijkheid laten uitvoeren van het geschiktheidsonderzoek;</w:t>
      </w:r>
    </w:p>
    <w:p w:rsidR="00681E32" w:rsidP="008B1D02" w:rsidRDefault="00681E32" w14:paraId="04CFFC7D" w14:textId="62177375">
      <w:pPr>
        <w:pStyle w:val="Lijstalinea"/>
        <w:numPr>
          <w:ilvl w:val="0"/>
          <w:numId w:val="9"/>
        </w:numPr>
        <w:spacing w:line="240" w:lineRule="auto"/>
      </w:pPr>
      <w:r>
        <w:t>het afgeven van geschiktheidsverklaringen</w:t>
      </w:r>
      <w:r w:rsidR="00E6252B">
        <w:t xml:space="preserve"> </w:t>
      </w:r>
      <w:proofErr w:type="spellStart"/>
      <w:r w:rsidR="00E6252B">
        <w:t>Zib</w:t>
      </w:r>
      <w:proofErr w:type="spellEnd"/>
      <w:r>
        <w:t>; of</w:t>
      </w:r>
    </w:p>
    <w:p w:rsidR="00681E32" w:rsidP="008B1D02" w:rsidRDefault="00681E32" w14:paraId="77C54DF4" w14:textId="494B169D">
      <w:pPr>
        <w:pStyle w:val="Lijstalinea"/>
        <w:numPr>
          <w:ilvl w:val="0"/>
          <w:numId w:val="9"/>
        </w:numPr>
        <w:spacing w:line="240" w:lineRule="auto"/>
      </w:pPr>
      <w:r>
        <w:t>het doen van voorstellen over de scholing en begeleiding die volgens het geschiktheidsonderzoek nodig zijn.</w:t>
      </w:r>
    </w:p>
    <w:p w:rsidR="00681E32" w:rsidP="00681E32" w:rsidRDefault="00681E32" w14:paraId="7D4B60E8" w14:textId="613518FE">
      <w:pPr>
        <w:spacing w:line="240" w:lineRule="auto"/>
      </w:pPr>
      <w:r>
        <w:t xml:space="preserve">2. Onze Minister erkent de instelling </w:t>
      </w:r>
      <w:r w:rsidR="00FA3A6B">
        <w:t xml:space="preserve">voor hoger onderwijs </w:t>
      </w:r>
      <w:r>
        <w:t xml:space="preserve">indien het </w:t>
      </w:r>
      <w:r w:rsidR="00FA3A6B">
        <w:t>instellings</w:t>
      </w:r>
      <w:r>
        <w:t>bestuur van die instelling bij de aanvraag voldoende aannemelijk maakt dat d</w:t>
      </w:r>
      <w:r w:rsidR="00013BAF">
        <w:t>i</w:t>
      </w:r>
      <w:r>
        <w:t>e instelling het geschiktheidsonderzoek onafhankelijk, deskundig en betrouwbaar zal uitvoeren. Bij algemene maatregel van bestuur kunnen regels worden gesteld over de aanvraag en over de behandeling en beoordeling ervan.</w:t>
      </w:r>
    </w:p>
    <w:p w:rsidR="00681E32" w:rsidP="00681E32" w:rsidRDefault="00681E32" w14:paraId="37442A85" w14:textId="421411D7">
      <w:pPr>
        <w:spacing w:line="240" w:lineRule="auto"/>
      </w:pPr>
      <w:r>
        <w:t>3. Onze Minister kan voor de behandeling van de aanvraag een vergoeding in rekening brengen, waarvan de hoogte wordt vastgesteld bij ministeriële regeling.</w:t>
      </w:r>
    </w:p>
    <w:p w:rsidR="00681E32" w:rsidP="00681E32" w:rsidRDefault="00681E32" w14:paraId="7AFBA5AE" w14:textId="72C5F68A">
      <w:pPr>
        <w:spacing w:line="240" w:lineRule="auto"/>
      </w:pPr>
      <w:r>
        <w:t xml:space="preserve">4. Onze Minister kan de erkenning intrekken indien de instelling </w:t>
      </w:r>
      <w:r w:rsidR="00FA3A6B">
        <w:t xml:space="preserve">voor hoger onderwijs </w:t>
      </w:r>
      <w:r>
        <w:t>het geschiktheidsonderzoek naar zijn oordeel niet meer onafhankelijk, deskundig of betrouwbaar uitvoert.</w:t>
      </w:r>
    </w:p>
    <w:p w:rsidR="00681E32" w:rsidP="003B09AA" w:rsidRDefault="00681E32" w14:paraId="36E55B15" w14:textId="77777777">
      <w:pPr>
        <w:spacing w:line="240" w:lineRule="auto"/>
      </w:pPr>
    </w:p>
    <w:p w:rsidRPr="00681E32" w:rsidR="00681E32" w:rsidP="00681E32" w:rsidRDefault="00681E32" w14:paraId="762F1396" w14:textId="5BE0215A">
      <w:pPr>
        <w:spacing w:line="240" w:lineRule="auto"/>
        <w:rPr>
          <w:b/>
          <w:bCs/>
        </w:rPr>
      </w:pPr>
      <w:r w:rsidRPr="00681E32">
        <w:rPr>
          <w:b/>
          <w:bCs/>
        </w:rPr>
        <w:t xml:space="preserve">Artikel </w:t>
      </w:r>
      <w:r w:rsidR="003E2CBC">
        <w:rPr>
          <w:b/>
          <w:bCs/>
        </w:rPr>
        <w:t>4.3.7</w:t>
      </w:r>
      <w:r w:rsidRPr="00681E32">
        <w:rPr>
          <w:b/>
          <w:bCs/>
        </w:rPr>
        <w:t xml:space="preserve">. Scholings- en begeleidingsovereenkomst </w:t>
      </w:r>
      <w:proofErr w:type="spellStart"/>
      <w:r w:rsidRPr="00681E32">
        <w:rPr>
          <w:b/>
          <w:bCs/>
        </w:rPr>
        <w:t>zij-instroom</w:t>
      </w:r>
      <w:proofErr w:type="spellEnd"/>
      <w:r w:rsidRPr="00BF4A71" w:rsidR="00BF4A71">
        <w:t xml:space="preserve"> </w:t>
      </w:r>
      <w:r w:rsidRPr="00BF4A71" w:rsidR="00BF4A71">
        <w:rPr>
          <w:b/>
          <w:bCs/>
        </w:rPr>
        <w:t>in het beroep van docent</w:t>
      </w:r>
    </w:p>
    <w:p w:rsidR="00681E32" w:rsidP="00681E32" w:rsidRDefault="00681E32" w14:paraId="33AE062B" w14:textId="63EF128F">
      <w:pPr>
        <w:spacing w:line="240" w:lineRule="auto"/>
      </w:pPr>
      <w:r>
        <w:t>1. Degene die in het bezit is van een geschiktheidsverklaring</w:t>
      </w:r>
      <w:r w:rsidR="00E6252B">
        <w:t xml:space="preserve"> </w:t>
      </w:r>
      <w:proofErr w:type="spellStart"/>
      <w:r w:rsidR="00E6252B">
        <w:t>Zib</w:t>
      </w:r>
      <w:proofErr w:type="spellEnd"/>
      <w:r>
        <w:t xml:space="preserve">, het bevoegd gezag dat hem benoemt en het </w:t>
      </w:r>
      <w:r w:rsidR="00FA3A6B">
        <w:t>instellings</w:t>
      </w:r>
      <w:r>
        <w:t>bestuur van de instelling</w:t>
      </w:r>
      <w:r w:rsidR="00FA3A6B">
        <w:t xml:space="preserve"> voor hoger onderwijs</w:t>
      </w:r>
      <w:r>
        <w:t xml:space="preserve">, bedoeld in artikel </w:t>
      </w:r>
      <w:r w:rsidR="00CF01A2">
        <w:t>4.3.9</w:t>
      </w:r>
      <w:r>
        <w:t>, sluiten een scholings- en begeleidingsovereenkomst.</w:t>
      </w:r>
    </w:p>
    <w:p w:rsidR="00681E32" w:rsidP="00681E32" w:rsidRDefault="00681E32" w14:paraId="528DA0FE" w14:textId="3BFC7243">
      <w:pPr>
        <w:spacing w:line="240" w:lineRule="auto"/>
      </w:pPr>
      <w:r>
        <w:t xml:space="preserve">2. In deze overeenkomst worden de rechten en verplichtingen van de drie betrokken partijen vastgelegd over de scholing en begeleiding die op grond van de afgegeven geschiktheidsverklaring </w:t>
      </w:r>
      <w:proofErr w:type="spellStart"/>
      <w:r w:rsidR="00E6252B">
        <w:t>Zib</w:t>
      </w:r>
      <w:proofErr w:type="spellEnd"/>
      <w:r w:rsidR="00E6252B">
        <w:t xml:space="preserve"> </w:t>
      </w:r>
      <w:r>
        <w:t>noodzakelijk worden geacht.</w:t>
      </w:r>
    </w:p>
    <w:p w:rsidR="00681E32" w:rsidP="00681E32" w:rsidRDefault="00681E32" w14:paraId="4C1786C6" w14:textId="18542B01">
      <w:pPr>
        <w:spacing w:line="240" w:lineRule="auto"/>
      </w:pPr>
      <w:r>
        <w:lastRenderedPageBreak/>
        <w:t xml:space="preserve">3. Indien blijkt dat de scholing of begeleiding niet volgens de overeenkomst kan worden uitgevoerd, treft het bevoegd gezag respectievelijk het </w:t>
      </w:r>
      <w:r w:rsidR="00FA3A6B">
        <w:t>instellings</w:t>
      </w:r>
      <w:r>
        <w:t>bestuur van de instelling</w:t>
      </w:r>
      <w:r w:rsidR="00FA3A6B">
        <w:t xml:space="preserve"> voor hoger onderwijs</w:t>
      </w:r>
      <w:r>
        <w:t xml:space="preserve"> tijdig een toereikende vervangende voorziening.</w:t>
      </w:r>
    </w:p>
    <w:p w:rsidR="00681E32" w:rsidP="00681E32" w:rsidRDefault="00681E32" w14:paraId="627E3EAE" w14:textId="17476175">
      <w:pPr>
        <w:spacing w:line="240" w:lineRule="auto"/>
      </w:pPr>
      <w:r>
        <w:t>4. Bij of krachtens algemene maatregel van bestuur kunnen nadere regels worden gesteld voor de uitvoering van het eerste lid, waaronder in elk geval regels ter waarborging van de kwaliteit van de scholings- en begeleidingsovereenkomst.</w:t>
      </w:r>
    </w:p>
    <w:p w:rsidR="00681E32" w:rsidP="00681E32" w:rsidRDefault="00681E32" w14:paraId="22A1880E" w14:textId="47746ABC">
      <w:pPr>
        <w:spacing w:line="240" w:lineRule="auto"/>
      </w:pPr>
      <w:r>
        <w:t>5. Voor zover betrokkene de werkzaamheden waarvoor hij in het bezit is van een geschiktheidsverklaring</w:t>
      </w:r>
      <w:r w:rsidR="00E6252B">
        <w:t xml:space="preserve"> </w:t>
      </w:r>
      <w:proofErr w:type="spellStart"/>
      <w:r w:rsidR="00E6252B">
        <w:t>Zib</w:t>
      </w:r>
      <w:proofErr w:type="spellEnd"/>
      <w:r>
        <w:t>, bij twee of meer bevoegde gezagsorganen verricht, zorgen deze bevoegde gezagsorganen ervoor dat de overeenkomsten, bedoeld in het eerste lid, waarbij zij wat de betrokkene betreft partij zijn, op elkaar worden afgestemd. Zo nodig wordt met dat doel een al gesloten overeenkomst gewijzigd.</w:t>
      </w:r>
    </w:p>
    <w:p w:rsidR="00681E32" w:rsidP="003B09AA" w:rsidRDefault="00681E32" w14:paraId="0BCFAC72" w14:textId="77777777">
      <w:pPr>
        <w:spacing w:line="240" w:lineRule="auto"/>
      </w:pPr>
    </w:p>
    <w:p w:rsidR="00681E32" w:rsidP="00681E32" w:rsidRDefault="00681E32" w14:paraId="1EB27E8A" w14:textId="41DD02A0">
      <w:pPr>
        <w:spacing w:line="240" w:lineRule="auto"/>
        <w:rPr>
          <w:b/>
          <w:bCs/>
        </w:rPr>
      </w:pPr>
      <w:bookmarkStart w:name="_Hlk199251568" w:id="4"/>
      <w:r w:rsidRPr="00681E32">
        <w:rPr>
          <w:b/>
          <w:bCs/>
        </w:rPr>
        <w:t xml:space="preserve">Artikel </w:t>
      </w:r>
      <w:r w:rsidR="003E2CBC">
        <w:rPr>
          <w:b/>
          <w:bCs/>
        </w:rPr>
        <w:t>4.3.8</w:t>
      </w:r>
      <w:r w:rsidRPr="00681E32">
        <w:rPr>
          <w:b/>
          <w:bCs/>
        </w:rPr>
        <w:t>. Bekwaamheidsonderzoek</w:t>
      </w:r>
    </w:p>
    <w:p w:rsidR="00681E32" w:rsidP="00681E32" w:rsidRDefault="00681E32" w14:paraId="4CE5CE8F" w14:textId="1200DBCD">
      <w:pPr>
        <w:spacing w:line="240" w:lineRule="auto"/>
      </w:pPr>
      <w:r>
        <w:t xml:space="preserve">Het bekwaamheidsonderzoek heeft tot doel vast te stellen of de zij-instromer voldoet aan de in </w:t>
      </w:r>
      <w:r w:rsidRPr="008910E8">
        <w:t xml:space="preserve">artikel </w:t>
      </w:r>
      <w:r w:rsidR="008910E8">
        <w:t>4.2.3, eerste lid</w:t>
      </w:r>
      <w:r w:rsidRPr="008910E8">
        <w:t>,</w:t>
      </w:r>
      <w:r>
        <w:t xml:space="preserve"> bedoelde bekwaamheidseisen voor het onderwijs dat betrokkene als </w:t>
      </w:r>
      <w:r w:rsidR="002E146B">
        <w:t>docent</w:t>
      </w:r>
      <w:r>
        <w:t xml:space="preserve"> wil gaan geven.</w:t>
      </w:r>
    </w:p>
    <w:bookmarkEnd w:id="4"/>
    <w:p w:rsidR="00681E32" w:rsidP="00681E32" w:rsidRDefault="00681E32" w14:paraId="50D7BAAF" w14:textId="77777777">
      <w:pPr>
        <w:spacing w:line="240" w:lineRule="auto"/>
      </w:pPr>
    </w:p>
    <w:p w:rsidRPr="00681E32" w:rsidR="00681E32" w:rsidP="00681E32" w:rsidRDefault="00681E32" w14:paraId="0866375C" w14:textId="25F5B3F7">
      <w:pPr>
        <w:spacing w:line="240" w:lineRule="auto"/>
        <w:rPr>
          <w:b/>
          <w:bCs/>
        </w:rPr>
      </w:pPr>
      <w:r w:rsidRPr="00681E32">
        <w:rPr>
          <w:b/>
          <w:bCs/>
        </w:rPr>
        <w:t xml:space="preserve">Artikel </w:t>
      </w:r>
      <w:r w:rsidR="003E2CBC">
        <w:rPr>
          <w:b/>
          <w:bCs/>
        </w:rPr>
        <w:t>4.3.9</w:t>
      </w:r>
      <w:r w:rsidRPr="00681E32">
        <w:rPr>
          <w:b/>
          <w:bCs/>
        </w:rPr>
        <w:t>. Uitvoeren scholing, begeleiding en bekwaamheidsonderzoek</w:t>
      </w:r>
    </w:p>
    <w:p w:rsidR="00681E32" w:rsidP="00681E32" w:rsidRDefault="00681E32" w14:paraId="0227A15F" w14:textId="138F1275">
      <w:pPr>
        <w:spacing w:line="240" w:lineRule="auto"/>
      </w:pPr>
      <w:r>
        <w:t xml:space="preserve">1. Het </w:t>
      </w:r>
      <w:r w:rsidR="00FA3A6B">
        <w:t>instellings</w:t>
      </w:r>
      <w:r>
        <w:t xml:space="preserve">bestuur van een instelling voor hoger onderwijs die opleidt voor bekwaamheidseisen als bedoeld in </w:t>
      </w:r>
      <w:r w:rsidR="00C01DFD">
        <w:t>4.2.3, eerste lid,</w:t>
      </w:r>
      <w:r>
        <w:t xml:space="preserve"> en daartoe door het </w:t>
      </w:r>
      <w:r w:rsidR="00FA3A6B">
        <w:t>instellings</w:t>
      </w:r>
      <w:r>
        <w:t>bestuur bij Onze Minister is gemeld, is na die melding en onder overlegging van een plan van aanpak, bevoegd tot:</w:t>
      </w:r>
    </w:p>
    <w:p w:rsidR="00681E32" w:rsidP="008B1D02" w:rsidRDefault="00681E32" w14:paraId="0445050A" w14:textId="490BABAA">
      <w:pPr>
        <w:pStyle w:val="Lijstalinea"/>
        <w:numPr>
          <w:ilvl w:val="0"/>
          <w:numId w:val="10"/>
        </w:numPr>
        <w:spacing w:line="240" w:lineRule="auto"/>
      </w:pPr>
      <w:r>
        <w:t xml:space="preserve">het verzorgen of doen verzorgen van de scholing en begeleiding, bedoeld in </w:t>
      </w:r>
      <w:r w:rsidR="00CF01A2">
        <w:t>4.3.4</w:t>
      </w:r>
      <w:r>
        <w:t xml:space="preserve">, vierde lid, onderdeel c, voor zover deze verband houden met opleidingen die de instelling </w:t>
      </w:r>
      <w:r w:rsidR="00FA3A6B">
        <w:t xml:space="preserve">voor hoger onderwijs </w:t>
      </w:r>
      <w:r>
        <w:t>verzorgt; of</w:t>
      </w:r>
    </w:p>
    <w:p w:rsidR="00681E32" w:rsidP="008B1D02" w:rsidRDefault="00681E32" w14:paraId="134BE7C1" w14:textId="4724F993">
      <w:pPr>
        <w:pStyle w:val="Lijstalinea"/>
        <w:numPr>
          <w:ilvl w:val="0"/>
          <w:numId w:val="10"/>
        </w:numPr>
        <w:spacing w:line="240" w:lineRule="auto"/>
      </w:pPr>
      <w:r>
        <w:t xml:space="preserve">het uitvoeren of onder zijn verantwoordelijkheid doen uitvoeren van een bekwaamheidsonderzoek, voor zover de instelling </w:t>
      </w:r>
      <w:r w:rsidR="00FA3A6B">
        <w:t xml:space="preserve">voor hoger onderwijs </w:t>
      </w:r>
      <w:r>
        <w:t>opleidt voor het betrokken getuigschrift.</w:t>
      </w:r>
    </w:p>
    <w:p w:rsidR="00681E32" w:rsidP="00681E32" w:rsidRDefault="00681E32" w14:paraId="3127A735" w14:textId="21B159BF">
      <w:pPr>
        <w:spacing w:line="240" w:lineRule="auto"/>
      </w:pPr>
      <w:r>
        <w:t xml:space="preserve">2. Het </w:t>
      </w:r>
      <w:r w:rsidR="00FA3A6B">
        <w:t>instellings</w:t>
      </w:r>
      <w:r>
        <w:t>bestuur van de instelling</w:t>
      </w:r>
      <w:r w:rsidR="00FA3A6B">
        <w:t xml:space="preserve"> voor hoger onderwijs</w:t>
      </w:r>
      <w:r>
        <w:t>, bedoeld in het eerste lid, biedt degene die zich daarvoor meldt en wiens scholing en begeleiding overeenkomstig de scholings- en begeleidingsovereenkomst zijn afgerond, tijdig de gelegenheid om deel te nemen aan dat onderzoek.</w:t>
      </w:r>
    </w:p>
    <w:p w:rsidR="00681E32" w:rsidP="00681E32" w:rsidRDefault="00681E32" w14:paraId="7EBD2D6E" w14:textId="591974C2">
      <w:pPr>
        <w:spacing w:line="240" w:lineRule="auto"/>
      </w:pPr>
      <w:r>
        <w:t xml:space="preserve">3. Het </w:t>
      </w:r>
      <w:r w:rsidR="004D7C8E">
        <w:t>instellings</w:t>
      </w:r>
      <w:r>
        <w:t>bestuur van de instelling</w:t>
      </w:r>
      <w:r w:rsidR="004D7C8E">
        <w:t xml:space="preserve"> voor hoger onderwijs</w:t>
      </w:r>
      <w:r>
        <w:t>, bedoeld in het eerste lid, kan bepalen dat aan de aanvrager een vergoeding in rekening wordt gebracht voor de uitvoering van het bekwaamheidsonderzoek. Bij ministeriële regeling kan aan deze bijdrage een maximum worden gesteld.</w:t>
      </w:r>
    </w:p>
    <w:p w:rsidR="00681E32" w:rsidP="00681E32" w:rsidRDefault="00681E32" w14:paraId="49F8D7FD" w14:textId="71E584E5">
      <w:pPr>
        <w:spacing w:line="240" w:lineRule="auto"/>
      </w:pPr>
      <w:r>
        <w:t>4. Bij of krachtens algemene maatregel van bestuur kunnen regels worden gesteld over de scholing en begeleiding, en over het bekwaamheidsonderzoek, waaronder regels ter waarborging van de kwaliteit.</w:t>
      </w:r>
    </w:p>
    <w:p w:rsidR="00681E32" w:rsidP="00681E32" w:rsidRDefault="00681E32" w14:paraId="39D63B5A" w14:textId="77777777">
      <w:pPr>
        <w:spacing w:line="240" w:lineRule="auto"/>
      </w:pPr>
    </w:p>
    <w:p w:rsidRPr="00BF45A8" w:rsidR="00BF45A8" w:rsidP="00BF45A8" w:rsidRDefault="00BF45A8" w14:paraId="7EC24D97" w14:textId="145228FB">
      <w:pPr>
        <w:spacing w:line="240" w:lineRule="auto"/>
        <w:rPr>
          <w:b/>
          <w:bCs/>
        </w:rPr>
      </w:pPr>
      <w:r w:rsidRPr="00BF45A8">
        <w:rPr>
          <w:b/>
          <w:bCs/>
        </w:rPr>
        <w:t xml:space="preserve">Artikel </w:t>
      </w:r>
      <w:r w:rsidR="003E2CBC">
        <w:rPr>
          <w:b/>
          <w:bCs/>
        </w:rPr>
        <w:t>4.3.10</w:t>
      </w:r>
      <w:r w:rsidRPr="00BF45A8">
        <w:rPr>
          <w:b/>
          <w:bCs/>
        </w:rPr>
        <w:t>. Kwaliteitsbewaking en inlichtingenplicht</w:t>
      </w:r>
    </w:p>
    <w:p w:rsidR="00BF45A8" w:rsidP="00BF45A8" w:rsidRDefault="00BF45A8" w14:paraId="03B164A3" w14:textId="472A5E83">
      <w:pPr>
        <w:spacing w:line="240" w:lineRule="auto"/>
      </w:pPr>
      <w:r>
        <w:t xml:space="preserve">1. De </w:t>
      </w:r>
      <w:r w:rsidR="00F0441D">
        <w:t>instellings</w:t>
      </w:r>
      <w:r>
        <w:t xml:space="preserve">besturen van instellingen </w:t>
      </w:r>
      <w:r w:rsidR="00F0441D">
        <w:t xml:space="preserve">voor hoger onderwijs </w:t>
      </w:r>
      <w:r>
        <w:t>die bevoegd zijn tot het uitvoeren van geschiktheidsonderzoeken, bekwaamheidsonderzoeken of het verzorgen van scholing en begeleiding op grond van geschiktheidsverklaringen</w:t>
      </w:r>
      <w:r w:rsidR="00E6252B">
        <w:t xml:space="preserve"> </w:t>
      </w:r>
      <w:proofErr w:type="spellStart"/>
      <w:r w:rsidR="00E6252B">
        <w:t>Zib</w:t>
      </w:r>
      <w:proofErr w:type="spellEnd"/>
      <w:r>
        <w:t>, dragen zorg voor de kwaliteit van de werkzaamheden die daarmee samenhangen.</w:t>
      </w:r>
    </w:p>
    <w:p w:rsidR="00BF45A8" w:rsidP="00BF45A8" w:rsidRDefault="00BF45A8" w14:paraId="7440134E" w14:textId="42DF9623">
      <w:pPr>
        <w:spacing w:line="240" w:lineRule="auto"/>
      </w:pPr>
      <w:r>
        <w:t xml:space="preserve">2. Deze </w:t>
      </w:r>
      <w:r w:rsidR="00F0441D">
        <w:t>instellings</w:t>
      </w:r>
      <w:r>
        <w:t xml:space="preserve">besturen verstrekken aan Onze Minister alle inlichtingen die deze nodig vindt voor een goede naleving van deze paragraaf. Op verzoek van de inspectie zendt het </w:t>
      </w:r>
      <w:r w:rsidR="00F0441D">
        <w:t>instellings</w:t>
      </w:r>
      <w:r>
        <w:t xml:space="preserve">bestuur een overzicht van de geschiktheidsverklaringen </w:t>
      </w:r>
      <w:proofErr w:type="spellStart"/>
      <w:r w:rsidR="00E6252B">
        <w:t>Zib</w:t>
      </w:r>
      <w:proofErr w:type="spellEnd"/>
      <w:r w:rsidR="00E6252B">
        <w:t xml:space="preserve"> </w:t>
      </w:r>
      <w:r>
        <w:t>die in deze periode zijn afgegeven en van de bekwaamheidsonderzoeken waaraan in die periode met goed gevolg is deelgenomen.</w:t>
      </w:r>
    </w:p>
    <w:p w:rsidRPr="00567874" w:rsidR="00681E32" w:rsidP="00681E32" w:rsidRDefault="00BF45A8" w14:paraId="38AAEBD1" w14:textId="0C66FDC8">
      <w:pPr>
        <w:spacing w:line="240" w:lineRule="auto"/>
      </w:pPr>
      <w:r>
        <w:t xml:space="preserve">3. Onze Minister kan beslissen dat aan een instelling </w:t>
      </w:r>
      <w:r w:rsidR="00F0441D">
        <w:t xml:space="preserve">voor hoger onderwijs </w:t>
      </w:r>
      <w:r>
        <w:t xml:space="preserve">een of meer van de in artikel </w:t>
      </w:r>
      <w:r w:rsidR="0099740B">
        <w:t>4.3.6</w:t>
      </w:r>
      <w:r>
        <w:t xml:space="preserve"> of artikel </w:t>
      </w:r>
      <w:r w:rsidR="006D5A3F">
        <w:t>4.3.9</w:t>
      </w:r>
      <w:r>
        <w:t xml:space="preserve">, eerste lid, bedoelde bevoegdheden wordt ontnomen, indien gebleken is dat de kwaliteit van de uitoefening daarvan tekortschiet, of als niet meer wordt voldaan aan regels die bij of krachtens deze wet zijn gesteld over de uitoefening van die bevoegdheden. Op de ontneming van bevoegdheden is artikel 6.10, vierde lid, </w:t>
      </w:r>
      <w:r w:rsidRPr="0088496A" w:rsidR="0088496A">
        <w:t xml:space="preserve">van de Wet op het hoger onderwijs en wetenschappelijk onderzoek </w:t>
      </w:r>
      <w:r>
        <w:t>van overeenkomstige toepassing.</w:t>
      </w:r>
    </w:p>
    <w:p w:rsidR="00345A59" w:rsidP="003B09AA" w:rsidRDefault="00345A59" w14:paraId="14C46482" w14:textId="77777777">
      <w:pPr>
        <w:spacing w:line="240" w:lineRule="auto"/>
        <w:rPr>
          <w:b/>
          <w:bCs/>
        </w:rPr>
      </w:pPr>
    </w:p>
    <w:p w:rsidR="00B8214E" w:rsidP="003B09AA" w:rsidRDefault="008838C7" w14:paraId="61D283F0" w14:textId="5A80D619">
      <w:pPr>
        <w:spacing w:line="240" w:lineRule="auto"/>
        <w:rPr>
          <w:b/>
          <w:bCs/>
        </w:rPr>
      </w:pPr>
      <w:r>
        <w:rPr>
          <w:b/>
          <w:bCs/>
        </w:rPr>
        <w:t xml:space="preserve">§ </w:t>
      </w:r>
      <w:r w:rsidR="00345A59">
        <w:rPr>
          <w:b/>
          <w:bCs/>
        </w:rPr>
        <w:t>3</w:t>
      </w:r>
      <w:r w:rsidR="004414E7">
        <w:rPr>
          <w:b/>
          <w:bCs/>
        </w:rPr>
        <w:t xml:space="preserve">. </w:t>
      </w:r>
      <w:r w:rsidR="00617F4D">
        <w:rPr>
          <w:b/>
          <w:bCs/>
        </w:rPr>
        <w:t>A</w:t>
      </w:r>
      <w:r w:rsidR="00FA0295">
        <w:rPr>
          <w:b/>
          <w:bCs/>
        </w:rPr>
        <w:t xml:space="preserve">anvullende scholing </w:t>
      </w:r>
      <w:r w:rsidR="004414E7">
        <w:rPr>
          <w:b/>
          <w:bCs/>
        </w:rPr>
        <w:t>docent basisvaardighe</w:t>
      </w:r>
      <w:r w:rsidR="001428C8">
        <w:rPr>
          <w:b/>
          <w:bCs/>
        </w:rPr>
        <w:t>i</w:t>
      </w:r>
      <w:r w:rsidR="004414E7">
        <w:rPr>
          <w:b/>
          <w:bCs/>
        </w:rPr>
        <w:t>d</w:t>
      </w:r>
    </w:p>
    <w:p w:rsidRPr="00013BAF" w:rsidR="00B8214E" w:rsidP="003B09AA" w:rsidRDefault="00B8214E" w14:paraId="09E39CC4" w14:textId="77777777">
      <w:pPr>
        <w:spacing w:line="240" w:lineRule="auto"/>
      </w:pPr>
    </w:p>
    <w:p w:rsidRPr="00013BAF" w:rsidR="00513D9F" w:rsidP="00513D9F" w:rsidRDefault="00AB0D97" w14:paraId="30A5FC84" w14:textId="6BF6A531">
      <w:pPr>
        <w:spacing w:line="240" w:lineRule="auto"/>
        <w:rPr>
          <w:b/>
          <w:bCs/>
        </w:rPr>
      </w:pPr>
      <w:r w:rsidRPr="00513D9F">
        <w:rPr>
          <w:b/>
          <w:bCs/>
        </w:rPr>
        <w:t>Artikel 4.3.11.</w:t>
      </w:r>
      <w:r w:rsidRPr="00513D9F" w:rsidR="00513D9F">
        <w:rPr>
          <w:b/>
          <w:bCs/>
        </w:rPr>
        <w:t xml:space="preserve"> </w:t>
      </w:r>
      <w:r w:rsidR="002268A9">
        <w:rPr>
          <w:b/>
          <w:bCs/>
        </w:rPr>
        <w:t>Scholings</w:t>
      </w:r>
      <w:r w:rsidRPr="00013BAF" w:rsidR="00513D9F">
        <w:rPr>
          <w:b/>
          <w:bCs/>
        </w:rPr>
        <w:t>verklaring basisvaardigheid</w:t>
      </w:r>
    </w:p>
    <w:p w:rsidR="00C43DC1" w:rsidP="00513D9F" w:rsidRDefault="00513D9F" w14:paraId="32100B43" w14:textId="7197003C">
      <w:pPr>
        <w:spacing w:line="240" w:lineRule="auto"/>
      </w:pPr>
      <w:r>
        <w:t xml:space="preserve">1. Het instellingsbestuur, bedoeld in artikel 1.1, onderdeel j, </w:t>
      </w:r>
      <w:r w:rsidRPr="004C5AD3" w:rsidR="004C5AD3">
        <w:t>van de Wet op het hoger onderwijs en wetenschappelijk onderzoek</w:t>
      </w:r>
      <w:r>
        <w:t xml:space="preserve">, van een instelling </w:t>
      </w:r>
      <w:r w:rsidR="007A6010">
        <w:t xml:space="preserve">voor hoger onderwijs </w:t>
      </w:r>
      <w:r>
        <w:t xml:space="preserve">als bedoeld in artikel 1.1, onderdeel g, </w:t>
      </w:r>
      <w:r w:rsidRPr="004C5AD3" w:rsidR="004C5AD3">
        <w:t>van de Wet op het hoger onderwijs en wetenschappelijk onderzoek</w:t>
      </w:r>
      <w:r>
        <w:t xml:space="preserve">, die scholing verzorgt als bedoeld in artikel 4.3.12, geeft een </w:t>
      </w:r>
      <w:r w:rsidR="00C43DC1">
        <w:t>scholings</w:t>
      </w:r>
      <w:r>
        <w:t>verklaring basisvaardigheid af aan degene die</w:t>
      </w:r>
      <w:r w:rsidR="00100109">
        <w:t xml:space="preserve"> </w:t>
      </w:r>
      <w:r>
        <w:t>voldoet aan het derde lid</w:t>
      </w:r>
      <w:r w:rsidR="00C43DC1">
        <w:t xml:space="preserve">. De scholingsverklaring </w:t>
      </w:r>
      <w:r w:rsidR="002268A9">
        <w:t xml:space="preserve">basisvaardigheid </w:t>
      </w:r>
      <w:r w:rsidR="005E299C">
        <w:t>betreft</w:t>
      </w:r>
      <w:r w:rsidR="00C43DC1">
        <w:t xml:space="preserve"> de vaststelling van:</w:t>
      </w:r>
    </w:p>
    <w:p w:rsidR="00C43DC1" w:rsidP="00513D9F" w:rsidRDefault="00C43DC1" w14:paraId="2A060A9D" w14:textId="770481AC">
      <w:pPr>
        <w:spacing w:line="240" w:lineRule="auto"/>
      </w:pPr>
      <w:r>
        <w:lastRenderedPageBreak/>
        <w:t xml:space="preserve">a. </w:t>
      </w:r>
      <w:bookmarkStart w:name="_Hlk199256186" w:id="5"/>
      <w:r w:rsidR="00513D9F">
        <w:t xml:space="preserve">de scholing die voor betrokkene noodzakelijk is om vakinhoudelijk en vakdidactisch bekwaam te worden voor het geven van onderwijs in het </w:t>
      </w:r>
      <w:r w:rsidR="0009040B">
        <w:t xml:space="preserve">betreffende </w:t>
      </w:r>
      <w:r w:rsidR="00513D9F">
        <w:t>generieke examenonderdeel Nederlandse taal, rekenen of burgerschap</w:t>
      </w:r>
      <w:r>
        <w:t>, en</w:t>
      </w:r>
    </w:p>
    <w:p w:rsidRPr="00013BAF" w:rsidR="00AB0D97" w:rsidP="00513D9F" w:rsidRDefault="00C43DC1" w14:paraId="402C2F9C" w14:textId="35F62011">
      <w:pPr>
        <w:spacing w:line="240" w:lineRule="auto"/>
      </w:pPr>
      <w:r>
        <w:t>b.</w:t>
      </w:r>
      <w:r w:rsidRPr="00C43DC1">
        <w:t xml:space="preserve"> </w:t>
      </w:r>
      <w:r>
        <w:t xml:space="preserve">het aantal </w:t>
      </w:r>
      <w:r w:rsidRPr="00C43DC1">
        <w:t>studiepunten</w:t>
      </w:r>
      <w:r w:rsidR="00495B65">
        <w:t xml:space="preserve">, </w:t>
      </w:r>
      <w:r w:rsidRPr="00C43DC1">
        <w:t>bedoeld in artikel 1.1, onderdeel u, van de Wet op het hoger onderwijs en wetenschappelijk onderzoek</w:t>
      </w:r>
      <w:r w:rsidR="00A17B4A">
        <w:t>,</w:t>
      </w:r>
      <w:r w:rsidR="00495B65">
        <w:t xml:space="preserve"> van die scholing</w:t>
      </w:r>
      <w:r w:rsidRPr="00C43DC1">
        <w:t>.</w:t>
      </w:r>
    </w:p>
    <w:bookmarkEnd w:id="5"/>
    <w:p w:rsidR="00513D9F" w:rsidP="003B09AA" w:rsidRDefault="00513D9F" w14:paraId="785D295B" w14:textId="61ACEC18">
      <w:pPr>
        <w:spacing w:line="240" w:lineRule="auto"/>
      </w:pPr>
      <w:r w:rsidRPr="00013BAF">
        <w:t xml:space="preserve">2. De </w:t>
      </w:r>
      <w:r w:rsidR="002268A9">
        <w:t>scholing</w:t>
      </w:r>
      <w:r w:rsidRPr="00013BAF">
        <w:t xml:space="preserve">sverklaring basisvaardigheid kan worden aangevraagd door degene die </w:t>
      </w:r>
      <w:r w:rsidRPr="00513D9F">
        <w:t xml:space="preserve">benoemd of </w:t>
      </w:r>
      <w:r>
        <w:t xml:space="preserve">zonder benoeming </w:t>
      </w:r>
      <w:r w:rsidRPr="00513D9F">
        <w:t xml:space="preserve">tewerkgesteld </w:t>
      </w:r>
      <w:r>
        <w:t xml:space="preserve">wil worden tot docent </w:t>
      </w:r>
      <w:r w:rsidRPr="00513D9F">
        <w:t xml:space="preserve">die onderwijs verzorgt in het </w:t>
      </w:r>
      <w:r w:rsidR="0009040B">
        <w:t xml:space="preserve">betreffende </w:t>
      </w:r>
      <w:r w:rsidRPr="00513D9F">
        <w:t>generieke examenonderdeel Nederlandse taal, rekenen of burgerschap</w:t>
      </w:r>
      <w:r w:rsidR="00013575">
        <w:t>.</w:t>
      </w:r>
    </w:p>
    <w:p w:rsidR="00013575" w:rsidP="00013575" w:rsidRDefault="00013575" w14:paraId="625E631A" w14:textId="0561F1E3">
      <w:pPr>
        <w:spacing w:line="240" w:lineRule="auto"/>
      </w:pPr>
      <w:r>
        <w:t xml:space="preserve">3. </w:t>
      </w:r>
      <w:r w:rsidR="00BD6FA4">
        <w:t>De aanvrager toont bij</w:t>
      </w:r>
      <w:r>
        <w:t xml:space="preserve"> de aanvraag aan dat hij:</w:t>
      </w:r>
    </w:p>
    <w:p w:rsidR="00013575" w:rsidP="00013575" w:rsidRDefault="00013575" w14:paraId="5A0CD288" w14:textId="4DBE464C">
      <w:pPr>
        <w:spacing w:line="240" w:lineRule="auto"/>
      </w:pPr>
      <w:r>
        <w:t>a. in het bezit is van een getuigschrift, diploma of erkenning als bedoeld in artikel 4.2.1, tweede lid, onderdeel b,</w:t>
      </w:r>
    </w:p>
    <w:p w:rsidR="00013575" w:rsidP="00013575" w:rsidRDefault="00013575" w14:paraId="38F58F70" w14:textId="76FEA2E6">
      <w:pPr>
        <w:spacing w:line="240" w:lineRule="auto"/>
      </w:pPr>
      <w:r>
        <w:t>b. voldoet aan de eisen, bedoeld in artikel 4.3.1, tweede lid, en tevens in het bezit is van een getuigschrift als bedoeld in artikel 7a.4 van de Wet op het hoger onderwijs en wetenschappelijk onderzoek, waaruit blijkt dat wordt voldaan aan de in artikel 4.2.3, derde lid, onder a, genoemd eisen,</w:t>
      </w:r>
    </w:p>
    <w:p w:rsidR="00013575" w:rsidP="00013575" w:rsidRDefault="00013575" w14:paraId="3F8C81F8" w14:textId="33F7C6E9">
      <w:pPr>
        <w:spacing w:line="240" w:lineRule="auto"/>
      </w:pPr>
      <w:r>
        <w:t>c. voldoet aan de eisen, bedoeld in artikel 4.3.1, tweede lid, en tevens naar het oordeel van het bevoegd gezag in staat is verantwoord les te geven en binnen twee jaar na benoeming of tewerkstelling zonder benoeming tot docent te voldoen aan de in artikel 4.2.3, derde lid, onder a, genoemde eisen, of</w:t>
      </w:r>
    </w:p>
    <w:p w:rsidR="00013575" w:rsidP="00013575" w:rsidRDefault="00013575" w14:paraId="212CD50A" w14:textId="6CFA4304">
      <w:pPr>
        <w:spacing w:line="240" w:lineRule="auto"/>
      </w:pPr>
      <w:r>
        <w:t xml:space="preserve">d. in het bezit is van een geschiktheidsverklaring </w:t>
      </w:r>
      <w:proofErr w:type="spellStart"/>
      <w:r>
        <w:t>Zib</w:t>
      </w:r>
      <w:proofErr w:type="spellEnd"/>
      <w:r>
        <w:t>.</w:t>
      </w:r>
    </w:p>
    <w:p w:rsidR="006B6B26" w:rsidP="006B6B26" w:rsidRDefault="006B6B26" w14:paraId="703E7218" w14:textId="7205232B">
      <w:pPr>
        <w:spacing w:line="240" w:lineRule="auto"/>
      </w:pPr>
      <w:r>
        <w:t xml:space="preserve">4. </w:t>
      </w:r>
      <w:r w:rsidRPr="00BB51D2" w:rsidR="00BB51D2">
        <w:t>Het instellingsbestuur</w:t>
      </w:r>
      <w:r w:rsidR="007A6010">
        <w:t xml:space="preserve">, </w:t>
      </w:r>
      <w:r w:rsidRPr="00BB51D2" w:rsidR="00BB51D2">
        <w:t xml:space="preserve">bedoeld in artikel 1.1, onderdeel j, van de Wet op het hoger onderwijs en wetenschappelijk onderzoek betrekt bij de behandeling van de aanvraag het bevoegd gezag </w:t>
      </w:r>
      <w:r w:rsidR="009C0A91">
        <w:t xml:space="preserve">indien </w:t>
      </w:r>
      <w:r w:rsidR="00DF74DD">
        <w:t xml:space="preserve">de aanvrager </w:t>
      </w:r>
      <w:r w:rsidR="009C0A91">
        <w:t xml:space="preserve">daarbij </w:t>
      </w:r>
      <w:r w:rsidR="00DF74DD">
        <w:t xml:space="preserve">reeds </w:t>
      </w:r>
      <w:r w:rsidR="009C0A91">
        <w:t>is benoemd of is tewerkgesteld zonder benoeming</w:t>
      </w:r>
      <w:r w:rsidRPr="00BB51D2" w:rsidR="00BB51D2">
        <w:t>.</w:t>
      </w:r>
      <w:r w:rsidRPr="00B919CE" w:rsidR="00B919CE">
        <w:t xml:space="preserve"> Ten behoeve van vaststelling van de noodzakelijke scholing verstrekt de aanvrager de daarvoor benodigde gegevens</w:t>
      </w:r>
      <w:r w:rsidR="00B919CE">
        <w:t xml:space="preserve">. </w:t>
      </w:r>
    </w:p>
    <w:p w:rsidRPr="00013BAF" w:rsidR="006B6B26" w:rsidP="006B6B26" w:rsidRDefault="00417234" w14:paraId="4E09AB88" w14:textId="771730C1">
      <w:pPr>
        <w:spacing w:line="240" w:lineRule="auto"/>
      </w:pPr>
      <w:r>
        <w:t>5</w:t>
      </w:r>
      <w:r w:rsidRPr="006B6B26" w:rsidR="006B6B26">
        <w:t>. Bij of krachtens algemene maatregel van bestuur kunnen regels worden gesteld voor de uitvoering</w:t>
      </w:r>
      <w:r w:rsidR="006B6B26">
        <w:t xml:space="preserve"> va</w:t>
      </w:r>
      <w:r w:rsidR="00C51881">
        <w:t>n dit artikel.</w:t>
      </w:r>
    </w:p>
    <w:p w:rsidRPr="00C171D9" w:rsidR="00EC6BE3" w:rsidP="003B09AA" w:rsidRDefault="00EC6BE3" w14:paraId="1E806DCE" w14:textId="516BADB3">
      <w:pPr>
        <w:spacing w:line="240" w:lineRule="auto"/>
      </w:pPr>
      <w:r>
        <w:t>6</w:t>
      </w:r>
      <w:r w:rsidRPr="00EC6BE3">
        <w:t>. In dit artikel wordt onder ‘het generieke examenonderdeel burgerschap’ verstaan het deel burgerschap binnen het generieke examenonderdeel loopbaan en burgerschap, bedoeld in artikel 7.4.3a, tweede lid, onderdeel c.</w:t>
      </w:r>
    </w:p>
    <w:p w:rsidR="00EC6BE3" w:rsidP="003B09AA" w:rsidRDefault="00EC6BE3" w14:paraId="5732B590" w14:textId="77777777">
      <w:pPr>
        <w:spacing w:line="240" w:lineRule="auto"/>
        <w:rPr>
          <w:b/>
          <w:bCs/>
        </w:rPr>
      </w:pPr>
    </w:p>
    <w:p w:rsidRPr="00B8214E" w:rsidR="00B8214E" w:rsidP="00B8214E" w:rsidRDefault="00B8214E" w14:paraId="2B6D09F2" w14:textId="6409DFCE">
      <w:pPr>
        <w:spacing w:line="240" w:lineRule="auto"/>
        <w:rPr>
          <w:b/>
          <w:bCs/>
        </w:rPr>
      </w:pPr>
      <w:r w:rsidRPr="00B8214E">
        <w:rPr>
          <w:b/>
          <w:bCs/>
        </w:rPr>
        <w:t>Artikel 4.</w:t>
      </w:r>
      <w:r w:rsidR="00345A59">
        <w:rPr>
          <w:b/>
          <w:bCs/>
        </w:rPr>
        <w:t>3</w:t>
      </w:r>
      <w:r w:rsidR="00A8677F">
        <w:rPr>
          <w:b/>
          <w:bCs/>
        </w:rPr>
        <w:t>.1</w:t>
      </w:r>
      <w:r w:rsidR="00AB0D97">
        <w:rPr>
          <w:b/>
          <w:bCs/>
        </w:rPr>
        <w:t>2</w:t>
      </w:r>
      <w:r w:rsidR="00A8677F">
        <w:rPr>
          <w:b/>
          <w:bCs/>
        </w:rPr>
        <w:t>.</w:t>
      </w:r>
      <w:r w:rsidRPr="00B8214E">
        <w:rPr>
          <w:b/>
          <w:bCs/>
        </w:rPr>
        <w:t xml:space="preserve"> Aanvullende scholing docent basisvaardighe</w:t>
      </w:r>
      <w:r w:rsidR="001428C8">
        <w:rPr>
          <w:b/>
          <w:bCs/>
        </w:rPr>
        <w:t>i</w:t>
      </w:r>
      <w:r w:rsidRPr="00B8214E">
        <w:rPr>
          <w:b/>
          <w:bCs/>
        </w:rPr>
        <w:t xml:space="preserve">d </w:t>
      </w:r>
    </w:p>
    <w:p w:rsidR="009F559C" w:rsidP="003B09AA" w:rsidRDefault="00B8214E" w14:paraId="58F51E67" w14:textId="0F98774E">
      <w:pPr>
        <w:spacing w:line="240" w:lineRule="auto"/>
      </w:pPr>
      <w:r w:rsidRPr="00B8214E">
        <w:t xml:space="preserve">1. </w:t>
      </w:r>
      <w:r w:rsidRPr="00104EC1" w:rsidR="00104EC1">
        <w:t>D</w:t>
      </w:r>
      <w:r w:rsidR="006D11C1">
        <w:t xml:space="preserve">e </w:t>
      </w:r>
      <w:r w:rsidRPr="00104EC1" w:rsidR="00104EC1">
        <w:t>noodzakelijk geoordeelde scholing, bedoeld in artikel 4.</w:t>
      </w:r>
      <w:r w:rsidR="00910E3B">
        <w:t>3</w:t>
      </w:r>
      <w:r w:rsidRPr="00104EC1" w:rsidR="00104EC1">
        <w:t xml:space="preserve">.11, eerste lid, onderdeel </w:t>
      </w:r>
      <w:r w:rsidR="00BF35DD">
        <w:t>a</w:t>
      </w:r>
      <w:r w:rsidRPr="00104EC1" w:rsidR="00104EC1">
        <w:t xml:space="preserve">, </w:t>
      </w:r>
      <w:r w:rsidRPr="009F559C" w:rsidR="009F559C">
        <w:t xml:space="preserve">van degene die in het bezit is van een </w:t>
      </w:r>
      <w:r w:rsidR="0031737E">
        <w:t>scholing</w:t>
      </w:r>
      <w:r w:rsidRPr="009F559C" w:rsidR="009F559C">
        <w:t xml:space="preserve">sverklaring basisvaardigheid </w:t>
      </w:r>
      <w:r w:rsidRPr="00104EC1" w:rsidR="00104EC1">
        <w:t xml:space="preserve">bedraagt maximaal 30 studiepunten als bedoeld in artikel 1.1, onderdeel u, van de Wet op het hoger onderwijs en wetenschappelijk onderzoek en wordt </w:t>
      </w:r>
      <w:r w:rsidRPr="00B8214E">
        <w:t xml:space="preserve">uitgevoerd door of onder verantwoordelijkheid van een instelling </w:t>
      </w:r>
      <w:r w:rsidR="007A6010">
        <w:t xml:space="preserve">voor hoger onderwijs </w:t>
      </w:r>
      <w:r w:rsidRPr="00B8214E">
        <w:t>als bedoeld in</w:t>
      </w:r>
      <w:r w:rsidR="007A6010">
        <w:t xml:space="preserve"> artikel 1.1, onderdeel g, van</w:t>
      </w:r>
      <w:r w:rsidRPr="00B8214E">
        <w:t xml:space="preserve"> de Wet op het hoger onderwijs en wetenschappelijk onderzoek</w:t>
      </w:r>
      <w:r w:rsidR="00D57F7A">
        <w:t xml:space="preserve"> die een lerarenopleiding verzorgt</w:t>
      </w:r>
      <w:r w:rsidRPr="00B8214E">
        <w:t>.</w:t>
      </w:r>
    </w:p>
    <w:p w:rsidRPr="00FD4349" w:rsidR="00B8214E" w:rsidP="003B09AA" w:rsidRDefault="00104EC1" w14:paraId="09D7D089" w14:textId="2619C340">
      <w:pPr>
        <w:spacing w:line="240" w:lineRule="auto"/>
      </w:pPr>
      <w:r>
        <w:t>2</w:t>
      </w:r>
      <w:r w:rsidRPr="00B8214E" w:rsidR="00B8214E">
        <w:t xml:space="preserve">. Bij </w:t>
      </w:r>
      <w:bookmarkStart w:name="_Hlk199256304" w:id="6"/>
      <w:r w:rsidRPr="00B8214E" w:rsidR="00B8214E">
        <w:t>of krachtens algemene maatregel van bestuur kunnen voorschriften voor de scholing worden vastgesteld, waaronder over de inhoud van de scholing.</w:t>
      </w:r>
    </w:p>
    <w:p w:rsidR="000604F3" w:rsidP="003B09AA" w:rsidRDefault="000604F3" w14:paraId="6CB68DB5" w14:textId="77777777">
      <w:pPr>
        <w:spacing w:line="240" w:lineRule="auto"/>
        <w:rPr>
          <w:b/>
          <w:bCs/>
        </w:rPr>
      </w:pPr>
    </w:p>
    <w:bookmarkEnd w:id="6"/>
    <w:p w:rsidR="00B8214E" w:rsidP="003B09AA" w:rsidRDefault="00B6749A" w14:paraId="5842C5CC" w14:textId="41030D2D">
      <w:pPr>
        <w:spacing w:line="240" w:lineRule="auto"/>
      </w:pPr>
      <w:r>
        <w:t>O</w:t>
      </w:r>
    </w:p>
    <w:p w:rsidR="00E934DD" w:rsidP="003B09AA" w:rsidRDefault="00E934DD" w14:paraId="78200416" w14:textId="77777777">
      <w:pPr>
        <w:spacing w:line="240" w:lineRule="auto"/>
      </w:pPr>
    </w:p>
    <w:p w:rsidR="00E934DD" w:rsidP="003B09AA" w:rsidRDefault="00E934DD" w14:paraId="4C8A0276" w14:textId="722E2D62">
      <w:pPr>
        <w:spacing w:line="240" w:lineRule="auto"/>
      </w:pPr>
      <w:r>
        <w:t xml:space="preserve">De titelaanduiding van </w:t>
      </w:r>
      <w:r w:rsidR="00084A5E">
        <w:t xml:space="preserve">hoofdstuk 4, </w:t>
      </w:r>
      <w:r>
        <w:t>titel 2a vervalt.</w:t>
      </w:r>
    </w:p>
    <w:p w:rsidR="00E934DD" w:rsidP="003B09AA" w:rsidRDefault="00E934DD" w14:paraId="0F32B20C" w14:textId="77777777">
      <w:pPr>
        <w:spacing w:line="240" w:lineRule="auto"/>
      </w:pPr>
    </w:p>
    <w:p w:rsidR="00366EC3" w:rsidP="003B09AA" w:rsidRDefault="00B6749A" w14:paraId="2C788580" w14:textId="35C0EAD0">
      <w:pPr>
        <w:spacing w:line="240" w:lineRule="auto"/>
      </w:pPr>
      <w:r>
        <w:t>P</w:t>
      </w:r>
    </w:p>
    <w:p w:rsidR="00366EC3" w:rsidP="00366EC3" w:rsidRDefault="00366EC3" w14:paraId="21187C7F" w14:textId="77777777">
      <w:pPr>
        <w:spacing w:line="240" w:lineRule="auto"/>
      </w:pPr>
    </w:p>
    <w:p w:rsidR="00366EC3" w:rsidP="00366EC3" w:rsidRDefault="00366EC3" w14:paraId="3682D595" w14:textId="3C825FAD">
      <w:pPr>
        <w:spacing w:line="240" w:lineRule="auto"/>
      </w:pPr>
      <w:r>
        <w:t xml:space="preserve">Artikel 4.2a.1 wordt vernummerd tot artikel 4.2.3d, en in </w:t>
      </w:r>
      <w:r w:rsidR="00E374AD">
        <w:t xml:space="preserve">hoofdstuk 4, </w:t>
      </w:r>
      <w:r>
        <w:t>titel 2 ingevoegd na artikel 4.2.3c.</w:t>
      </w:r>
    </w:p>
    <w:p w:rsidR="00366EC3" w:rsidP="003B09AA" w:rsidRDefault="00366EC3" w14:paraId="67BD62B3" w14:textId="77777777">
      <w:pPr>
        <w:spacing w:line="240" w:lineRule="auto"/>
      </w:pPr>
    </w:p>
    <w:p w:rsidRPr="00885101" w:rsidR="00612DF2" w:rsidP="003B09AA" w:rsidRDefault="00B6749A" w14:paraId="184B928E" w14:textId="79344E5F">
      <w:pPr>
        <w:spacing w:line="240" w:lineRule="auto"/>
      </w:pPr>
      <w:r>
        <w:t>Q</w:t>
      </w:r>
    </w:p>
    <w:p w:rsidRPr="00885101" w:rsidR="00612DF2" w:rsidP="003B09AA" w:rsidRDefault="00612DF2" w14:paraId="5E9EC423" w14:textId="77777777">
      <w:pPr>
        <w:spacing w:line="240" w:lineRule="auto"/>
      </w:pPr>
    </w:p>
    <w:p w:rsidRPr="00885101" w:rsidR="00612DF2" w:rsidP="003B09AA" w:rsidRDefault="00885101" w14:paraId="32E083FB" w14:textId="46DAB832">
      <w:pPr>
        <w:spacing w:line="240" w:lineRule="auto"/>
      </w:pPr>
      <w:r w:rsidRPr="00885101">
        <w:t>In artikel 6.1.2a, eerste lid, onderdeel b, wordt ‘artikel 7.1.3, derde lid’ vervangen door ‘artikel 7.2.1a, derde lid’.</w:t>
      </w:r>
    </w:p>
    <w:p w:rsidR="00885101" w:rsidP="003B09AA" w:rsidRDefault="00885101" w14:paraId="2E7F78E4" w14:textId="77777777">
      <w:pPr>
        <w:spacing w:line="240" w:lineRule="auto"/>
      </w:pPr>
    </w:p>
    <w:p w:rsidR="00885101" w:rsidP="00885101" w:rsidRDefault="00B6749A" w14:paraId="5F6AA15D" w14:textId="2A620233">
      <w:pPr>
        <w:spacing w:line="240" w:lineRule="auto"/>
      </w:pPr>
      <w:r>
        <w:t>R</w:t>
      </w:r>
    </w:p>
    <w:p w:rsidR="00B6749A" w:rsidP="00885101" w:rsidRDefault="00B6749A" w14:paraId="4F251513" w14:textId="77777777">
      <w:pPr>
        <w:spacing w:line="240" w:lineRule="auto"/>
      </w:pPr>
    </w:p>
    <w:p w:rsidR="00885101" w:rsidP="00885101" w:rsidRDefault="00885101" w14:paraId="7E24C88E" w14:textId="424EADB4">
      <w:pPr>
        <w:spacing w:line="240" w:lineRule="auto"/>
      </w:pPr>
      <w:r>
        <w:t>Artikel 7.1.3 vervalt.</w:t>
      </w:r>
    </w:p>
    <w:p w:rsidR="00885101" w:rsidP="003B09AA" w:rsidRDefault="00885101" w14:paraId="5BCE61CA" w14:textId="77777777">
      <w:pPr>
        <w:spacing w:line="240" w:lineRule="auto"/>
      </w:pPr>
    </w:p>
    <w:p w:rsidR="00885101" w:rsidP="00885101" w:rsidRDefault="00B6749A" w14:paraId="3704D04E" w14:textId="2F9C8B1F">
      <w:pPr>
        <w:spacing w:line="240" w:lineRule="auto"/>
      </w:pPr>
      <w:r>
        <w:t>S</w:t>
      </w:r>
    </w:p>
    <w:p w:rsidR="00B6749A" w:rsidP="00885101" w:rsidRDefault="00B6749A" w14:paraId="6195B891" w14:textId="77777777">
      <w:pPr>
        <w:spacing w:line="240" w:lineRule="auto"/>
      </w:pPr>
    </w:p>
    <w:p w:rsidR="00885101" w:rsidP="00885101" w:rsidRDefault="00885101" w14:paraId="1D6AE952" w14:textId="0A609A1C">
      <w:pPr>
        <w:spacing w:line="240" w:lineRule="auto"/>
      </w:pPr>
      <w:r>
        <w:t>In hoofdstuk 7, titel 2, paragraaf 2, wordt voor artikel 7.2.2 een artikel ingevoegd, luidende:</w:t>
      </w:r>
    </w:p>
    <w:p w:rsidR="00885101" w:rsidP="00885101" w:rsidRDefault="00885101" w14:paraId="2985AF14" w14:textId="77777777">
      <w:pPr>
        <w:spacing w:line="240" w:lineRule="auto"/>
      </w:pPr>
    </w:p>
    <w:p w:rsidRPr="00885101" w:rsidR="00885101" w:rsidP="00885101" w:rsidRDefault="00885101" w14:paraId="089A6644" w14:textId="77777777">
      <w:pPr>
        <w:spacing w:line="240" w:lineRule="auto"/>
        <w:rPr>
          <w:b/>
          <w:bCs/>
        </w:rPr>
      </w:pPr>
      <w:r w:rsidRPr="00885101">
        <w:rPr>
          <w:b/>
          <w:bCs/>
        </w:rPr>
        <w:t>Artikel 7.2.1a. Opleidingsdomein, kwalificatie, kwalificatie-eisen en keuzedeel</w:t>
      </w:r>
    </w:p>
    <w:p w:rsidR="00885101" w:rsidP="00885101" w:rsidRDefault="00885101" w14:paraId="2651E392" w14:textId="77777777">
      <w:pPr>
        <w:spacing w:line="240" w:lineRule="auto"/>
      </w:pPr>
      <w:r>
        <w:lastRenderedPageBreak/>
        <w:t>1. Een opleidingsdomein is een samenhangend geheel van kwalificatiedossiers die zijn gericht op en van belang zijn voor eenzelfde bedrijfstak of groep van bedrijfstakken.</w:t>
      </w:r>
    </w:p>
    <w:p w:rsidR="00885101" w:rsidP="00885101" w:rsidRDefault="00885101" w14:paraId="2E94199A" w14:textId="77777777">
      <w:pPr>
        <w:spacing w:line="240" w:lineRule="auto"/>
      </w:pPr>
      <w:r>
        <w:t>2. Een kwalificatie is het geheel van bekwaamheden die een afgestudeerde van een beroepsopleiding kwalificeren voor het functioneren in een beroep of een groep van samenhangende beroepen, in het vervolgonderwijs en als burger en dat is beschreven binnen een kwalificatiedossier. Een kwalificatie omvat specifieke kwalificatie-eisen, generieke kwalificatie-eisen en een of meer keuzedelen.</w:t>
      </w:r>
    </w:p>
    <w:p w:rsidR="00885101" w:rsidP="00885101" w:rsidRDefault="00885101" w14:paraId="5D9055DB" w14:textId="02A70051">
      <w:pPr>
        <w:spacing w:line="240" w:lineRule="auto"/>
      </w:pPr>
      <w:r>
        <w:t>3. Het keuzedeel is onderdeel van een beroepsopleiding en is gericht op verbreding of verdieping van de kwalificatie of op doorstroom naar een vervolgopleiding. Bij ministeriële regeling kan worden bepaald dat een keuzedeel dat bij een entreeopleiding of basisberoepsopleiding wordt aangeboden, gericht is op het remediëren van leerachterstand op het terrein van de in dat keuzedeel vermelde onderdelen van een kwalificatie.</w:t>
      </w:r>
    </w:p>
    <w:p w:rsidR="00885101" w:rsidP="003B09AA" w:rsidRDefault="00885101" w14:paraId="15A92645" w14:textId="77777777">
      <w:pPr>
        <w:spacing w:line="240" w:lineRule="auto"/>
      </w:pPr>
    </w:p>
    <w:p w:rsidR="00885101" w:rsidP="00885101" w:rsidRDefault="00B6749A" w14:paraId="682EC3CF" w14:textId="2514D1B7">
      <w:pPr>
        <w:spacing w:line="240" w:lineRule="auto"/>
      </w:pPr>
      <w:r>
        <w:t>T</w:t>
      </w:r>
    </w:p>
    <w:p w:rsidR="00885101" w:rsidP="00885101" w:rsidRDefault="00885101" w14:paraId="337717BC" w14:textId="77777777">
      <w:pPr>
        <w:spacing w:line="240" w:lineRule="auto"/>
      </w:pPr>
    </w:p>
    <w:p w:rsidR="00885101" w:rsidP="00885101" w:rsidRDefault="00885101" w14:paraId="651ACE2A" w14:textId="0A77DD72">
      <w:pPr>
        <w:spacing w:line="240" w:lineRule="auto"/>
      </w:pPr>
      <w:r>
        <w:t>Artikel 7.2.4, vierde en vijfde lid, komen te luiden:</w:t>
      </w:r>
    </w:p>
    <w:p w:rsidR="00885101" w:rsidP="00885101" w:rsidRDefault="00885101" w14:paraId="506405A9" w14:textId="77777777">
      <w:pPr>
        <w:spacing w:line="240" w:lineRule="auto"/>
      </w:pPr>
    </w:p>
    <w:p w:rsidR="00885101" w:rsidP="00885101" w:rsidRDefault="00885101" w14:paraId="283A0D85" w14:textId="77777777">
      <w:pPr>
        <w:spacing w:line="240" w:lineRule="auto"/>
      </w:pPr>
      <w:r>
        <w:t>4. Bij de vaststelling van een kwalificatiedossier worden de kwalificatie-eisen in acht genomen voor:</w:t>
      </w:r>
    </w:p>
    <w:p w:rsidR="00885101" w:rsidP="00885101" w:rsidRDefault="00885101" w14:paraId="56257B16" w14:textId="77777777">
      <w:pPr>
        <w:spacing w:line="240" w:lineRule="auto"/>
      </w:pPr>
      <w:r>
        <w:t>a. Nederlandse taal, waarbij de referentieniveaus Nederlandse taal in acht genomen worden die op grond van artikel 2, tweede lid, aanhef en onderdeel d, van de Wet referentieniveaus Nederlandse taal en rekenen zijn vastgesteld;</w:t>
      </w:r>
    </w:p>
    <w:p w:rsidR="00885101" w:rsidP="00885101" w:rsidRDefault="00885101" w14:paraId="76EFD7AD" w14:textId="77777777">
      <w:pPr>
        <w:spacing w:line="240" w:lineRule="auto"/>
      </w:pPr>
      <w:r>
        <w:t>b. rekenen, waarbij de referentieniveaus rekenen in acht genomen worden die op grond van artikel 2, tweede lid, aanhef en onderdeel d, van de Wet referentieniveaus Nederlandse taal en rekenen zijn vastgesteld;</w:t>
      </w:r>
    </w:p>
    <w:p w:rsidR="00885101" w:rsidP="00885101" w:rsidRDefault="00885101" w14:paraId="6A31FC22" w14:textId="77777777">
      <w:pPr>
        <w:spacing w:line="240" w:lineRule="auto"/>
      </w:pPr>
      <w:r>
        <w:t>c. loopbaan en burgerschap; en</w:t>
      </w:r>
    </w:p>
    <w:p w:rsidR="00885101" w:rsidP="00885101" w:rsidRDefault="00885101" w14:paraId="1AA2A0F6" w14:textId="77777777">
      <w:pPr>
        <w:spacing w:line="240" w:lineRule="auto"/>
      </w:pPr>
      <w:r>
        <w:t>d. Engels, voor zover het betreft de middenkaderopleiding en specialistenopleiding.</w:t>
      </w:r>
    </w:p>
    <w:p w:rsidR="00885101" w:rsidP="00885101" w:rsidRDefault="00885101" w14:paraId="4F52CA12" w14:textId="6C05B377">
      <w:pPr>
        <w:spacing w:line="240" w:lineRule="auto"/>
      </w:pPr>
      <w:r>
        <w:t>5. Bij algemene maatregel van bestuur worden nadere voorschriften gegeven voor de inhoud van een kwalificatiedossier, waaronder de vaststelling van de kwalificatie-eisen voor loopbaan en burgerschap, en Engels.</w:t>
      </w:r>
    </w:p>
    <w:p w:rsidR="00885101" w:rsidP="003B09AA" w:rsidRDefault="00885101" w14:paraId="72913103" w14:textId="77777777">
      <w:pPr>
        <w:spacing w:line="240" w:lineRule="auto"/>
      </w:pPr>
    </w:p>
    <w:p w:rsidR="00ED2448" w:rsidP="003B09AA" w:rsidRDefault="00B6749A" w14:paraId="518D4FC3" w14:textId="32DBE4A0">
      <w:pPr>
        <w:spacing w:line="240" w:lineRule="auto"/>
      </w:pPr>
      <w:r>
        <w:t>U</w:t>
      </w:r>
    </w:p>
    <w:p w:rsidR="00ED2448" w:rsidP="003B09AA" w:rsidRDefault="00ED2448" w14:paraId="04CF5126" w14:textId="77777777">
      <w:pPr>
        <w:spacing w:line="240" w:lineRule="auto"/>
      </w:pPr>
    </w:p>
    <w:p w:rsidRPr="00ED2448" w:rsidR="00ED2448" w:rsidP="003B09AA" w:rsidRDefault="00ED2448" w14:paraId="06C5EB3F" w14:textId="6B5DD29D">
      <w:pPr>
        <w:spacing w:line="240" w:lineRule="auto"/>
      </w:pPr>
      <w:r w:rsidRPr="00ED2448">
        <w:t>In artikel 7.2.7, zesde lid, wordt “de artikelen 4.2.1 en 4.2.2” vervangen door “de artikelen 4.2.1, 4.2.1a en 4.2.2”.</w:t>
      </w:r>
    </w:p>
    <w:p w:rsidR="00ED2448" w:rsidP="003B09AA" w:rsidRDefault="00ED2448" w14:paraId="74B4DE31" w14:textId="77777777">
      <w:pPr>
        <w:spacing w:line="240" w:lineRule="auto"/>
        <w:rPr>
          <w:b/>
          <w:bCs/>
        </w:rPr>
      </w:pPr>
    </w:p>
    <w:p w:rsidRPr="00D55519" w:rsidR="00D55519" w:rsidP="00D55519" w:rsidRDefault="00B6749A" w14:paraId="0743628E" w14:textId="73E4EDC4">
      <w:pPr>
        <w:spacing w:line="240" w:lineRule="auto"/>
      </w:pPr>
      <w:r>
        <w:t>V</w:t>
      </w:r>
    </w:p>
    <w:p w:rsidR="00D55519" w:rsidP="00D55519" w:rsidRDefault="00D55519" w14:paraId="2D15C58C" w14:textId="77777777">
      <w:pPr>
        <w:spacing w:line="240" w:lineRule="auto"/>
      </w:pPr>
    </w:p>
    <w:p w:rsidRPr="00D55519" w:rsidR="00D55519" w:rsidP="003B09AA" w:rsidRDefault="00D55519" w14:paraId="28BCBBF7" w14:textId="227B4498">
      <w:pPr>
        <w:spacing w:line="240" w:lineRule="auto"/>
      </w:pPr>
      <w:r w:rsidRPr="00D55519">
        <w:t>In artikel 7.4.3 wordt ‘artikel 7.4.3a, tweede lid’ vervangen door ’artikel 7.4.3a, derde lid’.</w:t>
      </w:r>
    </w:p>
    <w:p w:rsidRPr="00D55519" w:rsidR="00D55519" w:rsidP="003B09AA" w:rsidRDefault="00D55519" w14:paraId="7E00D359" w14:textId="77777777">
      <w:pPr>
        <w:spacing w:line="240" w:lineRule="auto"/>
      </w:pPr>
    </w:p>
    <w:p w:rsidR="00D55519" w:rsidP="00D55519" w:rsidRDefault="00B6749A" w14:paraId="2C6E9B6C" w14:textId="6BB4DFD6">
      <w:pPr>
        <w:spacing w:line="240" w:lineRule="auto"/>
      </w:pPr>
      <w:r>
        <w:t>W</w:t>
      </w:r>
    </w:p>
    <w:p w:rsidR="00D55519" w:rsidP="00D55519" w:rsidRDefault="00D55519" w14:paraId="0828F8C5" w14:textId="77777777">
      <w:pPr>
        <w:spacing w:line="240" w:lineRule="auto"/>
      </w:pPr>
    </w:p>
    <w:p w:rsidR="00D55519" w:rsidP="00D55519" w:rsidRDefault="00D55519" w14:paraId="2A4D4365" w14:textId="0236B777">
      <w:pPr>
        <w:spacing w:line="240" w:lineRule="auto"/>
      </w:pPr>
      <w:r>
        <w:t>Artikel 7.4.3a komt te luiden:</w:t>
      </w:r>
    </w:p>
    <w:p w:rsidR="00D55519" w:rsidP="00D55519" w:rsidRDefault="00D55519" w14:paraId="711F4644" w14:textId="77777777">
      <w:pPr>
        <w:spacing w:line="240" w:lineRule="auto"/>
      </w:pPr>
    </w:p>
    <w:p w:rsidRPr="00D55519" w:rsidR="00D55519" w:rsidP="00D55519" w:rsidRDefault="00D55519" w14:paraId="57D790F8" w14:textId="77777777">
      <w:pPr>
        <w:spacing w:line="240" w:lineRule="auto"/>
        <w:rPr>
          <w:b/>
          <w:bCs/>
        </w:rPr>
      </w:pPr>
      <w:r w:rsidRPr="00D55519">
        <w:rPr>
          <w:b/>
          <w:bCs/>
        </w:rPr>
        <w:t>Artikel 7.4.3a. Examens beroepsopleidingen</w:t>
      </w:r>
    </w:p>
    <w:p w:rsidR="00D55519" w:rsidP="00D55519" w:rsidRDefault="00D55519" w14:paraId="03E15416" w14:textId="17488FE1">
      <w:pPr>
        <w:spacing w:line="240" w:lineRule="auto"/>
      </w:pPr>
      <w:r>
        <w:t>1. Het examen bestaat voor iedere beroepsopleiding uit generieke examenonderdelen, specifieke examenonderdelen en examenonderdelen die een keuzedeel betreffen.</w:t>
      </w:r>
    </w:p>
    <w:p w:rsidR="00D55519" w:rsidP="00D55519" w:rsidRDefault="00D55519" w14:paraId="7663893C" w14:textId="25AADE7D">
      <w:pPr>
        <w:spacing w:line="240" w:lineRule="auto"/>
      </w:pPr>
      <w:r>
        <w:t>2. De generieke examenonderdelen zijn:</w:t>
      </w:r>
    </w:p>
    <w:p w:rsidR="00D55519" w:rsidP="00D55519" w:rsidRDefault="00D55519" w14:paraId="6394BA4E" w14:textId="004B66DC">
      <w:pPr>
        <w:spacing w:line="240" w:lineRule="auto"/>
      </w:pPr>
      <w:r>
        <w:t>a. Nederlandse taal;</w:t>
      </w:r>
    </w:p>
    <w:p w:rsidR="00D55519" w:rsidP="00D55519" w:rsidRDefault="00D55519" w14:paraId="5BBC37BF" w14:textId="5FFFDC06">
      <w:pPr>
        <w:spacing w:line="240" w:lineRule="auto"/>
      </w:pPr>
      <w:r>
        <w:t xml:space="preserve">b. rekenen; </w:t>
      </w:r>
    </w:p>
    <w:p w:rsidR="00D55519" w:rsidP="00D55519" w:rsidRDefault="00D55519" w14:paraId="5EB38C6D" w14:textId="47C0F4C3">
      <w:pPr>
        <w:spacing w:line="240" w:lineRule="auto"/>
      </w:pPr>
      <w:r>
        <w:t>c. loopbaan en burgerschap; en</w:t>
      </w:r>
    </w:p>
    <w:p w:rsidR="00D55519" w:rsidP="00D55519" w:rsidRDefault="00D55519" w14:paraId="291F1CF9" w14:textId="615FA649">
      <w:pPr>
        <w:spacing w:line="240" w:lineRule="auto"/>
      </w:pPr>
      <w:r>
        <w:t>d. Engels, voor zover het betreft de middenkaderopleiding en de specialistenopleiding.</w:t>
      </w:r>
    </w:p>
    <w:p w:rsidRPr="00D55519" w:rsidR="00D55519" w:rsidP="003B09AA" w:rsidRDefault="00D55519" w14:paraId="64C74337" w14:textId="7CD5CDD8">
      <w:pPr>
        <w:spacing w:line="240" w:lineRule="auto"/>
      </w:pPr>
      <w:r>
        <w:t>3. Bij of krachtens algemene maatregel van bestuur worden voorschriften vastgesteld omtrent de examinering van een beroepsopleiding, waaronder voor welk generiek examenonderdeel geheel of gedeeltelijke centrale examinering plaatsvindt.</w:t>
      </w:r>
    </w:p>
    <w:p w:rsidR="00D55519" w:rsidP="003B09AA" w:rsidRDefault="00D55519" w14:paraId="672D5EF4" w14:textId="77777777">
      <w:pPr>
        <w:spacing w:line="240" w:lineRule="auto"/>
        <w:rPr>
          <w:b/>
          <w:bCs/>
        </w:rPr>
      </w:pPr>
    </w:p>
    <w:p w:rsidR="00BC0369" w:rsidP="00285FD3" w:rsidRDefault="00B6749A" w14:paraId="659EFF9C" w14:textId="4C808AAB">
      <w:r>
        <w:t>X</w:t>
      </w:r>
    </w:p>
    <w:p w:rsidR="003E28E5" w:rsidP="00285FD3" w:rsidRDefault="003E28E5" w14:paraId="19A0E1D9" w14:textId="77777777"/>
    <w:p w:rsidR="00042B71" w:rsidP="00042B71" w:rsidRDefault="00042B71" w14:paraId="12F983DE" w14:textId="77777777">
      <w:r>
        <w:t>In artikel 7.4.5 vervalt het achtste lid, onder vernummering van het negende lid tot achtste lid.</w:t>
      </w:r>
    </w:p>
    <w:p w:rsidR="00042B71" w:rsidP="00042B71" w:rsidRDefault="00042B71" w14:paraId="09449067" w14:textId="6DFC45AE">
      <w:pPr>
        <w:ind w:left="360"/>
      </w:pPr>
    </w:p>
    <w:p w:rsidR="00042B71" w:rsidP="00042B71" w:rsidRDefault="00B6749A" w14:paraId="26646E1A" w14:textId="2666BC6F">
      <w:r>
        <w:t>Y</w:t>
      </w:r>
    </w:p>
    <w:p w:rsidR="00042B71" w:rsidP="00042B71" w:rsidRDefault="00042B71" w14:paraId="75E09523" w14:textId="77777777"/>
    <w:p w:rsidR="00042B71" w:rsidP="00042B71" w:rsidRDefault="00042B71" w14:paraId="43C65AAC" w14:textId="77777777">
      <w:r>
        <w:t>Artikel 7.4.5a, eerste lid, wordt als volgt gewijzigd:</w:t>
      </w:r>
    </w:p>
    <w:p w:rsidR="00042B71" w:rsidP="00042B71" w:rsidRDefault="00042B71" w14:paraId="2B91552C" w14:textId="77777777">
      <w:r>
        <w:lastRenderedPageBreak/>
        <w:t>a. de onderdelen b tot en met f worden geletterd c tot en het g.</w:t>
      </w:r>
    </w:p>
    <w:p w:rsidR="00042B71" w:rsidP="00042B71" w:rsidRDefault="00042B71" w14:paraId="017D46EA" w14:textId="77777777">
      <w:r>
        <w:t>b. na onderdeel a wordt een onderdeel ingevoegd, luidende:</w:t>
      </w:r>
    </w:p>
    <w:p w:rsidR="00042B71" w:rsidP="00042B71" w:rsidRDefault="00042B71" w14:paraId="3E162EE3" w14:textId="77777777">
      <w:r>
        <w:t xml:space="preserve">b. </w:t>
      </w:r>
      <w:r w:rsidRPr="00A87EC0">
        <w:t xml:space="preserve">het borgen </w:t>
      </w:r>
      <w:r>
        <w:t>dat</w:t>
      </w:r>
      <w:r w:rsidRPr="00A87EC0">
        <w:t xml:space="preserve"> de kennis van</w:t>
      </w:r>
      <w:r>
        <w:t>uit</w:t>
      </w:r>
      <w:r w:rsidRPr="00A87EC0">
        <w:t xml:space="preserve"> het beroepenveld binnen de instelling </w:t>
      </w:r>
      <w:r>
        <w:t xml:space="preserve">afdoende betrokken wordt bij </w:t>
      </w:r>
      <w:r w:rsidRPr="00A87EC0">
        <w:t>de kwaliteit van de instellingsexamens.</w:t>
      </w:r>
    </w:p>
    <w:p w:rsidR="00042B71" w:rsidP="00042B71" w:rsidRDefault="00042B71" w14:paraId="61D7ECF2" w14:textId="5BF564E1"/>
    <w:p w:rsidR="00042B71" w:rsidP="00042B71" w:rsidRDefault="00B6749A" w14:paraId="33A9DAA7" w14:textId="3CF85320">
      <w:r>
        <w:t>Z</w:t>
      </w:r>
    </w:p>
    <w:p w:rsidR="00042B71" w:rsidP="00042B71" w:rsidRDefault="00042B71" w14:paraId="0D827C7D" w14:textId="77777777"/>
    <w:p w:rsidR="00042B71" w:rsidP="00042B71" w:rsidRDefault="00042B71" w14:paraId="1636113C" w14:textId="2FCAAE03">
      <w:r>
        <w:t>In artikel 7.4.11, tweede lid, wordt “negende lid” vervangen door “achtste lid”.</w:t>
      </w:r>
    </w:p>
    <w:p w:rsidR="00042B71" w:rsidP="00285FD3" w:rsidRDefault="00042B71" w14:paraId="4015322A" w14:textId="77777777"/>
    <w:p w:rsidR="00681181" w:rsidP="00681181" w:rsidRDefault="00B6749A" w14:paraId="6E45A5B5" w14:textId="1426013E">
      <w:r>
        <w:t>AA</w:t>
      </w:r>
    </w:p>
    <w:p w:rsidR="00681181" w:rsidP="00681181" w:rsidRDefault="00681181" w14:paraId="00F30A71" w14:textId="77777777"/>
    <w:p w:rsidR="00681181" w:rsidP="00681181" w:rsidRDefault="00681181" w14:paraId="48EE10BF" w14:textId="06E443EE">
      <w:r>
        <w:t>In artikel 11.1.6, eerste lid, wordt “de artikelen 4.2.1 en 4.2.2” vervangen door “de artikelen 4.2.1, 4.2.1a en 4.2.2”.</w:t>
      </w:r>
    </w:p>
    <w:p w:rsidR="00681181" w:rsidP="00285FD3" w:rsidRDefault="00681181" w14:paraId="165E21AB" w14:textId="77777777"/>
    <w:p w:rsidR="00847DA4" w:rsidP="00285FD3" w:rsidRDefault="00B6749A" w14:paraId="7AE25EB4" w14:textId="133DC747">
      <w:r>
        <w:t>BB</w:t>
      </w:r>
    </w:p>
    <w:p w:rsidR="004E587D" w:rsidP="00285FD3" w:rsidRDefault="004E587D" w14:paraId="25E154F9" w14:textId="77777777"/>
    <w:p w:rsidR="00F77972" w:rsidP="00F77972" w:rsidRDefault="00F77972" w14:paraId="22A300AD" w14:textId="21BFAFB9">
      <w:r>
        <w:t>Artikel 12.2.7 wordt als volgt gewijzigd:</w:t>
      </w:r>
    </w:p>
    <w:p w:rsidR="00F77972" w:rsidP="007F2E5E" w:rsidRDefault="007F2E5E" w14:paraId="7293BEE6" w14:textId="30555577">
      <w:r>
        <w:t xml:space="preserve">1. </w:t>
      </w:r>
      <w:r w:rsidR="00F77972">
        <w:t xml:space="preserve">Voor de tekst wordt de aanduiding “1.” </w:t>
      </w:r>
      <w:r w:rsidR="007F0F7B">
        <w:t>g</w:t>
      </w:r>
      <w:r w:rsidR="00F77972">
        <w:t>eplaatst.</w:t>
      </w:r>
    </w:p>
    <w:p w:rsidR="007F0F7B" w:rsidP="007F2E5E" w:rsidRDefault="007F2E5E" w14:paraId="002A86A3" w14:textId="61F9A8C4">
      <w:r>
        <w:t xml:space="preserve">2. </w:t>
      </w:r>
      <w:r w:rsidR="007F0F7B">
        <w:t xml:space="preserve">In het eerste lid (nieuw) </w:t>
      </w:r>
      <w:r w:rsidRPr="007F0F7B" w:rsidR="007F0F7B">
        <w:t>wordt de aanhef vervangen door “Onverminderd artikel 4.2.1, tweede lid, onderdelen a en e, kan in afwijking van artikel 4.2.1, tweede lid, onderdelen b, c en d, tot docent aan een instelling worden benoemd of tewerkgesteld zonder benoeming:”.</w:t>
      </w:r>
    </w:p>
    <w:p w:rsidR="00F77972" w:rsidP="007F2E5E" w:rsidRDefault="007F2E5E" w14:paraId="786C1D26" w14:textId="3BE2D1A7">
      <w:r>
        <w:t xml:space="preserve">3. </w:t>
      </w:r>
      <w:r w:rsidR="00F77972">
        <w:t>Er wordt een lid toegevoegd, luidende:</w:t>
      </w:r>
    </w:p>
    <w:p w:rsidR="00F77972" w:rsidP="007F2E5E" w:rsidRDefault="007F2E5E" w14:paraId="20CD8896" w14:textId="6A3EFFAA">
      <w:r>
        <w:t xml:space="preserve">2. </w:t>
      </w:r>
      <w:r w:rsidR="00F77972">
        <w:t>Een benoeming of tewerkstelling zonder benoeming op grond van het eerste lid kan niet een docent als bedoeld in artikel 4.2.1a</w:t>
      </w:r>
      <w:r w:rsidR="00BC32B4">
        <w:t xml:space="preserve"> betreffen</w:t>
      </w:r>
      <w:r w:rsidR="00F77972">
        <w:t>.</w:t>
      </w:r>
    </w:p>
    <w:p w:rsidR="00847DA4" w:rsidP="00285FD3" w:rsidRDefault="00847DA4" w14:paraId="4A92DE15" w14:textId="77777777"/>
    <w:p w:rsidR="0076352B" w:rsidP="00BC0369" w:rsidRDefault="00B6749A" w14:paraId="09FF5BFE" w14:textId="6C0FF818">
      <w:r>
        <w:t>CC</w:t>
      </w:r>
    </w:p>
    <w:p w:rsidR="0076352B" w:rsidP="00BC0369" w:rsidRDefault="0076352B" w14:paraId="7BE6F107" w14:textId="77777777"/>
    <w:p w:rsidRPr="00F910B9" w:rsidR="00F910B9" w:rsidP="00F910B9" w:rsidRDefault="00F910B9" w14:paraId="694C3081" w14:textId="77777777">
      <w:r w:rsidRPr="00F910B9">
        <w:t>In hoofdstuk 12 wordt na titel 4c een titel ingevoegd, luidende:</w:t>
      </w:r>
    </w:p>
    <w:p w:rsidRPr="00F910B9" w:rsidR="00F910B9" w:rsidP="00F910B9" w:rsidRDefault="00F910B9" w14:paraId="2AEDAAEB" w14:textId="77777777"/>
    <w:p w:rsidRPr="00F910B9" w:rsidR="00F910B9" w:rsidP="00F910B9" w:rsidRDefault="00F910B9" w14:paraId="7AC2BBFB" w14:textId="77777777">
      <w:pPr>
        <w:rPr>
          <w:b/>
          <w:bCs/>
        </w:rPr>
      </w:pPr>
      <w:r w:rsidRPr="00F910B9">
        <w:rPr>
          <w:b/>
          <w:bCs/>
        </w:rPr>
        <w:t>Titel 4d. Overgangsrecht Wet vereisten mbo-docenten basisvaardigheden (Stb. …, …)</w:t>
      </w:r>
    </w:p>
    <w:p w:rsidRPr="00F910B9" w:rsidR="00F910B9" w:rsidP="00F910B9" w:rsidRDefault="00F910B9" w14:paraId="1BB27862" w14:textId="77777777"/>
    <w:p w:rsidRPr="00F910B9" w:rsidR="00F910B9" w:rsidP="00F910B9" w:rsidRDefault="00F910B9" w14:paraId="28C1062B" w14:textId="77777777">
      <w:pPr>
        <w:rPr>
          <w:b/>
          <w:bCs/>
        </w:rPr>
      </w:pPr>
      <w:r w:rsidRPr="00F910B9">
        <w:rPr>
          <w:b/>
          <w:bCs/>
        </w:rPr>
        <w:t>Artikel 12.4d.1. Overgangsrecht vereisten mbo-docenten basisvaardigheden</w:t>
      </w:r>
    </w:p>
    <w:p w:rsidRPr="00F910B9" w:rsidR="00F910B9" w:rsidP="00F910B9" w:rsidRDefault="00F910B9" w14:paraId="10166CCD" w14:textId="6734A070">
      <w:r w:rsidRPr="00F910B9">
        <w:t>1. Artikel 4.2.</w:t>
      </w:r>
      <w:r w:rsidRPr="001C68CE">
        <w:t>1a</w:t>
      </w:r>
      <w:r w:rsidRPr="001C68CE" w:rsidR="003714FC">
        <w:t>,</w:t>
      </w:r>
      <w:r w:rsidRPr="001C68CE">
        <w:t xml:space="preserve"> </w:t>
      </w:r>
      <w:r w:rsidRPr="001C68CE" w:rsidR="003714FC">
        <w:t>zoals dat luidt na de inwerkingtreding van artikel I, onderdeel G, van de Wet van … tot wijziging van de Wet educatie en beroepsonderwijs in verband met het stellen van vereisten aan de benoeming of tewerkstelling van mbo-docenten die onderwijs verzorgen in Nederlands, rekenen of burgerschap (vereisten mbo-docenten basisvaardigheden) (Stb. …), i</w:t>
      </w:r>
      <w:r w:rsidRPr="001C68CE">
        <w:t>s pas zes jaar na</w:t>
      </w:r>
      <w:r w:rsidRPr="001C68CE" w:rsidR="003714FC">
        <w:t xml:space="preserve"> die inwerkingtreding</w:t>
      </w:r>
      <w:r w:rsidRPr="001C68CE">
        <w:t xml:space="preserve"> van toepassing</w:t>
      </w:r>
      <w:r w:rsidRPr="00F910B9">
        <w:t xml:space="preserve"> ten aanzien van degene die op het moment van die inwerkingtreding een benoemde of zonder benoeming tewerkgestelde docent is aan een instelling.</w:t>
      </w:r>
    </w:p>
    <w:p w:rsidRPr="00F910B9" w:rsidR="00F910B9" w:rsidP="00F910B9" w:rsidRDefault="00F910B9" w14:paraId="4758AB65" w14:textId="43E59670">
      <w:r w:rsidRPr="00F910B9">
        <w:t>2. Het eerste lid is niet van toepassing indien diegene op dat moment enkel als docent is benoemd of tewerkgesteld zonder benoeming op grond van artikel 4.2.1, vijfde of zesde lid.</w:t>
      </w:r>
    </w:p>
    <w:p w:rsidR="00F910B9" w:rsidP="00BC0369" w:rsidRDefault="00F910B9" w14:paraId="0A6EB0F0" w14:textId="77777777"/>
    <w:p w:rsidRPr="00F910B9" w:rsidR="00F910B9" w:rsidP="00F910B9" w:rsidRDefault="00F910B9" w14:paraId="56514E68" w14:textId="77777777">
      <w:pPr>
        <w:rPr>
          <w:b/>
          <w:bCs/>
        </w:rPr>
      </w:pPr>
      <w:r w:rsidRPr="00F910B9">
        <w:rPr>
          <w:b/>
          <w:bCs/>
        </w:rPr>
        <w:t xml:space="preserve">Artikel 12.4d.2. Gelijkstelling met geschiktheidsverklaring </w:t>
      </w:r>
      <w:proofErr w:type="spellStart"/>
      <w:r w:rsidRPr="00F910B9">
        <w:rPr>
          <w:b/>
          <w:bCs/>
        </w:rPr>
        <w:t>Zib</w:t>
      </w:r>
      <w:proofErr w:type="spellEnd"/>
    </w:p>
    <w:p w:rsidR="00F910B9" w:rsidP="00BC0369" w:rsidRDefault="00F910B9" w14:paraId="393EFC4D" w14:textId="5E8F0AB4">
      <w:r w:rsidRPr="00F910B9">
        <w:t xml:space="preserve">Indien in de periode van 1 januari 2020 tot de inwerkintreding van onderhavig artikel subsidie is verstrekt op grond van de Regeling subsidie </w:t>
      </w:r>
      <w:proofErr w:type="spellStart"/>
      <w:r w:rsidRPr="00F910B9">
        <w:t>zij-instroom</w:t>
      </w:r>
      <w:proofErr w:type="spellEnd"/>
      <w:r w:rsidRPr="00F910B9">
        <w:t xml:space="preserve"> voor de kosten van een zij-instromer, die op grond van een op het voortgezet onderwijs gerichte geschiktheidsverklaring tot docent aan een instelling is benoemd of tewerkgesteld zonder benoeming, wordt die geschiktheidsverklaring gelijkgesteld met een geschiktheidsverklaring </w:t>
      </w:r>
      <w:proofErr w:type="spellStart"/>
      <w:r w:rsidRPr="00F910B9">
        <w:t>Zib</w:t>
      </w:r>
      <w:proofErr w:type="spellEnd"/>
      <w:r w:rsidRPr="00F910B9">
        <w:t>.</w:t>
      </w:r>
    </w:p>
    <w:p w:rsidR="0076352B" w:rsidP="00BC0369" w:rsidRDefault="0076352B" w14:paraId="23758B67" w14:textId="34CCC870"/>
    <w:p w:rsidR="00871905" w:rsidP="00BC0369" w:rsidRDefault="00B6749A" w14:paraId="1181F750" w14:textId="6B9D5ECD">
      <w:r>
        <w:t>DD</w:t>
      </w:r>
    </w:p>
    <w:p w:rsidR="00871905" w:rsidP="00BC0369" w:rsidRDefault="00871905" w14:paraId="5CB3261F" w14:textId="77777777"/>
    <w:p w:rsidR="00871905" w:rsidP="00871905" w:rsidRDefault="00871905" w14:paraId="0E727157" w14:textId="77777777">
      <w:r w:rsidRPr="00D3442F">
        <w:t>In hoofdstuk 12, titel 5, wordt voor artikel 12.5.2 een artikel [waarvan de nummering aansluit op het laatste artikel voor artikel 12.5.2] ingevoegd, luidende:</w:t>
      </w:r>
    </w:p>
    <w:p w:rsidR="00871905" w:rsidP="00871905" w:rsidRDefault="00871905" w14:paraId="5772D3F8" w14:textId="77777777"/>
    <w:p w:rsidRPr="007A0B68" w:rsidR="00871905" w:rsidP="00871905" w:rsidRDefault="00871905" w14:paraId="6B3AC83A" w14:textId="64252AC8">
      <w:pPr>
        <w:rPr>
          <w:b/>
          <w:szCs w:val="18"/>
        </w:rPr>
      </w:pPr>
      <w:r w:rsidRPr="00511FF1">
        <w:rPr>
          <w:b/>
          <w:bCs/>
        </w:rPr>
        <w:t>Artikel 12.5.</w:t>
      </w:r>
      <w:r w:rsidR="00CF18C8">
        <w:rPr>
          <w:b/>
          <w:bCs/>
        </w:rPr>
        <w:t>#</w:t>
      </w:r>
      <w:r w:rsidRPr="00511FF1">
        <w:rPr>
          <w:b/>
          <w:bCs/>
        </w:rPr>
        <w:t xml:space="preserve">. </w:t>
      </w:r>
      <w:r w:rsidRPr="007A0B68">
        <w:rPr>
          <w:b/>
          <w:szCs w:val="18"/>
        </w:rPr>
        <w:t>Evaluatiebepaling</w:t>
      </w:r>
      <w:r>
        <w:rPr>
          <w:b/>
          <w:szCs w:val="18"/>
        </w:rPr>
        <w:t xml:space="preserve"> </w:t>
      </w:r>
      <w:r>
        <w:rPr>
          <w:b/>
        </w:rPr>
        <w:t>vereisten mbo-docenten basisvaardigheden</w:t>
      </w:r>
    </w:p>
    <w:p w:rsidR="00871905" w:rsidP="00871905" w:rsidRDefault="00871905" w14:paraId="492051EE" w14:textId="08385A56">
      <w:r w:rsidRPr="007A0B68">
        <w:rPr>
          <w:szCs w:val="18"/>
        </w:rPr>
        <w:t xml:space="preserve">Onze Minister van Onderwijs, Cultuur en Wetenschap zendt binnen vijf jaar na de inwerkingtreding van de </w:t>
      </w:r>
      <w:r>
        <w:rPr>
          <w:szCs w:val="18"/>
        </w:rPr>
        <w:t>W</w:t>
      </w:r>
      <w:r w:rsidRPr="007A0B68">
        <w:rPr>
          <w:szCs w:val="18"/>
        </w:rPr>
        <w:t xml:space="preserve">et </w:t>
      </w:r>
      <w:r>
        <w:rPr>
          <w:szCs w:val="18"/>
        </w:rPr>
        <w:t>van … tot w</w:t>
      </w:r>
      <w:r w:rsidRPr="00BC0369">
        <w:rPr>
          <w:szCs w:val="18"/>
        </w:rPr>
        <w:t xml:space="preserve">ijziging van de Wet educatie en beroepsonderwijs in verband met het stellen van </w:t>
      </w:r>
      <w:r>
        <w:rPr>
          <w:szCs w:val="18"/>
        </w:rPr>
        <w:t>vereisten aan de benoeming of tewerkstelling</w:t>
      </w:r>
      <w:r w:rsidRPr="00BC0369">
        <w:rPr>
          <w:szCs w:val="18"/>
        </w:rPr>
        <w:t xml:space="preserve"> van mbo-docenten die </w:t>
      </w:r>
      <w:r>
        <w:rPr>
          <w:szCs w:val="18"/>
        </w:rPr>
        <w:t>onderwijs verzorgen</w:t>
      </w:r>
      <w:r w:rsidRPr="00BC0369">
        <w:rPr>
          <w:szCs w:val="18"/>
        </w:rPr>
        <w:t xml:space="preserve"> in Nederlands, rekenen </w:t>
      </w:r>
      <w:r>
        <w:rPr>
          <w:szCs w:val="18"/>
        </w:rPr>
        <w:t>of</w:t>
      </w:r>
      <w:r w:rsidRPr="00BC0369">
        <w:rPr>
          <w:szCs w:val="18"/>
        </w:rPr>
        <w:t xml:space="preserve"> burgerschap</w:t>
      </w:r>
      <w:r>
        <w:rPr>
          <w:szCs w:val="18"/>
        </w:rPr>
        <w:t xml:space="preserve"> </w:t>
      </w:r>
      <w:r w:rsidRPr="00B93D27">
        <w:rPr>
          <w:szCs w:val="18"/>
        </w:rPr>
        <w:t>(vereisten mbo-docenten basisvaardigheden)</w:t>
      </w:r>
      <w:r w:rsidRPr="00BC0369">
        <w:rPr>
          <w:szCs w:val="18"/>
        </w:rPr>
        <w:t xml:space="preserve"> </w:t>
      </w:r>
      <w:r>
        <w:rPr>
          <w:szCs w:val="18"/>
        </w:rPr>
        <w:lastRenderedPageBreak/>
        <w:t xml:space="preserve">(Stb. …) </w:t>
      </w:r>
      <w:r w:rsidRPr="007A0B68">
        <w:rPr>
          <w:szCs w:val="18"/>
        </w:rPr>
        <w:t xml:space="preserve">aan de Staten-Generaal een verslag over de doeltreffendheid en de effecten van </w:t>
      </w:r>
      <w:r w:rsidR="00CF18C8">
        <w:rPr>
          <w:szCs w:val="18"/>
        </w:rPr>
        <w:t>die</w:t>
      </w:r>
      <w:r w:rsidRPr="007A0B68">
        <w:rPr>
          <w:szCs w:val="18"/>
        </w:rPr>
        <w:t xml:space="preserve"> wet in de praktijk. </w:t>
      </w:r>
    </w:p>
    <w:p w:rsidR="00871905" w:rsidP="00BC0369" w:rsidRDefault="00871905" w14:paraId="316D2D39" w14:textId="77777777"/>
    <w:p w:rsidR="001E3F16" w:rsidP="00BC0369" w:rsidRDefault="00A966E6" w14:paraId="4507E9A8" w14:textId="11A9D81F">
      <w:r w:rsidRPr="001E3F16">
        <w:rPr>
          <w:b/>
          <w:bCs/>
        </w:rPr>
        <w:t xml:space="preserve">Artikel </w:t>
      </w:r>
      <w:r w:rsidRPr="001E3F16" w:rsidR="001E3F16">
        <w:rPr>
          <w:b/>
          <w:bCs/>
        </w:rPr>
        <w:t>II</w:t>
      </w:r>
      <w:r w:rsidRPr="001E3F16">
        <w:rPr>
          <w:b/>
          <w:bCs/>
        </w:rPr>
        <w:t>.</w:t>
      </w:r>
      <w:r>
        <w:rPr>
          <w:b/>
          <w:bCs/>
        </w:rPr>
        <w:t xml:space="preserve"> Wijziging Wet op het onderwijstoezicht</w:t>
      </w:r>
    </w:p>
    <w:p w:rsidR="00AE51EB" w:rsidP="00BC0369" w:rsidRDefault="00AE51EB" w14:paraId="49A054C2" w14:textId="77777777"/>
    <w:p w:rsidRPr="001E3F16" w:rsidR="00A966E6" w:rsidP="00BC0369" w:rsidRDefault="001E3F16" w14:paraId="40492BEB" w14:textId="778F258C">
      <w:r>
        <w:t>In artikel 1, onderdeel e, van de Wet op het onderwijstoezicht vervalt na “Wet op de expertisecentra,” het woord “en”, en wordt na “Wet voortgezet onderwijs 2020,” ingevoegd “en 4.3.6, eerste lid, en 4.3.9, eerste lid, van de Wet educatie en beroepsonderwijs”.</w:t>
      </w:r>
    </w:p>
    <w:p w:rsidR="00A966E6" w:rsidP="00BC0369" w:rsidRDefault="00A966E6" w14:paraId="31095BE0" w14:textId="77777777">
      <w:pPr>
        <w:rPr>
          <w:b/>
          <w:bCs/>
        </w:rPr>
      </w:pPr>
    </w:p>
    <w:p w:rsidR="00AC0351" w:rsidP="00BC0369" w:rsidRDefault="00D95704" w14:paraId="5FA09816" w14:textId="3C1B7432">
      <w:pPr>
        <w:rPr>
          <w:b/>
          <w:bCs/>
        </w:rPr>
      </w:pPr>
      <w:r>
        <w:rPr>
          <w:b/>
          <w:bCs/>
        </w:rPr>
        <w:t>Artikel II</w:t>
      </w:r>
      <w:r w:rsidR="007925AE">
        <w:rPr>
          <w:b/>
          <w:bCs/>
        </w:rPr>
        <w:t>I</w:t>
      </w:r>
      <w:r>
        <w:rPr>
          <w:b/>
          <w:bCs/>
        </w:rPr>
        <w:t xml:space="preserve">. Wijziging </w:t>
      </w:r>
      <w:r w:rsidRPr="00D95704">
        <w:rPr>
          <w:b/>
          <w:bCs/>
        </w:rPr>
        <w:t>Wet op het hoger onderwijs en wetenschappelijk onderzoek</w:t>
      </w:r>
    </w:p>
    <w:p w:rsidR="00AC0351" w:rsidP="00BC0369" w:rsidRDefault="00AC0351" w14:paraId="63AF1C59" w14:textId="77777777">
      <w:pPr>
        <w:rPr>
          <w:b/>
          <w:bCs/>
        </w:rPr>
      </w:pPr>
    </w:p>
    <w:p w:rsidR="004A6621" w:rsidP="00BC0369" w:rsidRDefault="004A6621" w14:paraId="37EA9E48" w14:textId="66B534C3">
      <w:r>
        <w:t>D</w:t>
      </w:r>
      <w:r w:rsidRPr="004A6621">
        <w:t>e Wet op het hoger onderwijs en wetenschappelijk onderzoek</w:t>
      </w:r>
      <w:r>
        <w:t xml:space="preserve"> wordt als volgt gewijzigd:</w:t>
      </w:r>
    </w:p>
    <w:p w:rsidR="004A6621" w:rsidP="00BC0369" w:rsidRDefault="004A6621" w14:paraId="41E8413D" w14:textId="77777777"/>
    <w:p w:rsidR="004A6621" w:rsidP="00BC0369" w:rsidRDefault="004A6621" w14:paraId="440D0587" w14:textId="5D712AE0">
      <w:r>
        <w:t>A</w:t>
      </w:r>
    </w:p>
    <w:p w:rsidR="004A6621" w:rsidP="00BC0369" w:rsidRDefault="004A6621" w14:paraId="1DB01196" w14:textId="77777777"/>
    <w:p w:rsidR="004A6621" w:rsidP="00BC0369" w:rsidRDefault="004A6621" w14:paraId="66BFDB58" w14:textId="3700453E">
      <w:r>
        <w:t>In artikel 7a.1, onderdeel b, wordt “of artikel 7.31 van de Wet voorgezet onderwijs 2020” vervangen door “artikel 7.31 van de Wet voortgezet onderwijs 2020 of artikel 4.3.8 van de Wet educatie en beroepsonderwijs”.</w:t>
      </w:r>
    </w:p>
    <w:p w:rsidR="004A6621" w:rsidP="00BC0369" w:rsidRDefault="004A6621" w14:paraId="3A4547E0" w14:textId="77777777"/>
    <w:p w:rsidR="004A6621" w:rsidP="00BC0369" w:rsidRDefault="004A6621" w14:paraId="4639C91A" w14:textId="2BBBF927">
      <w:r>
        <w:t>B</w:t>
      </w:r>
    </w:p>
    <w:p w:rsidR="004A6621" w:rsidP="00BC0369" w:rsidRDefault="004A6621" w14:paraId="5F138E62" w14:textId="77777777"/>
    <w:p w:rsidR="003552BD" w:rsidP="00BC0369" w:rsidRDefault="003552BD" w14:paraId="352F2FDF" w14:textId="77777777">
      <w:r>
        <w:t>Artikel 7a.2 wordt als volgt gewijzigd:</w:t>
      </w:r>
    </w:p>
    <w:p w:rsidR="003552BD" w:rsidP="003552BD" w:rsidRDefault="003552BD" w14:paraId="058E3D60" w14:textId="0B210C17">
      <w:r>
        <w:t xml:space="preserve">1. </w:t>
      </w:r>
      <w:r w:rsidR="003C116A">
        <w:t>De zinsnede</w:t>
      </w:r>
      <w:r w:rsidR="009E1693">
        <w:t xml:space="preserve"> “</w:t>
      </w:r>
      <w:r w:rsidRPr="009E1693" w:rsidR="009E1693">
        <w:t>de bekostigde en ingevolge artikel 6.9 aangewezen</w:t>
      </w:r>
      <w:r w:rsidR="009E1693">
        <w:t>”</w:t>
      </w:r>
      <w:r w:rsidR="003C116A">
        <w:t xml:space="preserve"> vervalt</w:t>
      </w:r>
      <w:r w:rsidR="009E1693">
        <w:t>.</w:t>
      </w:r>
    </w:p>
    <w:p w:rsidR="004A6621" w:rsidP="003552BD" w:rsidRDefault="003552BD" w14:paraId="6CA3D972" w14:textId="47DB594F">
      <w:r>
        <w:t xml:space="preserve">2. De zinsnede </w:t>
      </w:r>
      <w:r w:rsidR="004A6621">
        <w:t>“</w:t>
      </w:r>
      <w:r w:rsidRPr="004A6621" w:rsidR="004A6621">
        <w:t>of artikel 7.3</w:t>
      </w:r>
      <w:r w:rsidR="004A6621">
        <w:t>2</w:t>
      </w:r>
      <w:r w:rsidRPr="004A6621" w:rsidR="004A6621">
        <w:t xml:space="preserve"> van de Wet voorgezet onderwijs 2020” </w:t>
      </w:r>
      <w:r>
        <w:t xml:space="preserve">wordt </w:t>
      </w:r>
      <w:r w:rsidRPr="004A6621" w:rsidR="004A6621">
        <w:t>vervangen door “artikel 7.3</w:t>
      </w:r>
      <w:r w:rsidR="004A6621">
        <w:t>2</w:t>
      </w:r>
      <w:r w:rsidRPr="004A6621" w:rsidR="004A6621">
        <w:t xml:space="preserve"> van de Wet voortgezet onderwijs 2020 of artikel 4.3.</w:t>
      </w:r>
      <w:r w:rsidR="004A6621">
        <w:t>9</w:t>
      </w:r>
      <w:r w:rsidRPr="004A6621" w:rsidR="004A6621">
        <w:t xml:space="preserve"> van de Wet educatie en beroepsonderwijs</w:t>
      </w:r>
      <w:r w:rsidR="00D61754">
        <w:t xml:space="preserve">, dan wel, wat betreft </w:t>
      </w:r>
      <w:r w:rsidR="00D56833">
        <w:t xml:space="preserve">de </w:t>
      </w:r>
      <w:r w:rsidR="00D61754">
        <w:t>artikel</w:t>
      </w:r>
      <w:r w:rsidR="00D56833">
        <w:t>en</w:t>
      </w:r>
      <w:r w:rsidR="00D61754">
        <w:t xml:space="preserve"> 7a.4</w:t>
      </w:r>
      <w:r w:rsidR="00D56833">
        <w:t xml:space="preserve"> en 7a.5</w:t>
      </w:r>
      <w:r w:rsidR="00D61754">
        <w:t>, op instellingen voor hoger onderwijs die een lerarenopleiding verzorgen</w:t>
      </w:r>
      <w:r w:rsidRPr="004A6621" w:rsidR="004A6621">
        <w:t>”.</w:t>
      </w:r>
    </w:p>
    <w:p w:rsidR="004A6621" w:rsidP="00BC0369" w:rsidRDefault="004A6621" w14:paraId="3C2C1683" w14:textId="77777777"/>
    <w:p w:rsidR="004A6621" w:rsidP="00BC0369" w:rsidRDefault="004A6621" w14:paraId="724F2B66" w14:textId="0FEC2CCB">
      <w:r>
        <w:t>C</w:t>
      </w:r>
    </w:p>
    <w:p w:rsidR="004A6621" w:rsidP="00BC0369" w:rsidRDefault="004A6621" w14:paraId="5309FE05" w14:textId="77777777"/>
    <w:p w:rsidR="004A6621" w:rsidP="00BC0369" w:rsidRDefault="004A6621" w14:paraId="11AD5DBB" w14:textId="78E86C47">
      <w:r>
        <w:t>In het opschrift van artikel 7a.3 wordt “</w:t>
      </w:r>
      <w:r w:rsidR="00EF6334">
        <w:t xml:space="preserve">WVO en </w:t>
      </w:r>
      <w:r>
        <w:t>WVO BES” vervangen door “</w:t>
      </w:r>
      <w:r w:rsidR="00EF6334">
        <w:t xml:space="preserve">WVO 2020 en </w:t>
      </w:r>
      <w:r>
        <w:t xml:space="preserve">WEB”. </w:t>
      </w:r>
    </w:p>
    <w:p w:rsidR="004A6621" w:rsidP="00BC0369" w:rsidRDefault="004A6621" w14:paraId="30E6A67B" w14:textId="77777777"/>
    <w:p w:rsidR="004A6621" w:rsidP="00BC0369" w:rsidRDefault="004A6621" w14:paraId="266DB9BD" w14:textId="32A9D2B4">
      <w:r>
        <w:t>D</w:t>
      </w:r>
    </w:p>
    <w:p w:rsidR="004A6621" w:rsidP="00BC0369" w:rsidRDefault="004A6621" w14:paraId="5028C661" w14:textId="77777777"/>
    <w:p w:rsidR="004A6621" w:rsidP="00BC0369" w:rsidRDefault="004A6621" w14:paraId="5C054D54" w14:textId="3FC4342E">
      <w:r>
        <w:t>In artikel 7a.4 wordt “artikel 4.2.5” vervangen door “artikel</w:t>
      </w:r>
      <w:r w:rsidR="00D941E5">
        <w:t xml:space="preserve"> 4.3.2”.</w:t>
      </w:r>
    </w:p>
    <w:p w:rsidR="004A6621" w:rsidP="00BC0369" w:rsidRDefault="004A6621" w14:paraId="581EB075" w14:textId="77777777"/>
    <w:p w:rsidR="00D941E5" w:rsidP="00BC0369" w:rsidRDefault="00D941E5" w14:paraId="5DC1C7D2" w14:textId="39CB936A">
      <w:r>
        <w:t>E</w:t>
      </w:r>
    </w:p>
    <w:p w:rsidR="007C3368" w:rsidP="00BC0369" w:rsidRDefault="007C3368" w14:paraId="6505239C" w14:textId="77777777"/>
    <w:p w:rsidRPr="006358C8" w:rsidR="006358C8" w:rsidP="00BC0369" w:rsidRDefault="00D61754" w14:paraId="01D20435" w14:textId="18EAB01C">
      <w:r>
        <w:t>Onder vernummering van artikel 7a.5 tot 7a.6, wordt</w:t>
      </w:r>
      <w:r w:rsidR="00C507D7">
        <w:t xml:space="preserve"> na artikel 7a.4</w:t>
      </w:r>
      <w:r w:rsidR="007C3368">
        <w:t xml:space="preserve"> </w:t>
      </w:r>
      <w:r w:rsidR="004907F2">
        <w:t>een</w:t>
      </w:r>
      <w:r w:rsidR="006358C8">
        <w:t xml:space="preserve"> artikel ingevoegd, luidende:</w:t>
      </w:r>
    </w:p>
    <w:p w:rsidR="006358C8" w:rsidP="00BC0369" w:rsidRDefault="006358C8" w14:paraId="496C8C6F" w14:textId="77777777">
      <w:pPr>
        <w:rPr>
          <w:b/>
          <w:bCs/>
        </w:rPr>
      </w:pPr>
    </w:p>
    <w:p w:rsidRPr="00D95704" w:rsidR="00D95704" w:rsidP="00D95704" w:rsidRDefault="00D95704" w14:paraId="7BB2AF67" w14:textId="44BF4592">
      <w:pPr>
        <w:rPr>
          <w:b/>
          <w:bCs/>
        </w:rPr>
      </w:pPr>
      <w:r w:rsidRPr="00D95704">
        <w:rPr>
          <w:b/>
          <w:bCs/>
        </w:rPr>
        <w:t>Artikel 7a.</w:t>
      </w:r>
      <w:r w:rsidR="00D61754">
        <w:rPr>
          <w:b/>
          <w:bCs/>
        </w:rPr>
        <w:t>5</w:t>
      </w:r>
      <w:r w:rsidRPr="00D95704">
        <w:rPr>
          <w:b/>
          <w:bCs/>
        </w:rPr>
        <w:t>. Getuigschrift aanvullende scholing docent basisvaardighe</w:t>
      </w:r>
      <w:r w:rsidR="004907F2">
        <w:rPr>
          <w:b/>
          <w:bCs/>
        </w:rPr>
        <w:t>i</w:t>
      </w:r>
      <w:r w:rsidRPr="00D95704">
        <w:rPr>
          <w:b/>
          <w:bCs/>
        </w:rPr>
        <w:t>d MBO</w:t>
      </w:r>
    </w:p>
    <w:p w:rsidRPr="00D95704" w:rsidR="00D95704" w:rsidP="00D95704" w:rsidRDefault="00D95704" w14:paraId="10FFF9A2" w14:textId="0CDC5759">
      <w:r w:rsidRPr="00D95704">
        <w:t xml:space="preserve">1. Ten bewijze dat de scholing, bedoeld in artikel </w:t>
      </w:r>
      <w:r w:rsidR="005A765D">
        <w:t>4.3.1</w:t>
      </w:r>
      <w:r w:rsidR="004907F2">
        <w:t>2</w:t>
      </w:r>
      <w:r w:rsidRPr="00D95704">
        <w:t xml:space="preserve"> van de Wet educatie en beroepsonderwijs, ertoe heeft geleid dat betrokkene voldoet aan de eisen voor vakinhoudelijke en vakdidactische bekwaamheid voor het geven van onderwijs in het </w:t>
      </w:r>
      <w:r w:rsidR="0009040B">
        <w:t xml:space="preserve">betreffende </w:t>
      </w:r>
      <w:r w:rsidRPr="00D95704">
        <w:t>generieke examenonderdeel</w:t>
      </w:r>
      <w:r w:rsidR="00AD672F">
        <w:t xml:space="preserve"> Nederlandse taal, rekenen of burgerschap</w:t>
      </w:r>
      <w:r w:rsidRPr="00D95704">
        <w:t>, wordt door de examencommissie van een instelling die daarvoor het meest in aanmerking komt een getuigschrift aanvullende scholing docent basisvaardighe</w:t>
      </w:r>
      <w:r w:rsidR="004907F2">
        <w:t>i</w:t>
      </w:r>
      <w:r w:rsidRPr="00D95704">
        <w:t xml:space="preserve">d uitgereikt. </w:t>
      </w:r>
    </w:p>
    <w:p w:rsidRPr="00D95704" w:rsidR="00D95704" w:rsidP="00D95704" w:rsidRDefault="00D95704" w14:paraId="47186F07" w14:textId="02E73B6A">
      <w:r w:rsidRPr="00D95704">
        <w:t xml:space="preserve">2. Op het getuigschrift wordt vermeld welke onderdelen het onderzoek dat tot het getuigschrift leidde, omvatte. </w:t>
      </w:r>
    </w:p>
    <w:p w:rsidRPr="00E665D4" w:rsidR="00AC0351" w:rsidP="00BC0369" w:rsidRDefault="00AC0351" w14:paraId="0F47441D" w14:textId="77777777"/>
    <w:p w:rsidR="00E665D4" w:rsidP="00BC0369" w:rsidRDefault="00E665D4" w14:paraId="439C7D67" w14:textId="5807BF2C">
      <w:r w:rsidRPr="00E665D4">
        <w:t>F</w:t>
      </w:r>
    </w:p>
    <w:p w:rsidR="00E665D4" w:rsidP="00BC0369" w:rsidRDefault="00E665D4" w14:paraId="6A79789D" w14:textId="77777777"/>
    <w:p w:rsidRPr="00E665D4" w:rsidR="00E665D4" w:rsidP="00BC0369" w:rsidRDefault="00E665D4" w14:paraId="56646DB7" w14:textId="7CBB4A2A">
      <w:r>
        <w:t>In artikel 15.7, tweede lid, wordt “7a.5” vervangen door “7a.6”.</w:t>
      </w:r>
    </w:p>
    <w:p w:rsidR="00E665D4" w:rsidP="00BC0369" w:rsidRDefault="00E665D4" w14:paraId="0EE01A7F" w14:textId="77777777">
      <w:pPr>
        <w:rPr>
          <w:b/>
          <w:bCs/>
        </w:rPr>
      </w:pPr>
    </w:p>
    <w:p w:rsidRPr="00A84FFB" w:rsidR="00A84FFB" w:rsidP="00A84FFB" w:rsidRDefault="00A84FFB" w14:paraId="70D75093" w14:textId="36D1DA1B">
      <w:pPr>
        <w:rPr>
          <w:b/>
          <w:bCs/>
        </w:rPr>
      </w:pPr>
      <w:r w:rsidRPr="007925AE">
        <w:rPr>
          <w:b/>
          <w:bCs/>
        </w:rPr>
        <w:t xml:space="preserve">Artikel </w:t>
      </w:r>
      <w:r w:rsidRPr="007925AE" w:rsidR="007925AE">
        <w:rPr>
          <w:b/>
          <w:bCs/>
        </w:rPr>
        <w:t>IV</w:t>
      </w:r>
      <w:r>
        <w:rPr>
          <w:b/>
          <w:bCs/>
        </w:rPr>
        <w:t>.</w:t>
      </w:r>
      <w:r w:rsidRPr="00A84FFB">
        <w:rPr>
          <w:b/>
          <w:bCs/>
        </w:rPr>
        <w:t xml:space="preserve"> Wijziging Politiewet 2012</w:t>
      </w:r>
    </w:p>
    <w:p w:rsidRPr="00A84FFB" w:rsidR="00A84FFB" w:rsidP="00A84FFB" w:rsidRDefault="00A84FFB" w14:paraId="0E79B528" w14:textId="77777777"/>
    <w:p w:rsidRPr="00A84FFB" w:rsidR="00A84FFB" w:rsidP="00BC0369" w:rsidRDefault="00A84FFB" w14:paraId="187BDC89" w14:textId="4CBC854F">
      <w:r w:rsidRPr="00A84FFB">
        <w:lastRenderedPageBreak/>
        <w:t>In artikel 87, eerste lid, van de Politiewet 2012 wordt ‘Artikel 7.2.4, tweede, derde en vierde lid, van de Wet educatie en beroepsonderwijs’ vervangen door ‘Artikel 7.2.4, tweede, derde en vierde lid, onderdelen a en b, van de Wet educatie en beroepsonderwijs’.</w:t>
      </w:r>
    </w:p>
    <w:p w:rsidR="00A84FFB" w:rsidP="00BC0369" w:rsidRDefault="00A84FFB" w14:paraId="13CB54A2" w14:textId="77777777">
      <w:pPr>
        <w:rPr>
          <w:b/>
          <w:bCs/>
        </w:rPr>
      </w:pPr>
    </w:p>
    <w:p w:rsidRPr="00A84FFB" w:rsidR="00A84FFB" w:rsidP="00A84FFB" w:rsidRDefault="00A84FFB" w14:paraId="1C578DF2" w14:textId="0F720E9A">
      <w:pPr>
        <w:rPr>
          <w:b/>
          <w:bCs/>
        </w:rPr>
      </w:pPr>
      <w:r w:rsidRPr="007925AE">
        <w:rPr>
          <w:b/>
          <w:bCs/>
        </w:rPr>
        <w:t xml:space="preserve">Artikel </w:t>
      </w:r>
      <w:r w:rsidRPr="007925AE" w:rsidR="007925AE">
        <w:rPr>
          <w:b/>
          <w:bCs/>
        </w:rPr>
        <w:t>V</w:t>
      </w:r>
      <w:r>
        <w:rPr>
          <w:b/>
          <w:bCs/>
        </w:rPr>
        <w:t>.</w:t>
      </w:r>
      <w:r w:rsidRPr="00A84FFB">
        <w:rPr>
          <w:b/>
          <w:bCs/>
        </w:rPr>
        <w:t xml:space="preserve"> Wijziging Wet referentieniveaus Nederlandse taal en rekenen</w:t>
      </w:r>
    </w:p>
    <w:p w:rsidRPr="00A84FFB" w:rsidR="00A84FFB" w:rsidP="00A84FFB" w:rsidRDefault="00A84FFB" w14:paraId="1DB04711" w14:textId="77777777"/>
    <w:p w:rsidRPr="00A84FFB" w:rsidR="00A84FFB" w:rsidP="00BC0369" w:rsidRDefault="00A84FFB" w14:paraId="658ED345" w14:textId="36EF9D0A">
      <w:r w:rsidRPr="00A84FFB">
        <w:t>In artikel 8, vierde lid, van de Wet referentieniveaus Nederlandse taal en rekenen wordt ‘artikel 7.4.3a, eerste lid, van de Wet educatie en beroepsonderwijs’ vervangen door ‘artikel 7.4.3a, derde lid, van de Wet educatie en beroepsonderwijs’.</w:t>
      </w:r>
    </w:p>
    <w:p w:rsidR="00A84FFB" w:rsidP="00BC0369" w:rsidRDefault="00A84FFB" w14:paraId="741BA050" w14:textId="77777777">
      <w:pPr>
        <w:rPr>
          <w:b/>
          <w:bCs/>
        </w:rPr>
      </w:pPr>
    </w:p>
    <w:p w:rsidR="00A91E46" w:rsidP="00BC0369" w:rsidRDefault="00A91E46" w14:paraId="308FBEE3" w14:textId="2711912B">
      <w:pPr>
        <w:rPr>
          <w:b/>
          <w:bCs/>
        </w:rPr>
      </w:pPr>
      <w:r>
        <w:rPr>
          <w:b/>
          <w:bCs/>
        </w:rPr>
        <w:t xml:space="preserve">Artikel </w:t>
      </w:r>
      <w:r w:rsidR="007925AE">
        <w:rPr>
          <w:b/>
          <w:bCs/>
        </w:rPr>
        <w:t>V</w:t>
      </w:r>
      <w:r>
        <w:rPr>
          <w:b/>
          <w:bCs/>
        </w:rPr>
        <w:t xml:space="preserve">I. Wijziging </w:t>
      </w:r>
      <w:r w:rsidRPr="00A91E46">
        <w:rPr>
          <w:b/>
          <w:bCs/>
        </w:rPr>
        <w:t>Wet tegemoetkoming onderwijsbijdrage en schoolkosten</w:t>
      </w:r>
    </w:p>
    <w:p w:rsidR="00A91E46" w:rsidP="00BC0369" w:rsidRDefault="00A91E46" w14:paraId="42E5979D" w14:textId="77777777">
      <w:pPr>
        <w:rPr>
          <w:b/>
          <w:bCs/>
        </w:rPr>
      </w:pPr>
    </w:p>
    <w:p w:rsidRPr="00542B4C" w:rsidR="00BE3656" w:rsidP="00BC0369" w:rsidRDefault="00A91E46" w14:paraId="49581468" w14:textId="06EA4F1F">
      <w:r>
        <w:t xml:space="preserve">In artikel 2.12 van de </w:t>
      </w:r>
      <w:r w:rsidRPr="00A91E46">
        <w:t>Wet tegemoetkoming onderwijsbijdrage en schoolkosten</w:t>
      </w:r>
      <w:r>
        <w:t xml:space="preserve"> wordt “artikel 4.2.4, WEB” vervangen door “artikel 4.3.1 </w:t>
      </w:r>
      <w:r w:rsidR="00BE3656">
        <w:t xml:space="preserve">of 4.3.5 </w:t>
      </w:r>
      <w:r>
        <w:t>WEB”.</w:t>
      </w:r>
    </w:p>
    <w:p w:rsidR="00A91E46" w:rsidP="00BC0369" w:rsidRDefault="00A91E46" w14:paraId="6C9DE840" w14:textId="77777777">
      <w:pPr>
        <w:rPr>
          <w:b/>
          <w:bCs/>
        </w:rPr>
      </w:pPr>
    </w:p>
    <w:p w:rsidR="00A91E46" w:rsidP="00BC0369" w:rsidRDefault="00085F96" w14:paraId="7511DA2B" w14:textId="2FA3F174">
      <w:pPr>
        <w:rPr>
          <w:b/>
          <w:bCs/>
        </w:rPr>
      </w:pPr>
      <w:r>
        <w:rPr>
          <w:b/>
          <w:bCs/>
        </w:rPr>
        <w:t>Artikel V</w:t>
      </w:r>
      <w:r w:rsidR="007925AE">
        <w:rPr>
          <w:b/>
          <w:bCs/>
        </w:rPr>
        <w:t>II</w:t>
      </w:r>
      <w:r>
        <w:rPr>
          <w:b/>
          <w:bCs/>
        </w:rPr>
        <w:t xml:space="preserve">. Wijziging </w:t>
      </w:r>
      <w:r w:rsidRPr="00085F96">
        <w:rPr>
          <w:b/>
          <w:bCs/>
        </w:rPr>
        <w:t>Wet voortgezet onderwijs 2020</w:t>
      </w:r>
    </w:p>
    <w:p w:rsidR="00085F96" w:rsidP="00BC0369" w:rsidRDefault="00085F96" w14:paraId="60207153" w14:textId="77777777">
      <w:pPr>
        <w:rPr>
          <w:b/>
          <w:bCs/>
        </w:rPr>
      </w:pPr>
    </w:p>
    <w:p w:rsidRPr="00F90791" w:rsidR="00F90791" w:rsidP="00F90791" w:rsidRDefault="00F90791" w14:paraId="4FB26908" w14:textId="77777777">
      <w:r w:rsidRPr="00F90791">
        <w:t>De Wet voortgezet onderwijs 2020 wordt als volgt gewijzigd:</w:t>
      </w:r>
    </w:p>
    <w:p w:rsidRPr="00F90791" w:rsidR="00F90791" w:rsidP="00F90791" w:rsidRDefault="00F90791" w14:paraId="0A743831" w14:textId="77777777"/>
    <w:p w:rsidRPr="00F90791" w:rsidR="00F90791" w:rsidP="00F90791" w:rsidRDefault="00F90791" w14:paraId="279C72F0" w14:textId="77777777">
      <w:r w:rsidRPr="00F90791">
        <w:t>A</w:t>
      </w:r>
    </w:p>
    <w:p w:rsidRPr="00F90791" w:rsidR="00F90791" w:rsidP="00F90791" w:rsidRDefault="00F90791" w14:paraId="37F23170" w14:textId="77777777"/>
    <w:p w:rsidRPr="00F90791" w:rsidR="00F90791" w:rsidP="00F90791" w:rsidRDefault="00F90791" w14:paraId="615F5DC4" w14:textId="77777777">
      <w:r w:rsidRPr="00F90791">
        <w:t>In artikel 1.1 wordt in de begripsomschrijving van ‘</w:t>
      </w:r>
      <w:r w:rsidRPr="00F90791">
        <w:rPr>
          <w:i/>
          <w:iCs/>
        </w:rPr>
        <w:t>kwalificatie</w:t>
      </w:r>
      <w:r w:rsidRPr="00F90791">
        <w:t>’ de zinsnede ‘artikel 7.1.3, tweede lid, WEB’ vervangen door ‘artikel 7.2.1a, tweede lid, WEB’.</w:t>
      </w:r>
    </w:p>
    <w:p w:rsidRPr="00F90791" w:rsidR="00F90791" w:rsidP="00F90791" w:rsidRDefault="00F90791" w14:paraId="229D1E5E" w14:textId="77777777"/>
    <w:p w:rsidRPr="00F90791" w:rsidR="00F90791" w:rsidP="00F90791" w:rsidRDefault="00F90791" w14:paraId="0E862DD2" w14:textId="00A2C0C9">
      <w:r w:rsidRPr="00F90791">
        <w:t>B</w:t>
      </w:r>
    </w:p>
    <w:p w:rsidRPr="00F90791" w:rsidR="00F90791" w:rsidP="00BC0369" w:rsidRDefault="00F90791" w14:paraId="2EC267C0" w14:textId="77777777"/>
    <w:p w:rsidRPr="00542B4C" w:rsidR="00085F96" w:rsidP="00BC0369" w:rsidRDefault="00085F96" w14:paraId="0BF2D098" w14:textId="07679D26">
      <w:r>
        <w:t xml:space="preserve">In artikel 7.11, vijfde lid, wordt “artikel 4.2.4, eerste lid, WEB” vervangen door “artikel 4.3.1, eerste lid, WEB”. </w:t>
      </w:r>
    </w:p>
    <w:p w:rsidR="00366FBA" w:rsidP="00BC0369" w:rsidRDefault="00366FBA" w14:paraId="154188B2" w14:textId="77777777">
      <w:pPr>
        <w:rPr>
          <w:b/>
        </w:rPr>
      </w:pPr>
    </w:p>
    <w:p w:rsidRPr="00F93453" w:rsidR="00CB2BF5" w:rsidP="00A966E6" w:rsidRDefault="00A966E6" w14:paraId="573BED57" w14:textId="11EFA06D">
      <w:pPr>
        <w:rPr>
          <w:b/>
        </w:rPr>
      </w:pPr>
      <w:r w:rsidRPr="007925AE">
        <w:rPr>
          <w:b/>
        </w:rPr>
        <w:t xml:space="preserve">Artikel </w:t>
      </w:r>
      <w:r w:rsidRPr="007925AE" w:rsidR="007925AE">
        <w:rPr>
          <w:b/>
        </w:rPr>
        <w:t>VIII</w:t>
      </w:r>
      <w:r w:rsidRPr="007925AE">
        <w:rPr>
          <w:b/>
        </w:rPr>
        <w:t>.</w:t>
      </w:r>
      <w:r w:rsidRPr="00A966E6">
        <w:rPr>
          <w:b/>
        </w:rPr>
        <w:t xml:space="preserve"> Samenloop Wet modernisering regels voor beroepsonderwijs, educatie en vsv Caribisch Nederland (Kamerstukken 36878)</w:t>
      </w:r>
    </w:p>
    <w:p w:rsidRPr="00A966E6" w:rsidR="00A966E6" w:rsidP="00A966E6" w:rsidRDefault="00A966E6" w14:paraId="5561FBCF" w14:textId="0FEECD05">
      <w:pPr>
        <w:rPr>
          <w:bCs/>
        </w:rPr>
      </w:pPr>
      <w:r w:rsidRPr="00CB2BF5">
        <w:rPr>
          <w:b/>
        </w:rPr>
        <w:t>1.</w:t>
      </w:r>
      <w:r w:rsidRPr="00A966E6">
        <w:rPr>
          <w:bCs/>
        </w:rPr>
        <w:t xml:space="preserve"> Indien het bij koninklijke boodschap van 12 januari 2026 ingediende voorstel van wet tot wijziging van de Wet educatie en beroepsonderwijs, de Wet voortgezet onderwijs 2020 en enkele andere wetten, alsmede tot intrekking van de Wet educatie en beroepsonderwijs BES en de Wet sociale </w:t>
      </w:r>
      <w:proofErr w:type="spellStart"/>
      <w:r w:rsidRPr="00A966E6">
        <w:rPr>
          <w:bCs/>
        </w:rPr>
        <w:t>kanstrajecten</w:t>
      </w:r>
      <w:proofErr w:type="spellEnd"/>
      <w:r w:rsidRPr="00A966E6">
        <w:rPr>
          <w:bCs/>
        </w:rPr>
        <w:t xml:space="preserve"> jongeren BES vanwege de modernisering van de regels voor beroeps- en volwassenenonderwijs en het voorkomen en bestrijden van voortijdig schoolverlaten in Caribisch Nederland (modernisering regels voor beroepsonderwijs, educatie en vsv Caribisch Nederland) (Kamerstukken 36878) tot wet is of wordt verheven en artikel I, onderdeel R, van die wet:</w:t>
      </w:r>
    </w:p>
    <w:p w:rsidRPr="00A966E6" w:rsidR="00A966E6" w:rsidP="00A966E6" w:rsidRDefault="00A966E6" w14:paraId="2B06299D" w14:textId="77777777">
      <w:pPr>
        <w:rPr>
          <w:bCs/>
        </w:rPr>
      </w:pPr>
    </w:p>
    <w:p w:rsidRPr="00A966E6" w:rsidR="00A966E6" w:rsidP="00A966E6" w:rsidRDefault="00A966E6" w14:paraId="267737B7" w14:textId="77777777">
      <w:pPr>
        <w:rPr>
          <w:bCs/>
        </w:rPr>
      </w:pPr>
      <w:r w:rsidRPr="00CB2BF5">
        <w:rPr>
          <w:b/>
        </w:rPr>
        <w:t>a.</w:t>
      </w:r>
      <w:r w:rsidRPr="00A966E6">
        <w:rPr>
          <w:bCs/>
        </w:rPr>
        <w:t xml:space="preserve"> eerder in werking is getreden of treedt dan </w:t>
      </w:r>
      <w:r w:rsidRPr="007F41BC">
        <w:rPr>
          <w:bCs/>
        </w:rPr>
        <w:t>artikel I, onderdeel E,</w:t>
      </w:r>
      <w:r w:rsidRPr="00A966E6">
        <w:rPr>
          <w:bCs/>
        </w:rPr>
        <w:t xml:space="preserve"> van deze wet, wordt artikel I van deze wet als volgt gewijzigd: </w:t>
      </w:r>
    </w:p>
    <w:p w:rsidRPr="00A966E6" w:rsidR="00A966E6" w:rsidP="00A966E6" w:rsidRDefault="00A966E6" w14:paraId="46A12C7D" w14:textId="77777777">
      <w:pPr>
        <w:rPr>
          <w:bCs/>
        </w:rPr>
      </w:pPr>
    </w:p>
    <w:p w:rsidRPr="00A966E6" w:rsidR="00A966E6" w:rsidP="00A966E6" w:rsidRDefault="00A966E6" w14:paraId="30349C6A" w14:textId="77777777">
      <w:pPr>
        <w:rPr>
          <w:bCs/>
        </w:rPr>
      </w:pPr>
      <w:r w:rsidRPr="00A966E6">
        <w:rPr>
          <w:bCs/>
        </w:rPr>
        <w:t>A</w:t>
      </w:r>
    </w:p>
    <w:p w:rsidRPr="00A966E6" w:rsidR="00A966E6" w:rsidP="00A966E6" w:rsidRDefault="00A966E6" w14:paraId="6D6162A6" w14:textId="77777777">
      <w:pPr>
        <w:rPr>
          <w:bCs/>
        </w:rPr>
      </w:pPr>
    </w:p>
    <w:p w:rsidRPr="007F41BC" w:rsidR="00A966E6" w:rsidP="00A966E6" w:rsidRDefault="00A966E6" w14:paraId="4C1279D5" w14:textId="30DEE16B">
      <w:pPr>
        <w:rPr>
          <w:bCs/>
        </w:rPr>
      </w:pPr>
      <w:r w:rsidRPr="007F41BC">
        <w:rPr>
          <w:bCs/>
        </w:rPr>
        <w:t xml:space="preserve">Na onderdeel </w:t>
      </w:r>
      <w:r w:rsidRPr="007F41BC" w:rsidR="007F41BC">
        <w:rPr>
          <w:bCs/>
        </w:rPr>
        <w:t>C</w:t>
      </w:r>
      <w:r w:rsidRPr="007F41BC">
        <w:rPr>
          <w:bCs/>
        </w:rPr>
        <w:t xml:space="preserve"> wordt een onderdeel ingevoegd, luidende:</w:t>
      </w:r>
    </w:p>
    <w:p w:rsidRPr="007F41BC" w:rsidR="00A966E6" w:rsidP="00A966E6" w:rsidRDefault="00A966E6" w14:paraId="7BD8C035" w14:textId="77777777">
      <w:pPr>
        <w:rPr>
          <w:bCs/>
        </w:rPr>
      </w:pPr>
    </w:p>
    <w:p w:rsidRPr="00A966E6" w:rsidR="00A966E6" w:rsidP="00A966E6" w:rsidRDefault="007F41BC" w14:paraId="4552BDAB" w14:textId="12FD657B">
      <w:pPr>
        <w:rPr>
          <w:bCs/>
        </w:rPr>
      </w:pPr>
      <w:r w:rsidRPr="007F41BC">
        <w:rPr>
          <w:bCs/>
        </w:rPr>
        <w:t>C</w:t>
      </w:r>
      <w:r w:rsidRPr="007F41BC" w:rsidR="00A966E6">
        <w:rPr>
          <w:bCs/>
        </w:rPr>
        <w:t>1</w:t>
      </w:r>
    </w:p>
    <w:p w:rsidRPr="00A966E6" w:rsidR="00A966E6" w:rsidP="00A966E6" w:rsidRDefault="00A966E6" w14:paraId="12433240" w14:textId="77777777">
      <w:pPr>
        <w:rPr>
          <w:bCs/>
        </w:rPr>
      </w:pPr>
    </w:p>
    <w:p w:rsidRPr="00A966E6" w:rsidR="00A966E6" w:rsidP="00A966E6" w:rsidRDefault="00A966E6" w14:paraId="36EB6EA8" w14:textId="182CC614">
      <w:pPr>
        <w:rPr>
          <w:bCs/>
        </w:rPr>
      </w:pPr>
      <w:r w:rsidRPr="00A966E6">
        <w:rPr>
          <w:bCs/>
        </w:rPr>
        <w:t>In artikel 2.2.6, derde lid, wordt na “4.2.1, tweede lid,” ingevoegd “4.2.1a, eerste lid,”.</w:t>
      </w:r>
    </w:p>
    <w:p w:rsidRPr="00A966E6" w:rsidR="00A966E6" w:rsidP="00A966E6" w:rsidRDefault="00A966E6" w14:paraId="0100FFB9" w14:textId="77777777">
      <w:pPr>
        <w:rPr>
          <w:bCs/>
        </w:rPr>
      </w:pPr>
    </w:p>
    <w:p w:rsidRPr="00A966E6" w:rsidR="00A966E6" w:rsidP="00A966E6" w:rsidRDefault="00A966E6" w14:paraId="1E5F03C6" w14:textId="77777777">
      <w:pPr>
        <w:rPr>
          <w:bCs/>
        </w:rPr>
      </w:pPr>
      <w:r w:rsidRPr="00A966E6">
        <w:rPr>
          <w:bCs/>
        </w:rPr>
        <w:t>B</w:t>
      </w:r>
    </w:p>
    <w:p w:rsidRPr="00A966E6" w:rsidR="00A966E6" w:rsidP="00A966E6" w:rsidRDefault="00A966E6" w14:paraId="3E2072CF" w14:textId="77777777">
      <w:pPr>
        <w:rPr>
          <w:bCs/>
        </w:rPr>
      </w:pPr>
    </w:p>
    <w:p w:rsidRPr="00A966E6" w:rsidR="00A966E6" w:rsidP="00A966E6" w:rsidRDefault="00A966E6" w14:paraId="7DE15729" w14:textId="50CA35EC">
      <w:pPr>
        <w:rPr>
          <w:bCs/>
        </w:rPr>
      </w:pPr>
      <w:r w:rsidRPr="007F41BC">
        <w:rPr>
          <w:bCs/>
        </w:rPr>
        <w:t>Onderdeel E</w:t>
      </w:r>
      <w:r w:rsidRPr="007F41BC" w:rsidR="007F41BC">
        <w:rPr>
          <w:bCs/>
        </w:rPr>
        <w:t xml:space="preserve"> </w:t>
      </w:r>
      <w:r w:rsidRPr="007F41BC">
        <w:rPr>
          <w:bCs/>
        </w:rPr>
        <w:t>wordt</w:t>
      </w:r>
      <w:r w:rsidRPr="00A966E6">
        <w:rPr>
          <w:bCs/>
        </w:rPr>
        <w:t xml:space="preserve"> als volgt gewijzigd:</w:t>
      </w:r>
    </w:p>
    <w:p w:rsidR="00A337B2" w:rsidP="00A966E6" w:rsidRDefault="00A337B2" w14:paraId="6B2441D8" w14:textId="77777777">
      <w:pPr>
        <w:rPr>
          <w:bCs/>
        </w:rPr>
      </w:pPr>
    </w:p>
    <w:p w:rsidRPr="00A966E6" w:rsidR="00A966E6" w:rsidP="00A966E6" w:rsidRDefault="00A966E6" w14:paraId="48D9ADE4" w14:textId="168443A8">
      <w:pPr>
        <w:rPr>
          <w:bCs/>
        </w:rPr>
      </w:pPr>
      <w:r w:rsidRPr="00A966E6">
        <w:rPr>
          <w:bCs/>
        </w:rPr>
        <w:t>1.</w:t>
      </w:r>
      <w:r>
        <w:rPr>
          <w:bCs/>
        </w:rPr>
        <w:t xml:space="preserve"> </w:t>
      </w:r>
      <w:r w:rsidRPr="00A966E6">
        <w:rPr>
          <w:bCs/>
        </w:rPr>
        <w:t>In subonderdelen 1, 2, 3 en 4 wordt “onderdeel b” vervangen door “onderdeel a”.</w:t>
      </w:r>
    </w:p>
    <w:p w:rsidR="00A337B2" w:rsidP="00A966E6" w:rsidRDefault="00A337B2" w14:paraId="183230DC" w14:textId="77777777">
      <w:pPr>
        <w:rPr>
          <w:bCs/>
        </w:rPr>
      </w:pPr>
    </w:p>
    <w:p w:rsidRPr="00A966E6" w:rsidR="00A966E6" w:rsidP="00A966E6" w:rsidRDefault="00A966E6" w14:paraId="61F0D02E" w14:textId="68FEF60D">
      <w:pPr>
        <w:rPr>
          <w:bCs/>
        </w:rPr>
      </w:pPr>
      <w:r w:rsidRPr="00A966E6">
        <w:rPr>
          <w:bCs/>
        </w:rPr>
        <w:t>2.</w:t>
      </w:r>
      <w:r>
        <w:rPr>
          <w:bCs/>
        </w:rPr>
        <w:t xml:space="preserve"> </w:t>
      </w:r>
      <w:r w:rsidRPr="00A966E6">
        <w:rPr>
          <w:bCs/>
        </w:rPr>
        <w:t xml:space="preserve">Subonderdelen 5 en 6 komen te luiden: </w:t>
      </w:r>
    </w:p>
    <w:p w:rsidRPr="00A966E6" w:rsidR="00A966E6" w:rsidP="00123F14" w:rsidRDefault="00A966E6" w14:paraId="6E6F5212" w14:textId="77777777">
      <w:pPr>
        <w:ind w:left="708"/>
        <w:rPr>
          <w:bCs/>
        </w:rPr>
      </w:pPr>
      <w:r w:rsidRPr="00A966E6">
        <w:rPr>
          <w:bCs/>
        </w:rPr>
        <w:lastRenderedPageBreak/>
        <w:t xml:space="preserve">5. In het tweede lid, onderdeel b, wordt “geschiktheidsverklaring als bedoeld in artikel 4.2.4” vervangen door “geschiktheidsverklaring </w:t>
      </w:r>
      <w:proofErr w:type="spellStart"/>
      <w:r w:rsidRPr="00A966E6">
        <w:rPr>
          <w:bCs/>
        </w:rPr>
        <w:t>Pdg</w:t>
      </w:r>
      <w:proofErr w:type="spellEnd"/>
      <w:r w:rsidRPr="00A966E6">
        <w:rPr>
          <w:bCs/>
        </w:rPr>
        <w:t xml:space="preserve">” en wordt de punt aan het einde vervangen door “, of”. </w:t>
      </w:r>
    </w:p>
    <w:p w:rsidRPr="00A966E6" w:rsidR="00A966E6" w:rsidP="00123F14" w:rsidRDefault="00A966E6" w14:paraId="3FAC62D1" w14:textId="052F3126">
      <w:pPr>
        <w:ind w:firstLine="708"/>
        <w:rPr>
          <w:bCs/>
        </w:rPr>
      </w:pPr>
      <w:r w:rsidRPr="00A966E6">
        <w:rPr>
          <w:bCs/>
        </w:rPr>
        <w:t xml:space="preserve">6. </w:t>
      </w:r>
      <w:r w:rsidR="00A337B2">
        <w:rPr>
          <w:bCs/>
        </w:rPr>
        <w:t xml:space="preserve">Aan </w:t>
      </w:r>
      <w:r w:rsidRPr="00A966E6">
        <w:rPr>
          <w:bCs/>
        </w:rPr>
        <w:t xml:space="preserve">het tweede lid wordt een onderdeel </w:t>
      </w:r>
      <w:r w:rsidR="00A337B2">
        <w:rPr>
          <w:bCs/>
        </w:rPr>
        <w:t>toe</w:t>
      </w:r>
      <w:r w:rsidRPr="00A966E6">
        <w:rPr>
          <w:bCs/>
        </w:rPr>
        <w:t>gevoegd, luidende:</w:t>
      </w:r>
    </w:p>
    <w:p w:rsidRPr="00A966E6" w:rsidR="00A966E6" w:rsidP="00123F14" w:rsidRDefault="00A966E6" w14:paraId="5357C384" w14:textId="77777777">
      <w:pPr>
        <w:ind w:firstLine="708"/>
        <w:rPr>
          <w:bCs/>
        </w:rPr>
      </w:pPr>
      <w:r w:rsidRPr="00A966E6">
        <w:rPr>
          <w:bCs/>
        </w:rPr>
        <w:t xml:space="preserve">c. in het bezit is van een geschiktheidsverklaring </w:t>
      </w:r>
      <w:proofErr w:type="spellStart"/>
      <w:r w:rsidRPr="00A966E6">
        <w:rPr>
          <w:bCs/>
        </w:rPr>
        <w:t>Zib</w:t>
      </w:r>
      <w:proofErr w:type="spellEnd"/>
      <w:r w:rsidRPr="00A966E6">
        <w:rPr>
          <w:bCs/>
        </w:rPr>
        <w:t>.</w:t>
      </w:r>
    </w:p>
    <w:p w:rsidR="00A337B2" w:rsidP="00A966E6" w:rsidRDefault="00A337B2" w14:paraId="1F2F06C1" w14:textId="77777777">
      <w:pPr>
        <w:rPr>
          <w:bCs/>
        </w:rPr>
      </w:pPr>
    </w:p>
    <w:p w:rsidRPr="00A966E6" w:rsidR="00A966E6" w:rsidP="00A966E6" w:rsidRDefault="00A966E6" w14:paraId="68F485C1" w14:textId="58891D1F">
      <w:pPr>
        <w:rPr>
          <w:bCs/>
        </w:rPr>
      </w:pPr>
      <w:r w:rsidRPr="00A966E6">
        <w:rPr>
          <w:bCs/>
        </w:rPr>
        <w:t>3. Subonderdeel 8 vervalt.</w:t>
      </w:r>
    </w:p>
    <w:p w:rsidRPr="00A966E6" w:rsidR="00A966E6" w:rsidP="00A966E6" w:rsidRDefault="00A966E6" w14:paraId="07BC1F0C" w14:textId="77777777">
      <w:pPr>
        <w:rPr>
          <w:bCs/>
        </w:rPr>
      </w:pPr>
    </w:p>
    <w:p w:rsidRPr="00A966E6" w:rsidR="00A966E6" w:rsidP="00A966E6" w:rsidRDefault="00A966E6" w14:paraId="56FFD258" w14:textId="77777777">
      <w:pPr>
        <w:rPr>
          <w:bCs/>
        </w:rPr>
      </w:pPr>
      <w:r w:rsidRPr="00A966E6">
        <w:rPr>
          <w:bCs/>
        </w:rPr>
        <w:t>C</w:t>
      </w:r>
    </w:p>
    <w:p w:rsidRPr="00A966E6" w:rsidR="00A966E6" w:rsidP="00A966E6" w:rsidRDefault="00A966E6" w14:paraId="2F3562A5" w14:textId="77777777">
      <w:pPr>
        <w:rPr>
          <w:bCs/>
        </w:rPr>
      </w:pPr>
    </w:p>
    <w:p w:rsidRPr="00A966E6" w:rsidR="00A966E6" w:rsidP="00A966E6" w:rsidRDefault="00A337B2" w14:paraId="2E162444" w14:textId="69E146AC">
      <w:pPr>
        <w:rPr>
          <w:bCs/>
        </w:rPr>
      </w:pPr>
      <w:r>
        <w:rPr>
          <w:bCs/>
        </w:rPr>
        <w:t>In o</w:t>
      </w:r>
      <w:r w:rsidRPr="00A966E6" w:rsidR="00A966E6">
        <w:rPr>
          <w:bCs/>
        </w:rPr>
        <w:t>nderdeel</w:t>
      </w:r>
      <w:r w:rsidR="007F41BC">
        <w:rPr>
          <w:bCs/>
        </w:rPr>
        <w:t xml:space="preserve"> G </w:t>
      </w:r>
      <w:r w:rsidRPr="00A966E6" w:rsidR="00A966E6">
        <w:rPr>
          <w:bCs/>
        </w:rPr>
        <w:t xml:space="preserve">wordt </w:t>
      </w:r>
      <w:r>
        <w:rPr>
          <w:bCs/>
        </w:rPr>
        <w:t xml:space="preserve">het voorgestelde artikel 4.2.1a </w:t>
      </w:r>
      <w:r w:rsidRPr="00A966E6" w:rsidR="00A966E6">
        <w:rPr>
          <w:bCs/>
        </w:rPr>
        <w:t>als volgt gewijzigd:</w:t>
      </w:r>
    </w:p>
    <w:p w:rsidR="00A337B2" w:rsidP="00A966E6" w:rsidRDefault="00A337B2" w14:paraId="65D8D97D" w14:textId="77777777">
      <w:pPr>
        <w:rPr>
          <w:bCs/>
        </w:rPr>
      </w:pPr>
    </w:p>
    <w:p w:rsidRPr="00A966E6" w:rsidR="00A966E6" w:rsidP="00A966E6" w:rsidRDefault="00A966E6" w14:paraId="227A13C1" w14:textId="02613271">
      <w:pPr>
        <w:rPr>
          <w:bCs/>
        </w:rPr>
      </w:pPr>
      <w:r w:rsidRPr="00A966E6">
        <w:rPr>
          <w:bCs/>
        </w:rPr>
        <w:t>1. In het eerste lid, aanhef, vervalt “onderdelen b, c en d,”.</w:t>
      </w:r>
    </w:p>
    <w:p w:rsidR="00A337B2" w:rsidP="00A966E6" w:rsidRDefault="00A337B2" w14:paraId="1D5B73F6" w14:textId="77777777">
      <w:pPr>
        <w:rPr>
          <w:bCs/>
        </w:rPr>
      </w:pPr>
    </w:p>
    <w:p w:rsidRPr="00A966E6" w:rsidR="00A966E6" w:rsidP="00A966E6" w:rsidRDefault="00A966E6" w14:paraId="40549ECB" w14:textId="5E12600D">
      <w:pPr>
        <w:rPr>
          <w:bCs/>
        </w:rPr>
      </w:pPr>
      <w:r w:rsidRPr="00A966E6">
        <w:rPr>
          <w:bCs/>
        </w:rPr>
        <w:t>2. In het eerste lid, onderdeel k, onder 1</w:t>
      </w:r>
      <w:r w:rsidRPr="007D470D" w:rsidR="007D470D">
        <w:rPr>
          <w:bCs/>
        </w:rPr>
        <w:t>˚</w:t>
      </w:r>
      <w:r w:rsidRPr="00A966E6">
        <w:rPr>
          <w:bCs/>
        </w:rPr>
        <w:t xml:space="preserve">, wordt “onderdeel b” vervangen door “onderdeel a”. </w:t>
      </w:r>
    </w:p>
    <w:p w:rsidRPr="00A966E6" w:rsidR="00A966E6" w:rsidP="00A966E6" w:rsidRDefault="00A966E6" w14:paraId="095C96C2" w14:textId="77777777">
      <w:pPr>
        <w:rPr>
          <w:bCs/>
        </w:rPr>
      </w:pPr>
    </w:p>
    <w:p w:rsidRPr="00A966E6" w:rsidR="00A966E6" w:rsidP="00A966E6" w:rsidRDefault="00A966E6" w14:paraId="40104F1E" w14:textId="77777777">
      <w:pPr>
        <w:rPr>
          <w:bCs/>
        </w:rPr>
      </w:pPr>
      <w:r w:rsidRPr="00A966E6">
        <w:rPr>
          <w:bCs/>
        </w:rPr>
        <w:t>D</w:t>
      </w:r>
    </w:p>
    <w:p w:rsidRPr="00A966E6" w:rsidR="00A966E6" w:rsidP="00A966E6" w:rsidRDefault="00A966E6" w14:paraId="4CB8060B" w14:textId="77777777">
      <w:pPr>
        <w:rPr>
          <w:bCs/>
        </w:rPr>
      </w:pPr>
    </w:p>
    <w:p w:rsidRPr="00A966E6" w:rsidR="00A966E6" w:rsidP="00A966E6" w:rsidRDefault="00A966E6" w14:paraId="4ACCAD29" w14:textId="6E9924B3">
      <w:pPr>
        <w:rPr>
          <w:bCs/>
        </w:rPr>
      </w:pPr>
      <w:r w:rsidRPr="00A966E6">
        <w:rPr>
          <w:bCs/>
        </w:rPr>
        <w:t>In onderdeel</w:t>
      </w:r>
      <w:r w:rsidR="007F41BC">
        <w:rPr>
          <w:bCs/>
        </w:rPr>
        <w:t xml:space="preserve"> H</w:t>
      </w:r>
      <w:r w:rsidRPr="00A966E6">
        <w:rPr>
          <w:bCs/>
        </w:rPr>
        <w:t xml:space="preserve"> wordt “onderdeel c” vervangen door “onderdeel b”.</w:t>
      </w:r>
    </w:p>
    <w:p w:rsidRPr="00A966E6" w:rsidR="00A966E6" w:rsidP="00A966E6" w:rsidRDefault="00A966E6" w14:paraId="291BDD94" w14:textId="77777777">
      <w:pPr>
        <w:rPr>
          <w:bCs/>
        </w:rPr>
      </w:pPr>
    </w:p>
    <w:p w:rsidRPr="00A966E6" w:rsidR="00A966E6" w:rsidP="00A966E6" w:rsidRDefault="00A966E6" w14:paraId="2D104EE2" w14:textId="77777777">
      <w:pPr>
        <w:rPr>
          <w:bCs/>
        </w:rPr>
      </w:pPr>
      <w:r w:rsidRPr="00A966E6">
        <w:rPr>
          <w:bCs/>
        </w:rPr>
        <w:t>E</w:t>
      </w:r>
    </w:p>
    <w:p w:rsidRPr="00A966E6" w:rsidR="00A966E6" w:rsidP="00A966E6" w:rsidRDefault="00A966E6" w14:paraId="65AEFEF4" w14:textId="77777777">
      <w:pPr>
        <w:rPr>
          <w:bCs/>
        </w:rPr>
      </w:pPr>
    </w:p>
    <w:p w:rsidRPr="00A966E6" w:rsidR="00A966E6" w:rsidP="00A966E6" w:rsidRDefault="00A966E6" w14:paraId="0577C217" w14:textId="0EA46C92">
      <w:pPr>
        <w:rPr>
          <w:bCs/>
        </w:rPr>
      </w:pPr>
      <w:r w:rsidRPr="00A966E6">
        <w:rPr>
          <w:bCs/>
        </w:rPr>
        <w:t>In</w:t>
      </w:r>
      <w:r w:rsidR="007F41BC">
        <w:rPr>
          <w:bCs/>
        </w:rPr>
        <w:t xml:space="preserve"> onderdeel I</w:t>
      </w:r>
      <w:r w:rsidRPr="00A966E6">
        <w:rPr>
          <w:bCs/>
        </w:rPr>
        <w:t xml:space="preserve"> wordt “onderdeel b” vervangen door “onderdeel a”.</w:t>
      </w:r>
    </w:p>
    <w:p w:rsidRPr="00A966E6" w:rsidR="00A966E6" w:rsidP="00A966E6" w:rsidRDefault="00A966E6" w14:paraId="5E5DB1F6" w14:textId="77777777">
      <w:pPr>
        <w:rPr>
          <w:bCs/>
        </w:rPr>
      </w:pPr>
    </w:p>
    <w:p w:rsidRPr="00A966E6" w:rsidR="00A966E6" w:rsidP="00A966E6" w:rsidRDefault="00A966E6" w14:paraId="4B8120C1" w14:textId="77777777">
      <w:pPr>
        <w:rPr>
          <w:bCs/>
        </w:rPr>
      </w:pPr>
      <w:r w:rsidRPr="00A966E6">
        <w:rPr>
          <w:bCs/>
        </w:rPr>
        <w:t>F</w:t>
      </w:r>
    </w:p>
    <w:p w:rsidR="00A966E6" w:rsidP="00A966E6" w:rsidRDefault="00A966E6" w14:paraId="299293D5" w14:textId="77777777">
      <w:pPr>
        <w:rPr>
          <w:bCs/>
        </w:rPr>
      </w:pPr>
    </w:p>
    <w:p w:rsidR="00755658" w:rsidP="00A966E6" w:rsidRDefault="00755658" w14:paraId="3F053836" w14:textId="031F28D3">
      <w:pPr>
        <w:rPr>
          <w:bCs/>
        </w:rPr>
      </w:pPr>
      <w:r w:rsidRPr="00755658">
        <w:rPr>
          <w:bCs/>
        </w:rPr>
        <w:t>In onderdeel J wordt “artikel 4.2.3c” vervangen door “artikel 4.2.7”.</w:t>
      </w:r>
    </w:p>
    <w:p w:rsidR="00755658" w:rsidP="00A966E6" w:rsidRDefault="00755658" w14:paraId="2A588608" w14:textId="77777777">
      <w:pPr>
        <w:rPr>
          <w:bCs/>
        </w:rPr>
      </w:pPr>
    </w:p>
    <w:p w:rsidRPr="00A966E6" w:rsidR="00A966E6" w:rsidP="00A966E6" w:rsidRDefault="00A966E6" w14:paraId="27C60B8F" w14:textId="77777777">
      <w:pPr>
        <w:rPr>
          <w:bCs/>
        </w:rPr>
      </w:pPr>
      <w:r w:rsidRPr="00A966E6">
        <w:rPr>
          <w:bCs/>
        </w:rPr>
        <w:t>G</w:t>
      </w:r>
    </w:p>
    <w:p w:rsidRPr="00A966E6" w:rsidR="00A966E6" w:rsidP="00A966E6" w:rsidRDefault="00A966E6" w14:paraId="73B634CD" w14:textId="77777777">
      <w:pPr>
        <w:rPr>
          <w:bCs/>
        </w:rPr>
      </w:pPr>
    </w:p>
    <w:p w:rsidRPr="00A966E6" w:rsidR="00A966E6" w:rsidP="00A966E6" w:rsidRDefault="00A966E6" w14:paraId="3014A418" w14:textId="59DDB353">
      <w:pPr>
        <w:rPr>
          <w:bCs/>
        </w:rPr>
      </w:pPr>
      <w:r w:rsidRPr="00A966E6">
        <w:rPr>
          <w:bCs/>
        </w:rPr>
        <w:t>In onderdeel</w:t>
      </w:r>
      <w:r w:rsidR="00DE4D5C">
        <w:rPr>
          <w:bCs/>
        </w:rPr>
        <w:t xml:space="preserve"> N</w:t>
      </w:r>
      <w:r w:rsidRPr="00A966E6">
        <w:rPr>
          <w:bCs/>
        </w:rPr>
        <w:t xml:space="preserve"> wordt in artikel 4.3.11, derde lid, onderdeel a, “onderdeel b” vervangen door “onderdeel a”.</w:t>
      </w:r>
    </w:p>
    <w:p w:rsidRPr="00A966E6" w:rsidR="00A966E6" w:rsidP="00A966E6" w:rsidRDefault="00A966E6" w14:paraId="22E7FDDE" w14:textId="77777777">
      <w:pPr>
        <w:rPr>
          <w:bCs/>
        </w:rPr>
      </w:pPr>
    </w:p>
    <w:p w:rsidRPr="00A966E6" w:rsidR="00A966E6" w:rsidP="00A966E6" w:rsidRDefault="00A966E6" w14:paraId="3902FCA0" w14:textId="77777777">
      <w:pPr>
        <w:rPr>
          <w:bCs/>
        </w:rPr>
      </w:pPr>
      <w:r w:rsidRPr="00A966E6">
        <w:rPr>
          <w:bCs/>
        </w:rPr>
        <w:t>H</w:t>
      </w:r>
    </w:p>
    <w:p w:rsidRPr="00A966E6" w:rsidR="00A966E6" w:rsidP="00A966E6" w:rsidRDefault="00A966E6" w14:paraId="42A24AD6" w14:textId="77777777">
      <w:pPr>
        <w:rPr>
          <w:bCs/>
        </w:rPr>
      </w:pPr>
    </w:p>
    <w:p w:rsidRPr="00A966E6" w:rsidR="00A966E6" w:rsidP="00A966E6" w:rsidRDefault="00A966E6" w14:paraId="671DBCDF" w14:textId="483F4653">
      <w:pPr>
        <w:rPr>
          <w:bCs/>
        </w:rPr>
      </w:pPr>
      <w:r w:rsidRPr="00DE4D5C">
        <w:rPr>
          <w:bCs/>
        </w:rPr>
        <w:t xml:space="preserve">De onderdelen </w:t>
      </w:r>
      <w:r w:rsidRPr="00DE4D5C" w:rsidR="00DE4D5C">
        <w:rPr>
          <w:bCs/>
        </w:rPr>
        <w:t>O</w:t>
      </w:r>
      <w:r w:rsidRPr="00DE4D5C">
        <w:rPr>
          <w:bCs/>
        </w:rPr>
        <w:t xml:space="preserve"> en </w:t>
      </w:r>
      <w:r w:rsidRPr="00DE4D5C" w:rsidR="00DE4D5C">
        <w:rPr>
          <w:bCs/>
        </w:rPr>
        <w:t>P</w:t>
      </w:r>
      <w:r w:rsidRPr="00DE4D5C">
        <w:rPr>
          <w:bCs/>
        </w:rPr>
        <w:t xml:space="preserve"> vervallen.</w:t>
      </w:r>
      <w:r w:rsidRPr="00A966E6">
        <w:rPr>
          <w:bCs/>
        </w:rPr>
        <w:t xml:space="preserve"> </w:t>
      </w:r>
    </w:p>
    <w:p w:rsidR="00A966E6" w:rsidP="00BC0369" w:rsidRDefault="00A966E6" w14:paraId="211F01F0" w14:textId="77777777">
      <w:pPr>
        <w:rPr>
          <w:bCs/>
        </w:rPr>
      </w:pPr>
    </w:p>
    <w:p w:rsidRPr="00A966E6" w:rsidR="00B411CD" w:rsidP="00BC0369" w:rsidRDefault="00B411CD" w14:paraId="6AD1C8A7" w14:textId="77777777">
      <w:pPr>
        <w:rPr>
          <w:bCs/>
        </w:rPr>
      </w:pPr>
    </w:p>
    <w:p w:rsidRPr="00123F14" w:rsidR="00123F14" w:rsidP="00123F14" w:rsidRDefault="00123F14" w14:paraId="78F1E3B8" w14:textId="77777777">
      <w:pPr>
        <w:rPr>
          <w:bCs/>
        </w:rPr>
      </w:pPr>
      <w:r w:rsidRPr="00E34F9F">
        <w:rPr>
          <w:b/>
        </w:rPr>
        <w:t>b.</w:t>
      </w:r>
      <w:r w:rsidRPr="00123F14">
        <w:rPr>
          <w:bCs/>
        </w:rPr>
        <w:t xml:space="preserve"> later in werking treedt dan artikel I</w:t>
      </w:r>
      <w:r w:rsidRPr="0035663D">
        <w:rPr>
          <w:bCs/>
        </w:rPr>
        <w:t>, onderdeel E, van</w:t>
      </w:r>
      <w:r w:rsidRPr="00123F14">
        <w:rPr>
          <w:bCs/>
        </w:rPr>
        <w:t xml:space="preserve"> deze wet, wordt artikel I van die wet als volgt gewijzigd:</w:t>
      </w:r>
    </w:p>
    <w:p w:rsidRPr="00123F14" w:rsidR="00123F14" w:rsidP="00123F14" w:rsidRDefault="00123F14" w14:paraId="72BA03C0" w14:textId="77777777">
      <w:pPr>
        <w:rPr>
          <w:bCs/>
        </w:rPr>
      </w:pPr>
    </w:p>
    <w:p w:rsidRPr="00123F14" w:rsidR="00123F14" w:rsidP="00123F14" w:rsidRDefault="00123F14" w14:paraId="652ECAF8" w14:textId="77777777">
      <w:pPr>
        <w:rPr>
          <w:bCs/>
        </w:rPr>
      </w:pPr>
      <w:r w:rsidRPr="00123F14">
        <w:rPr>
          <w:bCs/>
        </w:rPr>
        <w:t>A</w:t>
      </w:r>
    </w:p>
    <w:p w:rsidRPr="00123F14" w:rsidR="00123F14" w:rsidP="00123F14" w:rsidRDefault="00123F14" w14:paraId="4F2D6D6D" w14:textId="77777777">
      <w:pPr>
        <w:rPr>
          <w:bCs/>
        </w:rPr>
      </w:pPr>
    </w:p>
    <w:p w:rsidRPr="00123F14" w:rsidR="00123F14" w:rsidP="00123F14" w:rsidRDefault="00123F14" w14:paraId="1CCBC691" w14:textId="77777777">
      <w:pPr>
        <w:rPr>
          <w:bCs/>
        </w:rPr>
      </w:pPr>
      <w:r w:rsidRPr="00123F14">
        <w:rPr>
          <w:bCs/>
        </w:rPr>
        <w:t>In onderdeel G wordt in het voorgestelde artikel 2.2.6, derde lid, na “4.2.1, tweede lid,” ingevoegd “4.2.1a, eerste lid,”, en wordt “4.2.6” vervangen door “4.2.3d”.</w:t>
      </w:r>
    </w:p>
    <w:p w:rsidRPr="00123F14" w:rsidR="00123F14" w:rsidP="00123F14" w:rsidRDefault="00123F14" w14:paraId="508D6598" w14:textId="77777777">
      <w:pPr>
        <w:rPr>
          <w:bCs/>
        </w:rPr>
      </w:pPr>
    </w:p>
    <w:p w:rsidRPr="00123F14" w:rsidR="00123F14" w:rsidP="00123F14" w:rsidRDefault="00123F14" w14:paraId="5B7F458B" w14:textId="77777777">
      <w:pPr>
        <w:rPr>
          <w:bCs/>
        </w:rPr>
      </w:pPr>
      <w:r w:rsidRPr="00123F14">
        <w:rPr>
          <w:bCs/>
        </w:rPr>
        <w:t>B</w:t>
      </w:r>
    </w:p>
    <w:p w:rsidRPr="00123F14" w:rsidR="00123F14" w:rsidP="00123F14" w:rsidRDefault="00123F14" w14:paraId="3C9BD0B8" w14:textId="77777777">
      <w:pPr>
        <w:rPr>
          <w:bCs/>
        </w:rPr>
      </w:pPr>
    </w:p>
    <w:p w:rsidRPr="00123F14" w:rsidR="00123F14" w:rsidP="00123F14" w:rsidRDefault="00123F14" w14:paraId="40A2F9E9" w14:textId="77777777">
      <w:pPr>
        <w:rPr>
          <w:bCs/>
        </w:rPr>
      </w:pPr>
      <w:r w:rsidRPr="00123F14">
        <w:rPr>
          <w:bCs/>
        </w:rPr>
        <w:t>Artikel I, onderdeel N, komt te luiden:</w:t>
      </w:r>
    </w:p>
    <w:p w:rsidRPr="00123F14" w:rsidR="00123F14" w:rsidP="00123F14" w:rsidRDefault="00123F14" w14:paraId="475A3C08" w14:textId="77777777">
      <w:pPr>
        <w:rPr>
          <w:bCs/>
        </w:rPr>
      </w:pPr>
    </w:p>
    <w:p w:rsidRPr="00123F14" w:rsidR="00123F14" w:rsidP="00123F14" w:rsidRDefault="00123F14" w14:paraId="6BBDD752" w14:textId="77777777">
      <w:pPr>
        <w:rPr>
          <w:bCs/>
        </w:rPr>
      </w:pPr>
      <w:r w:rsidRPr="00123F14">
        <w:rPr>
          <w:bCs/>
        </w:rPr>
        <w:t>N</w:t>
      </w:r>
    </w:p>
    <w:p w:rsidRPr="00123F14" w:rsidR="00123F14" w:rsidP="00123F14" w:rsidRDefault="00123F14" w14:paraId="6CFA4B83" w14:textId="77777777">
      <w:pPr>
        <w:rPr>
          <w:bCs/>
        </w:rPr>
      </w:pPr>
    </w:p>
    <w:p w:rsidRPr="00123F14" w:rsidR="00123F14" w:rsidP="00123F14" w:rsidRDefault="00123F14" w14:paraId="592FE1FD" w14:textId="77777777">
      <w:pPr>
        <w:rPr>
          <w:bCs/>
        </w:rPr>
      </w:pPr>
      <w:r w:rsidRPr="00123F14">
        <w:rPr>
          <w:bCs/>
        </w:rPr>
        <w:t>Artikel 4.2.1 wordt als volgt gewijzigd:</w:t>
      </w:r>
    </w:p>
    <w:p w:rsidRPr="00123F14" w:rsidR="00123F14" w:rsidP="00123F14" w:rsidRDefault="00123F14" w14:paraId="1CFD9B6D" w14:textId="77777777">
      <w:pPr>
        <w:rPr>
          <w:bCs/>
        </w:rPr>
      </w:pPr>
    </w:p>
    <w:p w:rsidRPr="00123F14" w:rsidR="00123F14" w:rsidP="00123F14" w:rsidRDefault="00123F14" w14:paraId="48406962" w14:textId="77777777">
      <w:pPr>
        <w:rPr>
          <w:bCs/>
        </w:rPr>
      </w:pPr>
      <w:r w:rsidRPr="00123F14">
        <w:rPr>
          <w:bCs/>
        </w:rPr>
        <w:t>1. Het tweede lid wordt als volgt gewijzigd:</w:t>
      </w:r>
    </w:p>
    <w:p w:rsidRPr="00123F14" w:rsidR="00123F14" w:rsidP="00123F14" w:rsidRDefault="00123F14" w14:paraId="6A17A4B3" w14:textId="77777777">
      <w:pPr>
        <w:rPr>
          <w:bCs/>
        </w:rPr>
      </w:pPr>
      <w:r w:rsidRPr="00123F14">
        <w:rPr>
          <w:bCs/>
        </w:rPr>
        <w:t>a. de onderdelen a en e vervallen,</w:t>
      </w:r>
    </w:p>
    <w:p w:rsidRPr="00123F14" w:rsidR="00123F14" w:rsidP="00123F14" w:rsidRDefault="00123F14" w14:paraId="28164789" w14:textId="77777777">
      <w:pPr>
        <w:rPr>
          <w:bCs/>
        </w:rPr>
      </w:pPr>
      <w:r w:rsidRPr="00123F14">
        <w:rPr>
          <w:bCs/>
        </w:rPr>
        <w:t xml:space="preserve">b. de onderdelen b, c en d worden </w:t>
      </w:r>
      <w:proofErr w:type="spellStart"/>
      <w:r w:rsidRPr="00123F14">
        <w:rPr>
          <w:bCs/>
        </w:rPr>
        <w:t>verletterd</w:t>
      </w:r>
      <w:proofErr w:type="spellEnd"/>
      <w:r w:rsidRPr="00123F14">
        <w:rPr>
          <w:bCs/>
        </w:rPr>
        <w:t xml:space="preserve"> tot onderdelen a, b en c,</w:t>
      </w:r>
    </w:p>
    <w:p w:rsidRPr="00123F14" w:rsidR="00123F14" w:rsidP="00123F14" w:rsidRDefault="00123F14" w14:paraId="79C32ACF" w14:textId="47B8BBCF">
      <w:pPr>
        <w:rPr>
          <w:bCs/>
        </w:rPr>
      </w:pPr>
      <w:r w:rsidRPr="00123F14">
        <w:rPr>
          <w:bCs/>
        </w:rPr>
        <w:t xml:space="preserve">c. in onderdeel c (nieuw) wordt </w:t>
      </w:r>
      <w:r w:rsidR="00B411CD">
        <w:rPr>
          <w:bCs/>
        </w:rPr>
        <w:t>“</w:t>
      </w:r>
      <w:r w:rsidRPr="00123F14">
        <w:rPr>
          <w:bCs/>
        </w:rPr>
        <w:t>, en</w:t>
      </w:r>
      <w:r w:rsidR="00B411CD">
        <w:rPr>
          <w:bCs/>
        </w:rPr>
        <w:t>”</w:t>
      </w:r>
      <w:r w:rsidRPr="00123F14">
        <w:rPr>
          <w:bCs/>
        </w:rPr>
        <w:t xml:space="preserve"> vervangen door een punt.</w:t>
      </w:r>
    </w:p>
    <w:p w:rsidRPr="00123F14" w:rsidR="00123F14" w:rsidP="00123F14" w:rsidRDefault="00123F14" w14:paraId="4F4E3172" w14:textId="77777777">
      <w:pPr>
        <w:rPr>
          <w:bCs/>
        </w:rPr>
      </w:pPr>
    </w:p>
    <w:p w:rsidRPr="00123F14" w:rsidR="00123F14" w:rsidP="00123F14" w:rsidRDefault="00123F14" w14:paraId="05CBD223" w14:textId="77777777">
      <w:pPr>
        <w:rPr>
          <w:bCs/>
        </w:rPr>
      </w:pPr>
      <w:r w:rsidRPr="00123F14">
        <w:rPr>
          <w:bCs/>
        </w:rPr>
        <w:t>2. In het vijfde lid wordt “het tweede lid, onderdeel b, c en d” vervangen door “het tweede lid” en wordt “het tweede lid, onder b” vervangen door “het tweede lid, onderdeel a”.</w:t>
      </w:r>
    </w:p>
    <w:p w:rsidRPr="00123F14" w:rsidR="00123F14" w:rsidP="00123F14" w:rsidRDefault="00123F14" w14:paraId="77493585" w14:textId="77777777">
      <w:pPr>
        <w:rPr>
          <w:bCs/>
        </w:rPr>
      </w:pPr>
    </w:p>
    <w:p w:rsidRPr="00123F14" w:rsidR="00123F14" w:rsidP="00123F14" w:rsidRDefault="00123F14" w14:paraId="4E9720FB" w14:textId="77777777">
      <w:pPr>
        <w:rPr>
          <w:bCs/>
        </w:rPr>
      </w:pPr>
      <w:r w:rsidRPr="00123F14">
        <w:rPr>
          <w:bCs/>
        </w:rPr>
        <w:t>3. In het zesde lid wordt “het tweede lid, onderdeel b, c en d,” vervangen door “het tweede lid”.</w:t>
      </w:r>
    </w:p>
    <w:p w:rsidRPr="00123F14" w:rsidR="00123F14" w:rsidP="00123F14" w:rsidRDefault="00123F14" w14:paraId="16D92C28" w14:textId="77777777">
      <w:pPr>
        <w:rPr>
          <w:bCs/>
        </w:rPr>
      </w:pPr>
    </w:p>
    <w:p w:rsidRPr="00123F14" w:rsidR="00123F14" w:rsidP="00123F14" w:rsidRDefault="00123F14" w14:paraId="5151B3C0" w14:textId="77777777">
      <w:pPr>
        <w:rPr>
          <w:bCs/>
        </w:rPr>
      </w:pPr>
      <w:r w:rsidRPr="00123F14">
        <w:rPr>
          <w:bCs/>
        </w:rPr>
        <w:t>C</w:t>
      </w:r>
    </w:p>
    <w:p w:rsidRPr="00123F14" w:rsidR="00123F14" w:rsidP="00123F14" w:rsidRDefault="00123F14" w14:paraId="4669B7E6" w14:textId="77777777">
      <w:pPr>
        <w:rPr>
          <w:bCs/>
        </w:rPr>
      </w:pPr>
    </w:p>
    <w:p w:rsidR="00123F14" w:rsidP="00123F14" w:rsidRDefault="00614E83" w14:paraId="5DF8612D" w14:textId="4664C3D4">
      <w:pPr>
        <w:rPr>
          <w:bCs/>
        </w:rPr>
      </w:pPr>
      <w:r w:rsidRPr="00614E83">
        <w:rPr>
          <w:bCs/>
        </w:rPr>
        <w:t>Na onderdeel N wordt een onderdeel ingevoegd, luidende:</w:t>
      </w:r>
    </w:p>
    <w:p w:rsidR="00614E83" w:rsidP="00123F14" w:rsidRDefault="00614E83" w14:paraId="41A01093" w14:textId="77777777">
      <w:pPr>
        <w:rPr>
          <w:bCs/>
        </w:rPr>
      </w:pPr>
    </w:p>
    <w:p w:rsidRPr="00123F14" w:rsidR="00614E83" w:rsidP="00123F14" w:rsidRDefault="00614E83" w14:paraId="44B03FB3" w14:textId="682C9E87">
      <w:pPr>
        <w:rPr>
          <w:bCs/>
        </w:rPr>
      </w:pPr>
      <w:r>
        <w:rPr>
          <w:bCs/>
        </w:rPr>
        <w:t>N1</w:t>
      </w:r>
    </w:p>
    <w:p w:rsidRPr="00123F14" w:rsidR="00123F14" w:rsidP="00123F14" w:rsidRDefault="00123F14" w14:paraId="601E6736" w14:textId="77777777">
      <w:pPr>
        <w:rPr>
          <w:bCs/>
        </w:rPr>
      </w:pPr>
    </w:p>
    <w:p w:rsidRPr="00123F14" w:rsidR="00123F14" w:rsidP="00123F14" w:rsidRDefault="00123F14" w14:paraId="096A7230" w14:textId="77777777">
      <w:pPr>
        <w:rPr>
          <w:bCs/>
        </w:rPr>
      </w:pPr>
      <w:r w:rsidRPr="00123F14">
        <w:rPr>
          <w:bCs/>
        </w:rPr>
        <w:t>Artikel 4.2.1a wordt als volgt gewijzigd:</w:t>
      </w:r>
    </w:p>
    <w:p w:rsidRPr="00123F14" w:rsidR="00123F14" w:rsidP="00123F14" w:rsidRDefault="00123F14" w14:paraId="53AB60AC" w14:textId="77777777">
      <w:pPr>
        <w:rPr>
          <w:bCs/>
        </w:rPr>
      </w:pPr>
      <w:r w:rsidRPr="00123F14">
        <w:rPr>
          <w:bCs/>
        </w:rPr>
        <w:t>1. In het eerste lid, aanhef, vervalt “onderdelen b, c en d,”.</w:t>
      </w:r>
    </w:p>
    <w:p w:rsidRPr="00123F14" w:rsidR="00123F14" w:rsidP="00123F14" w:rsidRDefault="00123F14" w14:paraId="70A87A07" w14:textId="77777777">
      <w:pPr>
        <w:rPr>
          <w:bCs/>
        </w:rPr>
      </w:pPr>
      <w:r w:rsidRPr="00123F14">
        <w:rPr>
          <w:bCs/>
        </w:rPr>
        <w:t>2. In het eerste lid, onderdeel k, onder 1˚, wordt “onderdeel b” vervangen door “onderdeel a”.</w:t>
      </w:r>
    </w:p>
    <w:p w:rsidRPr="00123F14" w:rsidR="00123F14" w:rsidP="00123F14" w:rsidRDefault="00123F14" w14:paraId="0A5E4CB1" w14:textId="77777777">
      <w:pPr>
        <w:rPr>
          <w:bCs/>
        </w:rPr>
      </w:pPr>
    </w:p>
    <w:p w:rsidRPr="00123F14" w:rsidR="00123F14" w:rsidP="00123F14" w:rsidRDefault="00123F14" w14:paraId="411D03EE" w14:textId="77777777">
      <w:pPr>
        <w:rPr>
          <w:bCs/>
        </w:rPr>
      </w:pPr>
      <w:r w:rsidRPr="00123F14">
        <w:rPr>
          <w:bCs/>
        </w:rPr>
        <w:t>D</w:t>
      </w:r>
    </w:p>
    <w:p w:rsidRPr="00123F14" w:rsidR="00123F14" w:rsidP="00123F14" w:rsidRDefault="00123F14" w14:paraId="112CA040" w14:textId="77777777">
      <w:pPr>
        <w:rPr>
          <w:bCs/>
        </w:rPr>
      </w:pPr>
    </w:p>
    <w:p w:rsidR="00614E83" w:rsidP="00123F14" w:rsidRDefault="00614E83" w14:paraId="73FA497E" w14:textId="1E1CF431">
      <w:pPr>
        <w:rPr>
          <w:bCs/>
        </w:rPr>
      </w:pPr>
      <w:r w:rsidRPr="00614E83">
        <w:rPr>
          <w:bCs/>
        </w:rPr>
        <w:t>In onderdeel O wordt “In artikel 4.2.1a” vervangen door “In artikel 4.2.2a”.</w:t>
      </w:r>
    </w:p>
    <w:p w:rsidR="00614E83" w:rsidP="00123F14" w:rsidRDefault="00614E83" w14:paraId="0044F5E7" w14:textId="77777777">
      <w:pPr>
        <w:rPr>
          <w:bCs/>
        </w:rPr>
      </w:pPr>
    </w:p>
    <w:p w:rsidRPr="00123F14" w:rsidR="00123F14" w:rsidP="00123F14" w:rsidRDefault="00123F14" w14:paraId="1F2C078C" w14:textId="57D0CC93">
      <w:pPr>
        <w:rPr>
          <w:bCs/>
        </w:rPr>
      </w:pPr>
      <w:r w:rsidRPr="00123F14">
        <w:rPr>
          <w:bCs/>
        </w:rPr>
        <w:t>E</w:t>
      </w:r>
    </w:p>
    <w:p w:rsidRPr="00123F14" w:rsidR="00123F14" w:rsidP="00123F14" w:rsidRDefault="00123F14" w14:paraId="772A398F" w14:textId="77777777">
      <w:pPr>
        <w:rPr>
          <w:bCs/>
        </w:rPr>
      </w:pPr>
    </w:p>
    <w:p w:rsidRPr="00123F14" w:rsidR="00123F14" w:rsidP="00123F14" w:rsidRDefault="00123F14" w14:paraId="29EF0987" w14:textId="77777777">
      <w:pPr>
        <w:rPr>
          <w:bCs/>
        </w:rPr>
      </w:pPr>
      <w:r w:rsidRPr="00123F14">
        <w:rPr>
          <w:bCs/>
        </w:rPr>
        <w:t>In onderdeel Q wordt “Artikel 4.2.4” vervangen door “Artikel 4.3.1”.</w:t>
      </w:r>
    </w:p>
    <w:p w:rsidRPr="00123F14" w:rsidR="00123F14" w:rsidP="00123F14" w:rsidRDefault="00123F14" w14:paraId="524D4D25" w14:textId="77777777">
      <w:pPr>
        <w:rPr>
          <w:bCs/>
        </w:rPr>
      </w:pPr>
    </w:p>
    <w:p w:rsidRPr="00123F14" w:rsidR="00123F14" w:rsidP="00123F14" w:rsidRDefault="00123F14" w14:paraId="4EC7A7E8" w14:textId="77777777">
      <w:pPr>
        <w:rPr>
          <w:bCs/>
        </w:rPr>
      </w:pPr>
      <w:r w:rsidRPr="00123F14">
        <w:rPr>
          <w:bCs/>
        </w:rPr>
        <w:t>F</w:t>
      </w:r>
    </w:p>
    <w:p w:rsidRPr="00123F14" w:rsidR="00123F14" w:rsidP="00123F14" w:rsidRDefault="00123F14" w14:paraId="5C814A9E" w14:textId="77777777">
      <w:pPr>
        <w:rPr>
          <w:bCs/>
        </w:rPr>
      </w:pPr>
    </w:p>
    <w:p w:rsidRPr="00123F14" w:rsidR="00123F14" w:rsidP="00123F14" w:rsidRDefault="00123F14" w14:paraId="67187958" w14:textId="77777777">
      <w:pPr>
        <w:rPr>
          <w:bCs/>
        </w:rPr>
      </w:pPr>
      <w:r w:rsidRPr="00123F14">
        <w:rPr>
          <w:bCs/>
        </w:rPr>
        <w:t>In onderdeel R wordt “Aan hoofdstuk 4, titel 2, wordt een artikel toegevoegd, luidende:” vervangen door “Artikel 4.2.3d komt te luiden:” en wordt “</w:t>
      </w:r>
      <w:r w:rsidRPr="00B411CD">
        <w:rPr>
          <w:b/>
        </w:rPr>
        <w:t>Artikel 4.2.6.</w:t>
      </w:r>
      <w:r w:rsidRPr="00123F14">
        <w:rPr>
          <w:bCs/>
        </w:rPr>
        <w:t>” vervangen door “</w:t>
      </w:r>
      <w:r w:rsidRPr="00B411CD">
        <w:rPr>
          <w:b/>
        </w:rPr>
        <w:t>Artikel 4.2.3d.</w:t>
      </w:r>
      <w:r w:rsidRPr="00123F14">
        <w:rPr>
          <w:bCs/>
        </w:rPr>
        <w:t>”.</w:t>
      </w:r>
    </w:p>
    <w:p w:rsidRPr="00123F14" w:rsidR="00123F14" w:rsidP="00123F14" w:rsidRDefault="00123F14" w14:paraId="30F41F07" w14:textId="77777777">
      <w:pPr>
        <w:rPr>
          <w:bCs/>
        </w:rPr>
      </w:pPr>
    </w:p>
    <w:p w:rsidRPr="00123F14" w:rsidR="00123F14" w:rsidP="00123F14" w:rsidRDefault="00123F14" w14:paraId="4A3D4D63" w14:textId="77777777">
      <w:pPr>
        <w:rPr>
          <w:bCs/>
        </w:rPr>
      </w:pPr>
      <w:r w:rsidRPr="00123F14">
        <w:rPr>
          <w:bCs/>
        </w:rPr>
        <w:t>G</w:t>
      </w:r>
    </w:p>
    <w:p w:rsidRPr="00123F14" w:rsidR="00123F14" w:rsidP="00123F14" w:rsidRDefault="00123F14" w14:paraId="2CCEA4D6" w14:textId="77777777">
      <w:pPr>
        <w:rPr>
          <w:bCs/>
        </w:rPr>
      </w:pPr>
    </w:p>
    <w:p w:rsidRPr="00123F14" w:rsidR="00123F14" w:rsidP="00123F14" w:rsidRDefault="00123F14" w14:paraId="0E965F5E" w14:textId="686F3C30">
      <w:pPr>
        <w:rPr>
          <w:bCs/>
        </w:rPr>
      </w:pPr>
      <w:r w:rsidRPr="00123F14">
        <w:rPr>
          <w:bCs/>
        </w:rPr>
        <w:t>De onderdel</w:t>
      </w:r>
      <w:r w:rsidR="00B411CD">
        <w:rPr>
          <w:bCs/>
        </w:rPr>
        <w:t>en</w:t>
      </w:r>
      <w:r w:rsidRPr="00123F14">
        <w:rPr>
          <w:bCs/>
        </w:rPr>
        <w:t xml:space="preserve"> S en T komen te luiden:</w:t>
      </w:r>
    </w:p>
    <w:p w:rsidRPr="00123F14" w:rsidR="00123F14" w:rsidP="00123F14" w:rsidRDefault="00123F14" w14:paraId="39D54069" w14:textId="77777777">
      <w:pPr>
        <w:rPr>
          <w:bCs/>
        </w:rPr>
      </w:pPr>
    </w:p>
    <w:p w:rsidRPr="00123F14" w:rsidR="00123F14" w:rsidP="00123F14" w:rsidRDefault="00123F14" w14:paraId="4514DCE1" w14:textId="77777777">
      <w:pPr>
        <w:rPr>
          <w:bCs/>
        </w:rPr>
      </w:pPr>
      <w:r w:rsidRPr="00123F14">
        <w:rPr>
          <w:bCs/>
        </w:rPr>
        <w:t>S</w:t>
      </w:r>
    </w:p>
    <w:p w:rsidRPr="00123F14" w:rsidR="00123F14" w:rsidP="00123F14" w:rsidRDefault="00123F14" w14:paraId="4C6A6A52" w14:textId="77777777">
      <w:pPr>
        <w:rPr>
          <w:bCs/>
        </w:rPr>
      </w:pPr>
    </w:p>
    <w:p w:rsidRPr="00123F14" w:rsidR="00123F14" w:rsidP="00123F14" w:rsidRDefault="00123F14" w14:paraId="297DA9AD" w14:textId="77777777">
      <w:pPr>
        <w:rPr>
          <w:bCs/>
        </w:rPr>
      </w:pPr>
      <w:r w:rsidRPr="00123F14">
        <w:rPr>
          <w:bCs/>
        </w:rPr>
        <w:t>Artikel 7.7.1 wordt vernummerd tot artikel 4.2.3e en wordt geplaatst in hoofdstuk 4, na artikel 4.2.3d.</w:t>
      </w:r>
    </w:p>
    <w:p w:rsidRPr="00123F14" w:rsidR="00123F14" w:rsidP="00123F14" w:rsidRDefault="00123F14" w14:paraId="54E31C2D" w14:textId="77777777">
      <w:pPr>
        <w:rPr>
          <w:bCs/>
        </w:rPr>
      </w:pPr>
    </w:p>
    <w:p w:rsidRPr="00123F14" w:rsidR="00123F14" w:rsidP="00123F14" w:rsidRDefault="00123F14" w14:paraId="27BCCB62" w14:textId="77777777">
      <w:pPr>
        <w:rPr>
          <w:bCs/>
        </w:rPr>
      </w:pPr>
      <w:r w:rsidRPr="00123F14">
        <w:rPr>
          <w:bCs/>
        </w:rPr>
        <w:t>T</w:t>
      </w:r>
    </w:p>
    <w:p w:rsidRPr="00123F14" w:rsidR="00123F14" w:rsidP="00123F14" w:rsidRDefault="00123F14" w14:paraId="10D32AB2" w14:textId="77777777">
      <w:pPr>
        <w:rPr>
          <w:bCs/>
        </w:rPr>
      </w:pPr>
    </w:p>
    <w:p w:rsidRPr="00123F14" w:rsidR="00123F14" w:rsidP="00123F14" w:rsidRDefault="00123F14" w14:paraId="1019BC11" w14:textId="77777777">
      <w:pPr>
        <w:rPr>
          <w:bCs/>
        </w:rPr>
      </w:pPr>
      <w:r w:rsidRPr="00123F14">
        <w:rPr>
          <w:bCs/>
        </w:rPr>
        <w:t>Het opschrift van artikel 4.2.3e (nieuw) komt te luiden:</w:t>
      </w:r>
    </w:p>
    <w:p w:rsidRPr="00123F14" w:rsidR="00123F14" w:rsidP="00123F14" w:rsidRDefault="00123F14" w14:paraId="4650A401" w14:textId="77777777">
      <w:pPr>
        <w:rPr>
          <w:bCs/>
        </w:rPr>
      </w:pPr>
    </w:p>
    <w:p w:rsidRPr="00B411CD" w:rsidR="00123F14" w:rsidP="00123F14" w:rsidRDefault="00123F14" w14:paraId="1EB08D50" w14:textId="77777777">
      <w:pPr>
        <w:rPr>
          <w:b/>
        </w:rPr>
      </w:pPr>
      <w:r w:rsidRPr="00B411CD">
        <w:rPr>
          <w:b/>
        </w:rPr>
        <w:t>Artikel 4.2.3e. Practicumplaatsen voor onderwijspersoneel in opleiding</w:t>
      </w:r>
    </w:p>
    <w:p w:rsidRPr="00123F14" w:rsidR="00123F14" w:rsidP="00123F14" w:rsidRDefault="00123F14" w14:paraId="7629EC75" w14:textId="77777777">
      <w:pPr>
        <w:rPr>
          <w:bCs/>
        </w:rPr>
      </w:pPr>
    </w:p>
    <w:p w:rsidRPr="00123F14" w:rsidR="00123F14" w:rsidP="00123F14" w:rsidRDefault="00123F14" w14:paraId="41613FC3" w14:textId="77777777">
      <w:pPr>
        <w:rPr>
          <w:bCs/>
        </w:rPr>
      </w:pPr>
      <w:r w:rsidRPr="00123F14">
        <w:rPr>
          <w:bCs/>
        </w:rPr>
        <w:t>H</w:t>
      </w:r>
    </w:p>
    <w:p w:rsidRPr="00123F14" w:rsidR="00123F14" w:rsidP="00123F14" w:rsidRDefault="00123F14" w14:paraId="4AD7EE09" w14:textId="77777777">
      <w:pPr>
        <w:rPr>
          <w:bCs/>
        </w:rPr>
      </w:pPr>
    </w:p>
    <w:p w:rsidRPr="00123F14" w:rsidR="00123F14" w:rsidP="00123F14" w:rsidRDefault="00123F14" w14:paraId="58D3B313" w14:textId="77777777">
      <w:pPr>
        <w:rPr>
          <w:bCs/>
        </w:rPr>
      </w:pPr>
      <w:r w:rsidRPr="00123F14">
        <w:rPr>
          <w:bCs/>
        </w:rPr>
        <w:t>Onderdeel U komt te luiden:</w:t>
      </w:r>
    </w:p>
    <w:p w:rsidRPr="00123F14" w:rsidR="00123F14" w:rsidP="00123F14" w:rsidRDefault="00123F14" w14:paraId="4C89B7A5" w14:textId="77777777">
      <w:pPr>
        <w:rPr>
          <w:bCs/>
        </w:rPr>
      </w:pPr>
    </w:p>
    <w:p w:rsidRPr="00123F14" w:rsidR="00123F14" w:rsidP="00123F14" w:rsidRDefault="00123F14" w14:paraId="5A570351" w14:textId="77777777">
      <w:pPr>
        <w:rPr>
          <w:bCs/>
        </w:rPr>
      </w:pPr>
      <w:r w:rsidRPr="00123F14">
        <w:rPr>
          <w:bCs/>
        </w:rPr>
        <w:t>U</w:t>
      </w:r>
    </w:p>
    <w:p w:rsidRPr="00123F14" w:rsidR="00123F14" w:rsidP="00123F14" w:rsidRDefault="00123F14" w14:paraId="5727141D" w14:textId="77777777">
      <w:pPr>
        <w:rPr>
          <w:bCs/>
        </w:rPr>
      </w:pPr>
    </w:p>
    <w:p w:rsidRPr="00123F14" w:rsidR="00123F14" w:rsidP="00123F14" w:rsidRDefault="00123F14" w14:paraId="113B86A3" w14:textId="14CA4A58">
      <w:pPr>
        <w:rPr>
          <w:bCs/>
        </w:rPr>
      </w:pPr>
      <w:r w:rsidRPr="00123F14">
        <w:rPr>
          <w:bCs/>
        </w:rPr>
        <w:t>In artikel 4.3.11, derde lid, onderdeel a, wordt “</w:t>
      </w:r>
      <w:r w:rsidRPr="0003748D" w:rsidR="0003748D">
        <w:rPr>
          <w:bCs/>
        </w:rPr>
        <w:t xml:space="preserve">artikel 4.2.1, tweede lid, </w:t>
      </w:r>
      <w:r w:rsidRPr="00123F14">
        <w:rPr>
          <w:bCs/>
        </w:rPr>
        <w:t>onderdeel b” vervangen d</w:t>
      </w:r>
      <w:r w:rsidR="0003748D">
        <w:rPr>
          <w:bCs/>
        </w:rPr>
        <w:t>o</w:t>
      </w:r>
      <w:r w:rsidRPr="00123F14">
        <w:rPr>
          <w:bCs/>
        </w:rPr>
        <w:t>or “</w:t>
      </w:r>
      <w:r w:rsidRPr="0003748D" w:rsidR="0003748D">
        <w:rPr>
          <w:bCs/>
        </w:rPr>
        <w:t xml:space="preserve">artikel 4.2.1, tweede lid, </w:t>
      </w:r>
      <w:r w:rsidRPr="00123F14">
        <w:rPr>
          <w:bCs/>
        </w:rPr>
        <w:t>onderdeel a”.</w:t>
      </w:r>
    </w:p>
    <w:p w:rsidRPr="00123F14" w:rsidR="00123F14" w:rsidP="00123F14" w:rsidRDefault="00123F14" w14:paraId="33A8D67C" w14:textId="77777777">
      <w:pPr>
        <w:rPr>
          <w:bCs/>
        </w:rPr>
      </w:pPr>
    </w:p>
    <w:p w:rsidRPr="00123F14" w:rsidR="00123F14" w:rsidP="00123F14" w:rsidRDefault="00123F14" w14:paraId="6F392085" w14:textId="77777777">
      <w:pPr>
        <w:rPr>
          <w:bCs/>
        </w:rPr>
      </w:pPr>
      <w:r w:rsidRPr="00123F14">
        <w:rPr>
          <w:bCs/>
        </w:rPr>
        <w:t>I</w:t>
      </w:r>
    </w:p>
    <w:p w:rsidRPr="00123F14" w:rsidR="00123F14" w:rsidP="00123F14" w:rsidRDefault="00123F14" w14:paraId="7DA18779" w14:textId="77777777">
      <w:pPr>
        <w:rPr>
          <w:bCs/>
        </w:rPr>
      </w:pPr>
    </w:p>
    <w:p w:rsidRPr="00123F14" w:rsidR="00123F14" w:rsidP="00123F14" w:rsidRDefault="00123F14" w14:paraId="38D72238" w14:textId="77777777">
      <w:pPr>
        <w:rPr>
          <w:bCs/>
        </w:rPr>
      </w:pPr>
      <w:r w:rsidRPr="00123F14">
        <w:rPr>
          <w:bCs/>
        </w:rPr>
        <w:t>In onderdeel V wordt in artikel 4.4.3 “artikel 4.2.6” vervangen door “artikel 4.2.3d”.</w:t>
      </w:r>
    </w:p>
    <w:p w:rsidR="00A966E6" w:rsidP="00BC0369" w:rsidRDefault="00A966E6" w14:paraId="0D3E1C82" w14:textId="77777777">
      <w:pPr>
        <w:rPr>
          <w:bCs/>
        </w:rPr>
      </w:pPr>
    </w:p>
    <w:p w:rsidR="00B94FD9" w:rsidP="00BC0369" w:rsidRDefault="00B94FD9" w14:paraId="015FEACF" w14:textId="77777777">
      <w:pPr>
        <w:rPr>
          <w:bCs/>
        </w:rPr>
      </w:pPr>
    </w:p>
    <w:p w:rsidRPr="00B94FD9" w:rsidR="00B94FD9" w:rsidP="00B94FD9" w:rsidRDefault="00B94FD9" w14:paraId="4577969D" w14:textId="17E265B4">
      <w:pPr>
        <w:rPr>
          <w:bCs/>
        </w:rPr>
      </w:pPr>
      <w:r w:rsidRPr="002B6AA8">
        <w:rPr>
          <w:b/>
        </w:rPr>
        <w:lastRenderedPageBreak/>
        <w:t>2.</w:t>
      </w:r>
      <w:r w:rsidRPr="00B94FD9">
        <w:rPr>
          <w:bCs/>
        </w:rPr>
        <w:t xml:space="preserve"> Indien het bij koninklijke boodschap van 12 januari 2026 ingediende voorstel van wet tot wijziging van de Wet educatie en beroepsonderwijs, de Wet voortgezet onderwijs 2020 en enkele andere wetten, alsmede tot intrekking van de Wet educatie en beroepsonderwijs BES en de Wet sociale </w:t>
      </w:r>
      <w:proofErr w:type="spellStart"/>
      <w:r w:rsidRPr="00B94FD9">
        <w:rPr>
          <w:bCs/>
        </w:rPr>
        <w:t>kanstrajecten</w:t>
      </w:r>
      <w:proofErr w:type="spellEnd"/>
      <w:r w:rsidRPr="00B94FD9">
        <w:rPr>
          <w:bCs/>
        </w:rPr>
        <w:t xml:space="preserve"> jongeren BES vanwege de modernisering van de regels voor beroeps- en volwassenenonderwijs en het voorkomen en bestrijden van voortijdig schoolverlaten in Caribisch Nederland (modernisering regels voor beroepsonderwijs, educatie en vsv Caribisch Nederland) (Kamerstukken 36878) tot wet is of wordt verheven en artikel I, onderdel</w:t>
      </w:r>
      <w:r w:rsidR="002B6AA8">
        <w:rPr>
          <w:bCs/>
        </w:rPr>
        <w:t>en V en</w:t>
      </w:r>
      <w:r w:rsidRPr="00B94FD9">
        <w:rPr>
          <w:bCs/>
        </w:rPr>
        <w:t xml:space="preserve"> NN, van die wet:</w:t>
      </w:r>
    </w:p>
    <w:p w:rsidRPr="00B94FD9" w:rsidR="00B94FD9" w:rsidP="00B94FD9" w:rsidRDefault="00B94FD9" w14:paraId="17D9D0F1" w14:textId="77777777">
      <w:pPr>
        <w:rPr>
          <w:bCs/>
        </w:rPr>
      </w:pPr>
    </w:p>
    <w:p w:rsidRPr="00B94FD9" w:rsidR="00B94FD9" w:rsidP="00B94FD9" w:rsidRDefault="00B94FD9" w14:paraId="1A31611B" w14:textId="36383EAC">
      <w:pPr>
        <w:rPr>
          <w:bCs/>
        </w:rPr>
      </w:pPr>
      <w:r w:rsidRPr="002B6AA8">
        <w:rPr>
          <w:b/>
        </w:rPr>
        <w:t>a.</w:t>
      </w:r>
      <w:r w:rsidRPr="00B94FD9">
        <w:rPr>
          <w:bCs/>
        </w:rPr>
        <w:t xml:space="preserve"> eerder in werking is getreden of treedt dan </w:t>
      </w:r>
      <w:r w:rsidRPr="00903717">
        <w:rPr>
          <w:bCs/>
        </w:rPr>
        <w:t>artikel I, onderdeel</w:t>
      </w:r>
      <w:r w:rsidRPr="00903717" w:rsidR="00903717">
        <w:rPr>
          <w:bCs/>
        </w:rPr>
        <w:t xml:space="preserve"> CC</w:t>
      </w:r>
      <w:r w:rsidRPr="00903717">
        <w:rPr>
          <w:bCs/>
        </w:rPr>
        <w:t>, van</w:t>
      </w:r>
      <w:r w:rsidRPr="00B94FD9">
        <w:rPr>
          <w:bCs/>
        </w:rPr>
        <w:t xml:space="preserve"> deze wet, wordt artikel I van deze wet als volgt gewijzigd: </w:t>
      </w:r>
    </w:p>
    <w:p w:rsidRPr="00B94FD9" w:rsidR="00B94FD9" w:rsidP="00B94FD9" w:rsidRDefault="00B94FD9" w14:paraId="7366FB15" w14:textId="77777777">
      <w:pPr>
        <w:rPr>
          <w:bCs/>
        </w:rPr>
      </w:pPr>
    </w:p>
    <w:p w:rsidRPr="00B94FD9" w:rsidR="00B94FD9" w:rsidP="00B94FD9" w:rsidRDefault="00B94FD9" w14:paraId="50BB5043" w14:textId="77777777">
      <w:pPr>
        <w:rPr>
          <w:bCs/>
        </w:rPr>
      </w:pPr>
      <w:r w:rsidRPr="00B94FD9">
        <w:rPr>
          <w:bCs/>
        </w:rPr>
        <w:t>A</w:t>
      </w:r>
    </w:p>
    <w:p w:rsidRPr="00B94FD9" w:rsidR="00B94FD9" w:rsidP="00B94FD9" w:rsidRDefault="00B94FD9" w14:paraId="3D02E917" w14:textId="77777777">
      <w:pPr>
        <w:rPr>
          <w:bCs/>
        </w:rPr>
      </w:pPr>
    </w:p>
    <w:p w:rsidRPr="008F1090" w:rsidR="00B94FD9" w:rsidP="00B94FD9" w:rsidRDefault="00B94FD9" w14:paraId="33B4ED86" w14:textId="4DD8CCAE">
      <w:pPr>
        <w:rPr>
          <w:bCs/>
        </w:rPr>
      </w:pPr>
      <w:r w:rsidRPr="008F1090">
        <w:rPr>
          <w:bCs/>
        </w:rPr>
        <w:t>Na onderdeel</w:t>
      </w:r>
      <w:r w:rsidRPr="008F1090" w:rsidR="00EE36CA">
        <w:rPr>
          <w:bCs/>
        </w:rPr>
        <w:t xml:space="preserve"> N</w:t>
      </w:r>
      <w:r w:rsidRPr="008F1090">
        <w:rPr>
          <w:bCs/>
        </w:rPr>
        <w:t xml:space="preserve"> wordt een onderdeel ingevoegd, luidende:</w:t>
      </w:r>
    </w:p>
    <w:p w:rsidRPr="008F1090" w:rsidR="00B94FD9" w:rsidP="00B94FD9" w:rsidRDefault="00B94FD9" w14:paraId="3F09032C" w14:textId="77777777">
      <w:pPr>
        <w:rPr>
          <w:bCs/>
        </w:rPr>
      </w:pPr>
    </w:p>
    <w:p w:rsidRPr="00B94FD9" w:rsidR="00B94FD9" w:rsidP="00B94FD9" w:rsidRDefault="00EE36CA" w14:paraId="57CB927D" w14:textId="0ED6D2BD">
      <w:pPr>
        <w:rPr>
          <w:bCs/>
        </w:rPr>
      </w:pPr>
      <w:r w:rsidRPr="008F1090">
        <w:rPr>
          <w:bCs/>
        </w:rPr>
        <w:t>N</w:t>
      </w:r>
      <w:r w:rsidRPr="008F1090" w:rsidR="00B94FD9">
        <w:rPr>
          <w:bCs/>
        </w:rPr>
        <w:t>1</w:t>
      </w:r>
    </w:p>
    <w:p w:rsidRPr="00B94FD9" w:rsidR="00B94FD9" w:rsidP="00B94FD9" w:rsidRDefault="00B94FD9" w14:paraId="37BFA7A4" w14:textId="77777777">
      <w:pPr>
        <w:rPr>
          <w:bCs/>
        </w:rPr>
      </w:pPr>
    </w:p>
    <w:p w:rsidRPr="00B94FD9" w:rsidR="00B94FD9" w:rsidP="00B94FD9" w:rsidRDefault="00B94FD9" w14:paraId="4E8F1D70" w14:textId="77777777">
      <w:pPr>
        <w:rPr>
          <w:bCs/>
        </w:rPr>
      </w:pPr>
      <w:r w:rsidRPr="00B94FD9">
        <w:rPr>
          <w:bCs/>
        </w:rPr>
        <w:t>Na artikel 4.4.2 wordt een artikel ingevoegd, luidende:</w:t>
      </w:r>
    </w:p>
    <w:p w:rsidRPr="00B94FD9" w:rsidR="00B94FD9" w:rsidP="00B94FD9" w:rsidRDefault="00B94FD9" w14:paraId="636929E0" w14:textId="77777777">
      <w:pPr>
        <w:rPr>
          <w:bCs/>
        </w:rPr>
      </w:pPr>
    </w:p>
    <w:p w:rsidRPr="00B94FD9" w:rsidR="00B94FD9" w:rsidP="00B94FD9" w:rsidRDefault="00B94FD9" w14:paraId="54786E8F" w14:textId="77777777">
      <w:pPr>
        <w:rPr>
          <w:b/>
        </w:rPr>
      </w:pPr>
      <w:r w:rsidRPr="00B94FD9">
        <w:rPr>
          <w:b/>
        </w:rPr>
        <w:t>Artikel 4.4.2a. Uitzondering vereisten docent basisvaardigheid Nederlands in Caribisch Nederland</w:t>
      </w:r>
    </w:p>
    <w:p w:rsidRPr="00B94FD9" w:rsidR="00B94FD9" w:rsidP="00B94FD9" w:rsidRDefault="00B94FD9" w14:paraId="2B364B47" w14:textId="77777777">
      <w:pPr>
        <w:rPr>
          <w:bCs/>
        </w:rPr>
      </w:pPr>
      <w:r w:rsidRPr="00B94FD9">
        <w:rPr>
          <w:bCs/>
        </w:rPr>
        <w:t>1. In een openbaar lichaam is artikel 4.2.1a niet van toepassing op het benoemen of tewerkstellen zonder benoeming van een docent die onderwijs verzorgt in het generieke examenonderdeel Nederlandse taal.</w:t>
      </w:r>
    </w:p>
    <w:p w:rsidRPr="00B94FD9" w:rsidR="00B94FD9" w:rsidP="00B94FD9" w:rsidRDefault="00B94FD9" w14:paraId="5CF2A8C6" w14:textId="77777777">
      <w:pPr>
        <w:rPr>
          <w:bCs/>
        </w:rPr>
      </w:pPr>
      <w:r w:rsidRPr="00B94FD9">
        <w:rPr>
          <w:bCs/>
        </w:rPr>
        <w:t>2. Dit artikel vervalt op een bij koninklijk besluit te bepalen tijdstip.</w:t>
      </w:r>
    </w:p>
    <w:p w:rsidRPr="00B94FD9" w:rsidR="00B94FD9" w:rsidP="00B94FD9" w:rsidRDefault="00B94FD9" w14:paraId="6441A6CB" w14:textId="77777777">
      <w:pPr>
        <w:rPr>
          <w:bCs/>
        </w:rPr>
      </w:pPr>
    </w:p>
    <w:p w:rsidRPr="00B94FD9" w:rsidR="00B94FD9" w:rsidP="00B94FD9" w:rsidRDefault="00B94FD9" w14:paraId="45A8A50B" w14:textId="77777777">
      <w:pPr>
        <w:rPr>
          <w:bCs/>
        </w:rPr>
      </w:pPr>
      <w:r w:rsidRPr="00B94FD9">
        <w:rPr>
          <w:bCs/>
        </w:rPr>
        <w:t>B</w:t>
      </w:r>
    </w:p>
    <w:p w:rsidRPr="00B94FD9" w:rsidR="00B94FD9" w:rsidP="00B94FD9" w:rsidRDefault="00B94FD9" w14:paraId="71D07507" w14:textId="77777777">
      <w:pPr>
        <w:rPr>
          <w:bCs/>
        </w:rPr>
      </w:pPr>
    </w:p>
    <w:p w:rsidRPr="00B15514" w:rsidR="00B94FD9" w:rsidP="00B94FD9" w:rsidRDefault="00B94FD9" w14:paraId="65268C2B" w14:textId="2E9E940A">
      <w:pPr>
        <w:rPr>
          <w:bCs/>
        </w:rPr>
      </w:pPr>
      <w:r w:rsidRPr="00B15514">
        <w:rPr>
          <w:bCs/>
        </w:rPr>
        <w:t xml:space="preserve">De onderdelen </w:t>
      </w:r>
      <w:r w:rsidRPr="00B15514" w:rsidR="00B15514">
        <w:rPr>
          <w:bCs/>
        </w:rPr>
        <w:t>BB</w:t>
      </w:r>
      <w:r w:rsidRPr="00B15514">
        <w:rPr>
          <w:bCs/>
        </w:rPr>
        <w:t xml:space="preserve">, </w:t>
      </w:r>
      <w:r w:rsidRPr="00B15514" w:rsidR="00B15514">
        <w:rPr>
          <w:bCs/>
        </w:rPr>
        <w:t>CC</w:t>
      </w:r>
      <w:r w:rsidRPr="00B15514">
        <w:rPr>
          <w:bCs/>
        </w:rPr>
        <w:t xml:space="preserve"> en </w:t>
      </w:r>
      <w:r w:rsidRPr="00B15514" w:rsidR="00B15514">
        <w:rPr>
          <w:bCs/>
        </w:rPr>
        <w:t>DD</w:t>
      </w:r>
      <w:r w:rsidRPr="00B15514">
        <w:rPr>
          <w:bCs/>
        </w:rPr>
        <w:t xml:space="preserve"> komen te luiden:</w:t>
      </w:r>
    </w:p>
    <w:p w:rsidRPr="00B94FD9" w:rsidR="00B94FD9" w:rsidP="00B94FD9" w:rsidRDefault="00B94FD9" w14:paraId="12DC4CED" w14:textId="77777777">
      <w:pPr>
        <w:rPr>
          <w:bCs/>
          <w:highlight w:val="yellow"/>
        </w:rPr>
      </w:pPr>
    </w:p>
    <w:p w:rsidRPr="00B94FD9" w:rsidR="00B94FD9" w:rsidP="00B94FD9" w:rsidRDefault="00D66072" w14:paraId="34E90700" w14:textId="7BBAB6E0">
      <w:pPr>
        <w:rPr>
          <w:bCs/>
        </w:rPr>
      </w:pPr>
      <w:r>
        <w:rPr>
          <w:bCs/>
        </w:rPr>
        <w:t>BB</w:t>
      </w:r>
    </w:p>
    <w:p w:rsidRPr="00B94FD9" w:rsidR="00B94FD9" w:rsidP="00B94FD9" w:rsidRDefault="00B94FD9" w14:paraId="6ABE534E" w14:textId="77777777">
      <w:pPr>
        <w:rPr>
          <w:bCs/>
        </w:rPr>
      </w:pPr>
    </w:p>
    <w:p w:rsidRPr="00B94FD9" w:rsidR="00B94FD9" w:rsidP="00B94FD9" w:rsidRDefault="00B94FD9" w14:paraId="228EBC0B" w14:textId="77777777">
      <w:pPr>
        <w:rPr>
          <w:bCs/>
        </w:rPr>
      </w:pPr>
      <w:r w:rsidRPr="00B94FD9">
        <w:rPr>
          <w:bCs/>
        </w:rPr>
        <w:t>Aan hoofdstuk 13, titel 1, wordt een artikel [waarvan de nummering aansluit op het laatste artikel van die titel] toegevoegd, luidende:</w:t>
      </w:r>
    </w:p>
    <w:p w:rsidRPr="00B94FD9" w:rsidR="00B94FD9" w:rsidP="00B94FD9" w:rsidRDefault="00B94FD9" w14:paraId="58D0AA44" w14:textId="77777777">
      <w:pPr>
        <w:rPr>
          <w:bCs/>
        </w:rPr>
      </w:pPr>
    </w:p>
    <w:p w:rsidRPr="00B40CB9" w:rsidR="00B94FD9" w:rsidP="00B94FD9" w:rsidRDefault="00B94FD9" w14:paraId="5820DC5A" w14:textId="77777777">
      <w:pPr>
        <w:rPr>
          <w:b/>
        </w:rPr>
      </w:pPr>
      <w:r w:rsidRPr="00B40CB9">
        <w:rPr>
          <w:b/>
        </w:rPr>
        <w:t>Artikel 13.1.#. Evaluatiebepaling vereisten mbo-docenten basisvaardigheden</w:t>
      </w:r>
    </w:p>
    <w:p w:rsidRPr="00B94FD9" w:rsidR="00B94FD9" w:rsidP="00B94FD9" w:rsidRDefault="00B94FD9" w14:paraId="7FB246E0" w14:textId="77777777">
      <w:pPr>
        <w:rPr>
          <w:bCs/>
        </w:rPr>
      </w:pPr>
      <w:r w:rsidRPr="00B94FD9">
        <w:rPr>
          <w:bCs/>
        </w:rPr>
        <w:t>Onze Minister van Onderwijs, Cultuur en Wetenschap zendt binnen vijf jaar na de inwerkingtreding van de Wet van … tot wijziging van de Wet educatie en beroepsonderwijs in verband met het stellen van vereisten aan de benoeming of tewerkstelling van mbo-docenten die onderwijs verzorgen in Nederlands, rekenen of burgerschap (vereisten mbo-docenten basisvaardigheden) (Stb. …) aan de Staten-Generaal een verslag over de doeltreffendheid en de effecten van die wet in de praktijk.</w:t>
      </w:r>
    </w:p>
    <w:p w:rsidR="00B94FD9" w:rsidP="00B94FD9" w:rsidRDefault="00B94FD9" w14:paraId="75560BF0" w14:textId="77777777">
      <w:pPr>
        <w:rPr>
          <w:bCs/>
        </w:rPr>
      </w:pPr>
    </w:p>
    <w:p w:rsidRPr="00B94FD9" w:rsidR="00D66072" w:rsidP="00D66072" w:rsidRDefault="00D66072" w14:paraId="4A461C41" w14:textId="77777777">
      <w:pPr>
        <w:rPr>
          <w:bCs/>
        </w:rPr>
      </w:pPr>
      <w:r>
        <w:rPr>
          <w:bCs/>
        </w:rPr>
        <w:t>CC</w:t>
      </w:r>
    </w:p>
    <w:p w:rsidRPr="00B94FD9" w:rsidR="00D66072" w:rsidP="00D66072" w:rsidRDefault="00D66072" w14:paraId="7EB6D103" w14:textId="77777777">
      <w:pPr>
        <w:rPr>
          <w:bCs/>
        </w:rPr>
      </w:pPr>
    </w:p>
    <w:p w:rsidRPr="00B94FD9" w:rsidR="00D66072" w:rsidP="00D66072" w:rsidRDefault="00D66072" w14:paraId="467D5368" w14:textId="77777777">
      <w:pPr>
        <w:rPr>
          <w:bCs/>
        </w:rPr>
      </w:pPr>
      <w:r w:rsidRPr="00B94FD9">
        <w:rPr>
          <w:bCs/>
        </w:rPr>
        <w:t>Artikel 13.2.2 wordt als volgt gewijzigd:</w:t>
      </w:r>
    </w:p>
    <w:p w:rsidRPr="00B94FD9" w:rsidR="00D66072" w:rsidP="00D66072" w:rsidRDefault="00D66072" w14:paraId="50F5853C" w14:textId="77777777">
      <w:pPr>
        <w:rPr>
          <w:bCs/>
        </w:rPr>
      </w:pPr>
      <w:r w:rsidRPr="00B94FD9">
        <w:rPr>
          <w:bCs/>
        </w:rPr>
        <w:t xml:space="preserve">1. Voor de tekst wordt de </w:t>
      </w:r>
      <w:proofErr w:type="spellStart"/>
      <w:r w:rsidRPr="00B94FD9">
        <w:rPr>
          <w:bCs/>
        </w:rPr>
        <w:t>lidaanduiding</w:t>
      </w:r>
      <w:proofErr w:type="spellEnd"/>
      <w:r w:rsidRPr="00B94FD9">
        <w:rPr>
          <w:bCs/>
        </w:rPr>
        <w:t xml:space="preserve"> “1.” geplaatst.</w:t>
      </w:r>
    </w:p>
    <w:p w:rsidRPr="00B94FD9" w:rsidR="00D66072" w:rsidP="00D66072" w:rsidRDefault="00D66072" w14:paraId="42AC3C14" w14:textId="52A6E543">
      <w:pPr>
        <w:rPr>
          <w:bCs/>
        </w:rPr>
      </w:pPr>
      <w:r w:rsidRPr="00B94FD9">
        <w:rPr>
          <w:bCs/>
        </w:rPr>
        <w:t>2. Er wordt een lid toegevoegd, luidende:</w:t>
      </w:r>
    </w:p>
    <w:p w:rsidR="00D66072" w:rsidP="00B94FD9" w:rsidRDefault="00D66072" w14:paraId="13983511" w14:textId="5ECE66F9">
      <w:pPr>
        <w:rPr>
          <w:bCs/>
        </w:rPr>
      </w:pPr>
      <w:r w:rsidRPr="00B94FD9">
        <w:rPr>
          <w:bCs/>
        </w:rPr>
        <w:t>2. Een benoeming of tewerkstelling zonder benoeming op grond van het eerste lid kan niet een docent als bedoeld in artikel 4.2.1a betreffen.</w:t>
      </w:r>
    </w:p>
    <w:p w:rsidRPr="00B94FD9" w:rsidR="00D66072" w:rsidP="00B94FD9" w:rsidRDefault="00D66072" w14:paraId="761EE566" w14:textId="77777777">
      <w:pPr>
        <w:rPr>
          <w:bCs/>
        </w:rPr>
      </w:pPr>
    </w:p>
    <w:p w:rsidRPr="00B94FD9" w:rsidR="00B94FD9" w:rsidP="00B94FD9" w:rsidRDefault="00B15514" w14:paraId="0114ED1A" w14:textId="4AC2E84B">
      <w:pPr>
        <w:rPr>
          <w:bCs/>
        </w:rPr>
      </w:pPr>
      <w:r>
        <w:rPr>
          <w:bCs/>
        </w:rPr>
        <w:t>DD</w:t>
      </w:r>
    </w:p>
    <w:p w:rsidRPr="00B94FD9" w:rsidR="00B94FD9" w:rsidP="00B94FD9" w:rsidRDefault="00B94FD9" w14:paraId="1AD8BC1D" w14:textId="77777777">
      <w:pPr>
        <w:rPr>
          <w:bCs/>
        </w:rPr>
      </w:pPr>
    </w:p>
    <w:p w:rsidRPr="00B94FD9" w:rsidR="00B94FD9" w:rsidP="00B94FD9" w:rsidRDefault="00B94FD9" w14:paraId="07B56AD3" w14:textId="77777777">
      <w:pPr>
        <w:rPr>
          <w:bCs/>
        </w:rPr>
      </w:pPr>
      <w:r w:rsidRPr="00B94FD9">
        <w:rPr>
          <w:bCs/>
        </w:rPr>
        <w:t>Aan hoofdstuk 13, titel 2, wordt een paragraaf [waarvan de nummering van de paragraaf aansluit op de laatste paragraaf van die titel, en waarvan de nummering van de in die paragraaf opgenomen artikelen aansluit op het laatste artikel van die titel] toegevoegd, luidende:</w:t>
      </w:r>
    </w:p>
    <w:p w:rsidRPr="00B94FD9" w:rsidR="00B94FD9" w:rsidP="00B94FD9" w:rsidRDefault="00B94FD9" w14:paraId="55CFC7CD" w14:textId="77777777">
      <w:pPr>
        <w:rPr>
          <w:bCs/>
        </w:rPr>
      </w:pPr>
    </w:p>
    <w:p w:rsidRPr="00B40CB9" w:rsidR="00B94FD9" w:rsidP="00B94FD9" w:rsidRDefault="00B94FD9" w14:paraId="1F30ECF0" w14:textId="77777777">
      <w:pPr>
        <w:rPr>
          <w:b/>
        </w:rPr>
      </w:pPr>
      <w:r w:rsidRPr="00B40CB9">
        <w:rPr>
          <w:b/>
        </w:rPr>
        <w:lastRenderedPageBreak/>
        <w:t>Paragraaf #. Overgangsrecht Wet vereisten mbo-docenten basisvaardigheden (Stb. …, …)</w:t>
      </w:r>
    </w:p>
    <w:p w:rsidRPr="00B40CB9" w:rsidR="00B94FD9" w:rsidP="00B94FD9" w:rsidRDefault="00B94FD9" w14:paraId="32FE6CBC" w14:textId="77777777">
      <w:pPr>
        <w:rPr>
          <w:b/>
        </w:rPr>
      </w:pPr>
    </w:p>
    <w:p w:rsidRPr="00B40CB9" w:rsidR="00B94FD9" w:rsidP="00B94FD9" w:rsidRDefault="00B94FD9" w14:paraId="659E2EF4" w14:textId="77777777">
      <w:pPr>
        <w:rPr>
          <w:b/>
        </w:rPr>
      </w:pPr>
      <w:r w:rsidRPr="00B40CB9">
        <w:rPr>
          <w:b/>
        </w:rPr>
        <w:t>Artikel 13.2.#. Overgangsrecht vereisten mbo-docenten basisvaardigheden</w:t>
      </w:r>
    </w:p>
    <w:p w:rsidRPr="00B94FD9" w:rsidR="00B94FD9" w:rsidP="00B94FD9" w:rsidRDefault="00B94FD9" w14:paraId="007C2B80" w14:textId="41EE6958">
      <w:pPr>
        <w:rPr>
          <w:bCs/>
        </w:rPr>
      </w:pPr>
      <w:r w:rsidRPr="00B94FD9">
        <w:rPr>
          <w:bCs/>
        </w:rPr>
        <w:t>1. Artikel 4.2.1a</w:t>
      </w:r>
      <w:r w:rsidR="006A1E94">
        <w:rPr>
          <w:bCs/>
        </w:rPr>
        <w:t xml:space="preserve">, </w:t>
      </w:r>
      <w:r w:rsidRPr="006A1E94" w:rsidR="006A1E94">
        <w:rPr>
          <w:bCs/>
        </w:rPr>
        <w:t>zoals dat luidt na de inwerkingtreding van artikel I, onderdeel G, van de Wet van … tot wijziging van de Wet educatie en beroepsonderwijs in verband met het stellen van vereisten aan de benoeming of tewerkstelling van mbo-docenten die onderwijs verzorgen in Nederlands, rekenen of burgerschap (vereisten mbo-docenten basisvaardigheden) (Stb. …), is pas zes jaar na die inwerkingtreding</w:t>
      </w:r>
      <w:r w:rsidRPr="00B94FD9">
        <w:rPr>
          <w:bCs/>
        </w:rPr>
        <w:t xml:space="preserve"> van toepassing ten aanzien van degene die op het moment van die inwerkingtreding een benoemde of zonder benoeming tewerkgestelde docent is aan een instelling.</w:t>
      </w:r>
    </w:p>
    <w:p w:rsidRPr="00B94FD9" w:rsidR="00B94FD9" w:rsidP="00B94FD9" w:rsidRDefault="00B94FD9" w14:paraId="369D6D58" w14:textId="1059CA3F">
      <w:pPr>
        <w:rPr>
          <w:bCs/>
        </w:rPr>
      </w:pPr>
      <w:r w:rsidRPr="00B94FD9">
        <w:rPr>
          <w:bCs/>
        </w:rPr>
        <w:t xml:space="preserve">2. Het eerste lid is niet van toepassing indien diegene op dat moment enkel als docent is benoemd of tewerkgesteld zonder benoeming op grond van artikel 4.2.1, vijfde of zesde lid, van onderhavige wet of </w:t>
      </w:r>
      <w:r w:rsidR="009611A2">
        <w:rPr>
          <w:bCs/>
        </w:rPr>
        <w:t xml:space="preserve">op grond van </w:t>
      </w:r>
      <w:r w:rsidRPr="00B94FD9">
        <w:rPr>
          <w:bCs/>
        </w:rPr>
        <w:t xml:space="preserve">artikel 4.2.1, vierde of vijfde lid, van de Wet educatie en beroepsonderwijs BES zoals </w:t>
      </w:r>
      <w:r w:rsidR="007C5667">
        <w:rPr>
          <w:bCs/>
        </w:rPr>
        <w:t>laatstgenoemde</w:t>
      </w:r>
      <w:r w:rsidR="009611A2">
        <w:rPr>
          <w:bCs/>
        </w:rPr>
        <w:t xml:space="preserve"> wet </w:t>
      </w:r>
      <w:r w:rsidRPr="00B94FD9">
        <w:rPr>
          <w:bCs/>
        </w:rPr>
        <w:t>luidd</w:t>
      </w:r>
      <w:r w:rsidR="009611A2">
        <w:rPr>
          <w:bCs/>
        </w:rPr>
        <w:t>e</w:t>
      </w:r>
      <w:r w:rsidRPr="00B94FD9">
        <w:rPr>
          <w:bCs/>
        </w:rPr>
        <w:t xml:space="preserve"> op de dag voordat die wet werd ingetrokken.</w:t>
      </w:r>
    </w:p>
    <w:p w:rsidRPr="00B94FD9" w:rsidR="00B94FD9" w:rsidP="00B94FD9" w:rsidRDefault="00B94FD9" w14:paraId="5078AA60" w14:textId="77777777">
      <w:pPr>
        <w:rPr>
          <w:bCs/>
        </w:rPr>
      </w:pPr>
      <w:r w:rsidRPr="00B94FD9">
        <w:rPr>
          <w:bCs/>
        </w:rPr>
        <w:t>3. In een openbaar lichaam is dit artikel niet van toepassing op het benoemen of tewerkstellen zonder benoeming van een docent die onderwijs verzorgt in het generieke examenonderdeel Nederlandse taal.</w:t>
      </w:r>
    </w:p>
    <w:p w:rsidRPr="00B94FD9" w:rsidR="00B94FD9" w:rsidP="00B94FD9" w:rsidRDefault="00B94FD9" w14:paraId="402D0F46" w14:textId="77777777">
      <w:pPr>
        <w:rPr>
          <w:bCs/>
        </w:rPr>
      </w:pPr>
    </w:p>
    <w:p w:rsidRPr="00B40CB9" w:rsidR="00B94FD9" w:rsidP="00B94FD9" w:rsidRDefault="00B94FD9" w14:paraId="1BAFC793" w14:textId="77777777">
      <w:pPr>
        <w:rPr>
          <w:b/>
        </w:rPr>
      </w:pPr>
      <w:r w:rsidRPr="00B40CB9">
        <w:rPr>
          <w:b/>
        </w:rPr>
        <w:t>Artikel 13.2.##. Overgangsrecht vereisten docent basisvaardigheid Nederlands in Caribisch Nederland</w:t>
      </w:r>
    </w:p>
    <w:p w:rsidRPr="00B94FD9" w:rsidR="00B94FD9" w:rsidP="00B94FD9" w:rsidRDefault="00B94FD9" w14:paraId="41880F65" w14:textId="3822C695">
      <w:pPr>
        <w:rPr>
          <w:bCs/>
        </w:rPr>
      </w:pPr>
      <w:r w:rsidRPr="00B94FD9">
        <w:rPr>
          <w:bCs/>
        </w:rPr>
        <w:t>1. In een openbaar lichaam is artikel 4.2.1a</w:t>
      </w:r>
      <w:r w:rsidR="00492163">
        <w:rPr>
          <w:bCs/>
        </w:rPr>
        <w:t xml:space="preserve">, </w:t>
      </w:r>
      <w:r w:rsidRPr="00492163" w:rsidR="00492163">
        <w:rPr>
          <w:bCs/>
        </w:rPr>
        <w:t>zoals dat luidt na de inwerkingtreding van artikel I, onderdeel G, van de Wet van … tot wijziging van de Wet educatie en beroepsonderwijs in verband met het stellen van vereisten aan de benoeming of tewerkstelling van mbo-docenten die onderwijs verzorgen in Nederlands, rekenen of burgerschap (vereisten mbo-docenten basisvaardigheden) (Stb. …),</w:t>
      </w:r>
      <w:r w:rsidRPr="00B94FD9">
        <w:rPr>
          <w:bCs/>
        </w:rPr>
        <w:t xml:space="preserve"> pas zes jaar na een bij koninklijk besluit te bepalen tijdstip van toepassing op de benoeming of tewerkstelling zonder benoeming tot docent die onderwijs verzorgt in het generieke examenonderdeel Nederlandse taal, van degene die op dat tijdstip een benoemde of zonder benoeming tewerkgestelde docent is aan een instelling.</w:t>
      </w:r>
    </w:p>
    <w:p w:rsidRPr="00B94FD9" w:rsidR="00B94FD9" w:rsidP="00B94FD9" w:rsidRDefault="00B94FD9" w14:paraId="1BC369FD" w14:textId="46D81D60">
      <w:pPr>
        <w:rPr>
          <w:bCs/>
        </w:rPr>
      </w:pPr>
      <w:r w:rsidRPr="00B94FD9">
        <w:rPr>
          <w:bCs/>
        </w:rPr>
        <w:t xml:space="preserve">2. Het eerste lid is niet van toepassing indien diegene op dat tijdstip enkel als docent is benoemd of tewerkgesteld zonder benoeming op grond van artikel 4.2.1, vijfde of zesde lid, van onderhavige wet of </w:t>
      </w:r>
      <w:r w:rsidR="009611A2">
        <w:rPr>
          <w:bCs/>
        </w:rPr>
        <w:t xml:space="preserve">op grond van </w:t>
      </w:r>
      <w:r w:rsidRPr="00B94FD9">
        <w:rPr>
          <w:bCs/>
        </w:rPr>
        <w:t xml:space="preserve">artikel 4.2.1, vierde of vijfde lid, van de Wet educatie en beroepsonderwijs BES zoals </w:t>
      </w:r>
      <w:r w:rsidR="007C5667">
        <w:rPr>
          <w:bCs/>
        </w:rPr>
        <w:t>laatstgenoemde</w:t>
      </w:r>
      <w:r w:rsidR="009611A2">
        <w:rPr>
          <w:bCs/>
        </w:rPr>
        <w:t xml:space="preserve"> wet </w:t>
      </w:r>
      <w:r w:rsidRPr="00B94FD9">
        <w:rPr>
          <w:bCs/>
        </w:rPr>
        <w:t>luidd</w:t>
      </w:r>
      <w:r w:rsidR="009611A2">
        <w:rPr>
          <w:bCs/>
        </w:rPr>
        <w:t>e</w:t>
      </w:r>
      <w:r w:rsidRPr="00B94FD9">
        <w:rPr>
          <w:bCs/>
        </w:rPr>
        <w:t xml:space="preserve"> op de dag voordat die wet werd ingetrokken.</w:t>
      </w:r>
    </w:p>
    <w:p w:rsidRPr="00B94FD9" w:rsidR="00B94FD9" w:rsidP="00B94FD9" w:rsidRDefault="00B94FD9" w14:paraId="32C5CFA6" w14:textId="77777777">
      <w:pPr>
        <w:rPr>
          <w:bCs/>
        </w:rPr>
      </w:pPr>
    </w:p>
    <w:p w:rsidRPr="00B40CB9" w:rsidR="00B94FD9" w:rsidP="00B94FD9" w:rsidRDefault="00B94FD9" w14:paraId="69BBEABE" w14:textId="77777777">
      <w:pPr>
        <w:rPr>
          <w:b/>
        </w:rPr>
      </w:pPr>
      <w:r w:rsidRPr="00B40CB9">
        <w:rPr>
          <w:b/>
        </w:rPr>
        <w:t xml:space="preserve">Artikel 13.2.###. Gelijkstelling met geschiktheidsverklaring </w:t>
      </w:r>
      <w:proofErr w:type="spellStart"/>
      <w:r w:rsidRPr="00B40CB9">
        <w:rPr>
          <w:b/>
        </w:rPr>
        <w:t>Zib</w:t>
      </w:r>
      <w:proofErr w:type="spellEnd"/>
    </w:p>
    <w:p w:rsidRPr="00B94FD9" w:rsidR="00B94FD9" w:rsidP="00B94FD9" w:rsidRDefault="00B94FD9" w14:paraId="69297A40" w14:textId="77777777">
      <w:pPr>
        <w:rPr>
          <w:bCs/>
        </w:rPr>
      </w:pPr>
      <w:r w:rsidRPr="00B94FD9">
        <w:rPr>
          <w:bCs/>
        </w:rPr>
        <w:t xml:space="preserve">Indien in de periode van 1 januari 2020 tot de inwerkintreding van onderhavig artikel subsidie is verstrekt op grond van de Regeling subsidie </w:t>
      </w:r>
      <w:proofErr w:type="spellStart"/>
      <w:r w:rsidRPr="00B94FD9">
        <w:rPr>
          <w:bCs/>
        </w:rPr>
        <w:t>zij-instroom</w:t>
      </w:r>
      <w:proofErr w:type="spellEnd"/>
      <w:r w:rsidRPr="00B94FD9">
        <w:rPr>
          <w:bCs/>
        </w:rPr>
        <w:t xml:space="preserve"> voor de kosten van een zij-instromer, die op grond van een op het voortgezet onderwijs gerichte geschiktheidsverklaring tot docent aan een instelling is benoemd of tewerkgesteld zonder benoeming, wordt die geschiktheidsverklaring gelijkgesteld met een geschiktheidsverklaring </w:t>
      </w:r>
      <w:proofErr w:type="spellStart"/>
      <w:r w:rsidRPr="00B94FD9">
        <w:rPr>
          <w:bCs/>
        </w:rPr>
        <w:t>Zib</w:t>
      </w:r>
      <w:proofErr w:type="spellEnd"/>
      <w:r w:rsidRPr="00B94FD9">
        <w:rPr>
          <w:bCs/>
        </w:rPr>
        <w:t>.</w:t>
      </w:r>
    </w:p>
    <w:p w:rsidRPr="00B94FD9" w:rsidR="00B94FD9" w:rsidP="00B94FD9" w:rsidRDefault="00B94FD9" w14:paraId="7743D36C" w14:textId="77777777">
      <w:pPr>
        <w:rPr>
          <w:bCs/>
        </w:rPr>
      </w:pPr>
    </w:p>
    <w:p w:rsidR="00B94FD9" w:rsidP="00BC0369" w:rsidRDefault="00B94FD9" w14:paraId="035101A8" w14:textId="77777777">
      <w:pPr>
        <w:rPr>
          <w:bCs/>
        </w:rPr>
      </w:pPr>
    </w:p>
    <w:p w:rsidRPr="0019415C" w:rsidR="0019415C" w:rsidP="0019415C" w:rsidRDefault="0019415C" w14:paraId="4ECBE58D" w14:textId="088103D8">
      <w:pPr>
        <w:rPr>
          <w:bCs/>
        </w:rPr>
      </w:pPr>
      <w:r w:rsidRPr="009611A2">
        <w:rPr>
          <w:b/>
        </w:rPr>
        <w:t>b.</w:t>
      </w:r>
      <w:r w:rsidRPr="0019415C">
        <w:rPr>
          <w:bCs/>
        </w:rPr>
        <w:t xml:space="preserve"> later in werking </w:t>
      </w:r>
      <w:r w:rsidRPr="000904E7">
        <w:rPr>
          <w:bCs/>
        </w:rPr>
        <w:t xml:space="preserve">treedt dan artikel I, onderdeel </w:t>
      </w:r>
      <w:r w:rsidRPr="000904E7" w:rsidR="000904E7">
        <w:rPr>
          <w:bCs/>
        </w:rPr>
        <w:t>CC</w:t>
      </w:r>
      <w:r w:rsidRPr="000904E7">
        <w:rPr>
          <w:bCs/>
        </w:rPr>
        <w:t>,</w:t>
      </w:r>
      <w:r w:rsidRPr="0019415C">
        <w:rPr>
          <w:bCs/>
        </w:rPr>
        <w:t xml:space="preserve"> van deze wet, wordt artikel I van die wet als volgt gewijzigd:</w:t>
      </w:r>
    </w:p>
    <w:p w:rsidRPr="0019415C" w:rsidR="0019415C" w:rsidP="0019415C" w:rsidRDefault="0019415C" w14:paraId="7F323101" w14:textId="77777777">
      <w:pPr>
        <w:rPr>
          <w:bCs/>
        </w:rPr>
      </w:pPr>
    </w:p>
    <w:p w:rsidRPr="0019415C" w:rsidR="0019415C" w:rsidP="0019415C" w:rsidRDefault="0019415C" w14:paraId="438EEAF3" w14:textId="77777777">
      <w:pPr>
        <w:rPr>
          <w:bCs/>
        </w:rPr>
      </w:pPr>
      <w:r w:rsidRPr="0019415C">
        <w:rPr>
          <w:bCs/>
        </w:rPr>
        <w:t>A</w:t>
      </w:r>
    </w:p>
    <w:p w:rsidRPr="0019415C" w:rsidR="0019415C" w:rsidP="0019415C" w:rsidRDefault="0019415C" w14:paraId="5CD84238" w14:textId="77777777">
      <w:pPr>
        <w:rPr>
          <w:bCs/>
        </w:rPr>
      </w:pPr>
    </w:p>
    <w:p w:rsidRPr="0019415C" w:rsidR="0019415C" w:rsidP="0019415C" w:rsidRDefault="0019415C" w14:paraId="6F71454B" w14:textId="77777777">
      <w:pPr>
        <w:rPr>
          <w:bCs/>
        </w:rPr>
      </w:pPr>
      <w:r w:rsidRPr="0019415C">
        <w:rPr>
          <w:bCs/>
        </w:rPr>
        <w:t>In onderdeel V wordt na het voorgestelde artikel 4.4.2 een artikel ingevoegd, luidende:</w:t>
      </w:r>
    </w:p>
    <w:p w:rsidRPr="0019415C" w:rsidR="0019415C" w:rsidP="0019415C" w:rsidRDefault="0019415C" w14:paraId="677C3E1D" w14:textId="77777777">
      <w:pPr>
        <w:rPr>
          <w:bCs/>
        </w:rPr>
      </w:pPr>
    </w:p>
    <w:p w:rsidRPr="008C7759" w:rsidR="0019415C" w:rsidP="0019415C" w:rsidRDefault="0019415C" w14:paraId="2467BFB8" w14:textId="77777777">
      <w:pPr>
        <w:rPr>
          <w:b/>
        </w:rPr>
      </w:pPr>
      <w:r w:rsidRPr="008C7759">
        <w:rPr>
          <w:b/>
        </w:rPr>
        <w:t>Artikel 4.4.2a. Uitzondering vereisten docent basisvaardigheid Nederlands in Caribisch Nederland</w:t>
      </w:r>
    </w:p>
    <w:p w:rsidRPr="0019415C" w:rsidR="0019415C" w:rsidP="0019415C" w:rsidRDefault="0019415C" w14:paraId="3B32BFE0" w14:textId="77777777">
      <w:pPr>
        <w:rPr>
          <w:bCs/>
        </w:rPr>
      </w:pPr>
      <w:r w:rsidRPr="0019415C">
        <w:rPr>
          <w:bCs/>
        </w:rPr>
        <w:t>1. In een openbaar lichaam is artikel 4.2.1a niet van toepassing op het benoemen of tewerkstellen zonder benoeming van een docent die onderwijs verzorgt in het generieke examenonderdeel Nederlandse taal.</w:t>
      </w:r>
    </w:p>
    <w:p w:rsidRPr="0019415C" w:rsidR="0019415C" w:rsidP="0019415C" w:rsidRDefault="0019415C" w14:paraId="24F7B989" w14:textId="77777777">
      <w:pPr>
        <w:rPr>
          <w:bCs/>
        </w:rPr>
      </w:pPr>
      <w:r w:rsidRPr="0019415C">
        <w:rPr>
          <w:bCs/>
        </w:rPr>
        <w:t>2. Dit artikel vervalt op een bij koninklijk besluit te bepalen tijdstip.</w:t>
      </w:r>
    </w:p>
    <w:p w:rsidRPr="0019415C" w:rsidR="0019415C" w:rsidP="0019415C" w:rsidRDefault="0019415C" w14:paraId="4E958958" w14:textId="77777777">
      <w:pPr>
        <w:rPr>
          <w:bCs/>
        </w:rPr>
      </w:pPr>
    </w:p>
    <w:p w:rsidRPr="0019415C" w:rsidR="0019415C" w:rsidP="0019415C" w:rsidRDefault="0019415C" w14:paraId="59C2E73C" w14:textId="77777777">
      <w:pPr>
        <w:rPr>
          <w:bCs/>
        </w:rPr>
      </w:pPr>
      <w:r w:rsidRPr="0019415C">
        <w:rPr>
          <w:bCs/>
        </w:rPr>
        <w:t>B</w:t>
      </w:r>
    </w:p>
    <w:p w:rsidRPr="0019415C" w:rsidR="0019415C" w:rsidP="0019415C" w:rsidRDefault="0019415C" w14:paraId="252DC2B6" w14:textId="77777777">
      <w:pPr>
        <w:rPr>
          <w:bCs/>
        </w:rPr>
      </w:pPr>
    </w:p>
    <w:p w:rsidRPr="0019415C" w:rsidR="0019415C" w:rsidP="0019415C" w:rsidRDefault="0019415C" w14:paraId="679398C1" w14:textId="77777777">
      <w:pPr>
        <w:rPr>
          <w:bCs/>
        </w:rPr>
      </w:pPr>
      <w:r w:rsidRPr="0019415C">
        <w:rPr>
          <w:bCs/>
        </w:rPr>
        <w:lastRenderedPageBreak/>
        <w:t>In onderdeel NN wordt aan het voorgestelde hoofdstuk 13, titel 1, een artikel [waarvan de nummering aansluit op het laatste artikel van die titel] toegevoegd, luidende:</w:t>
      </w:r>
    </w:p>
    <w:p w:rsidRPr="0019415C" w:rsidR="0019415C" w:rsidP="0019415C" w:rsidRDefault="0019415C" w14:paraId="24581FBF" w14:textId="77777777">
      <w:pPr>
        <w:rPr>
          <w:bCs/>
        </w:rPr>
      </w:pPr>
    </w:p>
    <w:p w:rsidRPr="008C7759" w:rsidR="0019415C" w:rsidP="0019415C" w:rsidRDefault="0019415C" w14:paraId="63C6B0FC" w14:textId="77777777">
      <w:pPr>
        <w:rPr>
          <w:b/>
        </w:rPr>
      </w:pPr>
      <w:r w:rsidRPr="008C7759">
        <w:rPr>
          <w:b/>
        </w:rPr>
        <w:t>Artikel 13.1.#. Evaluatiebepaling vereisten mbo-docenten basisvaardigheden</w:t>
      </w:r>
    </w:p>
    <w:p w:rsidRPr="0019415C" w:rsidR="0019415C" w:rsidP="0019415C" w:rsidRDefault="0019415C" w14:paraId="5880A224" w14:textId="77777777">
      <w:pPr>
        <w:rPr>
          <w:bCs/>
        </w:rPr>
      </w:pPr>
      <w:r w:rsidRPr="0019415C">
        <w:rPr>
          <w:bCs/>
        </w:rPr>
        <w:t>Onze Minister van Onderwijs, Cultuur en Wetenschap zendt binnen vijf jaar na de inwerkingtreding van de Wet van … tot wijziging van de Wet educatie en beroepsonderwijs in verband met het stellen van vereisten aan de benoeming of tewerkstelling van mbo-docenten die onderwijs verzorgen in Nederlands, rekenen of burgerschap (vereisten mbo-docenten basisvaardigheden) (Stb. …) aan de Staten-Generaal een verslag over de doeltreffendheid en de effecten van die wet in de praktijk.</w:t>
      </w:r>
    </w:p>
    <w:p w:rsidRPr="0019415C" w:rsidR="0019415C" w:rsidP="0019415C" w:rsidRDefault="0019415C" w14:paraId="59D91CD0" w14:textId="77777777">
      <w:pPr>
        <w:rPr>
          <w:bCs/>
        </w:rPr>
      </w:pPr>
    </w:p>
    <w:p w:rsidRPr="0019415C" w:rsidR="0019415C" w:rsidP="0019415C" w:rsidRDefault="0019415C" w14:paraId="79333A51" w14:textId="77777777">
      <w:pPr>
        <w:rPr>
          <w:bCs/>
        </w:rPr>
      </w:pPr>
      <w:r w:rsidRPr="0019415C">
        <w:rPr>
          <w:bCs/>
        </w:rPr>
        <w:t>C</w:t>
      </w:r>
    </w:p>
    <w:p w:rsidRPr="0019415C" w:rsidR="0019415C" w:rsidP="0019415C" w:rsidRDefault="0019415C" w14:paraId="3D511EB3" w14:textId="77777777">
      <w:pPr>
        <w:rPr>
          <w:bCs/>
        </w:rPr>
      </w:pPr>
    </w:p>
    <w:p w:rsidRPr="0019415C" w:rsidR="0019415C" w:rsidP="0019415C" w:rsidRDefault="0019415C" w14:paraId="6C139ACE" w14:textId="77777777">
      <w:pPr>
        <w:rPr>
          <w:bCs/>
        </w:rPr>
      </w:pPr>
      <w:r w:rsidRPr="0019415C">
        <w:rPr>
          <w:bCs/>
        </w:rPr>
        <w:t>In onderdeel NN wordt het voorgestelde artikel 13.2.2 als volgt gewijzigd:</w:t>
      </w:r>
    </w:p>
    <w:p w:rsidRPr="0019415C" w:rsidR="0019415C" w:rsidP="0019415C" w:rsidRDefault="0019415C" w14:paraId="4726D29D" w14:textId="77777777">
      <w:pPr>
        <w:rPr>
          <w:bCs/>
        </w:rPr>
      </w:pPr>
      <w:r w:rsidRPr="0019415C">
        <w:rPr>
          <w:bCs/>
        </w:rPr>
        <w:t xml:space="preserve">1. Voor de tekst wordt de </w:t>
      </w:r>
      <w:proofErr w:type="spellStart"/>
      <w:r w:rsidRPr="0019415C">
        <w:rPr>
          <w:bCs/>
        </w:rPr>
        <w:t>lidaanduiding</w:t>
      </w:r>
      <w:proofErr w:type="spellEnd"/>
      <w:r w:rsidRPr="0019415C">
        <w:rPr>
          <w:bCs/>
        </w:rPr>
        <w:t xml:space="preserve"> “1.” geplaatst.</w:t>
      </w:r>
    </w:p>
    <w:p w:rsidRPr="0019415C" w:rsidR="0019415C" w:rsidP="0019415C" w:rsidRDefault="0019415C" w14:paraId="376A9B97" w14:textId="77777777">
      <w:pPr>
        <w:rPr>
          <w:bCs/>
        </w:rPr>
      </w:pPr>
      <w:r w:rsidRPr="0019415C">
        <w:rPr>
          <w:bCs/>
        </w:rPr>
        <w:t>2. In het eerste lid (nieuw) wordt “artikel 4.2.6” vervangen door “artikel 4.2.3d”.</w:t>
      </w:r>
    </w:p>
    <w:p w:rsidRPr="0019415C" w:rsidR="0019415C" w:rsidP="0019415C" w:rsidRDefault="0019415C" w14:paraId="0FDFBF6F" w14:textId="77777777">
      <w:pPr>
        <w:rPr>
          <w:bCs/>
        </w:rPr>
      </w:pPr>
      <w:r w:rsidRPr="0019415C">
        <w:rPr>
          <w:bCs/>
        </w:rPr>
        <w:t>3. Er wordt een lid toegevoegd, luidende:</w:t>
      </w:r>
    </w:p>
    <w:p w:rsidRPr="0019415C" w:rsidR="0019415C" w:rsidP="0019415C" w:rsidRDefault="0019415C" w14:paraId="15BFB50E" w14:textId="77777777">
      <w:pPr>
        <w:rPr>
          <w:bCs/>
        </w:rPr>
      </w:pPr>
      <w:r w:rsidRPr="0019415C">
        <w:rPr>
          <w:bCs/>
        </w:rPr>
        <w:t>2. Een benoeming of tewerkstelling zonder benoeming op grond van het eerste lid kan niet een docent als bedoeld in artikel 4.2.1a betreffen.</w:t>
      </w:r>
    </w:p>
    <w:p w:rsidRPr="0019415C" w:rsidR="0019415C" w:rsidP="0019415C" w:rsidRDefault="0019415C" w14:paraId="7691A89C" w14:textId="77777777">
      <w:pPr>
        <w:rPr>
          <w:bCs/>
        </w:rPr>
      </w:pPr>
    </w:p>
    <w:p w:rsidRPr="0019415C" w:rsidR="0019415C" w:rsidP="0019415C" w:rsidRDefault="0019415C" w14:paraId="4CFE504C" w14:textId="77777777">
      <w:pPr>
        <w:rPr>
          <w:bCs/>
        </w:rPr>
      </w:pPr>
      <w:r w:rsidRPr="0019415C">
        <w:rPr>
          <w:bCs/>
        </w:rPr>
        <w:t>D</w:t>
      </w:r>
    </w:p>
    <w:p w:rsidRPr="0019415C" w:rsidR="0019415C" w:rsidP="0019415C" w:rsidRDefault="0019415C" w14:paraId="535B558A" w14:textId="77777777">
      <w:pPr>
        <w:rPr>
          <w:bCs/>
        </w:rPr>
      </w:pPr>
    </w:p>
    <w:p w:rsidRPr="0019415C" w:rsidR="0019415C" w:rsidP="0019415C" w:rsidRDefault="0019415C" w14:paraId="71ED787B" w14:textId="77777777">
      <w:pPr>
        <w:rPr>
          <w:bCs/>
        </w:rPr>
      </w:pPr>
      <w:r w:rsidRPr="0019415C">
        <w:rPr>
          <w:bCs/>
        </w:rPr>
        <w:t>In onderdeel NN wordt aan het voorgestelde hoofdstuk 13, titel 2, een paragraaf [waarvan de nummering van de paragraaf aansluit op de laatste paragraaf van die titel, en waarvan de nummering van de in die paragraaf opgenomen artikelen aansluit op het laatste artikel van die titel] toegevoegd, luidende:</w:t>
      </w:r>
    </w:p>
    <w:p w:rsidRPr="0019415C" w:rsidR="0019415C" w:rsidP="0019415C" w:rsidRDefault="0019415C" w14:paraId="3E33EF5C" w14:textId="77777777">
      <w:pPr>
        <w:rPr>
          <w:bCs/>
        </w:rPr>
      </w:pPr>
    </w:p>
    <w:p w:rsidRPr="008C7759" w:rsidR="0019415C" w:rsidP="0019415C" w:rsidRDefault="0019415C" w14:paraId="69726CD1" w14:textId="77777777">
      <w:pPr>
        <w:rPr>
          <w:b/>
        </w:rPr>
      </w:pPr>
      <w:r w:rsidRPr="008C7759">
        <w:rPr>
          <w:b/>
        </w:rPr>
        <w:t>Paragraaf #. Overgangsrecht Wet vereisten mbo-docenten basisvaardigheden (Stb. …, …)</w:t>
      </w:r>
    </w:p>
    <w:p w:rsidRPr="008C7759" w:rsidR="0019415C" w:rsidP="0019415C" w:rsidRDefault="0019415C" w14:paraId="65C58A4E" w14:textId="77777777">
      <w:pPr>
        <w:rPr>
          <w:b/>
        </w:rPr>
      </w:pPr>
    </w:p>
    <w:p w:rsidRPr="008C7759" w:rsidR="0019415C" w:rsidP="0019415C" w:rsidRDefault="0019415C" w14:paraId="6657C041" w14:textId="77777777">
      <w:pPr>
        <w:rPr>
          <w:b/>
        </w:rPr>
      </w:pPr>
      <w:r w:rsidRPr="008C7759">
        <w:rPr>
          <w:b/>
        </w:rPr>
        <w:t>Artikel 13.2.#. Overgangsrecht vereisten mbo-docenten basisvaardigheden</w:t>
      </w:r>
    </w:p>
    <w:p w:rsidRPr="0019415C" w:rsidR="0019415C" w:rsidP="0019415C" w:rsidRDefault="0019415C" w14:paraId="4F77695C" w14:textId="35EECE30">
      <w:pPr>
        <w:rPr>
          <w:bCs/>
        </w:rPr>
      </w:pPr>
      <w:r w:rsidRPr="0019415C">
        <w:rPr>
          <w:bCs/>
        </w:rPr>
        <w:t>1. Artikel 4.2.1a</w:t>
      </w:r>
      <w:r w:rsidR="002A51AB">
        <w:rPr>
          <w:bCs/>
        </w:rPr>
        <w:t xml:space="preserve">, </w:t>
      </w:r>
      <w:r w:rsidRPr="002A51AB" w:rsidR="002A51AB">
        <w:rPr>
          <w:bCs/>
        </w:rPr>
        <w:t>zoals dat luidt na de inwerkingtreding van artikel I, onderdeel G, van de Wet van … tot wijziging van de Wet educatie en beroepsonderwijs in verband met het stellen van vereisten aan de benoeming of tewerkstelling van mbo-docenten die onderwijs verzorgen in Nederlands, rekenen of burgerschap (vereisten mbo-docenten basisvaardigheden) (Stb. …), is pas zes jaar na die inwerkingtreding</w:t>
      </w:r>
      <w:r w:rsidRPr="0019415C">
        <w:rPr>
          <w:bCs/>
        </w:rPr>
        <w:t xml:space="preserve"> van toepassing ten aanzien van degene die op het moment van die inwerkingtreding een benoemde of zonder benoeming tewerkgestelde docent is aan een instelling.</w:t>
      </w:r>
    </w:p>
    <w:p w:rsidRPr="0019415C" w:rsidR="0019415C" w:rsidP="0019415C" w:rsidRDefault="0019415C" w14:paraId="3311CFE8" w14:textId="167827CA">
      <w:pPr>
        <w:rPr>
          <w:bCs/>
        </w:rPr>
      </w:pPr>
      <w:r w:rsidRPr="0019415C">
        <w:rPr>
          <w:bCs/>
        </w:rPr>
        <w:t xml:space="preserve">2. Het eerste lid is niet van toepassing indien diegene op dat moment enkel als docent is benoemd of tewerkgesteld zonder benoeming op grond van artikel 4.2.1, vijfde of zesde lid, van onderhavige wet of </w:t>
      </w:r>
      <w:r w:rsidR="009611A2">
        <w:rPr>
          <w:bCs/>
        </w:rPr>
        <w:t xml:space="preserve">op grond van </w:t>
      </w:r>
      <w:r w:rsidRPr="0019415C">
        <w:rPr>
          <w:bCs/>
        </w:rPr>
        <w:t xml:space="preserve">artikel 4.2.1, vierde of vijfde lid, van de Wet educatie en beroepsonderwijs BES zoals </w:t>
      </w:r>
      <w:r w:rsidR="007C5667">
        <w:rPr>
          <w:bCs/>
        </w:rPr>
        <w:t>laatstgenoemde</w:t>
      </w:r>
      <w:r w:rsidR="009611A2">
        <w:rPr>
          <w:bCs/>
        </w:rPr>
        <w:t xml:space="preserve"> wet </w:t>
      </w:r>
      <w:r w:rsidRPr="0019415C">
        <w:rPr>
          <w:bCs/>
        </w:rPr>
        <w:t>luid</w:t>
      </w:r>
      <w:r w:rsidR="009611A2">
        <w:rPr>
          <w:bCs/>
        </w:rPr>
        <w:t>d</w:t>
      </w:r>
      <w:r w:rsidRPr="0019415C">
        <w:rPr>
          <w:bCs/>
        </w:rPr>
        <w:t>e op de dag voordat die wet werd ingetrokken.</w:t>
      </w:r>
    </w:p>
    <w:p w:rsidRPr="0019415C" w:rsidR="0019415C" w:rsidP="0019415C" w:rsidRDefault="0019415C" w14:paraId="4D61B6D2" w14:textId="77777777">
      <w:pPr>
        <w:rPr>
          <w:bCs/>
        </w:rPr>
      </w:pPr>
      <w:r w:rsidRPr="0019415C">
        <w:rPr>
          <w:bCs/>
        </w:rPr>
        <w:t>3. In een openbaar lichaam is dit artikel niet van toepassing op het benoemen of tewerkstellen zonder benoeming van een docent die onderwijs verzorgt in het generieke examenonderdeel Nederlandse taal.</w:t>
      </w:r>
    </w:p>
    <w:p w:rsidRPr="0019415C" w:rsidR="0019415C" w:rsidP="0019415C" w:rsidRDefault="0019415C" w14:paraId="38AF7154" w14:textId="77777777">
      <w:pPr>
        <w:rPr>
          <w:bCs/>
        </w:rPr>
      </w:pPr>
    </w:p>
    <w:p w:rsidRPr="008C7759" w:rsidR="0019415C" w:rsidP="0019415C" w:rsidRDefault="0019415C" w14:paraId="3D9B7197" w14:textId="77777777">
      <w:pPr>
        <w:rPr>
          <w:b/>
        </w:rPr>
      </w:pPr>
      <w:r w:rsidRPr="008C7759">
        <w:rPr>
          <w:b/>
        </w:rPr>
        <w:t>Artikel 13.2.##. Overgangsrecht vereisten docent basisvaardigheid Nederlands in Caribisch Nederland</w:t>
      </w:r>
    </w:p>
    <w:p w:rsidRPr="0019415C" w:rsidR="0019415C" w:rsidP="0019415C" w:rsidRDefault="0019415C" w14:paraId="0F61920A" w14:textId="0B11FCAB">
      <w:pPr>
        <w:rPr>
          <w:bCs/>
        </w:rPr>
      </w:pPr>
      <w:r w:rsidRPr="0019415C">
        <w:rPr>
          <w:bCs/>
        </w:rPr>
        <w:t>1. In een openbaar lichaam is artikel 4.2.1a</w:t>
      </w:r>
      <w:r w:rsidR="005A60CC">
        <w:rPr>
          <w:bCs/>
        </w:rPr>
        <w:t xml:space="preserve">, </w:t>
      </w:r>
      <w:r w:rsidRPr="005A60CC" w:rsidR="005A60CC">
        <w:rPr>
          <w:bCs/>
        </w:rPr>
        <w:t>zoals dat luidt na de inwerkingtreding van artikel I, onderdeel G, van de Wet van … tot wijziging van de Wet educatie en beroepsonderwijs in verband met het stellen van vereisten aan de benoeming of tewerkstelling van mbo-docenten die onderwijs verzorgen in Nederlands, rekenen of burgerschap (vereisten mbo-docenten basisvaardigheden) (Stb. …),</w:t>
      </w:r>
      <w:r w:rsidR="005A60CC">
        <w:rPr>
          <w:bCs/>
        </w:rPr>
        <w:t xml:space="preserve"> </w:t>
      </w:r>
      <w:r w:rsidRPr="0019415C">
        <w:rPr>
          <w:bCs/>
        </w:rPr>
        <w:t>pas zes jaar na een bij koninklijk besluit te bepalen tijdstip van toepassing op de benoeming of tewerkstelling zonder benoeming tot docent die onderwijs verzorgt in het generieke examenonderdeel Nederlandse taal, van degene die op dat tijdstip een benoemde of zonder benoeming tewerkgestelde docent is aan een instelling.</w:t>
      </w:r>
    </w:p>
    <w:p w:rsidR="00B94FD9" w:rsidP="0019415C" w:rsidRDefault="0019415C" w14:paraId="5D070F4E" w14:textId="187705FD">
      <w:pPr>
        <w:rPr>
          <w:bCs/>
        </w:rPr>
      </w:pPr>
      <w:r w:rsidRPr="0019415C">
        <w:rPr>
          <w:bCs/>
        </w:rPr>
        <w:t xml:space="preserve">2. Het eerste lid is niet van toepassing indien diegene op dat tijdstip enkel als docent is benoemd of tewerkgesteld zonder benoeming op grond van artikel 4.2.1, vijfde of zesde lid, van onderhavige </w:t>
      </w:r>
      <w:r w:rsidRPr="0019415C">
        <w:rPr>
          <w:bCs/>
        </w:rPr>
        <w:lastRenderedPageBreak/>
        <w:t xml:space="preserve">wet of </w:t>
      </w:r>
      <w:r w:rsidR="00DC579F">
        <w:rPr>
          <w:bCs/>
        </w:rPr>
        <w:t xml:space="preserve">op grond van </w:t>
      </w:r>
      <w:r w:rsidRPr="0019415C">
        <w:rPr>
          <w:bCs/>
        </w:rPr>
        <w:t xml:space="preserve">artikel 4.2.1, vierde of vijfde lid, van de Wet educatie en beroepsonderwijs BES zoals </w:t>
      </w:r>
      <w:r w:rsidR="007C5667">
        <w:rPr>
          <w:bCs/>
        </w:rPr>
        <w:t>laatstgenoemde</w:t>
      </w:r>
      <w:r w:rsidR="00DC579F">
        <w:rPr>
          <w:bCs/>
        </w:rPr>
        <w:t xml:space="preserve"> wet </w:t>
      </w:r>
      <w:r w:rsidRPr="0019415C">
        <w:rPr>
          <w:bCs/>
        </w:rPr>
        <w:t>luid</w:t>
      </w:r>
      <w:r w:rsidR="00DC579F">
        <w:rPr>
          <w:bCs/>
        </w:rPr>
        <w:t>d</w:t>
      </w:r>
      <w:r w:rsidRPr="0019415C">
        <w:rPr>
          <w:bCs/>
        </w:rPr>
        <w:t>e op de dag voordat die wet werd ingetrokken.</w:t>
      </w:r>
    </w:p>
    <w:p w:rsidR="00B94FD9" w:rsidP="00BC0369" w:rsidRDefault="00B94FD9" w14:paraId="53A38091" w14:textId="77777777">
      <w:pPr>
        <w:rPr>
          <w:bCs/>
        </w:rPr>
      </w:pPr>
    </w:p>
    <w:p w:rsidRPr="003E5A32" w:rsidR="003E5A32" w:rsidP="003E5A32" w:rsidRDefault="003E5A32" w14:paraId="4EB9ADD4" w14:textId="77777777">
      <w:pPr>
        <w:rPr>
          <w:b/>
        </w:rPr>
      </w:pPr>
      <w:r w:rsidRPr="003E5A32">
        <w:rPr>
          <w:b/>
        </w:rPr>
        <w:t xml:space="preserve">Artikel 13.2.###. Gelijkstelling met geschiktheidsverklaring </w:t>
      </w:r>
      <w:proofErr w:type="spellStart"/>
      <w:r w:rsidRPr="003E5A32">
        <w:rPr>
          <w:b/>
        </w:rPr>
        <w:t>Zib</w:t>
      </w:r>
      <w:proofErr w:type="spellEnd"/>
    </w:p>
    <w:p w:rsidR="00B94FD9" w:rsidP="003E5A32" w:rsidRDefault="003E5A32" w14:paraId="013FD8F6" w14:textId="0F18BE1F">
      <w:pPr>
        <w:rPr>
          <w:bCs/>
        </w:rPr>
      </w:pPr>
      <w:r w:rsidRPr="003E5A32">
        <w:rPr>
          <w:bCs/>
        </w:rPr>
        <w:t xml:space="preserve">Indien in de periode van 1 januari 2020 tot de inwerkingtreding van </w:t>
      </w:r>
      <w:r w:rsidRPr="007441D0">
        <w:rPr>
          <w:bCs/>
        </w:rPr>
        <w:t xml:space="preserve">artikel I, onderdeel </w:t>
      </w:r>
      <w:r w:rsidRPr="007441D0" w:rsidR="007441D0">
        <w:rPr>
          <w:bCs/>
        </w:rPr>
        <w:t>CC</w:t>
      </w:r>
      <w:r w:rsidRPr="007441D0">
        <w:rPr>
          <w:bCs/>
        </w:rPr>
        <w:t>, v</w:t>
      </w:r>
      <w:r w:rsidRPr="003E5A32">
        <w:rPr>
          <w:bCs/>
        </w:rPr>
        <w:t xml:space="preserve">an de Wet van … tot wijziging van de Wet educatie en beroepsonderwijs in verband met het stellen van vereisten aan de benoeming of tewerkstelling van mbo-docenten die onderwijs verzorgen in Nederlands, rekenen of burgerschap (vereisten mbo-docenten basisvaardigheden) (Stb. …) subsidie is verstrekt op grond van de Regeling subsidie </w:t>
      </w:r>
      <w:proofErr w:type="spellStart"/>
      <w:r w:rsidRPr="003E5A32">
        <w:rPr>
          <w:bCs/>
        </w:rPr>
        <w:t>zij-instroom</w:t>
      </w:r>
      <w:proofErr w:type="spellEnd"/>
      <w:r w:rsidRPr="003E5A32">
        <w:rPr>
          <w:bCs/>
        </w:rPr>
        <w:t xml:space="preserve"> voor de kosten van een zij-instromer, die op grond van een op het voortgezet onderwijs gerichte geschiktheidsverklaring tot docent aan een instelling is benoemd of tewerkgesteld zonder benoeming, wordt die geschiktheidsverklaring gelijkgesteld met een geschiktheidsverklaring </w:t>
      </w:r>
      <w:proofErr w:type="spellStart"/>
      <w:r w:rsidRPr="003E5A32">
        <w:rPr>
          <w:bCs/>
        </w:rPr>
        <w:t>Zib</w:t>
      </w:r>
      <w:proofErr w:type="spellEnd"/>
      <w:r w:rsidRPr="003E5A32">
        <w:rPr>
          <w:bCs/>
        </w:rPr>
        <w:t>.</w:t>
      </w:r>
    </w:p>
    <w:p w:rsidR="008D47D0" w:rsidP="00BC0369" w:rsidRDefault="008D47D0" w14:paraId="26A2FB5E" w14:textId="77777777">
      <w:pPr>
        <w:rPr>
          <w:bCs/>
        </w:rPr>
      </w:pPr>
    </w:p>
    <w:p w:rsidRPr="00D65BCD" w:rsidR="00D65BCD" w:rsidP="00D65BCD" w:rsidRDefault="00D65BCD" w14:paraId="5CA71F79" w14:textId="64610881">
      <w:pPr>
        <w:rPr>
          <w:bCs/>
        </w:rPr>
      </w:pPr>
      <w:r w:rsidRPr="00DC579F">
        <w:rPr>
          <w:b/>
        </w:rPr>
        <w:t>3.</w:t>
      </w:r>
      <w:r w:rsidRPr="00D65BCD">
        <w:rPr>
          <w:bCs/>
        </w:rPr>
        <w:t xml:space="preserve"> Indien het bij koninklijke boodschap van 12 januari 2026 ingediende voorstel van wet tot wijziging van de Wet educatie en beroepsonderwijs, de Wet voortgezet onderwijs 2020 en enkele andere wetten, alsmede tot intrekking van de Wet educatie en beroepsonderwijs BES en de Wet sociale </w:t>
      </w:r>
      <w:proofErr w:type="spellStart"/>
      <w:r w:rsidRPr="00D65BCD">
        <w:rPr>
          <w:bCs/>
        </w:rPr>
        <w:t>kanstrajecten</w:t>
      </w:r>
      <w:proofErr w:type="spellEnd"/>
      <w:r w:rsidRPr="00D65BCD">
        <w:rPr>
          <w:bCs/>
        </w:rPr>
        <w:t xml:space="preserve"> jongeren BES vanwege de modernisering van de regels voor beroeps- en volwassenenonderwijs en het voorkomen en bestrijden van voortijdig schoolverlaten in Caribisch Nederland (modernisering regels voor beroepsonderwijs, educatie en vsv Caribisch Nederland) (Kamerstukken 36878) tot wet is of wordt verheven en artikel </w:t>
      </w:r>
      <w:r>
        <w:rPr>
          <w:bCs/>
        </w:rPr>
        <w:t>VII</w:t>
      </w:r>
      <w:r w:rsidRPr="00D65BCD">
        <w:rPr>
          <w:bCs/>
        </w:rPr>
        <w:t xml:space="preserve">, onderdeel </w:t>
      </w:r>
      <w:r>
        <w:rPr>
          <w:bCs/>
        </w:rPr>
        <w:t>A</w:t>
      </w:r>
      <w:r w:rsidRPr="00D65BCD">
        <w:rPr>
          <w:bCs/>
        </w:rPr>
        <w:t>, van die wet:</w:t>
      </w:r>
    </w:p>
    <w:p w:rsidRPr="00D65BCD" w:rsidR="00D65BCD" w:rsidP="00D65BCD" w:rsidRDefault="00D65BCD" w14:paraId="126F5008" w14:textId="77777777">
      <w:pPr>
        <w:rPr>
          <w:bCs/>
        </w:rPr>
      </w:pPr>
    </w:p>
    <w:p w:rsidR="00D65BCD" w:rsidP="00D65BCD" w:rsidRDefault="00D65BCD" w14:paraId="6F37CA8C" w14:textId="537F260D">
      <w:pPr>
        <w:rPr>
          <w:bCs/>
        </w:rPr>
      </w:pPr>
      <w:r w:rsidRPr="00DC579F">
        <w:rPr>
          <w:b/>
        </w:rPr>
        <w:t>a.</w:t>
      </w:r>
      <w:r w:rsidRPr="00D65BCD">
        <w:rPr>
          <w:bCs/>
        </w:rPr>
        <w:t xml:space="preserve"> eerder in werking is getreden of treedt dan artikel </w:t>
      </w:r>
      <w:r>
        <w:rPr>
          <w:bCs/>
        </w:rPr>
        <w:t>I</w:t>
      </w:r>
      <w:r w:rsidRPr="00D65BCD">
        <w:rPr>
          <w:bCs/>
        </w:rPr>
        <w:t>I</w:t>
      </w:r>
      <w:r>
        <w:rPr>
          <w:bCs/>
        </w:rPr>
        <w:t xml:space="preserve"> </w:t>
      </w:r>
      <w:r w:rsidRPr="00D65BCD">
        <w:rPr>
          <w:bCs/>
        </w:rPr>
        <w:t xml:space="preserve">van deze wet, </w:t>
      </w:r>
      <w:r>
        <w:rPr>
          <w:bCs/>
        </w:rPr>
        <w:t xml:space="preserve">komt </w:t>
      </w:r>
      <w:r w:rsidRPr="00D65BCD">
        <w:rPr>
          <w:bCs/>
        </w:rPr>
        <w:t xml:space="preserve">artikel </w:t>
      </w:r>
      <w:r>
        <w:rPr>
          <w:bCs/>
        </w:rPr>
        <w:t>I</w:t>
      </w:r>
      <w:r w:rsidRPr="00D65BCD">
        <w:rPr>
          <w:bCs/>
        </w:rPr>
        <w:t xml:space="preserve">I van deze wet </w:t>
      </w:r>
      <w:r>
        <w:rPr>
          <w:bCs/>
        </w:rPr>
        <w:t>te luiden</w:t>
      </w:r>
      <w:r w:rsidRPr="00D65BCD">
        <w:rPr>
          <w:bCs/>
        </w:rPr>
        <w:t>:</w:t>
      </w:r>
    </w:p>
    <w:p w:rsidR="00D65BCD" w:rsidP="00BC0369" w:rsidRDefault="00D65BCD" w14:paraId="6051E86A" w14:textId="77777777">
      <w:pPr>
        <w:rPr>
          <w:bCs/>
        </w:rPr>
      </w:pPr>
    </w:p>
    <w:p w:rsidRPr="00306AF8" w:rsidR="00D65BCD" w:rsidP="00DC579F" w:rsidRDefault="00D65BCD" w14:paraId="4FEFBFF9" w14:textId="77777777">
      <w:pPr>
        <w:ind w:firstLine="708"/>
        <w:rPr>
          <w:b/>
        </w:rPr>
      </w:pPr>
      <w:r w:rsidRPr="00306AF8">
        <w:rPr>
          <w:b/>
        </w:rPr>
        <w:t>Artikel II. Wijziging Wet op het onderwijstoezicht</w:t>
      </w:r>
    </w:p>
    <w:p w:rsidRPr="00D65BCD" w:rsidR="00D65BCD" w:rsidP="00D65BCD" w:rsidRDefault="00D65BCD" w14:paraId="3BA497B6" w14:textId="77777777">
      <w:pPr>
        <w:rPr>
          <w:bCs/>
        </w:rPr>
      </w:pPr>
    </w:p>
    <w:p w:rsidR="00D65BCD" w:rsidP="00DC579F" w:rsidRDefault="00D65BCD" w14:paraId="051C8615" w14:textId="3156D926">
      <w:pPr>
        <w:ind w:left="708"/>
        <w:rPr>
          <w:bCs/>
        </w:rPr>
      </w:pPr>
      <w:r w:rsidRPr="00D65BCD">
        <w:rPr>
          <w:bCs/>
        </w:rPr>
        <w:t>In artikel 1</w:t>
      </w:r>
      <w:r>
        <w:rPr>
          <w:bCs/>
        </w:rPr>
        <w:t xml:space="preserve"> </w:t>
      </w:r>
      <w:r w:rsidRPr="00D65BCD">
        <w:rPr>
          <w:bCs/>
        </w:rPr>
        <w:t xml:space="preserve">van de Wet op het onderwijstoezicht vervalt </w:t>
      </w:r>
      <w:r>
        <w:rPr>
          <w:bCs/>
        </w:rPr>
        <w:t>in de begripsbepaling van ‘</w:t>
      </w:r>
      <w:r w:rsidRPr="00306AF8">
        <w:rPr>
          <w:bCs/>
          <w:i/>
          <w:iCs/>
        </w:rPr>
        <w:t>onderwijs</w:t>
      </w:r>
      <w:r>
        <w:rPr>
          <w:bCs/>
        </w:rPr>
        <w:t xml:space="preserve">’ </w:t>
      </w:r>
      <w:r w:rsidRPr="00D65BCD">
        <w:rPr>
          <w:bCs/>
        </w:rPr>
        <w:t xml:space="preserve">na “Wet op de expertisecentra,” het woord “en”, en wordt </w:t>
      </w:r>
      <w:r>
        <w:rPr>
          <w:bCs/>
        </w:rPr>
        <w:t xml:space="preserve">in die begripsbepaling </w:t>
      </w:r>
      <w:r w:rsidRPr="00D65BCD">
        <w:rPr>
          <w:bCs/>
        </w:rPr>
        <w:t>na “Wet voortgezet onderwijs 2020” ingevoegd “</w:t>
      </w:r>
      <w:r>
        <w:rPr>
          <w:bCs/>
        </w:rPr>
        <w:t xml:space="preserve">, </w:t>
      </w:r>
      <w:r w:rsidRPr="00D65BCD">
        <w:rPr>
          <w:bCs/>
        </w:rPr>
        <w:t xml:space="preserve">en </w:t>
      </w:r>
      <w:r>
        <w:rPr>
          <w:bCs/>
        </w:rPr>
        <w:t xml:space="preserve">de artikelen </w:t>
      </w:r>
      <w:r w:rsidRPr="00D65BCD">
        <w:rPr>
          <w:bCs/>
        </w:rPr>
        <w:t>4.3.6, eerste lid, en 4.3.9, eerste lid, van de Wet educatie en beroepsonderwijs”.</w:t>
      </w:r>
    </w:p>
    <w:p w:rsidR="00D65BCD" w:rsidP="00BC0369" w:rsidRDefault="00D65BCD" w14:paraId="50BFFC77" w14:textId="77777777">
      <w:pPr>
        <w:rPr>
          <w:bCs/>
        </w:rPr>
      </w:pPr>
    </w:p>
    <w:p w:rsidR="00D65BCD" w:rsidP="00BC0369" w:rsidRDefault="00D65BCD" w14:paraId="1D91452D" w14:textId="77777777">
      <w:pPr>
        <w:rPr>
          <w:bCs/>
        </w:rPr>
      </w:pPr>
    </w:p>
    <w:p w:rsidR="00AE351E" w:rsidP="00BC0369" w:rsidRDefault="00AE351E" w14:paraId="0A29B6D8" w14:textId="2E0D068C">
      <w:pPr>
        <w:rPr>
          <w:bCs/>
        </w:rPr>
      </w:pPr>
      <w:r w:rsidRPr="00D56FFC">
        <w:rPr>
          <w:b/>
        </w:rPr>
        <w:t>b.</w:t>
      </w:r>
      <w:r w:rsidRPr="00AE351E">
        <w:rPr>
          <w:bCs/>
        </w:rPr>
        <w:t xml:space="preserve"> later in werking treedt dan artikel I</w:t>
      </w:r>
      <w:r>
        <w:rPr>
          <w:bCs/>
        </w:rPr>
        <w:t>I</w:t>
      </w:r>
      <w:r w:rsidRPr="00AE351E">
        <w:rPr>
          <w:bCs/>
        </w:rPr>
        <w:t xml:space="preserve"> van deze wet, </w:t>
      </w:r>
      <w:r>
        <w:rPr>
          <w:bCs/>
        </w:rPr>
        <w:t>vervalt</w:t>
      </w:r>
      <w:r w:rsidRPr="00AE351E">
        <w:rPr>
          <w:bCs/>
        </w:rPr>
        <w:t xml:space="preserve"> </w:t>
      </w:r>
      <w:r>
        <w:rPr>
          <w:bCs/>
        </w:rPr>
        <w:t xml:space="preserve">in </w:t>
      </w:r>
      <w:r w:rsidRPr="00AE351E">
        <w:rPr>
          <w:bCs/>
        </w:rPr>
        <w:t xml:space="preserve">artikel </w:t>
      </w:r>
      <w:r>
        <w:rPr>
          <w:bCs/>
        </w:rPr>
        <w:t>VI</w:t>
      </w:r>
      <w:r w:rsidRPr="00AE351E">
        <w:rPr>
          <w:bCs/>
        </w:rPr>
        <w:t>I</w:t>
      </w:r>
      <w:r>
        <w:rPr>
          <w:bCs/>
        </w:rPr>
        <w:t xml:space="preserve">, onderdeel A, </w:t>
      </w:r>
      <w:r w:rsidRPr="00AE351E">
        <w:rPr>
          <w:bCs/>
        </w:rPr>
        <w:t>van die wet</w:t>
      </w:r>
      <w:r>
        <w:rPr>
          <w:bCs/>
        </w:rPr>
        <w:t xml:space="preserve">, </w:t>
      </w:r>
      <w:r w:rsidRPr="00AE351E">
        <w:rPr>
          <w:bCs/>
        </w:rPr>
        <w:t>in de begripsbepaling van ‘onderwijs’ na “Wet op de expertisecentra,” het woord “en”, en wordt in die begripsbepaling na “Wet voortgezet onderwijs 2020” ingevoegd “, en de artikelen 4.3.6, eerste lid, en 4.3.9, eerste lid, van de Wet educatie en beroepsonderwijs”.</w:t>
      </w:r>
    </w:p>
    <w:p w:rsidR="00AE351E" w:rsidP="00BC0369" w:rsidRDefault="00AE351E" w14:paraId="281DF873" w14:textId="77777777">
      <w:pPr>
        <w:rPr>
          <w:bCs/>
        </w:rPr>
      </w:pPr>
    </w:p>
    <w:p w:rsidRPr="00A966E6" w:rsidR="00B94FD9" w:rsidP="00BC0369" w:rsidRDefault="00B94FD9" w14:paraId="137718D6" w14:textId="77777777">
      <w:pPr>
        <w:rPr>
          <w:bCs/>
        </w:rPr>
      </w:pPr>
    </w:p>
    <w:p w:rsidRPr="004A6648" w:rsidR="004A6648" w:rsidP="004A6648" w:rsidRDefault="004A6648" w14:paraId="05BF67BD" w14:textId="1A707C51">
      <w:pPr>
        <w:rPr>
          <w:b/>
        </w:rPr>
      </w:pPr>
      <w:r w:rsidRPr="007925AE">
        <w:rPr>
          <w:b/>
        </w:rPr>
        <w:t xml:space="preserve">Artikel </w:t>
      </w:r>
      <w:r w:rsidRPr="007925AE" w:rsidR="007925AE">
        <w:rPr>
          <w:b/>
        </w:rPr>
        <w:t>IX</w:t>
      </w:r>
      <w:r>
        <w:rPr>
          <w:b/>
        </w:rPr>
        <w:t>.</w:t>
      </w:r>
      <w:r w:rsidRPr="004A6648">
        <w:rPr>
          <w:b/>
        </w:rPr>
        <w:t xml:space="preserve"> Samenloop Wet uitwerking burgerschapsopdracht WEB</w:t>
      </w:r>
    </w:p>
    <w:p w:rsidRPr="004A6648" w:rsidR="004A6648" w:rsidP="004A6648" w:rsidRDefault="004A6648" w14:paraId="1AFB6A05" w14:textId="21686B92">
      <w:pPr>
        <w:rPr>
          <w:bCs/>
        </w:rPr>
      </w:pPr>
      <w:r w:rsidRPr="00FE031A">
        <w:rPr>
          <w:b/>
        </w:rPr>
        <w:t>1.</w:t>
      </w:r>
      <w:r w:rsidRPr="004A6648">
        <w:rPr>
          <w:bCs/>
        </w:rPr>
        <w:t xml:space="preserve"> Indien het bij koninklijk</w:t>
      </w:r>
      <w:r w:rsidR="00435E3A">
        <w:rPr>
          <w:bCs/>
        </w:rPr>
        <w:t>e</w:t>
      </w:r>
      <w:r w:rsidRPr="004A6648">
        <w:rPr>
          <w:bCs/>
        </w:rPr>
        <w:t xml:space="preserve"> </w:t>
      </w:r>
      <w:r w:rsidR="00435E3A">
        <w:rPr>
          <w:bCs/>
        </w:rPr>
        <w:t>boodschap van 7 oktober 2026</w:t>
      </w:r>
      <w:r w:rsidR="00FE031A">
        <w:rPr>
          <w:bCs/>
        </w:rPr>
        <w:t xml:space="preserve"> </w:t>
      </w:r>
      <w:r w:rsidRPr="00EF114F">
        <w:rPr>
          <w:bCs/>
        </w:rPr>
        <w:t>ingediende</w:t>
      </w:r>
      <w:r w:rsidRPr="004A6648">
        <w:rPr>
          <w:bCs/>
        </w:rPr>
        <w:t xml:space="preserve"> voorstel van wet tot wijziging van de Wet educatie en beroepsonderwijs in verband met de uitwerking van de burgerschapsopdracht voor instellingen die beroepsonderwijs of een opleiding voortgezet algemeen volwassenenonderwijs verzorgen (Wet uitwerking burgerschapsopdracht WEB) </w:t>
      </w:r>
      <w:r w:rsidRPr="00EF114F">
        <w:rPr>
          <w:bCs/>
        </w:rPr>
        <w:t>(</w:t>
      </w:r>
      <w:r w:rsidR="008A5EE6">
        <w:rPr>
          <w:bCs/>
        </w:rPr>
        <w:t>K</w:t>
      </w:r>
      <w:r w:rsidRPr="00EF114F">
        <w:rPr>
          <w:bCs/>
        </w:rPr>
        <w:t xml:space="preserve">amerstukken </w:t>
      </w:r>
      <w:r w:rsidR="00435E3A">
        <w:rPr>
          <w:bCs/>
        </w:rPr>
        <w:t>37036</w:t>
      </w:r>
      <w:r w:rsidRPr="00EF114F">
        <w:rPr>
          <w:bCs/>
        </w:rPr>
        <w:t>)</w:t>
      </w:r>
      <w:r w:rsidRPr="004A6648">
        <w:rPr>
          <w:bCs/>
        </w:rPr>
        <w:t xml:space="preserve"> tot wet is of wordt verheven en artikel I, onderdeel N, van die wet:</w:t>
      </w:r>
    </w:p>
    <w:p w:rsidRPr="004A6648" w:rsidR="004A6648" w:rsidP="004A6648" w:rsidRDefault="004A6648" w14:paraId="3A1F09AC" w14:textId="77777777">
      <w:pPr>
        <w:rPr>
          <w:bCs/>
        </w:rPr>
      </w:pPr>
    </w:p>
    <w:p w:rsidRPr="004A6648" w:rsidR="004A6648" w:rsidP="004A6648" w:rsidRDefault="004A6648" w14:paraId="53C2ECBE" w14:textId="15DB9205">
      <w:pPr>
        <w:rPr>
          <w:bCs/>
        </w:rPr>
      </w:pPr>
      <w:r w:rsidRPr="002768C9">
        <w:rPr>
          <w:b/>
        </w:rPr>
        <w:t>a.</w:t>
      </w:r>
      <w:r w:rsidRPr="004A6648">
        <w:rPr>
          <w:bCs/>
        </w:rPr>
        <w:t xml:space="preserve"> eerder in werking is getreden of treedt dan artikel I, onderdeel </w:t>
      </w:r>
      <w:r w:rsidR="00D37D6E">
        <w:rPr>
          <w:bCs/>
        </w:rPr>
        <w:t xml:space="preserve">W, </w:t>
      </w:r>
      <w:r w:rsidRPr="004A6648">
        <w:rPr>
          <w:bCs/>
        </w:rPr>
        <w:t>van deze wet, vervallen van deze wet:</w:t>
      </w:r>
    </w:p>
    <w:p w:rsidR="001E06BC" w:rsidP="004A6648" w:rsidRDefault="004A6648" w14:paraId="0780548C" w14:textId="7F7F5A73">
      <w:pPr>
        <w:rPr>
          <w:bCs/>
        </w:rPr>
      </w:pPr>
      <w:r w:rsidRPr="000D7944">
        <w:rPr>
          <w:bCs/>
        </w:rPr>
        <w:t>- artikel I, onderde</w:t>
      </w:r>
      <w:r w:rsidR="001E06BC">
        <w:rPr>
          <w:bCs/>
        </w:rPr>
        <w:t>el</w:t>
      </w:r>
      <w:r w:rsidRPr="000D7944">
        <w:rPr>
          <w:bCs/>
        </w:rPr>
        <w:t xml:space="preserve"> A, onder 2</w:t>
      </w:r>
      <w:r w:rsidRPr="000D7944" w:rsidR="008B2200">
        <w:rPr>
          <w:bCs/>
        </w:rPr>
        <w:t xml:space="preserve"> tot en met 5</w:t>
      </w:r>
      <w:r w:rsidRPr="000D7944">
        <w:rPr>
          <w:bCs/>
        </w:rPr>
        <w:t>,</w:t>
      </w:r>
      <w:r w:rsidRPr="000D7944" w:rsidR="008B2200">
        <w:rPr>
          <w:bCs/>
        </w:rPr>
        <w:t xml:space="preserve"> </w:t>
      </w:r>
    </w:p>
    <w:p w:rsidR="001E06BC" w:rsidP="004A6648" w:rsidRDefault="001E06BC" w14:paraId="0E76B808" w14:textId="15E3630F">
      <w:pPr>
        <w:rPr>
          <w:bCs/>
        </w:rPr>
      </w:pPr>
      <w:r>
        <w:rPr>
          <w:bCs/>
        </w:rPr>
        <w:t>- het vijfde lid van artikel 4.2.1a in artikel I, onderdeel G,</w:t>
      </w:r>
    </w:p>
    <w:p w:rsidR="001E06BC" w:rsidP="004A6648" w:rsidRDefault="001E06BC" w14:paraId="61E0374A" w14:textId="44A95D78">
      <w:pPr>
        <w:rPr>
          <w:bCs/>
        </w:rPr>
      </w:pPr>
      <w:r>
        <w:rPr>
          <w:bCs/>
        </w:rPr>
        <w:t>- het zesde lid van artikel 4.3.11 in artikel I, onderdeel N,</w:t>
      </w:r>
    </w:p>
    <w:p w:rsidRPr="000D7944" w:rsidR="004A6648" w:rsidP="004A6648" w:rsidRDefault="001E06BC" w14:paraId="78010605" w14:textId="10C54C74">
      <w:pPr>
        <w:rPr>
          <w:bCs/>
        </w:rPr>
      </w:pPr>
      <w:r>
        <w:rPr>
          <w:bCs/>
        </w:rPr>
        <w:t xml:space="preserve">- artikel I, onderdelen </w:t>
      </w:r>
      <w:r w:rsidRPr="000D7944" w:rsidR="000D7944">
        <w:rPr>
          <w:bCs/>
        </w:rPr>
        <w:t>Q, R, S, T, V en W</w:t>
      </w:r>
      <w:r w:rsidR="003534CE">
        <w:rPr>
          <w:bCs/>
        </w:rPr>
        <w:t>, en</w:t>
      </w:r>
    </w:p>
    <w:p w:rsidRPr="004A6648" w:rsidR="004A6648" w:rsidP="004A6648" w:rsidRDefault="004A6648" w14:paraId="5A50D537" w14:textId="509D6265">
      <w:pPr>
        <w:rPr>
          <w:bCs/>
        </w:rPr>
      </w:pPr>
      <w:r w:rsidRPr="000D7944">
        <w:rPr>
          <w:bCs/>
        </w:rPr>
        <w:t xml:space="preserve">- </w:t>
      </w:r>
      <w:r w:rsidR="003534CE">
        <w:rPr>
          <w:bCs/>
        </w:rPr>
        <w:t xml:space="preserve">de </w:t>
      </w:r>
      <w:r w:rsidRPr="000D7944">
        <w:rPr>
          <w:bCs/>
        </w:rPr>
        <w:t>artikel</w:t>
      </w:r>
      <w:r w:rsidRPr="000D7944" w:rsidR="000D7944">
        <w:rPr>
          <w:bCs/>
        </w:rPr>
        <w:t>en IV, V en VII, onderdeel A.</w:t>
      </w:r>
    </w:p>
    <w:p w:rsidRPr="004A6648" w:rsidR="004A6648" w:rsidP="004A6648" w:rsidRDefault="004A6648" w14:paraId="18C935FE" w14:textId="77777777">
      <w:pPr>
        <w:rPr>
          <w:bCs/>
        </w:rPr>
      </w:pPr>
    </w:p>
    <w:p w:rsidRPr="004A6648" w:rsidR="004A6648" w:rsidP="004A6648" w:rsidRDefault="004A6648" w14:paraId="7A291694" w14:textId="414CFFFF">
      <w:pPr>
        <w:rPr>
          <w:bCs/>
        </w:rPr>
      </w:pPr>
      <w:r w:rsidRPr="002768C9">
        <w:rPr>
          <w:b/>
        </w:rPr>
        <w:t>b.</w:t>
      </w:r>
      <w:r w:rsidRPr="004A6648">
        <w:rPr>
          <w:bCs/>
        </w:rPr>
        <w:t xml:space="preserve"> later in werking treedt dan artikel I, onderdeel</w:t>
      </w:r>
      <w:r w:rsidR="00D37D6E">
        <w:rPr>
          <w:bCs/>
        </w:rPr>
        <w:t xml:space="preserve"> W, </w:t>
      </w:r>
      <w:r w:rsidRPr="004A6648">
        <w:rPr>
          <w:bCs/>
        </w:rPr>
        <w:t>van deze wet, wordt die wet als volgt gewijzigd:</w:t>
      </w:r>
    </w:p>
    <w:p w:rsidRPr="004A6648" w:rsidR="004A6648" w:rsidP="004A6648" w:rsidRDefault="004A6648" w14:paraId="15542CA5" w14:textId="77777777">
      <w:pPr>
        <w:rPr>
          <w:bCs/>
        </w:rPr>
      </w:pPr>
    </w:p>
    <w:p w:rsidRPr="004A6648" w:rsidR="004A6648" w:rsidP="004A6648" w:rsidRDefault="004A6648" w14:paraId="5941799A" w14:textId="77777777">
      <w:pPr>
        <w:rPr>
          <w:bCs/>
        </w:rPr>
      </w:pPr>
      <w:r w:rsidRPr="004A6648">
        <w:rPr>
          <w:bCs/>
        </w:rPr>
        <w:t>A</w:t>
      </w:r>
    </w:p>
    <w:p w:rsidRPr="004A6648" w:rsidR="004A6648" w:rsidP="004A6648" w:rsidRDefault="004A6648" w14:paraId="3FE2E39C" w14:textId="77777777">
      <w:pPr>
        <w:rPr>
          <w:bCs/>
        </w:rPr>
      </w:pPr>
    </w:p>
    <w:p w:rsidRPr="004A6648" w:rsidR="004A6648" w:rsidP="004A6648" w:rsidRDefault="004A6648" w14:paraId="7E42A944" w14:textId="77777777">
      <w:pPr>
        <w:rPr>
          <w:bCs/>
        </w:rPr>
      </w:pPr>
      <w:r w:rsidRPr="004A6648">
        <w:rPr>
          <w:bCs/>
        </w:rPr>
        <w:lastRenderedPageBreak/>
        <w:t>Artikel I, onderdelen B, onder 1, 2 en 3, G, H, J en M, en de artikelen V, VII, onderdeel A, onder 3, en VIII vervallen.</w:t>
      </w:r>
    </w:p>
    <w:p w:rsidRPr="004A6648" w:rsidR="004A6648" w:rsidP="004A6648" w:rsidRDefault="004A6648" w14:paraId="5E648E7C" w14:textId="77777777">
      <w:pPr>
        <w:rPr>
          <w:bCs/>
        </w:rPr>
      </w:pPr>
    </w:p>
    <w:p w:rsidRPr="004A6648" w:rsidR="004A6648" w:rsidP="004A6648" w:rsidRDefault="004A6648" w14:paraId="52BB23C1" w14:textId="77777777">
      <w:pPr>
        <w:rPr>
          <w:bCs/>
        </w:rPr>
      </w:pPr>
      <w:r w:rsidRPr="004A6648">
        <w:rPr>
          <w:bCs/>
        </w:rPr>
        <w:t>B</w:t>
      </w:r>
    </w:p>
    <w:p w:rsidRPr="004A6648" w:rsidR="004A6648" w:rsidP="004A6648" w:rsidRDefault="004A6648" w14:paraId="705794DA" w14:textId="77777777">
      <w:pPr>
        <w:rPr>
          <w:bCs/>
        </w:rPr>
      </w:pPr>
    </w:p>
    <w:p w:rsidRPr="004A6648" w:rsidR="004A6648" w:rsidP="004A6648" w:rsidRDefault="004A6648" w14:paraId="6AF6650E" w14:textId="77777777">
      <w:pPr>
        <w:rPr>
          <w:bCs/>
        </w:rPr>
      </w:pPr>
      <w:r w:rsidRPr="004A6648">
        <w:rPr>
          <w:bCs/>
        </w:rPr>
        <w:t>Artikel I, onderdeel B, onder 4, komt te luiden:</w:t>
      </w:r>
    </w:p>
    <w:p w:rsidRPr="004A6648" w:rsidR="004A6648" w:rsidP="004A6648" w:rsidRDefault="004A6648" w14:paraId="098FBFA7" w14:textId="77777777">
      <w:pPr>
        <w:rPr>
          <w:bCs/>
        </w:rPr>
      </w:pPr>
      <w:r w:rsidRPr="004A6648">
        <w:rPr>
          <w:bCs/>
        </w:rPr>
        <w:t>4. In de alfabetische volgorde worden de volgende begripsbepalingen ingevoegd:</w:t>
      </w:r>
    </w:p>
    <w:p w:rsidRPr="004A6648" w:rsidR="004A6648" w:rsidP="004A6648" w:rsidRDefault="004A6648" w14:paraId="6AB81CFE" w14:textId="77777777">
      <w:pPr>
        <w:rPr>
          <w:bCs/>
        </w:rPr>
      </w:pPr>
      <w:r w:rsidRPr="004A6648">
        <w:rPr>
          <w:bCs/>
          <w:i/>
          <w:iCs/>
        </w:rPr>
        <w:t>basisberoepsopleiding</w:t>
      </w:r>
      <w:r w:rsidRPr="004A6648">
        <w:rPr>
          <w:bCs/>
        </w:rPr>
        <w:t>: basisberoepsopleiding als bedoeld in artikel 7.2.2, eerste lid, onderdeel b;</w:t>
      </w:r>
    </w:p>
    <w:p w:rsidRPr="004A6648" w:rsidR="004A6648" w:rsidP="004A6648" w:rsidRDefault="004A6648" w14:paraId="343D265F" w14:textId="77777777">
      <w:pPr>
        <w:rPr>
          <w:bCs/>
        </w:rPr>
      </w:pPr>
      <w:r w:rsidRPr="004A6648">
        <w:rPr>
          <w:bCs/>
          <w:i/>
          <w:iCs/>
        </w:rPr>
        <w:t>entreeopleiding</w:t>
      </w:r>
      <w:r w:rsidRPr="004A6648">
        <w:rPr>
          <w:bCs/>
        </w:rPr>
        <w:t>: entreeopleiding als bedoeld in artikel 7.2.2, eerste lid, onderdeel a;</w:t>
      </w:r>
    </w:p>
    <w:p w:rsidRPr="004A6648" w:rsidR="004A6648" w:rsidP="004A6648" w:rsidRDefault="004A6648" w14:paraId="28F5EC25" w14:textId="77777777">
      <w:pPr>
        <w:rPr>
          <w:bCs/>
        </w:rPr>
      </w:pPr>
      <w:r w:rsidRPr="004A6648">
        <w:rPr>
          <w:bCs/>
          <w:i/>
          <w:iCs/>
        </w:rPr>
        <w:t>middenkaderopleiding</w:t>
      </w:r>
      <w:r w:rsidRPr="004A6648">
        <w:rPr>
          <w:bCs/>
        </w:rPr>
        <w:t>: middenkaderopleiding als bedoeld in artikel 7.2.2, eerste lid, onderdeel d;</w:t>
      </w:r>
    </w:p>
    <w:p w:rsidRPr="004A6648" w:rsidR="004A6648" w:rsidP="004A6648" w:rsidRDefault="004A6648" w14:paraId="7D7114EA" w14:textId="77777777">
      <w:pPr>
        <w:rPr>
          <w:bCs/>
        </w:rPr>
      </w:pPr>
      <w:r w:rsidRPr="004A6648">
        <w:rPr>
          <w:bCs/>
          <w:i/>
          <w:iCs/>
        </w:rPr>
        <w:t>specialistenopleiding</w:t>
      </w:r>
      <w:r w:rsidRPr="004A6648">
        <w:rPr>
          <w:bCs/>
        </w:rPr>
        <w:t>: specialistenopleiding als bedoeld in artikel 7.2.2, eerste lid, onderdeel e;</w:t>
      </w:r>
    </w:p>
    <w:p w:rsidR="004A6648" w:rsidP="004A6648" w:rsidRDefault="004A6648" w14:paraId="763C4E2A" w14:textId="637C3C75">
      <w:pPr>
        <w:rPr>
          <w:bCs/>
        </w:rPr>
      </w:pPr>
      <w:r w:rsidRPr="004A6648">
        <w:rPr>
          <w:bCs/>
          <w:i/>
          <w:iCs/>
        </w:rPr>
        <w:t>vakopleiding</w:t>
      </w:r>
      <w:r w:rsidRPr="004A6648">
        <w:rPr>
          <w:bCs/>
        </w:rPr>
        <w:t>: vakopleiding als bedoeld in artikel 7.2.2, eerste lid, onderdeel c;</w:t>
      </w:r>
      <w:r w:rsidR="002768C9">
        <w:rPr>
          <w:bCs/>
        </w:rPr>
        <w:t>.</w:t>
      </w:r>
    </w:p>
    <w:p w:rsidR="00C04823" w:rsidP="004A6648" w:rsidRDefault="00C04823" w14:paraId="1F5C4878" w14:textId="77777777">
      <w:pPr>
        <w:rPr>
          <w:bCs/>
        </w:rPr>
      </w:pPr>
    </w:p>
    <w:p w:rsidR="00C04823" w:rsidP="004A6648" w:rsidRDefault="00C04823" w14:paraId="770D4E51" w14:textId="6518C2B1">
      <w:pPr>
        <w:rPr>
          <w:bCs/>
        </w:rPr>
      </w:pPr>
      <w:r>
        <w:rPr>
          <w:bCs/>
        </w:rPr>
        <w:t>C</w:t>
      </w:r>
    </w:p>
    <w:p w:rsidR="00C04823" w:rsidP="004A6648" w:rsidRDefault="00C04823" w14:paraId="78723042" w14:textId="77777777">
      <w:pPr>
        <w:rPr>
          <w:bCs/>
        </w:rPr>
      </w:pPr>
    </w:p>
    <w:p w:rsidR="007126CE" w:rsidP="004A6648" w:rsidRDefault="007126CE" w14:paraId="57185D7E" w14:textId="54F51994">
      <w:pPr>
        <w:rPr>
          <w:bCs/>
        </w:rPr>
      </w:pPr>
      <w:r>
        <w:rPr>
          <w:bCs/>
        </w:rPr>
        <w:t>In artikel I wordt na onderdeel F een onderdeel ingevoegd, luidende:</w:t>
      </w:r>
    </w:p>
    <w:p w:rsidR="007126CE" w:rsidP="004A6648" w:rsidRDefault="007126CE" w14:paraId="4E3A46B7" w14:textId="77777777">
      <w:pPr>
        <w:rPr>
          <w:bCs/>
        </w:rPr>
      </w:pPr>
    </w:p>
    <w:p w:rsidR="007126CE" w:rsidP="004A6648" w:rsidRDefault="007126CE" w14:paraId="7615C74F" w14:textId="08132411">
      <w:pPr>
        <w:rPr>
          <w:bCs/>
        </w:rPr>
      </w:pPr>
      <w:r>
        <w:rPr>
          <w:bCs/>
        </w:rPr>
        <w:t>F1</w:t>
      </w:r>
    </w:p>
    <w:p w:rsidR="007126CE" w:rsidP="004A6648" w:rsidRDefault="007126CE" w14:paraId="75CAD524" w14:textId="77777777">
      <w:pPr>
        <w:rPr>
          <w:bCs/>
        </w:rPr>
      </w:pPr>
    </w:p>
    <w:p w:rsidR="00C04823" w:rsidP="004A6648" w:rsidRDefault="00C04823" w14:paraId="03896129" w14:textId="1583E5FA">
      <w:pPr>
        <w:rPr>
          <w:bCs/>
        </w:rPr>
      </w:pPr>
      <w:r>
        <w:rPr>
          <w:bCs/>
        </w:rPr>
        <w:t>Artikel 4.2.1a, vijfde lid, en artikel 4.3.11, zesde lid, vervallen.</w:t>
      </w:r>
    </w:p>
    <w:p w:rsidRPr="004A6648" w:rsidR="00C04823" w:rsidP="004A6648" w:rsidRDefault="00C04823" w14:paraId="5C27C400" w14:textId="77777777">
      <w:pPr>
        <w:rPr>
          <w:bCs/>
        </w:rPr>
      </w:pPr>
    </w:p>
    <w:p w:rsidRPr="004123C2" w:rsidR="004123C2" w:rsidP="004123C2" w:rsidRDefault="004123C2" w14:paraId="12619C53" w14:textId="7CF24F89">
      <w:pPr>
        <w:rPr>
          <w:bCs/>
        </w:rPr>
      </w:pPr>
      <w:r w:rsidRPr="002768C9">
        <w:rPr>
          <w:b/>
        </w:rPr>
        <w:t>2.</w:t>
      </w:r>
      <w:r w:rsidRPr="004123C2">
        <w:rPr>
          <w:bCs/>
        </w:rPr>
        <w:t xml:space="preserve"> Indien het bij koninklijk</w:t>
      </w:r>
      <w:r w:rsidR="00435E3A">
        <w:rPr>
          <w:bCs/>
        </w:rPr>
        <w:t>e</w:t>
      </w:r>
      <w:r w:rsidRPr="004123C2">
        <w:rPr>
          <w:bCs/>
        </w:rPr>
        <w:t xml:space="preserve"> </w:t>
      </w:r>
      <w:r w:rsidR="00435E3A">
        <w:rPr>
          <w:bCs/>
        </w:rPr>
        <w:t>boodschap van 7 oktober 2026</w:t>
      </w:r>
      <w:r w:rsidR="002768C9">
        <w:rPr>
          <w:bCs/>
        </w:rPr>
        <w:t xml:space="preserve"> </w:t>
      </w:r>
      <w:r w:rsidRPr="00EF114F">
        <w:rPr>
          <w:bCs/>
        </w:rPr>
        <w:t>ingediende</w:t>
      </w:r>
      <w:r w:rsidRPr="004123C2">
        <w:rPr>
          <w:bCs/>
        </w:rPr>
        <w:t xml:space="preserve"> voorstel van wet tot wijziging van de Wet educatie en beroepsonderwijs in verband met de uitwerking van de burgerschapsopdracht voor instellingen die beroepsonderwijs of een opleiding voortgezet algemeen volwassenenonderwijs verzorgen (Wet uitwerking burgerschapsopdracht WEB) (</w:t>
      </w:r>
      <w:r w:rsidR="001D6135">
        <w:rPr>
          <w:bCs/>
        </w:rPr>
        <w:t>K</w:t>
      </w:r>
      <w:r w:rsidRPr="00EF114F">
        <w:rPr>
          <w:bCs/>
        </w:rPr>
        <w:t xml:space="preserve">amerstukken </w:t>
      </w:r>
      <w:r w:rsidR="00435E3A">
        <w:rPr>
          <w:bCs/>
        </w:rPr>
        <w:t>37036</w:t>
      </w:r>
      <w:r w:rsidRPr="00EF114F">
        <w:rPr>
          <w:bCs/>
        </w:rPr>
        <w:t>) tot</w:t>
      </w:r>
      <w:r w:rsidRPr="004123C2">
        <w:rPr>
          <w:bCs/>
        </w:rPr>
        <w:t xml:space="preserve"> wet is of wordt verheven en artikel I, onderdeel T, van die wet:</w:t>
      </w:r>
    </w:p>
    <w:p w:rsidRPr="004123C2" w:rsidR="004123C2" w:rsidP="004123C2" w:rsidRDefault="004123C2" w14:paraId="45B6E043" w14:textId="77777777">
      <w:pPr>
        <w:rPr>
          <w:bCs/>
        </w:rPr>
      </w:pPr>
    </w:p>
    <w:p w:rsidRPr="004123C2" w:rsidR="004123C2" w:rsidP="004123C2" w:rsidRDefault="004123C2" w14:paraId="13C64874" w14:textId="4515AC09">
      <w:pPr>
        <w:rPr>
          <w:bCs/>
        </w:rPr>
      </w:pPr>
      <w:r w:rsidRPr="002768C9">
        <w:rPr>
          <w:b/>
        </w:rPr>
        <w:t>a.</w:t>
      </w:r>
      <w:r w:rsidRPr="004123C2">
        <w:rPr>
          <w:bCs/>
        </w:rPr>
        <w:t xml:space="preserve"> eerder in werking is getreden of treedt dan artikel I, onderdeel</w:t>
      </w:r>
      <w:r w:rsidR="004F3289">
        <w:rPr>
          <w:bCs/>
        </w:rPr>
        <w:t xml:space="preserve"> CC, </w:t>
      </w:r>
      <w:r w:rsidRPr="004123C2">
        <w:rPr>
          <w:bCs/>
        </w:rPr>
        <w:t>van deze wet, wordt in artikel I, onderdeel</w:t>
      </w:r>
      <w:r w:rsidR="00F908DD">
        <w:rPr>
          <w:bCs/>
        </w:rPr>
        <w:t xml:space="preserve"> CC</w:t>
      </w:r>
      <w:r w:rsidRPr="004123C2">
        <w:rPr>
          <w:bCs/>
        </w:rPr>
        <w:t>, van deze wet “titel 4c” vervangen door “titel 4d”, wordt “</w:t>
      </w:r>
      <w:r w:rsidRPr="004123C2">
        <w:rPr>
          <w:b/>
        </w:rPr>
        <w:t>Titel 4d.</w:t>
      </w:r>
      <w:r w:rsidRPr="004123C2">
        <w:rPr>
          <w:bCs/>
        </w:rPr>
        <w:t>” vervangen door “</w:t>
      </w:r>
      <w:r w:rsidRPr="004123C2">
        <w:rPr>
          <w:b/>
        </w:rPr>
        <w:t>Titel 4e.</w:t>
      </w:r>
      <w:r w:rsidRPr="004123C2">
        <w:rPr>
          <w:bCs/>
        </w:rPr>
        <w:t>”, wordt “</w:t>
      </w:r>
      <w:r w:rsidRPr="004123C2">
        <w:rPr>
          <w:b/>
        </w:rPr>
        <w:t>Artikel 12.4d.1.</w:t>
      </w:r>
      <w:r w:rsidRPr="004123C2">
        <w:rPr>
          <w:bCs/>
        </w:rPr>
        <w:t>” vervangen door “</w:t>
      </w:r>
      <w:r w:rsidRPr="004123C2">
        <w:rPr>
          <w:b/>
        </w:rPr>
        <w:t>Artikel 12.4e.1.</w:t>
      </w:r>
      <w:r w:rsidRPr="004123C2">
        <w:rPr>
          <w:bCs/>
        </w:rPr>
        <w:t>” en wordt “</w:t>
      </w:r>
      <w:r w:rsidRPr="004123C2">
        <w:rPr>
          <w:b/>
        </w:rPr>
        <w:t>Artikel 12.4d.2.</w:t>
      </w:r>
      <w:r w:rsidRPr="004123C2">
        <w:rPr>
          <w:bCs/>
        </w:rPr>
        <w:t>” vervangen door “</w:t>
      </w:r>
      <w:r w:rsidRPr="004123C2">
        <w:rPr>
          <w:b/>
        </w:rPr>
        <w:t>Artikel 12.4e.2.</w:t>
      </w:r>
      <w:r w:rsidRPr="004123C2">
        <w:rPr>
          <w:bCs/>
        </w:rPr>
        <w:t xml:space="preserve">”. </w:t>
      </w:r>
    </w:p>
    <w:p w:rsidRPr="004123C2" w:rsidR="005E2829" w:rsidP="004123C2" w:rsidRDefault="005E2829" w14:paraId="1F53B897" w14:textId="77777777">
      <w:pPr>
        <w:rPr>
          <w:bCs/>
        </w:rPr>
      </w:pPr>
    </w:p>
    <w:p w:rsidRPr="004123C2" w:rsidR="004123C2" w:rsidP="00BC0369" w:rsidRDefault="004123C2" w14:paraId="224EE965" w14:textId="2F454F15">
      <w:pPr>
        <w:rPr>
          <w:bCs/>
        </w:rPr>
      </w:pPr>
      <w:r w:rsidRPr="002768C9">
        <w:rPr>
          <w:b/>
        </w:rPr>
        <w:t>b.</w:t>
      </w:r>
      <w:r w:rsidRPr="004123C2">
        <w:rPr>
          <w:bCs/>
        </w:rPr>
        <w:t xml:space="preserve"> later in werking treedt dan artikel I, onderdeel</w:t>
      </w:r>
      <w:r w:rsidR="000235AA">
        <w:rPr>
          <w:bCs/>
        </w:rPr>
        <w:t xml:space="preserve"> CC</w:t>
      </w:r>
      <w:r>
        <w:rPr>
          <w:bCs/>
        </w:rPr>
        <w:t>,</w:t>
      </w:r>
      <w:r w:rsidRPr="004123C2">
        <w:rPr>
          <w:bCs/>
        </w:rPr>
        <w:t xml:space="preserve"> van deze wet, wordt in artikel I, onderdeel T, van die wet “titel 4c” vervangen door “titel 4d”, wordt “</w:t>
      </w:r>
      <w:r w:rsidRPr="004123C2">
        <w:rPr>
          <w:b/>
        </w:rPr>
        <w:t>Titel 4d.</w:t>
      </w:r>
      <w:r w:rsidRPr="004123C2">
        <w:rPr>
          <w:bCs/>
        </w:rPr>
        <w:t>” vervangen door “</w:t>
      </w:r>
      <w:r w:rsidRPr="004123C2">
        <w:rPr>
          <w:b/>
        </w:rPr>
        <w:t>Titel 4e</w:t>
      </w:r>
      <w:r w:rsidRPr="004123C2">
        <w:rPr>
          <w:bCs/>
        </w:rPr>
        <w:t>.” en wordt “</w:t>
      </w:r>
      <w:r w:rsidRPr="004123C2">
        <w:rPr>
          <w:b/>
        </w:rPr>
        <w:t>Artikel 12.4d.1.</w:t>
      </w:r>
      <w:r w:rsidRPr="004123C2">
        <w:rPr>
          <w:bCs/>
        </w:rPr>
        <w:t>” vervangen door “</w:t>
      </w:r>
      <w:r w:rsidRPr="004123C2">
        <w:rPr>
          <w:b/>
        </w:rPr>
        <w:t>Artikel 12.4e.1.</w:t>
      </w:r>
      <w:r w:rsidRPr="004123C2">
        <w:rPr>
          <w:bCs/>
        </w:rPr>
        <w:t>”.</w:t>
      </w:r>
    </w:p>
    <w:p w:rsidR="004123C2" w:rsidP="00BC0369" w:rsidRDefault="004123C2" w14:paraId="0B9B7A6C" w14:textId="77777777">
      <w:pPr>
        <w:rPr>
          <w:b/>
        </w:rPr>
      </w:pPr>
    </w:p>
    <w:p w:rsidR="00BC0369" w:rsidP="00BC0369" w:rsidRDefault="00BC0369" w14:paraId="53F0D215" w14:textId="7A9A6C8B">
      <w:pPr>
        <w:rPr>
          <w:b/>
        </w:rPr>
      </w:pPr>
      <w:r>
        <w:rPr>
          <w:b/>
        </w:rPr>
        <w:t xml:space="preserve">Artikel </w:t>
      </w:r>
      <w:r w:rsidR="007925AE">
        <w:rPr>
          <w:b/>
        </w:rPr>
        <w:t>X</w:t>
      </w:r>
      <w:r>
        <w:rPr>
          <w:b/>
        </w:rPr>
        <w:t>. Inwerkingtreding</w:t>
      </w:r>
    </w:p>
    <w:p w:rsidRPr="00FA0C48" w:rsidR="00285FD3" w:rsidP="00285FD3" w:rsidRDefault="00285FD3" w14:paraId="6EA5E85C" w14:textId="77777777">
      <w:pPr>
        <w:rPr>
          <w:bCs/>
        </w:rPr>
      </w:pPr>
      <w:r w:rsidRPr="00FA0C48">
        <w:rPr>
          <w:bCs/>
        </w:rPr>
        <w:t>Deze wet treedt in werking op een bij koninklijk besluit te bepalen tijdstip, dat voor de verschillende artikelen of onderdelen daarvan verschillend kan worden vastgesteld.</w:t>
      </w:r>
    </w:p>
    <w:p w:rsidR="00285FD3" w:rsidP="00285FD3" w:rsidRDefault="00285FD3" w14:paraId="6DCFF78C" w14:textId="77777777">
      <w:pPr>
        <w:rPr>
          <w:i/>
        </w:rPr>
      </w:pPr>
    </w:p>
    <w:p w:rsidRPr="00FA0C48" w:rsidR="00285FD3" w:rsidP="00285FD3" w:rsidRDefault="00285FD3" w14:paraId="5E58A5E0" w14:textId="77777777">
      <w:pPr>
        <w:spacing w:line="240" w:lineRule="auto"/>
        <w:rPr>
          <w:i/>
        </w:rPr>
      </w:pPr>
    </w:p>
    <w:p w:rsidR="00285FD3" w:rsidP="00285FD3" w:rsidRDefault="00285FD3" w14:paraId="09E0717F" w14:textId="77777777">
      <w:r>
        <w:t>Lasten en bevelen dat deze in het Staatsblad zal worden geplaatst en dat alle ministeries, autoriteiten, colleges en ambtenaren die zulks aangaat, aan de nauwkeurige uitvoering de hand zullen houden.</w:t>
      </w:r>
    </w:p>
    <w:p w:rsidR="00285FD3" w:rsidP="00285FD3" w:rsidRDefault="00285FD3" w14:paraId="026ED6EE" w14:textId="77777777"/>
    <w:p w:rsidR="00285FD3" w:rsidP="00285FD3" w:rsidRDefault="00285FD3" w14:paraId="71380801" w14:textId="77777777">
      <w:r>
        <w:t>Gegeven</w:t>
      </w:r>
    </w:p>
    <w:p w:rsidR="00285FD3" w:rsidP="00285FD3" w:rsidRDefault="00285FD3" w14:paraId="0D97FA44" w14:textId="77777777"/>
    <w:p w:rsidR="00285FD3" w:rsidP="00285FD3" w:rsidRDefault="00285FD3" w14:paraId="1A68BC7A" w14:textId="77777777"/>
    <w:p w:rsidR="00285FD3" w:rsidP="00285FD3" w:rsidRDefault="00285FD3" w14:paraId="3F134985" w14:textId="77777777"/>
    <w:p w:rsidR="00285FD3" w:rsidP="00285FD3" w:rsidRDefault="00285FD3" w14:paraId="61F84BCE" w14:textId="77777777"/>
    <w:p w:rsidR="00285FD3" w:rsidP="00285FD3" w:rsidRDefault="00285FD3" w14:paraId="0D810B89" w14:textId="77777777"/>
    <w:p w:rsidR="00285FD3" w:rsidP="00285FD3" w:rsidRDefault="00285FD3" w14:paraId="2AA43740" w14:textId="77777777"/>
    <w:p w:rsidR="00285FD3" w:rsidP="00285FD3" w:rsidRDefault="00285FD3" w14:paraId="78E859BA" w14:textId="77777777"/>
    <w:p w:rsidR="00285FD3" w:rsidP="00285FD3" w:rsidRDefault="00285FD3" w14:paraId="04C73FB7" w14:textId="77777777"/>
    <w:p w:rsidR="00B25E3D" w:rsidP="00E94710" w:rsidRDefault="00285FD3" w14:paraId="690D4BE5" w14:textId="06FBB1E6">
      <w:pPr>
        <w:rPr>
          <w:b/>
        </w:rPr>
      </w:pPr>
      <w:r>
        <w:t>De Minister van Onderwijs, Cultuur en Wetenschap,</w:t>
      </w:r>
    </w:p>
    <w:sectPr w:rsidR="00B25E3D" w:rsidSect="00E94710">
      <w:headerReference w:type="firs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13814" w14:textId="77777777" w:rsidR="003035B2" w:rsidRDefault="003035B2">
      <w:pPr>
        <w:spacing w:line="240" w:lineRule="auto"/>
      </w:pPr>
      <w:r>
        <w:separator/>
      </w:r>
    </w:p>
  </w:endnote>
  <w:endnote w:type="continuationSeparator" w:id="0">
    <w:p w14:paraId="298C7389" w14:textId="77777777" w:rsidR="003035B2" w:rsidRDefault="00303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A0DD8" w14:textId="77777777" w:rsidR="003035B2" w:rsidRDefault="003035B2">
      <w:pPr>
        <w:spacing w:line="240" w:lineRule="auto"/>
      </w:pPr>
      <w:r>
        <w:separator/>
      </w:r>
    </w:p>
  </w:footnote>
  <w:footnote w:type="continuationSeparator" w:id="0">
    <w:p w14:paraId="6646D3D5" w14:textId="77777777" w:rsidR="003035B2" w:rsidRDefault="003035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D2AE" w14:textId="77777777" w:rsidR="00BF4411" w:rsidRDefault="00BF44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81121FC0">
      <w:start w:val="1"/>
      <w:numFmt w:val="bullet"/>
      <w:pStyle w:val="Lijstopsomteken"/>
      <w:lvlText w:val="•"/>
      <w:lvlJc w:val="left"/>
      <w:pPr>
        <w:tabs>
          <w:tab w:val="num" w:pos="227"/>
        </w:tabs>
        <w:ind w:left="227" w:hanging="227"/>
      </w:pPr>
      <w:rPr>
        <w:rFonts w:ascii="Verdana" w:hAnsi="Verdana" w:hint="default"/>
        <w:sz w:val="18"/>
        <w:szCs w:val="18"/>
      </w:rPr>
    </w:lvl>
    <w:lvl w:ilvl="1" w:tplc="7ADA9D66" w:tentative="1">
      <w:start w:val="1"/>
      <w:numFmt w:val="bullet"/>
      <w:lvlText w:val="o"/>
      <w:lvlJc w:val="left"/>
      <w:pPr>
        <w:tabs>
          <w:tab w:val="num" w:pos="1440"/>
        </w:tabs>
        <w:ind w:left="1440" w:hanging="360"/>
      </w:pPr>
      <w:rPr>
        <w:rFonts w:ascii="Courier New" w:hAnsi="Courier New" w:cs="Courier New" w:hint="default"/>
      </w:rPr>
    </w:lvl>
    <w:lvl w:ilvl="2" w:tplc="D1903B4C" w:tentative="1">
      <w:start w:val="1"/>
      <w:numFmt w:val="bullet"/>
      <w:lvlText w:val=""/>
      <w:lvlJc w:val="left"/>
      <w:pPr>
        <w:tabs>
          <w:tab w:val="num" w:pos="2160"/>
        </w:tabs>
        <w:ind w:left="2160" w:hanging="360"/>
      </w:pPr>
      <w:rPr>
        <w:rFonts w:ascii="Wingdings" w:hAnsi="Wingdings" w:hint="default"/>
      </w:rPr>
    </w:lvl>
    <w:lvl w:ilvl="3" w:tplc="2130A0C6" w:tentative="1">
      <w:start w:val="1"/>
      <w:numFmt w:val="bullet"/>
      <w:lvlText w:val=""/>
      <w:lvlJc w:val="left"/>
      <w:pPr>
        <w:tabs>
          <w:tab w:val="num" w:pos="2880"/>
        </w:tabs>
        <w:ind w:left="2880" w:hanging="360"/>
      </w:pPr>
      <w:rPr>
        <w:rFonts w:ascii="Symbol" w:hAnsi="Symbol" w:hint="default"/>
      </w:rPr>
    </w:lvl>
    <w:lvl w:ilvl="4" w:tplc="7BF63166" w:tentative="1">
      <w:start w:val="1"/>
      <w:numFmt w:val="bullet"/>
      <w:lvlText w:val="o"/>
      <w:lvlJc w:val="left"/>
      <w:pPr>
        <w:tabs>
          <w:tab w:val="num" w:pos="3600"/>
        </w:tabs>
        <w:ind w:left="3600" w:hanging="360"/>
      </w:pPr>
      <w:rPr>
        <w:rFonts w:ascii="Courier New" w:hAnsi="Courier New" w:cs="Courier New" w:hint="default"/>
      </w:rPr>
    </w:lvl>
    <w:lvl w:ilvl="5" w:tplc="A31CEBEE" w:tentative="1">
      <w:start w:val="1"/>
      <w:numFmt w:val="bullet"/>
      <w:lvlText w:val=""/>
      <w:lvlJc w:val="left"/>
      <w:pPr>
        <w:tabs>
          <w:tab w:val="num" w:pos="4320"/>
        </w:tabs>
        <w:ind w:left="4320" w:hanging="360"/>
      </w:pPr>
      <w:rPr>
        <w:rFonts w:ascii="Wingdings" w:hAnsi="Wingdings" w:hint="default"/>
      </w:rPr>
    </w:lvl>
    <w:lvl w:ilvl="6" w:tplc="875426D0" w:tentative="1">
      <w:start w:val="1"/>
      <w:numFmt w:val="bullet"/>
      <w:lvlText w:val=""/>
      <w:lvlJc w:val="left"/>
      <w:pPr>
        <w:tabs>
          <w:tab w:val="num" w:pos="5040"/>
        </w:tabs>
        <w:ind w:left="5040" w:hanging="360"/>
      </w:pPr>
      <w:rPr>
        <w:rFonts w:ascii="Symbol" w:hAnsi="Symbol" w:hint="default"/>
      </w:rPr>
    </w:lvl>
    <w:lvl w:ilvl="7" w:tplc="799CB4CE" w:tentative="1">
      <w:start w:val="1"/>
      <w:numFmt w:val="bullet"/>
      <w:lvlText w:val="o"/>
      <w:lvlJc w:val="left"/>
      <w:pPr>
        <w:tabs>
          <w:tab w:val="num" w:pos="5760"/>
        </w:tabs>
        <w:ind w:left="5760" w:hanging="360"/>
      </w:pPr>
      <w:rPr>
        <w:rFonts w:ascii="Courier New" w:hAnsi="Courier New" w:cs="Courier New" w:hint="default"/>
      </w:rPr>
    </w:lvl>
    <w:lvl w:ilvl="8" w:tplc="B3F0894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C946C2"/>
    <w:multiLevelType w:val="multilevel"/>
    <w:tmpl w:val="78FE32D4"/>
    <w:lvl w:ilvl="0">
      <w:start w:val="1"/>
      <w:numFmt w:val="decimal"/>
      <w:pStyle w:val="Kop1"/>
      <w:lvlText w:val="%1."/>
      <w:lvlJc w:val="left"/>
      <w:pPr>
        <w:ind w:left="5179" w:hanging="360"/>
      </w:pPr>
      <w:rPr>
        <w:rFonts w:hint="default"/>
        <w:b/>
        <w:bCs/>
      </w:rPr>
    </w:lvl>
    <w:lvl w:ilvl="1">
      <w:start w:val="1"/>
      <w:numFmt w:val="decimal"/>
      <w:isLgl/>
      <w:lvlText w:val="%1.%2"/>
      <w:lvlJc w:val="left"/>
      <w:pPr>
        <w:ind w:left="720" w:hanging="360"/>
      </w:pPr>
      <w:rPr>
        <w:rFonts w:hint="default"/>
        <w:b w:val="0"/>
        <w:bCs w:val="0"/>
        <w:i/>
        <w:i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8371BA"/>
    <w:multiLevelType w:val="multilevel"/>
    <w:tmpl w:val="13BA1E1C"/>
    <w:lvl w:ilvl="0">
      <w:start w:val="2"/>
      <w:numFmt w:val="decimal"/>
      <w:lvlText w:val="%1"/>
      <w:lvlJc w:val="left"/>
      <w:pPr>
        <w:ind w:left="360" w:hanging="360"/>
      </w:pPr>
      <w:rPr>
        <w:rFonts w:hint="default"/>
        <w:b w:val="0"/>
        <w:i/>
      </w:rPr>
    </w:lvl>
    <w:lvl w:ilvl="1">
      <w:start w:val="1"/>
      <w:numFmt w:val="decimal"/>
      <w:pStyle w:val="Kop2"/>
      <w:lvlText w:val="%1.%2"/>
      <w:lvlJc w:val="left"/>
      <w:pPr>
        <w:ind w:left="2421" w:hanging="720"/>
      </w:pPr>
      <w:rPr>
        <w:rFonts w:hint="default"/>
        <w:b w:val="0"/>
        <w:bCs w:val="0"/>
      </w:rPr>
    </w:lvl>
    <w:lvl w:ilvl="2">
      <w:start w:val="1"/>
      <w:numFmt w:val="decimal"/>
      <w:pStyle w:val="Kop3"/>
      <w:lvlText w:val="%1.%2.%3"/>
      <w:lvlJc w:val="left"/>
      <w:pPr>
        <w:ind w:left="2847" w:hanging="720"/>
      </w:pPr>
      <w:rPr>
        <w:rFonts w:hint="default"/>
      </w:rPr>
    </w:lvl>
    <w:lvl w:ilvl="3">
      <w:start w:val="1"/>
      <w:numFmt w:val="decimal"/>
      <w:pStyle w:val="Kop4"/>
      <w:lvlText w:val="%1.%2.%3.%4"/>
      <w:lvlJc w:val="left"/>
      <w:pPr>
        <w:ind w:left="3631" w:hanging="1080"/>
      </w:pPr>
      <w:rPr>
        <w:rFonts w:hint="default"/>
        <w:b w:val="0"/>
        <w:i/>
      </w:rPr>
    </w:lvl>
    <w:lvl w:ilvl="4">
      <w:start w:val="1"/>
      <w:numFmt w:val="decimal"/>
      <w:lvlText w:val="%1.%2.%3.%4.%5"/>
      <w:lvlJc w:val="left"/>
      <w:pPr>
        <w:ind w:left="3960" w:hanging="1080"/>
      </w:pPr>
      <w:rPr>
        <w:rFonts w:hint="default"/>
        <w:b w:val="0"/>
        <w:i/>
      </w:rPr>
    </w:lvl>
    <w:lvl w:ilvl="5">
      <w:start w:val="1"/>
      <w:numFmt w:val="decimal"/>
      <w:lvlText w:val="%1.%2.%3.%4.%5.%6"/>
      <w:lvlJc w:val="left"/>
      <w:pPr>
        <w:ind w:left="5040" w:hanging="1440"/>
      </w:pPr>
      <w:rPr>
        <w:rFonts w:hint="default"/>
        <w:b w:val="0"/>
        <w:i/>
      </w:rPr>
    </w:lvl>
    <w:lvl w:ilvl="6">
      <w:start w:val="1"/>
      <w:numFmt w:val="decimal"/>
      <w:lvlText w:val="%1.%2.%3.%4.%5.%6.%7"/>
      <w:lvlJc w:val="left"/>
      <w:pPr>
        <w:ind w:left="6120" w:hanging="1800"/>
      </w:pPr>
      <w:rPr>
        <w:rFonts w:hint="default"/>
        <w:b w:val="0"/>
        <w:i/>
      </w:rPr>
    </w:lvl>
    <w:lvl w:ilvl="7">
      <w:start w:val="1"/>
      <w:numFmt w:val="decimal"/>
      <w:lvlText w:val="%1.%2.%3.%4.%5.%6.%7.%8"/>
      <w:lvlJc w:val="left"/>
      <w:pPr>
        <w:ind w:left="6840" w:hanging="1800"/>
      </w:pPr>
      <w:rPr>
        <w:rFonts w:hint="default"/>
        <w:b w:val="0"/>
        <w:i/>
      </w:rPr>
    </w:lvl>
    <w:lvl w:ilvl="8">
      <w:start w:val="1"/>
      <w:numFmt w:val="decimal"/>
      <w:lvlText w:val="%1.%2.%3.%4.%5.%6.%7.%8.%9"/>
      <w:lvlJc w:val="left"/>
      <w:pPr>
        <w:ind w:left="7920" w:hanging="2160"/>
      </w:pPr>
      <w:rPr>
        <w:rFonts w:hint="default"/>
        <w:b w:val="0"/>
        <w:i/>
      </w:rPr>
    </w:lvl>
  </w:abstractNum>
  <w:abstractNum w:abstractNumId="3" w15:restartNumberingAfterBreak="0">
    <w:nsid w:val="19837DE2"/>
    <w:multiLevelType w:val="hybridMultilevel"/>
    <w:tmpl w:val="E1B6C8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2451FB"/>
    <w:multiLevelType w:val="hybridMultilevel"/>
    <w:tmpl w:val="CDA86650"/>
    <w:lvl w:ilvl="0" w:tplc="A50E8EB2">
      <w:start w:val="7"/>
      <w:numFmt w:val="bullet"/>
      <w:lvlText w:val="-"/>
      <w:lvlJc w:val="left"/>
      <w:pPr>
        <w:ind w:left="720" w:hanging="360"/>
      </w:pPr>
      <w:rPr>
        <w:rFonts w:ascii="Verdana" w:eastAsia="Times New Roman" w:hAnsi="Verdana" w:cs="Times New Roman"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555FEF"/>
    <w:multiLevelType w:val="hybridMultilevel"/>
    <w:tmpl w:val="50F0923E"/>
    <w:lvl w:ilvl="0" w:tplc="84CE7D20">
      <w:start w:val="1"/>
      <w:numFmt w:val="bullet"/>
      <w:pStyle w:val="Lijstopsomteken2"/>
      <w:lvlText w:val="–"/>
      <w:lvlJc w:val="left"/>
      <w:pPr>
        <w:tabs>
          <w:tab w:val="num" w:pos="227"/>
        </w:tabs>
        <w:ind w:left="227" w:firstLine="0"/>
      </w:pPr>
      <w:rPr>
        <w:rFonts w:ascii="Verdana" w:hAnsi="Verdana" w:hint="default"/>
      </w:rPr>
    </w:lvl>
    <w:lvl w:ilvl="1" w:tplc="CBAC0C7E" w:tentative="1">
      <w:start w:val="1"/>
      <w:numFmt w:val="bullet"/>
      <w:lvlText w:val="o"/>
      <w:lvlJc w:val="left"/>
      <w:pPr>
        <w:tabs>
          <w:tab w:val="num" w:pos="1440"/>
        </w:tabs>
        <w:ind w:left="1440" w:hanging="360"/>
      </w:pPr>
      <w:rPr>
        <w:rFonts w:ascii="Courier New" w:hAnsi="Courier New" w:cs="Courier New" w:hint="default"/>
      </w:rPr>
    </w:lvl>
    <w:lvl w:ilvl="2" w:tplc="A70881AC" w:tentative="1">
      <w:start w:val="1"/>
      <w:numFmt w:val="bullet"/>
      <w:lvlText w:val=""/>
      <w:lvlJc w:val="left"/>
      <w:pPr>
        <w:tabs>
          <w:tab w:val="num" w:pos="2160"/>
        </w:tabs>
        <w:ind w:left="2160" w:hanging="360"/>
      </w:pPr>
      <w:rPr>
        <w:rFonts w:ascii="Wingdings" w:hAnsi="Wingdings" w:hint="default"/>
      </w:rPr>
    </w:lvl>
    <w:lvl w:ilvl="3" w:tplc="1926242A" w:tentative="1">
      <w:start w:val="1"/>
      <w:numFmt w:val="bullet"/>
      <w:lvlText w:val=""/>
      <w:lvlJc w:val="left"/>
      <w:pPr>
        <w:tabs>
          <w:tab w:val="num" w:pos="2880"/>
        </w:tabs>
        <w:ind w:left="2880" w:hanging="360"/>
      </w:pPr>
      <w:rPr>
        <w:rFonts w:ascii="Symbol" w:hAnsi="Symbol" w:hint="default"/>
      </w:rPr>
    </w:lvl>
    <w:lvl w:ilvl="4" w:tplc="AAFAB20C" w:tentative="1">
      <w:start w:val="1"/>
      <w:numFmt w:val="bullet"/>
      <w:lvlText w:val="o"/>
      <w:lvlJc w:val="left"/>
      <w:pPr>
        <w:tabs>
          <w:tab w:val="num" w:pos="3600"/>
        </w:tabs>
        <w:ind w:left="3600" w:hanging="360"/>
      </w:pPr>
      <w:rPr>
        <w:rFonts w:ascii="Courier New" w:hAnsi="Courier New" w:cs="Courier New" w:hint="default"/>
      </w:rPr>
    </w:lvl>
    <w:lvl w:ilvl="5" w:tplc="0E2E46E4" w:tentative="1">
      <w:start w:val="1"/>
      <w:numFmt w:val="bullet"/>
      <w:lvlText w:val=""/>
      <w:lvlJc w:val="left"/>
      <w:pPr>
        <w:tabs>
          <w:tab w:val="num" w:pos="4320"/>
        </w:tabs>
        <w:ind w:left="4320" w:hanging="360"/>
      </w:pPr>
      <w:rPr>
        <w:rFonts w:ascii="Wingdings" w:hAnsi="Wingdings" w:hint="default"/>
      </w:rPr>
    </w:lvl>
    <w:lvl w:ilvl="6" w:tplc="249A7C90" w:tentative="1">
      <w:start w:val="1"/>
      <w:numFmt w:val="bullet"/>
      <w:lvlText w:val=""/>
      <w:lvlJc w:val="left"/>
      <w:pPr>
        <w:tabs>
          <w:tab w:val="num" w:pos="5040"/>
        </w:tabs>
        <w:ind w:left="5040" w:hanging="360"/>
      </w:pPr>
      <w:rPr>
        <w:rFonts w:ascii="Symbol" w:hAnsi="Symbol" w:hint="default"/>
      </w:rPr>
    </w:lvl>
    <w:lvl w:ilvl="7" w:tplc="2F88F6DC" w:tentative="1">
      <w:start w:val="1"/>
      <w:numFmt w:val="bullet"/>
      <w:lvlText w:val="o"/>
      <w:lvlJc w:val="left"/>
      <w:pPr>
        <w:tabs>
          <w:tab w:val="num" w:pos="5760"/>
        </w:tabs>
        <w:ind w:left="5760" w:hanging="360"/>
      </w:pPr>
      <w:rPr>
        <w:rFonts w:ascii="Courier New" w:hAnsi="Courier New" w:cs="Courier New" w:hint="default"/>
      </w:rPr>
    </w:lvl>
    <w:lvl w:ilvl="8" w:tplc="0FB8589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B70F53"/>
    <w:multiLevelType w:val="hybridMultilevel"/>
    <w:tmpl w:val="D96C81E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083DCC"/>
    <w:multiLevelType w:val="hybridMultilevel"/>
    <w:tmpl w:val="EA4AA8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CE21F76"/>
    <w:multiLevelType w:val="hybridMultilevel"/>
    <w:tmpl w:val="6D3AE35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D26044"/>
    <w:multiLevelType w:val="hybridMultilevel"/>
    <w:tmpl w:val="CE4263F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0C7554A"/>
    <w:multiLevelType w:val="hybridMultilevel"/>
    <w:tmpl w:val="2C3EBF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CBD3C84"/>
    <w:multiLevelType w:val="hybridMultilevel"/>
    <w:tmpl w:val="519A125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70931599">
    <w:abstractNumId w:val="0"/>
  </w:num>
  <w:num w:numId="2" w16cid:durableId="521363248">
    <w:abstractNumId w:val="5"/>
  </w:num>
  <w:num w:numId="3" w16cid:durableId="206916273">
    <w:abstractNumId w:val="1"/>
  </w:num>
  <w:num w:numId="4" w16cid:durableId="1554272418">
    <w:abstractNumId w:val="7"/>
  </w:num>
  <w:num w:numId="5" w16cid:durableId="2008435618">
    <w:abstractNumId w:val="2"/>
  </w:num>
  <w:num w:numId="6" w16cid:durableId="2008826947">
    <w:abstractNumId w:val="3"/>
  </w:num>
  <w:num w:numId="7" w16cid:durableId="295455129">
    <w:abstractNumId w:val="8"/>
  </w:num>
  <w:num w:numId="8" w16cid:durableId="1903441273">
    <w:abstractNumId w:val="10"/>
  </w:num>
  <w:num w:numId="9" w16cid:durableId="467868687">
    <w:abstractNumId w:val="11"/>
  </w:num>
  <w:num w:numId="10" w16cid:durableId="640816044">
    <w:abstractNumId w:val="6"/>
  </w:num>
  <w:num w:numId="11" w16cid:durableId="1865047468">
    <w:abstractNumId w:val="4"/>
  </w:num>
  <w:num w:numId="12" w16cid:durableId="147293732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5B"/>
    <w:rsid w:val="00000552"/>
    <w:rsid w:val="00001047"/>
    <w:rsid w:val="000014CD"/>
    <w:rsid w:val="000018F3"/>
    <w:rsid w:val="00001C18"/>
    <w:rsid w:val="00001C61"/>
    <w:rsid w:val="00002691"/>
    <w:rsid w:val="00002CB6"/>
    <w:rsid w:val="000035C9"/>
    <w:rsid w:val="000043D7"/>
    <w:rsid w:val="00004770"/>
    <w:rsid w:val="0000484C"/>
    <w:rsid w:val="000053D9"/>
    <w:rsid w:val="00005CCC"/>
    <w:rsid w:val="000079A8"/>
    <w:rsid w:val="00010847"/>
    <w:rsid w:val="00011D30"/>
    <w:rsid w:val="00012410"/>
    <w:rsid w:val="00013575"/>
    <w:rsid w:val="00013BAF"/>
    <w:rsid w:val="00014292"/>
    <w:rsid w:val="000146BB"/>
    <w:rsid w:val="000146DD"/>
    <w:rsid w:val="000159AB"/>
    <w:rsid w:val="00015CFE"/>
    <w:rsid w:val="00015F82"/>
    <w:rsid w:val="000168FA"/>
    <w:rsid w:val="00016EE3"/>
    <w:rsid w:val="00020400"/>
    <w:rsid w:val="000207A4"/>
    <w:rsid w:val="00021682"/>
    <w:rsid w:val="0002316B"/>
    <w:rsid w:val="000232AA"/>
    <w:rsid w:val="00023546"/>
    <w:rsid w:val="000235AA"/>
    <w:rsid w:val="00023701"/>
    <w:rsid w:val="0002415A"/>
    <w:rsid w:val="000249BD"/>
    <w:rsid w:val="00024B48"/>
    <w:rsid w:val="00025123"/>
    <w:rsid w:val="00025CFD"/>
    <w:rsid w:val="00026839"/>
    <w:rsid w:val="00026897"/>
    <w:rsid w:val="00027DAB"/>
    <w:rsid w:val="0003004E"/>
    <w:rsid w:val="0003079F"/>
    <w:rsid w:val="00030A9A"/>
    <w:rsid w:val="00032AEB"/>
    <w:rsid w:val="0003317F"/>
    <w:rsid w:val="000333D2"/>
    <w:rsid w:val="00033508"/>
    <w:rsid w:val="00033818"/>
    <w:rsid w:val="00035CE5"/>
    <w:rsid w:val="000371B1"/>
    <w:rsid w:val="000371DF"/>
    <w:rsid w:val="0003748D"/>
    <w:rsid w:val="00040974"/>
    <w:rsid w:val="000409D6"/>
    <w:rsid w:val="000414C4"/>
    <w:rsid w:val="000419F7"/>
    <w:rsid w:val="00042B71"/>
    <w:rsid w:val="00042C39"/>
    <w:rsid w:val="00043668"/>
    <w:rsid w:val="00043C8F"/>
    <w:rsid w:val="00044E75"/>
    <w:rsid w:val="00045D03"/>
    <w:rsid w:val="000468D6"/>
    <w:rsid w:val="000468EC"/>
    <w:rsid w:val="00047AC7"/>
    <w:rsid w:val="00050330"/>
    <w:rsid w:val="00050BA1"/>
    <w:rsid w:val="0005191F"/>
    <w:rsid w:val="00052EF6"/>
    <w:rsid w:val="00053BC9"/>
    <w:rsid w:val="00053DE6"/>
    <w:rsid w:val="00053F3E"/>
    <w:rsid w:val="00054384"/>
    <w:rsid w:val="00054588"/>
    <w:rsid w:val="0005490E"/>
    <w:rsid w:val="00054A4D"/>
    <w:rsid w:val="000558B5"/>
    <w:rsid w:val="00055D80"/>
    <w:rsid w:val="00056B3F"/>
    <w:rsid w:val="00057E61"/>
    <w:rsid w:val="000604F3"/>
    <w:rsid w:val="000607D2"/>
    <w:rsid w:val="00060EE5"/>
    <w:rsid w:val="00062235"/>
    <w:rsid w:val="00062784"/>
    <w:rsid w:val="00062799"/>
    <w:rsid w:val="0006388A"/>
    <w:rsid w:val="000649EB"/>
    <w:rsid w:val="00064B99"/>
    <w:rsid w:val="00064C6E"/>
    <w:rsid w:val="0006510B"/>
    <w:rsid w:val="00065DE7"/>
    <w:rsid w:val="00065F9E"/>
    <w:rsid w:val="00066792"/>
    <w:rsid w:val="000667E7"/>
    <w:rsid w:val="00070ED9"/>
    <w:rsid w:val="00070FEF"/>
    <w:rsid w:val="00070FF0"/>
    <w:rsid w:val="000713FE"/>
    <w:rsid w:val="00071A26"/>
    <w:rsid w:val="00072849"/>
    <w:rsid w:val="00073110"/>
    <w:rsid w:val="00073BAF"/>
    <w:rsid w:val="000746C1"/>
    <w:rsid w:val="00074AE3"/>
    <w:rsid w:val="00074B84"/>
    <w:rsid w:val="000760DC"/>
    <w:rsid w:val="00076619"/>
    <w:rsid w:val="00076F3E"/>
    <w:rsid w:val="00077745"/>
    <w:rsid w:val="00077C9D"/>
    <w:rsid w:val="000814C8"/>
    <w:rsid w:val="000817A5"/>
    <w:rsid w:val="00081EC0"/>
    <w:rsid w:val="00083D1A"/>
    <w:rsid w:val="00083D9D"/>
    <w:rsid w:val="00084A3A"/>
    <w:rsid w:val="00084A5E"/>
    <w:rsid w:val="00085AFD"/>
    <w:rsid w:val="00085F96"/>
    <w:rsid w:val="000863B9"/>
    <w:rsid w:val="00087579"/>
    <w:rsid w:val="000876A6"/>
    <w:rsid w:val="00087F8A"/>
    <w:rsid w:val="0009040B"/>
    <w:rsid w:val="000904E7"/>
    <w:rsid w:val="000923AC"/>
    <w:rsid w:val="00092841"/>
    <w:rsid w:val="000928A5"/>
    <w:rsid w:val="00092A72"/>
    <w:rsid w:val="00094742"/>
    <w:rsid w:val="00096438"/>
    <w:rsid w:val="0009785B"/>
    <w:rsid w:val="00097BD1"/>
    <w:rsid w:val="00097D02"/>
    <w:rsid w:val="000A014E"/>
    <w:rsid w:val="000A042E"/>
    <w:rsid w:val="000A0EC5"/>
    <w:rsid w:val="000A1F58"/>
    <w:rsid w:val="000A27DC"/>
    <w:rsid w:val="000A2EF2"/>
    <w:rsid w:val="000A35A3"/>
    <w:rsid w:val="000A39F7"/>
    <w:rsid w:val="000A46D7"/>
    <w:rsid w:val="000A4BAC"/>
    <w:rsid w:val="000A4E73"/>
    <w:rsid w:val="000A5A0A"/>
    <w:rsid w:val="000A5A53"/>
    <w:rsid w:val="000A5EC5"/>
    <w:rsid w:val="000A6E7D"/>
    <w:rsid w:val="000A707E"/>
    <w:rsid w:val="000A7376"/>
    <w:rsid w:val="000A7DEB"/>
    <w:rsid w:val="000B020A"/>
    <w:rsid w:val="000B0507"/>
    <w:rsid w:val="000B07E3"/>
    <w:rsid w:val="000B136B"/>
    <w:rsid w:val="000B19A0"/>
    <w:rsid w:val="000B248C"/>
    <w:rsid w:val="000B2553"/>
    <w:rsid w:val="000B2944"/>
    <w:rsid w:val="000B2C29"/>
    <w:rsid w:val="000B3156"/>
    <w:rsid w:val="000B3193"/>
    <w:rsid w:val="000B3CA3"/>
    <w:rsid w:val="000B435C"/>
    <w:rsid w:val="000B4648"/>
    <w:rsid w:val="000B5A38"/>
    <w:rsid w:val="000B5E0B"/>
    <w:rsid w:val="000B6C2B"/>
    <w:rsid w:val="000B7B3D"/>
    <w:rsid w:val="000C0A70"/>
    <w:rsid w:val="000C2109"/>
    <w:rsid w:val="000C2DDF"/>
    <w:rsid w:val="000C2FE7"/>
    <w:rsid w:val="000C340E"/>
    <w:rsid w:val="000C407D"/>
    <w:rsid w:val="000C45CF"/>
    <w:rsid w:val="000C5675"/>
    <w:rsid w:val="000C5845"/>
    <w:rsid w:val="000C5966"/>
    <w:rsid w:val="000D04A1"/>
    <w:rsid w:val="000D0A50"/>
    <w:rsid w:val="000D149B"/>
    <w:rsid w:val="000D1AEC"/>
    <w:rsid w:val="000D307C"/>
    <w:rsid w:val="000D31F2"/>
    <w:rsid w:val="000D3C9E"/>
    <w:rsid w:val="000D4080"/>
    <w:rsid w:val="000D45D2"/>
    <w:rsid w:val="000D4798"/>
    <w:rsid w:val="000D49D9"/>
    <w:rsid w:val="000D4A4C"/>
    <w:rsid w:val="000D5734"/>
    <w:rsid w:val="000D57D4"/>
    <w:rsid w:val="000D5809"/>
    <w:rsid w:val="000D5DB4"/>
    <w:rsid w:val="000D623A"/>
    <w:rsid w:val="000D6413"/>
    <w:rsid w:val="000D6B9F"/>
    <w:rsid w:val="000D6D00"/>
    <w:rsid w:val="000D754F"/>
    <w:rsid w:val="000D7944"/>
    <w:rsid w:val="000E12F7"/>
    <w:rsid w:val="000E1308"/>
    <w:rsid w:val="000E14DD"/>
    <w:rsid w:val="000E2346"/>
    <w:rsid w:val="000E7060"/>
    <w:rsid w:val="000E779C"/>
    <w:rsid w:val="000E784B"/>
    <w:rsid w:val="000E7FB0"/>
    <w:rsid w:val="000F11AC"/>
    <w:rsid w:val="000F3DA0"/>
    <w:rsid w:val="000F433D"/>
    <w:rsid w:val="000F48EC"/>
    <w:rsid w:val="000F4A89"/>
    <w:rsid w:val="000F4DA8"/>
    <w:rsid w:val="000F521E"/>
    <w:rsid w:val="000F57AE"/>
    <w:rsid w:val="000F57B3"/>
    <w:rsid w:val="000F6E6B"/>
    <w:rsid w:val="000F7A94"/>
    <w:rsid w:val="00100109"/>
    <w:rsid w:val="00100B1D"/>
    <w:rsid w:val="001012D8"/>
    <w:rsid w:val="00103005"/>
    <w:rsid w:val="00103868"/>
    <w:rsid w:val="00104B8A"/>
    <w:rsid w:val="00104EC1"/>
    <w:rsid w:val="001056C6"/>
    <w:rsid w:val="00105AA0"/>
    <w:rsid w:val="00105B42"/>
    <w:rsid w:val="00106ADD"/>
    <w:rsid w:val="00110D50"/>
    <w:rsid w:val="00111880"/>
    <w:rsid w:val="001122FA"/>
    <w:rsid w:val="0011237D"/>
    <w:rsid w:val="00113176"/>
    <w:rsid w:val="001143DE"/>
    <w:rsid w:val="00114B5D"/>
    <w:rsid w:val="00114D72"/>
    <w:rsid w:val="00115EAE"/>
    <w:rsid w:val="00116976"/>
    <w:rsid w:val="00116F6B"/>
    <w:rsid w:val="00117009"/>
    <w:rsid w:val="0011761B"/>
    <w:rsid w:val="00117E81"/>
    <w:rsid w:val="0012130F"/>
    <w:rsid w:val="001224D6"/>
    <w:rsid w:val="001239B0"/>
    <w:rsid w:val="00123DF5"/>
    <w:rsid w:val="00123F14"/>
    <w:rsid w:val="00124116"/>
    <w:rsid w:val="00124374"/>
    <w:rsid w:val="001266F2"/>
    <w:rsid w:val="00126854"/>
    <w:rsid w:val="00126A30"/>
    <w:rsid w:val="001273E3"/>
    <w:rsid w:val="00127589"/>
    <w:rsid w:val="001305BF"/>
    <w:rsid w:val="001307FA"/>
    <w:rsid w:val="00130C57"/>
    <w:rsid w:val="00130F72"/>
    <w:rsid w:val="00131509"/>
    <w:rsid w:val="00131951"/>
    <w:rsid w:val="001320CC"/>
    <w:rsid w:val="0013215F"/>
    <w:rsid w:val="0013346E"/>
    <w:rsid w:val="0013364A"/>
    <w:rsid w:val="00133D4A"/>
    <w:rsid w:val="001349F7"/>
    <w:rsid w:val="00134CF4"/>
    <w:rsid w:val="00134D88"/>
    <w:rsid w:val="00135384"/>
    <w:rsid w:val="00135FE2"/>
    <w:rsid w:val="001367CC"/>
    <w:rsid w:val="001368AB"/>
    <w:rsid w:val="0014171C"/>
    <w:rsid w:val="00142008"/>
    <w:rsid w:val="00142434"/>
    <w:rsid w:val="001428C8"/>
    <w:rsid w:val="0014340D"/>
    <w:rsid w:val="00143FF4"/>
    <w:rsid w:val="00145430"/>
    <w:rsid w:val="00146088"/>
    <w:rsid w:val="00146B1E"/>
    <w:rsid w:val="00147B94"/>
    <w:rsid w:val="001506F8"/>
    <w:rsid w:val="00151192"/>
    <w:rsid w:val="0015191F"/>
    <w:rsid w:val="0015294B"/>
    <w:rsid w:val="00152B3B"/>
    <w:rsid w:val="001531DC"/>
    <w:rsid w:val="00153A8A"/>
    <w:rsid w:val="00153B2F"/>
    <w:rsid w:val="00153C4A"/>
    <w:rsid w:val="001545CC"/>
    <w:rsid w:val="00154C09"/>
    <w:rsid w:val="00155532"/>
    <w:rsid w:val="001574B9"/>
    <w:rsid w:val="00157903"/>
    <w:rsid w:val="00160C63"/>
    <w:rsid w:val="001613CC"/>
    <w:rsid w:val="001615B9"/>
    <w:rsid w:val="00162AED"/>
    <w:rsid w:val="001644D2"/>
    <w:rsid w:val="001654C8"/>
    <w:rsid w:val="0016715B"/>
    <w:rsid w:val="00170B90"/>
    <w:rsid w:val="00171A65"/>
    <w:rsid w:val="00171D7C"/>
    <w:rsid w:val="00171DC7"/>
    <w:rsid w:val="0017211F"/>
    <w:rsid w:val="001721A3"/>
    <w:rsid w:val="001725ED"/>
    <w:rsid w:val="00172FCA"/>
    <w:rsid w:val="001735B2"/>
    <w:rsid w:val="00173EA4"/>
    <w:rsid w:val="0017400E"/>
    <w:rsid w:val="00174143"/>
    <w:rsid w:val="0017430B"/>
    <w:rsid w:val="00175044"/>
    <w:rsid w:val="00175264"/>
    <w:rsid w:val="001757A9"/>
    <w:rsid w:val="00176F74"/>
    <w:rsid w:val="001777C4"/>
    <w:rsid w:val="00177A25"/>
    <w:rsid w:val="00177A2B"/>
    <w:rsid w:val="00180798"/>
    <w:rsid w:val="0018081B"/>
    <w:rsid w:val="001815A2"/>
    <w:rsid w:val="00181CFA"/>
    <w:rsid w:val="00181EA1"/>
    <w:rsid w:val="00182DAA"/>
    <w:rsid w:val="00183A1F"/>
    <w:rsid w:val="00183C08"/>
    <w:rsid w:val="00184B30"/>
    <w:rsid w:val="001852F9"/>
    <w:rsid w:val="00186548"/>
    <w:rsid w:val="00186B17"/>
    <w:rsid w:val="00190E43"/>
    <w:rsid w:val="00191DFA"/>
    <w:rsid w:val="0019232D"/>
    <w:rsid w:val="00192DF5"/>
    <w:rsid w:val="00193714"/>
    <w:rsid w:val="0019382C"/>
    <w:rsid w:val="0019415C"/>
    <w:rsid w:val="001953AA"/>
    <w:rsid w:val="00195793"/>
    <w:rsid w:val="001958C3"/>
    <w:rsid w:val="001967F3"/>
    <w:rsid w:val="00196937"/>
    <w:rsid w:val="00197303"/>
    <w:rsid w:val="001974CB"/>
    <w:rsid w:val="001A11D8"/>
    <w:rsid w:val="001A1E65"/>
    <w:rsid w:val="001A280C"/>
    <w:rsid w:val="001A2868"/>
    <w:rsid w:val="001A29EE"/>
    <w:rsid w:val="001A3306"/>
    <w:rsid w:val="001A3D95"/>
    <w:rsid w:val="001A3E95"/>
    <w:rsid w:val="001A4931"/>
    <w:rsid w:val="001A5CDC"/>
    <w:rsid w:val="001A5F94"/>
    <w:rsid w:val="001A63B3"/>
    <w:rsid w:val="001A6D09"/>
    <w:rsid w:val="001A7864"/>
    <w:rsid w:val="001A7B98"/>
    <w:rsid w:val="001A7F3E"/>
    <w:rsid w:val="001B0BD8"/>
    <w:rsid w:val="001B1538"/>
    <w:rsid w:val="001B1E98"/>
    <w:rsid w:val="001B2832"/>
    <w:rsid w:val="001B2DE5"/>
    <w:rsid w:val="001B328E"/>
    <w:rsid w:val="001B3BAC"/>
    <w:rsid w:val="001B4AD1"/>
    <w:rsid w:val="001B5571"/>
    <w:rsid w:val="001B5CB4"/>
    <w:rsid w:val="001B5CFB"/>
    <w:rsid w:val="001B60B6"/>
    <w:rsid w:val="001B6D98"/>
    <w:rsid w:val="001C02AB"/>
    <w:rsid w:val="001C043A"/>
    <w:rsid w:val="001C05D8"/>
    <w:rsid w:val="001C083C"/>
    <w:rsid w:val="001C0D77"/>
    <w:rsid w:val="001C0FB5"/>
    <w:rsid w:val="001C1FC5"/>
    <w:rsid w:val="001C2255"/>
    <w:rsid w:val="001C3A52"/>
    <w:rsid w:val="001C4DF2"/>
    <w:rsid w:val="001C50D3"/>
    <w:rsid w:val="001C5E38"/>
    <w:rsid w:val="001C641C"/>
    <w:rsid w:val="001C68CE"/>
    <w:rsid w:val="001C7351"/>
    <w:rsid w:val="001C75F4"/>
    <w:rsid w:val="001C7ED3"/>
    <w:rsid w:val="001D0B0E"/>
    <w:rsid w:val="001D0E4B"/>
    <w:rsid w:val="001D179F"/>
    <w:rsid w:val="001D1984"/>
    <w:rsid w:val="001D255C"/>
    <w:rsid w:val="001D288E"/>
    <w:rsid w:val="001D2A96"/>
    <w:rsid w:val="001D32D6"/>
    <w:rsid w:val="001D39FF"/>
    <w:rsid w:val="001D3C61"/>
    <w:rsid w:val="001D3D16"/>
    <w:rsid w:val="001D4052"/>
    <w:rsid w:val="001D4716"/>
    <w:rsid w:val="001D5166"/>
    <w:rsid w:val="001D5648"/>
    <w:rsid w:val="001D6135"/>
    <w:rsid w:val="001D6E37"/>
    <w:rsid w:val="001E046F"/>
    <w:rsid w:val="001E06BC"/>
    <w:rsid w:val="001E0916"/>
    <w:rsid w:val="001E0B57"/>
    <w:rsid w:val="001E0E05"/>
    <w:rsid w:val="001E1869"/>
    <w:rsid w:val="001E3F16"/>
    <w:rsid w:val="001E3F64"/>
    <w:rsid w:val="001E423F"/>
    <w:rsid w:val="001E436B"/>
    <w:rsid w:val="001E6E62"/>
    <w:rsid w:val="001E7471"/>
    <w:rsid w:val="001E78B4"/>
    <w:rsid w:val="001E7B0F"/>
    <w:rsid w:val="001F0A50"/>
    <w:rsid w:val="001F1CEE"/>
    <w:rsid w:val="001F1F0B"/>
    <w:rsid w:val="001F1FAF"/>
    <w:rsid w:val="001F32E6"/>
    <w:rsid w:val="001F3D8D"/>
    <w:rsid w:val="001F5486"/>
    <w:rsid w:val="001F59F2"/>
    <w:rsid w:val="001F7D8C"/>
    <w:rsid w:val="00200C1E"/>
    <w:rsid w:val="00200C46"/>
    <w:rsid w:val="00200E6B"/>
    <w:rsid w:val="00201F07"/>
    <w:rsid w:val="002022AD"/>
    <w:rsid w:val="0020251B"/>
    <w:rsid w:val="00203446"/>
    <w:rsid w:val="0020383C"/>
    <w:rsid w:val="00204241"/>
    <w:rsid w:val="00206AF3"/>
    <w:rsid w:val="00206C27"/>
    <w:rsid w:val="00206E15"/>
    <w:rsid w:val="00207F3A"/>
    <w:rsid w:val="0021002B"/>
    <w:rsid w:val="002103D5"/>
    <w:rsid w:val="00211181"/>
    <w:rsid w:val="002112B5"/>
    <w:rsid w:val="00211919"/>
    <w:rsid w:val="00211C78"/>
    <w:rsid w:val="00212210"/>
    <w:rsid w:val="00213495"/>
    <w:rsid w:val="00213B78"/>
    <w:rsid w:val="00214916"/>
    <w:rsid w:val="00215190"/>
    <w:rsid w:val="002168F5"/>
    <w:rsid w:val="00217DFA"/>
    <w:rsid w:val="0022006E"/>
    <w:rsid w:val="00220A8B"/>
    <w:rsid w:val="00221A26"/>
    <w:rsid w:val="0022308C"/>
    <w:rsid w:val="0022316C"/>
    <w:rsid w:val="002240D7"/>
    <w:rsid w:val="002243DC"/>
    <w:rsid w:val="00224704"/>
    <w:rsid w:val="0022472A"/>
    <w:rsid w:val="00224B8A"/>
    <w:rsid w:val="002255E3"/>
    <w:rsid w:val="002257CE"/>
    <w:rsid w:val="002268A9"/>
    <w:rsid w:val="00227085"/>
    <w:rsid w:val="00230C51"/>
    <w:rsid w:val="002315DB"/>
    <w:rsid w:val="00232525"/>
    <w:rsid w:val="00232633"/>
    <w:rsid w:val="00232D4F"/>
    <w:rsid w:val="00233041"/>
    <w:rsid w:val="002335AA"/>
    <w:rsid w:val="00233759"/>
    <w:rsid w:val="00233764"/>
    <w:rsid w:val="002338DC"/>
    <w:rsid w:val="00233B55"/>
    <w:rsid w:val="00234C3C"/>
    <w:rsid w:val="0023588F"/>
    <w:rsid w:val="00235AC5"/>
    <w:rsid w:val="00236703"/>
    <w:rsid w:val="00236970"/>
    <w:rsid w:val="002371F6"/>
    <w:rsid w:val="00237481"/>
    <w:rsid w:val="0024254F"/>
    <w:rsid w:val="002425E6"/>
    <w:rsid w:val="00242A86"/>
    <w:rsid w:val="00243146"/>
    <w:rsid w:val="00243D46"/>
    <w:rsid w:val="002443BD"/>
    <w:rsid w:val="00244DB5"/>
    <w:rsid w:val="00244EF5"/>
    <w:rsid w:val="002458AA"/>
    <w:rsid w:val="00245A36"/>
    <w:rsid w:val="0024603C"/>
    <w:rsid w:val="002460B5"/>
    <w:rsid w:val="002510E2"/>
    <w:rsid w:val="002518DB"/>
    <w:rsid w:val="00251B8E"/>
    <w:rsid w:val="00252F74"/>
    <w:rsid w:val="00254BFE"/>
    <w:rsid w:val="00254D9C"/>
    <w:rsid w:val="0025555F"/>
    <w:rsid w:val="00255C69"/>
    <w:rsid w:val="00255FD7"/>
    <w:rsid w:val="002561F1"/>
    <w:rsid w:val="00257841"/>
    <w:rsid w:val="00257ED9"/>
    <w:rsid w:val="002602EE"/>
    <w:rsid w:val="0026086B"/>
    <w:rsid w:val="00260D6C"/>
    <w:rsid w:val="00261E44"/>
    <w:rsid w:val="00261E74"/>
    <w:rsid w:val="00262204"/>
    <w:rsid w:val="002622B8"/>
    <w:rsid w:val="002637E6"/>
    <w:rsid w:val="002637F3"/>
    <w:rsid w:val="002639B5"/>
    <w:rsid w:val="002639FF"/>
    <w:rsid w:val="00263AAF"/>
    <w:rsid w:val="00263CB0"/>
    <w:rsid w:val="002644C5"/>
    <w:rsid w:val="0026473A"/>
    <w:rsid w:val="00265094"/>
    <w:rsid w:val="002652B4"/>
    <w:rsid w:val="002657AF"/>
    <w:rsid w:val="00265A58"/>
    <w:rsid w:val="00266355"/>
    <w:rsid w:val="00266AFF"/>
    <w:rsid w:val="00267325"/>
    <w:rsid w:val="002679FC"/>
    <w:rsid w:val="00267E33"/>
    <w:rsid w:val="0027017F"/>
    <w:rsid w:val="002701A5"/>
    <w:rsid w:val="00271A9D"/>
    <w:rsid w:val="00274498"/>
    <w:rsid w:val="002749D1"/>
    <w:rsid w:val="00275987"/>
    <w:rsid w:val="00276598"/>
    <w:rsid w:val="002768C9"/>
    <w:rsid w:val="00280D29"/>
    <w:rsid w:val="00281AAE"/>
    <w:rsid w:val="00281D3B"/>
    <w:rsid w:val="00281FEE"/>
    <w:rsid w:val="002826D4"/>
    <w:rsid w:val="00283A60"/>
    <w:rsid w:val="002846BE"/>
    <w:rsid w:val="00284C2F"/>
    <w:rsid w:val="002855F3"/>
    <w:rsid w:val="002858B4"/>
    <w:rsid w:val="00285FD3"/>
    <w:rsid w:val="002869E9"/>
    <w:rsid w:val="00286AEC"/>
    <w:rsid w:val="00287608"/>
    <w:rsid w:val="00291CD0"/>
    <w:rsid w:val="002941AD"/>
    <w:rsid w:val="00294483"/>
    <w:rsid w:val="0029507A"/>
    <w:rsid w:val="00295510"/>
    <w:rsid w:val="00297296"/>
    <w:rsid w:val="00297FC6"/>
    <w:rsid w:val="002A1053"/>
    <w:rsid w:val="002A32D0"/>
    <w:rsid w:val="002A343F"/>
    <w:rsid w:val="002A3C52"/>
    <w:rsid w:val="002A4D01"/>
    <w:rsid w:val="002A4D2C"/>
    <w:rsid w:val="002A4F78"/>
    <w:rsid w:val="002A51AB"/>
    <w:rsid w:val="002A5E5C"/>
    <w:rsid w:val="002A66A3"/>
    <w:rsid w:val="002A7B92"/>
    <w:rsid w:val="002B0029"/>
    <w:rsid w:val="002B0C28"/>
    <w:rsid w:val="002B0DD7"/>
    <w:rsid w:val="002B3711"/>
    <w:rsid w:val="002B384A"/>
    <w:rsid w:val="002B46F0"/>
    <w:rsid w:val="002B503F"/>
    <w:rsid w:val="002B5AA2"/>
    <w:rsid w:val="002B6AA8"/>
    <w:rsid w:val="002C00D4"/>
    <w:rsid w:val="002C04E0"/>
    <w:rsid w:val="002C25A2"/>
    <w:rsid w:val="002C25F4"/>
    <w:rsid w:val="002C3381"/>
    <w:rsid w:val="002C4D93"/>
    <w:rsid w:val="002C4F58"/>
    <w:rsid w:val="002C5952"/>
    <w:rsid w:val="002C60A8"/>
    <w:rsid w:val="002C68DB"/>
    <w:rsid w:val="002C74CF"/>
    <w:rsid w:val="002C77FF"/>
    <w:rsid w:val="002D1479"/>
    <w:rsid w:val="002D166B"/>
    <w:rsid w:val="002D170E"/>
    <w:rsid w:val="002D27CC"/>
    <w:rsid w:val="002D3A97"/>
    <w:rsid w:val="002D3D05"/>
    <w:rsid w:val="002D5189"/>
    <w:rsid w:val="002D6527"/>
    <w:rsid w:val="002D6914"/>
    <w:rsid w:val="002D74B7"/>
    <w:rsid w:val="002D7848"/>
    <w:rsid w:val="002D7D1B"/>
    <w:rsid w:val="002E0173"/>
    <w:rsid w:val="002E0B69"/>
    <w:rsid w:val="002E0DA0"/>
    <w:rsid w:val="002E0EBD"/>
    <w:rsid w:val="002E1286"/>
    <w:rsid w:val="002E146B"/>
    <w:rsid w:val="002E2856"/>
    <w:rsid w:val="002E301C"/>
    <w:rsid w:val="002E3D4A"/>
    <w:rsid w:val="002E521E"/>
    <w:rsid w:val="002E56C3"/>
    <w:rsid w:val="002E621D"/>
    <w:rsid w:val="002E6CAD"/>
    <w:rsid w:val="002E7665"/>
    <w:rsid w:val="002E7E69"/>
    <w:rsid w:val="002E7E8F"/>
    <w:rsid w:val="002F07C6"/>
    <w:rsid w:val="002F1884"/>
    <w:rsid w:val="002F1FF0"/>
    <w:rsid w:val="002F3D90"/>
    <w:rsid w:val="0030096C"/>
    <w:rsid w:val="00302E64"/>
    <w:rsid w:val="003032B8"/>
    <w:rsid w:val="003033C6"/>
    <w:rsid w:val="003035B2"/>
    <w:rsid w:val="0030376E"/>
    <w:rsid w:val="00303F37"/>
    <w:rsid w:val="00304F28"/>
    <w:rsid w:val="003055CA"/>
    <w:rsid w:val="00305857"/>
    <w:rsid w:val="00305920"/>
    <w:rsid w:val="003065B4"/>
    <w:rsid w:val="00306AF8"/>
    <w:rsid w:val="0030715A"/>
    <w:rsid w:val="00307468"/>
    <w:rsid w:val="0031034D"/>
    <w:rsid w:val="0031071C"/>
    <w:rsid w:val="00310CCF"/>
    <w:rsid w:val="00313FE0"/>
    <w:rsid w:val="003146DD"/>
    <w:rsid w:val="003153E9"/>
    <w:rsid w:val="0031581F"/>
    <w:rsid w:val="0031705D"/>
    <w:rsid w:val="0031737E"/>
    <w:rsid w:val="00320CA8"/>
    <w:rsid w:val="00322859"/>
    <w:rsid w:val="00322CA7"/>
    <w:rsid w:val="003241D0"/>
    <w:rsid w:val="003242D4"/>
    <w:rsid w:val="003244A3"/>
    <w:rsid w:val="003247B4"/>
    <w:rsid w:val="003275F2"/>
    <w:rsid w:val="00327AEC"/>
    <w:rsid w:val="00327E72"/>
    <w:rsid w:val="0033013C"/>
    <w:rsid w:val="0033044A"/>
    <w:rsid w:val="00330E17"/>
    <w:rsid w:val="00330ED1"/>
    <w:rsid w:val="00330F06"/>
    <w:rsid w:val="003326AA"/>
    <w:rsid w:val="00332E41"/>
    <w:rsid w:val="00333797"/>
    <w:rsid w:val="00335420"/>
    <w:rsid w:val="00335BAA"/>
    <w:rsid w:val="00335E46"/>
    <w:rsid w:val="003366E2"/>
    <w:rsid w:val="0033683B"/>
    <w:rsid w:val="00336B67"/>
    <w:rsid w:val="003371F3"/>
    <w:rsid w:val="0033785B"/>
    <w:rsid w:val="003405AC"/>
    <w:rsid w:val="003409C3"/>
    <w:rsid w:val="00341099"/>
    <w:rsid w:val="003411B7"/>
    <w:rsid w:val="00341482"/>
    <w:rsid w:val="00342777"/>
    <w:rsid w:val="00343266"/>
    <w:rsid w:val="00344F95"/>
    <w:rsid w:val="003452F0"/>
    <w:rsid w:val="00345A59"/>
    <w:rsid w:val="003461D1"/>
    <w:rsid w:val="0034643A"/>
    <w:rsid w:val="00346C0B"/>
    <w:rsid w:val="0034712E"/>
    <w:rsid w:val="00347212"/>
    <w:rsid w:val="003472A7"/>
    <w:rsid w:val="0034785E"/>
    <w:rsid w:val="00347B71"/>
    <w:rsid w:val="00347E96"/>
    <w:rsid w:val="00347F2A"/>
    <w:rsid w:val="00350D43"/>
    <w:rsid w:val="00350FD3"/>
    <w:rsid w:val="00351BB9"/>
    <w:rsid w:val="0035272D"/>
    <w:rsid w:val="00352D5A"/>
    <w:rsid w:val="00352F12"/>
    <w:rsid w:val="003534CE"/>
    <w:rsid w:val="00353918"/>
    <w:rsid w:val="003552BD"/>
    <w:rsid w:val="003552EF"/>
    <w:rsid w:val="00355B42"/>
    <w:rsid w:val="00356171"/>
    <w:rsid w:val="00356334"/>
    <w:rsid w:val="0035663D"/>
    <w:rsid w:val="00356642"/>
    <w:rsid w:val="00357991"/>
    <w:rsid w:val="00357FAD"/>
    <w:rsid w:val="00360952"/>
    <w:rsid w:val="00361477"/>
    <w:rsid w:val="003616EA"/>
    <w:rsid w:val="0036188C"/>
    <w:rsid w:val="003623D5"/>
    <w:rsid w:val="00362A51"/>
    <w:rsid w:val="00362B43"/>
    <w:rsid w:val="00363C75"/>
    <w:rsid w:val="00365DE1"/>
    <w:rsid w:val="003662D9"/>
    <w:rsid w:val="003665ED"/>
    <w:rsid w:val="00366EC3"/>
    <w:rsid w:val="00366FBA"/>
    <w:rsid w:val="003702C2"/>
    <w:rsid w:val="00370832"/>
    <w:rsid w:val="003709AE"/>
    <w:rsid w:val="003714FC"/>
    <w:rsid w:val="003718CB"/>
    <w:rsid w:val="00371B34"/>
    <w:rsid w:val="00371B35"/>
    <w:rsid w:val="00372385"/>
    <w:rsid w:val="00372CA9"/>
    <w:rsid w:val="00372CDD"/>
    <w:rsid w:val="0037361B"/>
    <w:rsid w:val="00374C3A"/>
    <w:rsid w:val="00374DAF"/>
    <w:rsid w:val="00375BEC"/>
    <w:rsid w:val="003763AD"/>
    <w:rsid w:val="00376910"/>
    <w:rsid w:val="00376AC7"/>
    <w:rsid w:val="00376AD5"/>
    <w:rsid w:val="003776C2"/>
    <w:rsid w:val="00380BBC"/>
    <w:rsid w:val="0038115F"/>
    <w:rsid w:val="00381331"/>
    <w:rsid w:val="00381514"/>
    <w:rsid w:val="00381755"/>
    <w:rsid w:val="0038230A"/>
    <w:rsid w:val="0038282D"/>
    <w:rsid w:val="00382F6A"/>
    <w:rsid w:val="003835EB"/>
    <w:rsid w:val="00383B88"/>
    <w:rsid w:val="00383E2D"/>
    <w:rsid w:val="003856AB"/>
    <w:rsid w:val="00385AF7"/>
    <w:rsid w:val="00385D97"/>
    <w:rsid w:val="00386516"/>
    <w:rsid w:val="003867F8"/>
    <w:rsid w:val="00390344"/>
    <w:rsid w:val="00390CDE"/>
    <w:rsid w:val="003914A4"/>
    <w:rsid w:val="0039288F"/>
    <w:rsid w:val="003936D6"/>
    <w:rsid w:val="00394F4A"/>
    <w:rsid w:val="003954A1"/>
    <w:rsid w:val="00395C1F"/>
    <w:rsid w:val="00395DEC"/>
    <w:rsid w:val="0039660A"/>
    <w:rsid w:val="0039712A"/>
    <w:rsid w:val="003979F4"/>
    <w:rsid w:val="003A05A3"/>
    <w:rsid w:val="003A0D44"/>
    <w:rsid w:val="003A0E33"/>
    <w:rsid w:val="003A1151"/>
    <w:rsid w:val="003A2341"/>
    <w:rsid w:val="003A2F61"/>
    <w:rsid w:val="003A41C5"/>
    <w:rsid w:val="003A43A0"/>
    <w:rsid w:val="003A44E8"/>
    <w:rsid w:val="003A45C5"/>
    <w:rsid w:val="003A59A0"/>
    <w:rsid w:val="003A59BE"/>
    <w:rsid w:val="003A60B9"/>
    <w:rsid w:val="003A619C"/>
    <w:rsid w:val="003A6E41"/>
    <w:rsid w:val="003A704B"/>
    <w:rsid w:val="003A7160"/>
    <w:rsid w:val="003A7851"/>
    <w:rsid w:val="003B078F"/>
    <w:rsid w:val="003B09AA"/>
    <w:rsid w:val="003B0B7D"/>
    <w:rsid w:val="003B1518"/>
    <w:rsid w:val="003B1CB6"/>
    <w:rsid w:val="003B1E1F"/>
    <w:rsid w:val="003B43DB"/>
    <w:rsid w:val="003B4C71"/>
    <w:rsid w:val="003B4C85"/>
    <w:rsid w:val="003B4FED"/>
    <w:rsid w:val="003B57DC"/>
    <w:rsid w:val="003B5B0B"/>
    <w:rsid w:val="003B68EE"/>
    <w:rsid w:val="003B6CC8"/>
    <w:rsid w:val="003B7001"/>
    <w:rsid w:val="003B7BAC"/>
    <w:rsid w:val="003C0CF5"/>
    <w:rsid w:val="003C116A"/>
    <w:rsid w:val="003C183A"/>
    <w:rsid w:val="003C205C"/>
    <w:rsid w:val="003C20CC"/>
    <w:rsid w:val="003C2104"/>
    <w:rsid w:val="003C2291"/>
    <w:rsid w:val="003C246E"/>
    <w:rsid w:val="003C2488"/>
    <w:rsid w:val="003C2668"/>
    <w:rsid w:val="003C3528"/>
    <w:rsid w:val="003C4396"/>
    <w:rsid w:val="003C470B"/>
    <w:rsid w:val="003C5299"/>
    <w:rsid w:val="003C5483"/>
    <w:rsid w:val="003C5FA3"/>
    <w:rsid w:val="003C75BA"/>
    <w:rsid w:val="003C76F8"/>
    <w:rsid w:val="003D0B63"/>
    <w:rsid w:val="003D13A8"/>
    <w:rsid w:val="003D2240"/>
    <w:rsid w:val="003D27F2"/>
    <w:rsid w:val="003D36FA"/>
    <w:rsid w:val="003D45B4"/>
    <w:rsid w:val="003E1055"/>
    <w:rsid w:val="003E15F3"/>
    <w:rsid w:val="003E1A9C"/>
    <w:rsid w:val="003E1C7D"/>
    <w:rsid w:val="003E22E3"/>
    <w:rsid w:val="003E25E7"/>
    <w:rsid w:val="003E28E5"/>
    <w:rsid w:val="003E2CBC"/>
    <w:rsid w:val="003E3D8A"/>
    <w:rsid w:val="003E3FEE"/>
    <w:rsid w:val="003E555A"/>
    <w:rsid w:val="003E55EC"/>
    <w:rsid w:val="003E59F8"/>
    <w:rsid w:val="003E5A32"/>
    <w:rsid w:val="003E5B3C"/>
    <w:rsid w:val="003E648C"/>
    <w:rsid w:val="003E6F0B"/>
    <w:rsid w:val="003E76C9"/>
    <w:rsid w:val="003F0A3A"/>
    <w:rsid w:val="003F233A"/>
    <w:rsid w:val="003F3493"/>
    <w:rsid w:val="003F377B"/>
    <w:rsid w:val="003F3EB6"/>
    <w:rsid w:val="003F45C0"/>
    <w:rsid w:val="003F6CD5"/>
    <w:rsid w:val="003F6D74"/>
    <w:rsid w:val="003F7244"/>
    <w:rsid w:val="003F77BB"/>
    <w:rsid w:val="00400150"/>
    <w:rsid w:val="0040186F"/>
    <w:rsid w:val="00402B39"/>
    <w:rsid w:val="00402E99"/>
    <w:rsid w:val="0040386A"/>
    <w:rsid w:val="00403BBE"/>
    <w:rsid w:val="00405273"/>
    <w:rsid w:val="00405502"/>
    <w:rsid w:val="0040710B"/>
    <w:rsid w:val="00407DD4"/>
    <w:rsid w:val="004112D7"/>
    <w:rsid w:val="00411593"/>
    <w:rsid w:val="00412157"/>
    <w:rsid w:val="004123C2"/>
    <w:rsid w:val="00412E31"/>
    <w:rsid w:val="00414F7B"/>
    <w:rsid w:val="00415DD4"/>
    <w:rsid w:val="00415FFE"/>
    <w:rsid w:val="00416120"/>
    <w:rsid w:val="00416300"/>
    <w:rsid w:val="00417234"/>
    <w:rsid w:val="004179BC"/>
    <w:rsid w:val="00417D26"/>
    <w:rsid w:val="00420AE5"/>
    <w:rsid w:val="004210F5"/>
    <w:rsid w:val="004211AF"/>
    <w:rsid w:val="00421A06"/>
    <w:rsid w:val="0042218E"/>
    <w:rsid w:val="00422F7A"/>
    <w:rsid w:val="00422FFB"/>
    <w:rsid w:val="00423E02"/>
    <w:rsid w:val="00424774"/>
    <w:rsid w:val="00426513"/>
    <w:rsid w:val="004266CB"/>
    <w:rsid w:val="00427586"/>
    <w:rsid w:val="00427BC8"/>
    <w:rsid w:val="00427E67"/>
    <w:rsid w:val="004305E3"/>
    <w:rsid w:val="00431969"/>
    <w:rsid w:val="004323D7"/>
    <w:rsid w:val="00432556"/>
    <w:rsid w:val="00433456"/>
    <w:rsid w:val="00434984"/>
    <w:rsid w:val="00434BE3"/>
    <w:rsid w:val="00435E3A"/>
    <w:rsid w:val="004363C7"/>
    <w:rsid w:val="00436D5D"/>
    <w:rsid w:val="00436F70"/>
    <w:rsid w:val="00440029"/>
    <w:rsid w:val="0044065C"/>
    <w:rsid w:val="004414E7"/>
    <w:rsid w:val="00441FFE"/>
    <w:rsid w:val="00442638"/>
    <w:rsid w:val="004428C9"/>
    <w:rsid w:val="00443C8D"/>
    <w:rsid w:val="00443F6D"/>
    <w:rsid w:val="00444D35"/>
    <w:rsid w:val="00445565"/>
    <w:rsid w:val="00445BD7"/>
    <w:rsid w:val="00445CA7"/>
    <w:rsid w:val="00445E30"/>
    <w:rsid w:val="0044729F"/>
    <w:rsid w:val="00447957"/>
    <w:rsid w:val="00450729"/>
    <w:rsid w:val="00450F6B"/>
    <w:rsid w:val="00450FDD"/>
    <w:rsid w:val="004522DA"/>
    <w:rsid w:val="004527DA"/>
    <w:rsid w:val="004528D6"/>
    <w:rsid w:val="00453D5B"/>
    <w:rsid w:val="00454253"/>
    <w:rsid w:val="00454368"/>
    <w:rsid w:val="0045488C"/>
    <w:rsid w:val="00454977"/>
    <w:rsid w:val="00454CA5"/>
    <w:rsid w:val="00455B81"/>
    <w:rsid w:val="00455BA4"/>
    <w:rsid w:val="00456883"/>
    <w:rsid w:val="0046170D"/>
    <w:rsid w:val="00462142"/>
    <w:rsid w:val="00462961"/>
    <w:rsid w:val="00462CA6"/>
    <w:rsid w:val="004643A4"/>
    <w:rsid w:val="00465093"/>
    <w:rsid w:val="004650C3"/>
    <w:rsid w:val="00465B87"/>
    <w:rsid w:val="00466BC0"/>
    <w:rsid w:val="00466FE6"/>
    <w:rsid w:val="004670C0"/>
    <w:rsid w:val="00470868"/>
    <w:rsid w:val="0047123E"/>
    <w:rsid w:val="0047132C"/>
    <w:rsid w:val="0047210F"/>
    <w:rsid w:val="004722A8"/>
    <w:rsid w:val="00472797"/>
    <w:rsid w:val="004740D9"/>
    <w:rsid w:val="00475DF9"/>
    <w:rsid w:val="0047631B"/>
    <w:rsid w:val="00477E95"/>
    <w:rsid w:val="00480DE6"/>
    <w:rsid w:val="004817DA"/>
    <w:rsid w:val="00481D2E"/>
    <w:rsid w:val="00482C1F"/>
    <w:rsid w:val="00482D86"/>
    <w:rsid w:val="00484118"/>
    <w:rsid w:val="00484B6D"/>
    <w:rsid w:val="00484E38"/>
    <w:rsid w:val="00485A78"/>
    <w:rsid w:val="00486757"/>
    <w:rsid w:val="004869D5"/>
    <w:rsid w:val="0048764C"/>
    <w:rsid w:val="004907F2"/>
    <w:rsid w:val="00490C79"/>
    <w:rsid w:val="0049196F"/>
    <w:rsid w:val="00492163"/>
    <w:rsid w:val="004926B5"/>
    <w:rsid w:val="00492AEE"/>
    <w:rsid w:val="00492BF3"/>
    <w:rsid w:val="00492C3A"/>
    <w:rsid w:val="004930C1"/>
    <w:rsid w:val="00493B88"/>
    <w:rsid w:val="00493C51"/>
    <w:rsid w:val="00494D96"/>
    <w:rsid w:val="00495B65"/>
    <w:rsid w:val="00496C64"/>
    <w:rsid w:val="00496CB4"/>
    <w:rsid w:val="0049740C"/>
    <w:rsid w:val="00497728"/>
    <w:rsid w:val="00497905"/>
    <w:rsid w:val="004979AA"/>
    <w:rsid w:val="00497F39"/>
    <w:rsid w:val="004A0695"/>
    <w:rsid w:val="004A16C7"/>
    <w:rsid w:val="004A211E"/>
    <w:rsid w:val="004A234F"/>
    <w:rsid w:val="004A3912"/>
    <w:rsid w:val="004A3939"/>
    <w:rsid w:val="004A44E1"/>
    <w:rsid w:val="004A4583"/>
    <w:rsid w:val="004A6299"/>
    <w:rsid w:val="004A6621"/>
    <w:rsid w:val="004A6648"/>
    <w:rsid w:val="004A672F"/>
    <w:rsid w:val="004A723C"/>
    <w:rsid w:val="004A7BEC"/>
    <w:rsid w:val="004A7D5D"/>
    <w:rsid w:val="004B0FEA"/>
    <w:rsid w:val="004B1641"/>
    <w:rsid w:val="004B2885"/>
    <w:rsid w:val="004B5014"/>
    <w:rsid w:val="004B5688"/>
    <w:rsid w:val="004B5B6E"/>
    <w:rsid w:val="004B6733"/>
    <w:rsid w:val="004B6BF3"/>
    <w:rsid w:val="004B70CA"/>
    <w:rsid w:val="004B714F"/>
    <w:rsid w:val="004B7C48"/>
    <w:rsid w:val="004C015D"/>
    <w:rsid w:val="004C12E0"/>
    <w:rsid w:val="004C13C6"/>
    <w:rsid w:val="004C1A5B"/>
    <w:rsid w:val="004C29BA"/>
    <w:rsid w:val="004C2E08"/>
    <w:rsid w:val="004C4354"/>
    <w:rsid w:val="004C487D"/>
    <w:rsid w:val="004C4D76"/>
    <w:rsid w:val="004C54D0"/>
    <w:rsid w:val="004C5936"/>
    <w:rsid w:val="004C5AD3"/>
    <w:rsid w:val="004C743E"/>
    <w:rsid w:val="004D0055"/>
    <w:rsid w:val="004D0217"/>
    <w:rsid w:val="004D1AA3"/>
    <w:rsid w:val="004D1E23"/>
    <w:rsid w:val="004D3C79"/>
    <w:rsid w:val="004D443C"/>
    <w:rsid w:val="004D4D67"/>
    <w:rsid w:val="004D719A"/>
    <w:rsid w:val="004D71CE"/>
    <w:rsid w:val="004D76CA"/>
    <w:rsid w:val="004D782E"/>
    <w:rsid w:val="004D78C2"/>
    <w:rsid w:val="004D7C8E"/>
    <w:rsid w:val="004E0298"/>
    <w:rsid w:val="004E02BA"/>
    <w:rsid w:val="004E07E1"/>
    <w:rsid w:val="004E1463"/>
    <w:rsid w:val="004E17BB"/>
    <w:rsid w:val="004E22D9"/>
    <w:rsid w:val="004E2DEF"/>
    <w:rsid w:val="004E2EA3"/>
    <w:rsid w:val="004E3F0A"/>
    <w:rsid w:val="004E521B"/>
    <w:rsid w:val="004E587D"/>
    <w:rsid w:val="004E5F37"/>
    <w:rsid w:val="004F00BC"/>
    <w:rsid w:val="004F08E8"/>
    <w:rsid w:val="004F1547"/>
    <w:rsid w:val="004F185C"/>
    <w:rsid w:val="004F2392"/>
    <w:rsid w:val="004F275F"/>
    <w:rsid w:val="004F3289"/>
    <w:rsid w:val="004F5BB1"/>
    <w:rsid w:val="004F6F22"/>
    <w:rsid w:val="004F73DA"/>
    <w:rsid w:val="00501C80"/>
    <w:rsid w:val="0050290D"/>
    <w:rsid w:val="00503B49"/>
    <w:rsid w:val="005043DF"/>
    <w:rsid w:val="00505957"/>
    <w:rsid w:val="005061E6"/>
    <w:rsid w:val="00506B40"/>
    <w:rsid w:val="00506B97"/>
    <w:rsid w:val="00506DBD"/>
    <w:rsid w:val="0050787C"/>
    <w:rsid w:val="00507DD7"/>
    <w:rsid w:val="00507E97"/>
    <w:rsid w:val="00510381"/>
    <w:rsid w:val="00510AC1"/>
    <w:rsid w:val="00510D02"/>
    <w:rsid w:val="00510D51"/>
    <w:rsid w:val="005112F6"/>
    <w:rsid w:val="00511983"/>
    <w:rsid w:val="00511A00"/>
    <w:rsid w:val="00512733"/>
    <w:rsid w:val="005130C3"/>
    <w:rsid w:val="00513D9F"/>
    <w:rsid w:val="00514196"/>
    <w:rsid w:val="005150B0"/>
    <w:rsid w:val="005156D4"/>
    <w:rsid w:val="005157A6"/>
    <w:rsid w:val="005158B7"/>
    <w:rsid w:val="005167C1"/>
    <w:rsid w:val="005169D2"/>
    <w:rsid w:val="00516F02"/>
    <w:rsid w:val="00517196"/>
    <w:rsid w:val="0052052E"/>
    <w:rsid w:val="005226B3"/>
    <w:rsid w:val="005228D1"/>
    <w:rsid w:val="00523113"/>
    <w:rsid w:val="005232B9"/>
    <w:rsid w:val="005238FD"/>
    <w:rsid w:val="00523C99"/>
    <w:rsid w:val="0052482F"/>
    <w:rsid w:val="00525604"/>
    <w:rsid w:val="005257BF"/>
    <w:rsid w:val="0052631F"/>
    <w:rsid w:val="005274C0"/>
    <w:rsid w:val="005277A2"/>
    <w:rsid w:val="00530881"/>
    <w:rsid w:val="005314EC"/>
    <w:rsid w:val="00531D9C"/>
    <w:rsid w:val="005321A1"/>
    <w:rsid w:val="00532902"/>
    <w:rsid w:val="005329B3"/>
    <w:rsid w:val="00532B4C"/>
    <w:rsid w:val="00532B5D"/>
    <w:rsid w:val="00532FAA"/>
    <w:rsid w:val="005337DB"/>
    <w:rsid w:val="00535B06"/>
    <w:rsid w:val="00536820"/>
    <w:rsid w:val="00536FFC"/>
    <w:rsid w:val="00537941"/>
    <w:rsid w:val="005402C0"/>
    <w:rsid w:val="00540433"/>
    <w:rsid w:val="00541DC2"/>
    <w:rsid w:val="00542B4C"/>
    <w:rsid w:val="005435E3"/>
    <w:rsid w:val="005453E9"/>
    <w:rsid w:val="00545831"/>
    <w:rsid w:val="00546353"/>
    <w:rsid w:val="005466A4"/>
    <w:rsid w:val="00546E11"/>
    <w:rsid w:val="00547246"/>
    <w:rsid w:val="00550077"/>
    <w:rsid w:val="005501AF"/>
    <w:rsid w:val="0055050D"/>
    <w:rsid w:val="00550512"/>
    <w:rsid w:val="00550ADE"/>
    <w:rsid w:val="00551160"/>
    <w:rsid w:val="00552F50"/>
    <w:rsid w:val="00553EEC"/>
    <w:rsid w:val="005543D2"/>
    <w:rsid w:val="005548BA"/>
    <w:rsid w:val="00554F09"/>
    <w:rsid w:val="00555853"/>
    <w:rsid w:val="00556AF5"/>
    <w:rsid w:val="0055771D"/>
    <w:rsid w:val="005577C7"/>
    <w:rsid w:val="00557B87"/>
    <w:rsid w:val="00560605"/>
    <w:rsid w:val="0056063C"/>
    <w:rsid w:val="00560BA0"/>
    <w:rsid w:val="00561BFA"/>
    <w:rsid w:val="00561CB8"/>
    <w:rsid w:val="00561E49"/>
    <w:rsid w:val="00562AB4"/>
    <w:rsid w:val="00564053"/>
    <w:rsid w:val="00564888"/>
    <w:rsid w:val="005649EC"/>
    <w:rsid w:val="00564AE6"/>
    <w:rsid w:val="00564B42"/>
    <w:rsid w:val="00565631"/>
    <w:rsid w:val="0056632D"/>
    <w:rsid w:val="0056673D"/>
    <w:rsid w:val="00567522"/>
    <w:rsid w:val="00567874"/>
    <w:rsid w:val="005704EC"/>
    <w:rsid w:val="00570657"/>
    <w:rsid w:val="00570CB2"/>
    <w:rsid w:val="00570FC0"/>
    <w:rsid w:val="005714A2"/>
    <w:rsid w:val="00571964"/>
    <w:rsid w:val="00572BBE"/>
    <w:rsid w:val="00572CED"/>
    <w:rsid w:val="00573147"/>
    <w:rsid w:val="005760EF"/>
    <w:rsid w:val="0057671A"/>
    <w:rsid w:val="005777AA"/>
    <w:rsid w:val="00580769"/>
    <w:rsid w:val="005808C7"/>
    <w:rsid w:val="005811F1"/>
    <w:rsid w:val="00581232"/>
    <w:rsid w:val="00581C4C"/>
    <w:rsid w:val="00581D4F"/>
    <w:rsid w:val="00583046"/>
    <w:rsid w:val="0058399D"/>
    <w:rsid w:val="0058468D"/>
    <w:rsid w:val="0058575D"/>
    <w:rsid w:val="005859BD"/>
    <w:rsid w:val="0058657E"/>
    <w:rsid w:val="005875D7"/>
    <w:rsid w:val="00590475"/>
    <w:rsid w:val="005917F1"/>
    <w:rsid w:val="0059196F"/>
    <w:rsid w:val="005919D9"/>
    <w:rsid w:val="00591DA6"/>
    <w:rsid w:val="0059233C"/>
    <w:rsid w:val="0059237C"/>
    <w:rsid w:val="00592839"/>
    <w:rsid w:val="00593903"/>
    <w:rsid w:val="00593EB4"/>
    <w:rsid w:val="00594EDA"/>
    <w:rsid w:val="005957AE"/>
    <w:rsid w:val="00596546"/>
    <w:rsid w:val="00596A3D"/>
    <w:rsid w:val="00596C3F"/>
    <w:rsid w:val="005976B3"/>
    <w:rsid w:val="00597B47"/>
    <w:rsid w:val="005A0096"/>
    <w:rsid w:val="005A0408"/>
    <w:rsid w:val="005A10F5"/>
    <w:rsid w:val="005A1A71"/>
    <w:rsid w:val="005A1ED5"/>
    <w:rsid w:val="005A261D"/>
    <w:rsid w:val="005A3041"/>
    <w:rsid w:val="005A3104"/>
    <w:rsid w:val="005A323E"/>
    <w:rsid w:val="005A465E"/>
    <w:rsid w:val="005A60CC"/>
    <w:rsid w:val="005A650D"/>
    <w:rsid w:val="005A75AA"/>
    <w:rsid w:val="005A765D"/>
    <w:rsid w:val="005A76AD"/>
    <w:rsid w:val="005A794E"/>
    <w:rsid w:val="005A7E51"/>
    <w:rsid w:val="005B03AE"/>
    <w:rsid w:val="005B07BF"/>
    <w:rsid w:val="005B2446"/>
    <w:rsid w:val="005B2554"/>
    <w:rsid w:val="005B32CE"/>
    <w:rsid w:val="005B4DBA"/>
    <w:rsid w:val="005B5230"/>
    <w:rsid w:val="005B524A"/>
    <w:rsid w:val="005B55BC"/>
    <w:rsid w:val="005B5625"/>
    <w:rsid w:val="005B634E"/>
    <w:rsid w:val="005B6418"/>
    <w:rsid w:val="005B6564"/>
    <w:rsid w:val="005C0A72"/>
    <w:rsid w:val="005C0D64"/>
    <w:rsid w:val="005C11E8"/>
    <w:rsid w:val="005C1A3A"/>
    <w:rsid w:val="005C1AF6"/>
    <w:rsid w:val="005C1C7D"/>
    <w:rsid w:val="005C1F60"/>
    <w:rsid w:val="005C2A51"/>
    <w:rsid w:val="005C2DC1"/>
    <w:rsid w:val="005C33CC"/>
    <w:rsid w:val="005C431C"/>
    <w:rsid w:val="005C44F8"/>
    <w:rsid w:val="005C45EB"/>
    <w:rsid w:val="005C555F"/>
    <w:rsid w:val="005C6476"/>
    <w:rsid w:val="005D060A"/>
    <w:rsid w:val="005D0BC1"/>
    <w:rsid w:val="005D0CF9"/>
    <w:rsid w:val="005D3A74"/>
    <w:rsid w:val="005D4132"/>
    <w:rsid w:val="005D4B71"/>
    <w:rsid w:val="005D5C33"/>
    <w:rsid w:val="005D69A7"/>
    <w:rsid w:val="005D7C36"/>
    <w:rsid w:val="005E09FE"/>
    <w:rsid w:val="005E1248"/>
    <w:rsid w:val="005E1E93"/>
    <w:rsid w:val="005E2829"/>
    <w:rsid w:val="005E299C"/>
    <w:rsid w:val="005E323B"/>
    <w:rsid w:val="005E34B3"/>
    <w:rsid w:val="005E441A"/>
    <w:rsid w:val="005E4875"/>
    <w:rsid w:val="005E5B86"/>
    <w:rsid w:val="005E5F46"/>
    <w:rsid w:val="005F1C5D"/>
    <w:rsid w:val="005F2113"/>
    <w:rsid w:val="005F2781"/>
    <w:rsid w:val="005F2D1E"/>
    <w:rsid w:val="005F311D"/>
    <w:rsid w:val="005F385E"/>
    <w:rsid w:val="005F4330"/>
    <w:rsid w:val="005F4AB8"/>
    <w:rsid w:val="005F5077"/>
    <w:rsid w:val="005F5818"/>
    <w:rsid w:val="005F5F6E"/>
    <w:rsid w:val="005F7C15"/>
    <w:rsid w:val="00600EEE"/>
    <w:rsid w:val="006014A1"/>
    <w:rsid w:val="0060198E"/>
    <w:rsid w:val="00601ECF"/>
    <w:rsid w:val="00602B5E"/>
    <w:rsid w:val="00602C62"/>
    <w:rsid w:val="00602D8D"/>
    <w:rsid w:val="00602EFA"/>
    <w:rsid w:val="0060354B"/>
    <w:rsid w:val="00604B2E"/>
    <w:rsid w:val="0060554B"/>
    <w:rsid w:val="00605B00"/>
    <w:rsid w:val="00606467"/>
    <w:rsid w:val="0060654C"/>
    <w:rsid w:val="00607D79"/>
    <w:rsid w:val="00607DCC"/>
    <w:rsid w:val="00610D8C"/>
    <w:rsid w:val="00612DF2"/>
    <w:rsid w:val="00612FD4"/>
    <w:rsid w:val="00613845"/>
    <w:rsid w:val="00613B0A"/>
    <w:rsid w:val="00613EE4"/>
    <w:rsid w:val="00614E83"/>
    <w:rsid w:val="006155DF"/>
    <w:rsid w:val="00616157"/>
    <w:rsid w:val="006175F5"/>
    <w:rsid w:val="006176DB"/>
    <w:rsid w:val="00617F4D"/>
    <w:rsid w:val="00620153"/>
    <w:rsid w:val="00621160"/>
    <w:rsid w:val="006215EE"/>
    <w:rsid w:val="00621D46"/>
    <w:rsid w:val="00622380"/>
    <w:rsid w:val="00622B45"/>
    <w:rsid w:val="006233FE"/>
    <w:rsid w:val="00623CF1"/>
    <w:rsid w:val="00626108"/>
    <w:rsid w:val="00626F66"/>
    <w:rsid w:val="006279D3"/>
    <w:rsid w:val="006305D2"/>
    <w:rsid w:val="00630DD5"/>
    <w:rsid w:val="00631C01"/>
    <w:rsid w:val="00632B17"/>
    <w:rsid w:val="00632CFA"/>
    <w:rsid w:val="0063302F"/>
    <w:rsid w:val="00634B6D"/>
    <w:rsid w:val="00635531"/>
    <w:rsid w:val="006358C8"/>
    <w:rsid w:val="00635DEE"/>
    <w:rsid w:val="00636A56"/>
    <w:rsid w:val="006371FE"/>
    <w:rsid w:val="00637266"/>
    <w:rsid w:val="00640482"/>
    <w:rsid w:val="006407E6"/>
    <w:rsid w:val="006411E6"/>
    <w:rsid w:val="0064234D"/>
    <w:rsid w:val="006426D3"/>
    <w:rsid w:val="00642920"/>
    <w:rsid w:val="00643473"/>
    <w:rsid w:val="006444BF"/>
    <w:rsid w:val="00644A2C"/>
    <w:rsid w:val="0064658B"/>
    <w:rsid w:val="00646834"/>
    <w:rsid w:val="00646A0A"/>
    <w:rsid w:val="0065030A"/>
    <w:rsid w:val="00650678"/>
    <w:rsid w:val="00652509"/>
    <w:rsid w:val="006526D0"/>
    <w:rsid w:val="00654BFF"/>
    <w:rsid w:val="00654C8F"/>
    <w:rsid w:val="006552C7"/>
    <w:rsid w:val="0065563F"/>
    <w:rsid w:val="0065576D"/>
    <w:rsid w:val="00656587"/>
    <w:rsid w:val="00657DB6"/>
    <w:rsid w:val="00660755"/>
    <w:rsid w:val="00660A1D"/>
    <w:rsid w:val="00660AC2"/>
    <w:rsid w:val="00660B19"/>
    <w:rsid w:val="00660F31"/>
    <w:rsid w:val="00661003"/>
    <w:rsid w:val="00662E8D"/>
    <w:rsid w:val="00663016"/>
    <w:rsid w:val="006637DD"/>
    <w:rsid w:val="006646FA"/>
    <w:rsid w:val="006647A5"/>
    <w:rsid w:val="00664BD8"/>
    <w:rsid w:val="006650DA"/>
    <w:rsid w:val="00665A01"/>
    <w:rsid w:val="00667BAE"/>
    <w:rsid w:val="00667BE3"/>
    <w:rsid w:val="00670499"/>
    <w:rsid w:val="006704FB"/>
    <w:rsid w:val="00670C5C"/>
    <w:rsid w:val="00671021"/>
    <w:rsid w:val="00671AB5"/>
    <w:rsid w:val="006731E7"/>
    <w:rsid w:val="006738C5"/>
    <w:rsid w:val="00674683"/>
    <w:rsid w:val="0067498A"/>
    <w:rsid w:val="0067521A"/>
    <w:rsid w:val="006758E6"/>
    <w:rsid w:val="006773C2"/>
    <w:rsid w:val="0067752A"/>
    <w:rsid w:val="00681181"/>
    <w:rsid w:val="00681ABD"/>
    <w:rsid w:val="00681B24"/>
    <w:rsid w:val="00681DEE"/>
    <w:rsid w:val="00681E32"/>
    <w:rsid w:val="00682AD5"/>
    <w:rsid w:val="00683221"/>
    <w:rsid w:val="006839EC"/>
    <w:rsid w:val="00683A83"/>
    <w:rsid w:val="006841D1"/>
    <w:rsid w:val="006864D9"/>
    <w:rsid w:val="00686C74"/>
    <w:rsid w:val="00687341"/>
    <w:rsid w:val="00687C28"/>
    <w:rsid w:val="00687E25"/>
    <w:rsid w:val="00690867"/>
    <w:rsid w:val="006920BD"/>
    <w:rsid w:val="0069293C"/>
    <w:rsid w:val="0069309B"/>
    <w:rsid w:val="006935B2"/>
    <w:rsid w:val="006936B4"/>
    <w:rsid w:val="00693948"/>
    <w:rsid w:val="00693D16"/>
    <w:rsid w:val="006954E9"/>
    <w:rsid w:val="00696123"/>
    <w:rsid w:val="00696BB2"/>
    <w:rsid w:val="00696D9E"/>
    <w:rsid w:val="006A149B"/>
    <w:rsid w:val="006A1506"/>
    <w:rsid w:val="006A15E8"/>
    <w:rsid w:val="006A1A2D"/>
    <w:rsid w:val="006A1A30"/>
    <w:rsid w:val="006A1E94"/>
    <w:rsid w:val="006A1FAA"/>
    <w:rsid w:val="006A23CE"/>
    <w:rsid w:val="006A2C25"/>
    <w:rsid w:val="006A30CD"/>
    <w:rsid w:val="006A3BF7"/>
    <w:rsid w:val="006A4098"/>
    <w:rsid w:val="006A415F"/>
    <w:rsid w:val="006A4F5F"/>
    <w:rsid w:val="006A521B"/>
    <w:rsid w:val="006A54C1"/>
    <w:rsid w:val="006A5AC1"/>
    <w:rsid w:val="006A5D19"/>
    <w:rsid w:val="006A5E9C"/>
    <w:rsid w:val="006A5EB9"/>
    <w:rsid w:val="006A62FB"/>
    <w:rsid w:val="006A66BB"/>
    <w:rsid w:val="006A6BB6"/>
    <w:rsid w:val="006B205A"/>
    <w:rsid w:val="006B37EE"/>
    <w:rsid w:val="006B3F99"/>
    <w:rsid w:val="006B47FE"/>
    <w:rsid w:val="006B48FD"/>
    <w:rsid w:val="006B497E"/>
    <w:rsid w:val="006B5327"/>
    <w:rsid w:val="006B536C"/>
    <w:rsid w:val="006B6582"/>
    <w:rsid w:val="006B6B26"/>
    <w:rsid w:val="006B6CC4"/>
    <w:rsid w:val="006B7B3B"/>
    <w:rsid w:val="006B7FB1"/>
    <w:rsid w:val="006C044A"/>
    <w:rsid w:val="006C0701"/>
    <w:rsid w:val="006C0945"/>
    <w:rsid w:val="006C1725"/>
    <w:rsid w:val="006C1881"/>
    <w:rsid w:val="006C1FFD"/>
    <w:rsid w:val="006C248F"/>
    <w:rsid w:val="006C3EDD"/>
    <w:rsid w:val="006C443E"/>
    <w:rsid w:val="006C46C1"/>
    <w:rsid w:val="006C4A0F"/>
    <w:rsid w:val="006C5042"/>
    <w:rsid w:val="006C5A6D"/>
    <w:rsid w:val="006C6738"/>
    <w:rsid w:val="006C78F5"/>
    <w:rsid w:val="006D002F"/>
    <w:rsid w:val="006D0685"/>
    <w:rsid w:val="006D0802"/>
    <w:rsid w:val="006D11C1"/>
    <w:rsid w:val="006D1D0B"/>
    <w:rsid w:val="006D4924"/>
    <w:rsid w:val="006D5A3F"/>
    <w:rsid w:val="006D5E9D"/>
    <w:rsid w:val="006D6F8D"/>
    <w:rsid w:val="006D7204"/>
    <w:rsid w:val="006E0B11"/>
    <w:rsid w:val="006E1787"/>
    <w:rsid w:val="006E21DB"/>
    <w:rsid w:val="006E2C5B"/>
    <w:rsid w:val="006E2D6C"/>
    <w:rsid w:val="006E3273"/>
    <w:rsid w:val="006E3828"/>
    <w:rsid w:val="006E3854"/>
    <w:rsid w:val="006E38EB"/>
    <w:rsid w:val="006E3D53"/>
    <w:rsid w:val="006E43BE"/>
    <w:rsid w:val="006E4680"/>
    <w:rsid w:val="006E47BF"/>
    <w:rsid w:val="006E47E1"/>
    <w:rsid w:val="006E49C6"/>
    <w:rsid w:val="006E4B91"/>
    <w:rsid w:val="006E509A"/>
    <w:rsid w:val="006E7CBB"/>
    <w:rsid w:val="006E7E9B"/>
    <w:rsid w:val="006F079D"/>
    <w:rsid w:val="006F08DC"/>
    <w:rsid w:val="006F179E"/>
    <w:rsid w:val="006F435D"/>
    <w:rsid w:val="006F49A9"/>
    <w:rsid w:val="006F51F7"/>
    <w:rsid w:val="006F5950"/>
    <w:rsid w:val="006F5D70"/>
    <w:rsid w:val="006F6AE1"/>
    <w:rsid w:val="006F6CB9"/>
    <w:rsid w:val="00700B98"/>
    <w:rsid w:val="007011CC"/>
    <w:rsid w:val="00701287"/>
    <w:rsid w:val="00701397"/>
    <w:rsid w:val="00701CF0"/>
    <w:rsid w:val="0070251F"/>
    <w:rsid w:val="00702B41"/>
    <w:rsid w:val="00702C02"/>
    <w:rsid w:val="00702C52"/>
    <w:rsid w:val="00703DE1"/>
    <w:rsid w:val="00704E4F"/>
    <w:rsid w:val="0070587F"/>
    <w:rsid w:val="00705B04"/>
    <w:rsid w:val="00706055"/>
    <w:rsid w:val="00706683"/>
    <w:rsid w:val="00706CC8"/>
    <w:rsid w:val="00707899"/>
    <w:rsid w:val="00707FBF"/>
    <w:rsid w:val="0071015C"/>
    <w:rsid w:val="007102F3"/>
    <w:rsid w:val="00711780"/>
    <w:rsid w:val="007119F1"/>
    <w:rsid w:val="007126CE"/>
    <w:rsid w:val="00712C91"/>
    <w:rsid w:val="00712F8C"/>
    <w:rsid w:val="0071325B"/>
    <w:rsid w:val="00713743"/>
    <w:rsid w:val="00713B21"/>
    <w:rsid w:val="0071619F"/>
    <w:rsid w:val="00716E0F"/>
    <w:rsid w:val="00721198"/>
    <w:rsid w:val="00722619"/>
    <w:rsid w:val="00723314"/>
    <w:rsid w:val="00723891"/>
    <w:rsid w:val="00724742"/>
    <w:rsid w:val="00725070"/>
    <w:rsid w:val="007253A6"/>
    <w:rsid w:val="007263C5"/>
    <w:rsid w:val="007278A5"/>
    <w:rsid w:val="007301BA"/>
    <w:rsid w:val="00731D59"/>
    <w:rsid w:val="00731DD8"/>
    <w:rsid w:val="0073336B"/>
    <w:rsid w:val="00733CE7"/>
    <w:rsid w:val="0073469A"/>
    <w:rsid w:val="00734931"/>
    <w:rsid w:val="00734A85"/>
    <w:rsid w:val="00734CF5"/>
    <w:rsid w:val="00734FE5"/>
    <w:rsid w:val="007353C6"/>
    <w:rsid w:val="00735729"/>
    <w:rsid w:val="007374B5"/>
    <w:rsid w:val="00737880"/>
    <w:rsid w:val="007402B1"/>
    <w:rsid w:val="0074037F"/>
    <w:rsid w:val="00740B93"/>
    <w:rsid w:val="0074186D"/>
    <w:rsid w:val="00742EC1"/>
    <w:rsid w:val="007438F4"/>
    <w:rsid w:val="00743EA8"/>
    <w:rsid w:val="007441D0"/>
    <w:rsid w:val="007446B9"/>
    <w:rsid w:val="007447B3"/>
    <w:rsid w:val="007452B6"/>
    <w:rsid w:val="00745857"/>
    <w:rsid w:val="00745A4F"/>
    <w:rsid w:val="00745A64"/>
    <w:rsid w:val="00746AB4"/>
    <w:rsid w:val="007472DB"/>
    <w:rsid w:val="00747540"/>
    <w:rsid w:val="00747CC5"/>
    <w:rsid w:val="00750C59"/>
    <w:rsid w:val="00753643"/>
    <w:rsid w:val="00754BCC"/>
    <w:rsid w:val="00755658"/>
    <w:rsid w:val="00755755"/>
    <w:rsid w:val="00757ADD"/>
    <w:rsid w:val="007602AE"/>
    <w:rsid w:val="007605B4"/>
    <w:rsid w:val="007609AF"/>
    <w:rsid w:val="00760F33"/>
    <w:rsid w:val="007621C1"/>
    <w:rsid w:val="00762AB6"/>
    <w:rsid w:val="0076352B"/>
    <w:rsid w:val="00764334"/>
    <w:rsid w:val="00764EB2"/>
    <w:rsid w:val="007665FC"/>
    <w:rsid w:val="00767721"/>
    <w:rsid w:val="007677C8"/>
    <w:rsid w:val="00767BF8"/>
    <w:rsid w:val="00770981"/>
    <w:rsid w:val="007709F5"/>
    <w:rsid w:val="00770D56"/>
    <w:rsid w:val="00771FAC"/>
    <w:rsid w:val="0077224B"/>
    <w:rsid w:val="007722A2"/>
    <w:rsid w:val="0077331A"/>
    <w:rsid w:val="00773447"/>
    <w:rsid w:val="00773549"/>
    <w:rsid w:val="007737D4"/>
    <w:rsid w:val="00773EE5"/>
    <w:rsid w:val="007749EC"/>
    <w:rsid w:val="007759D6"/>
    <w:rsid w:val="00775AEA"/>
    <w:rsid w:val="007762F2"/>
    <w:rsid w:val="00776DAA"/>
    <w:rsid w:val="00780099"/>
    <w:rsid w:val="00781781"/>
    <w:rsid w:val="007817CA"/>
    <w:rsid w:val="0078267A"/>
    <w:rsid w:val="00782699"/>
    <w:rsid w:val="007839DB"/>
    <w:rsid w:val="00783CD8"/>
    <w:rsid w:val="00783D0C"/>
    <w:rsid w:val="00784EE6"/>
    <w:rsid w:val="00785EC7"/>
    <w:rsid w:val="00785F0F"/>
    <w:rsid w:val="007867ED"/>
    <w:rsid w:val="00786CF2"/>
    <w:rsid w:val="0078774A"/>
    <w:rsid w:val="00790552"/>
    <w:rsid w:val="00790EC0"/>
    <w:rsid w:val="0079183E"/>
    <w:rsid w:val="00792066"/>
    <w:rsid w:val="007921BE"/>
    <w:rsid w:val="00792480"/>
    <w:rsid w:val="007925AE"/>
    <w:rsid w:val="007926F4"/>
    <w:rsid w:val="00792A76"/>
    <w:rsid w:val="00792AD3"/>
    <w:rsid w:val="00793E9B"/>
    <w:rsid w:val="00797C86"/>
    <w:rsid w:val="007A0DE6"/>
    <w:rsid w:val="007A1153"/>
    <w:rsid w:val="007A1F2C"/>
    <w:rsid w:val="007A3661"/>
    <w:rsid w:val="007A3A5A"/>
    <w:rsid w:val="007A3C7F"/>
    <w:rsid w:val="007A6010"/>
    <w:rsid w:val="007A75D0"/>
    <w:rsid w:val="007B0BA8"/>
    <w:rsid w:val="007B13DD"/>
    <w:rsid w:val="007B1603"/>
    <w:rsid w:val="007B18A5"/>
    <w:rsid w:val="007B1FE7"/>
    <w:rsid w:val="007B30BF"/>
    <w:rsid w:val="007B3365"/>
    <w:rsid w:val="007B33C7"/>
    <w:rsid w:val="007B3453"/>
    <w:rsid w:val="007B4EEF"/>
    <w:rsid w:val="007B6710"/>
    <w:rsid w:val="007B6C2F"/>
    <w:rsid w:val="007B6F38"/>
    <w:rsid w:val="007B76D6"/>
    <w:rsid w:val="007B7C83"/>
    <w:rsid w:val="007C0F7A"/>
    <w:rsid w:val="007C1937"/>
    <w:rsid w:val="007C1B63"/>
    <w:rsid w:val="007C2181"/>
    <w:rsid w:val="007C22B1"/>
    <w:rsid w:val="007C3368"/>
    <w:rsid w:val="007C3754"/>
    <w:rsid w:val="007C3C70"/>
    <w:rsid w:val="007C5667"/>
    <w:rsid w:val="007C5A6F"/>
    <w:rsid w:val="007C5D1D"/>
    <w:rsid w:val="007C62FC"/>
    <w:rsid w:val="007C68E8"/>
    <w:rsid w:val="007C758E"/>
    <w:rsid w:val="007D1900"/>
    <w:rsid w:val="007D39AE"/>
    <w:rsid w:val="007D470D"/>
    <w:rsid w:val="007D4D4F"/>
    <w:rsid w:val="007D51EF"/>
    <w:rsid w:val="007D5576"/>
    <w:rsid w:val="007D56DE"/>
    <w:rsid w:val="007D69F8"/>
    <w:rsid w:val="007D6FD1"/>
    <w:rsid w:val="007D78CF"/>
    <w:rsid w:val="007E18C6"/>
    <w:rsid w:val="007E2457"/>
    <w:rsid w:val="007E289D"/>
    <w:rsid w:val="007E2DBD"/>
    <w:rsid w:val="007E2FC6"/>
    <w:rsid w:val="007E3E11"/>
    <w:rsid w:val="007E486B"/>
    <w:rsid w:val="007E542E"/>
    <w:rsid w:val="007E57F2"/>
    <w:rsid w:val="007E6654"/>
    <w:rsid w:val="007E7294"/>
    <w:rsid w:val="007E74E2"/>
    <w:rsid w:val="007F030F"/>
    <w:rsid w:val="007F0476"/>
    <w:rsid w:val="007F0D6C"/>
    <w:rsid w:val="007F0E01"/>
    <w:rsid w:val="007F0F3D"/>
    <w:rsid w:val="007F0F7B"/>
    <w:rsid w:val="007F121C"/>
    <w:rsid w:val="007F153A"/>
    <w:rsid w:val="007F223A"/>
    <w:rsid w:val="007F278B"/>
    <w:rsid w:val="007F2BB3"/>
    <w:rsid w:val="007F2E5E"/>
    <w:rsid w:val="007F2FCD"/>
    <w:rsid w:val="007F32C8"/>
    <w:rsid w:val="007F3BB7"/>
    <w:rsid w:val="007F41BC"/>
    <w:rsid w:val="007F5639"/>
    <w:rsid w:val="007F599F"/>
    <w:rsid w:val="007F6EFD"/>
    <w:rsid w:val="007F7B64"/>
    <w:rsid w:val="00800189"/>
    <w:rsid w:val="0080034A"/>
    <w:rsid w:val="00800439"/>
    <w:rsid w:val="00800818"/>
    <w:rsid w:val="00801B0E"/>
    <w:rsid w:val="00801EDE"/>
    <w:rsid w:val="008025F9"/>
    <w:rsid w:val="00803581"/>
    <w:rsid w:val="00803830"/>
    <w:rsid w:val="00804C73"/>
    <w:rsid w:val="00805CF9"/>
    <w:rsid w:val="00807F55"/>
    <w:rsid w:val="0081010D"/>
    <w:rsid w:val="00810197"/>
    <w:rsid w:val="00812B38"/>
    <w:rsid w:val="00812C14"/>
    <w:rsid w:val="008132AB"/>
    <w:rsid w:val="00815943"/>
    <w:rsid w:val="00815FD8"/>
    <w:rsid w:val="00816A04"/>
    <w:rsid w:val="0082004C"/>
    <w:rsid w:val="00820AA9"/>
    <w:rsid w:val="008211C5"/>
    <w:rsid w:val="0082274C"/>
    <w:rsid w:val="00822D6B"/>
    <w:rsid w:val="008233F5"/>
    <w:rsid w:val="00823410"/>
    <w:rsid w:val="00823A17"/>
    <w:rsid w:val="008267C4"/>
    <w:rsid w:val="008269A7"/>
    <w:rsid w:val="00827CDE"/>
    <w:rsid w:val="008308FD"/>
    <w:rsid w:val="00831206"/>
    <w:rsid w:val="00831413"/>
    <w:rsid w:val="008318D6"/>
    <w:rsid w:val="00831E1C"/>
    <w:rsid w:val="00831E32"/>
    <w:rsid w:val="0083374E"/>
    <w:rsid w:val="0083477E"/>
    <w:rsid w:val="00834BAB"/>
    <w:rsid w:val="0084086B"/>
    <w:rsid w:val="00840B57"/>
    <w:rsid w:val="00841723"/>
    <w:rsid w:val="00841783"/>
    <w:rsid w:val="00841D5A"/>
    <w:rsid w:val="00841DDD"/>
    <w:rsid w:val="00842633"/>
    <w:rsid w:val="008434A1"/>
    <w:rsid w:val="00843D3F"/>
    <w:rsid w:val="008443D3"/>
    <w:rsid w:val="0084533D"/>
    <w:rsid w:val="00845D84"/>
    <w:rsid w:val="00845FF1"/>
    <w:rsid w:val="008466C3"/>
    <w:rsid w:val="00846797"/>
    <w:rsid w:val="0084704A"/>
    <w:rsid w:val="00847104"/>
    <w:rsid w:val="008473C3"/>
    <w:rsid w:val="008474A8"/>
    <w:rsid w:val="00847661"/>
    <w:rsid w:val="00847DA4"/>
    <w:rsid w:val="00847E10"/>
    <w:rsid w:val="00850D90"/>
    <w:rsid w:val="008526C1"/>
    <w:rsid w:val="00852BB3"/>
    <w:rsid w:val="008535A1"/>
    <w:rsid w:val="008535DA"/>
    <w:rsid w:val="00853CE8"/>
    <w:rsid w:val="008555FE"/>
    <w:rsid w:val="00856229"/>
    <w:rsid w:val="0085647B"/>
    <w:rsid w:val="00856649"/>
    <w:rsid w:val="00856BCD"/>
    <w:rsid w:val="00857142"/>
    <w:rsid w:val="00857977"/>
    <w:rsid w:val="008601AB"/>
    <w:rsid w:val="00860565"/>
    <w:rsid w:val="008610E0"/>
    <w:rsid w:val="0086209C"/>
    <w:rsid w:val="00862263"/>
    <w:rsid w:val="0086290A"/>
    <w:rsid w:val="00863CD0"/>
    <w:rsid w:val="0086427A"/>
    <w:rsid w:val="008658AF"/>
    <w:rsid w:val="008659AD"/>
    <w:rsid w:val="00865F81"/>
    <w:rsid w:val="0086649C"/>
    <w:rsid w:val="00866C82"/>
    <w:rsid w:val="00867187"/>
    <w:rsid w:val="00867AC3"/>
    <w:rsid w:val="008704DD"/>
    <w:rsid w:val="00870731"/>
    <w:rsid w:val="00870DC6"/>
    <w:rsid w:val="00871905"/>
    <w:rsid w:val="008719D2"/>
    <w:rsid w:val="00873E74"/>
    <w:rsid w:val="00874A48"/>
    <w:rsid w:val="008757CD"/>
    <w:rsid w:val="008763F0"/>
    <w:rsid w:val="008764FF"/>
    <w:rsid w:val="00876CC8"/>
    <w:rsid w:val="00876EAC"/>
    <w:rsid w:val="008771E3"/>
    <w:rsid w:val="00877414"/>
    <w:rsid w:val="0088162D"/>
    <w:rsid w:val="00881AA7"/>
    <w:rsid w:val="00881B34"/>
    <w:rsid w:val="00882280"/>
    <w:rsid w:val="008838C7"/>
    <w:rsid w:val="008839BA"/>
    <w:rsid w:val="00883A56"/>
    <w:rsid w:val="00883B2A"/>
    <w:rsid w:val="0088492D"/>
    <w:rsid w:val="0088496A"/>
    <w:rsid w:val="00884AE3"/>
    <w:rsid w:val="00885075"/>
    <w:rsid w:val="00885101"/>
    <w:rsid w:val="00885260"/>
    <w:rsid w:val="00886125"/>
    <w:rsid w:val="008861BB"/>
    <w:rsid w:val="00886461"/>
    <w:rsid w:val="00886A4A"/>
    <w:rsid w:val="00887D9F"/>
    <w:rsid w:val="0089086C"/>
    <w:rsid w:val="008910C3"/>
    <w:rsid w:val="008910E8"/>
    <w:rsid w:val="008916B0"/>
    <w:rsid w:val="00891BED"/>
    <w:rsid w:val="00891FFF"/>
    <w:rsid w:val="008929C6"/>
    <w:rsid w:val="008935D1"/>
    <w:rsid w:val="008937E3"/>
    <w:rsid w:val="0089392F"/>
    <w:rsid w:val="008939F5"/>
    <w:rsid w:val="0089483F"/>
    <w:rsid w:val="0089486A"/>
    <w:rsid w:val="0089600B"/>
    <w:rsid w:val="0089660A"/>
    <w:rsid w:val="00896B12"/>
    <w:rsid w:val="00897AD0"/>
    <w:rsid w:val="00897CEC"/>
    <w:rsid w:val="008A15DF"/>
    <w:rsid w:val="008A1C60"/>
    <w:rsid w:val="008A2DFE"/>
    <w:rsid w:val="008A37CD"/>
    <w:rsid w:val="008A3941"/>
    <w:rsid w:val="008A3BFA"/>
    <w:rsid w:val="008A4060"/>
    <w:rsid w:val="008A4B7C"/>
    <w:rsid w:val="008A522B"/>
    <w:rsid w:val="008A58A0"/>
    <w:rsid w:val="008A5EE6"/>
    <w:rsid w:val="008A61A6"/>
    <w:rsid w:val="008A661F"/>
    <w:rsid w:val="008A6A3B"/>
    <w:rsid w:val="008A7218"/>
    <w:rsid w:val="008A76EC"/>
    <w:rsid w:val="008A7852"/>
    <w:rsid w:val="008A7AD8"/>
    <w:rsid w:val="008B047D"/>
    <w:rsid w:val="008B1D02"/>
    <w:rsid w:val="008B2016"/>
    <w:rsid w:val="008B2200"/>
    <w:rsid w:val="008B25D0"/>
    <w:rsid w:val="008B28DF"/>
    <w:rsid w:val="008B2ACF"/>
    <w:rsid w:val="008B2E14"/>
    <w:rsid w:val="008B2F31"/>
    <w:rsid w:val="008B3807"/>
    <w:rsid w:val="008B4945"/>
    <w:rsid w:val="008B4D6C"/>
    <w:rsid w:val="008B547B"/>
    <w:rsid w:val="008B56E0"/>
    <w:rsid w:val="008B5C4A"/>
    <w:rsid w:val="008B78EB"/>
    <w:rsid w:val="008C0ABD"/>
    <w:rsid w:val="008C0E64"/>
    <w:rsid w:val="008C44BC"/>
    <w:rsid w:val="008C44FF"/>
    <w:rsid w:val="008C53F3"/>
    <w:rsid w:val="008C60A0"/>
    <w:rsid w:val="008C647B"/>
    <w:rsid w:val="008C65E0"/>
    <w:rsid w:val="008C72D9"/>
    <w:rsid w:val="008C73DA"/>
    <w:rsid w:val="008C7759"/>
    <w:rsid w:val="008C7A1A"/>
    <w:rsid w:val="008C7D84"/>
    <w:rsid w:val="008C7EDB"/>
    <w:rsid w:val="008D03C7"/>
    <w:rsid w:val="008D1368"/>
    <w:rsid w:val="008D1BEE"/>
    <w:rsid w:val="008D222F"/>
    <w:rsid w:val="008D464E"/>
    <w:rsid w:val="008D47D0"/>
    <w:rsid w:val="008D4E5D"/>
    <w:rsid w:val="008D61B0"/>
    <w:rsid w:val="008D6234"/>
    <w:rsid w:val="008D695E"/>
    <w:rsid w:val="008E0E9A"/>
    <w:rsid w:val="008E22E6"/>
    <w:rsid w:val="008E241D"/>
    <w:rsid w:val="008E2D84"/>
    <w:rsid w:val="008E3D01"/>
    <w:rsid w:val="008E3E31"/>
    <w:rsid w:val="008E4E67"/>
    <w:rsid w:val="008E5D58"/>
    <w:rsid w:val="008E5E4D"/>
    <w:rsid w:val="008E6900"/>
    <w:rsid w:val="008E6CAF"/>
    <w:rsid w:val="008E7254"/>
    <w:rsid w:val="008E7ED8"/>
    <w:rsid w:val="008E7EF6"/>
    <w:rsid w:val="008F03F9"/>
    <w:rsid w:val="008F0A7D"/>
    <w:rsid w:val="008F0D1E"/>
    <w:rsid w:val="008F1090"/>
    <w:rsid w:val="008F14B8"/>
    <w:rsid w:val="008F19A2"/>
    <w:rsid w:val="008F28D2"/>
    <w:rsid w:val="008F29CB"/>
    <w:rsid w:val="008F2D11"/>
    <w:rsid w:val="008F3589"/>
    <w:rsid w:val="008F378B"/>
    <w:rsid w:val="008F3827"/>
    <w:rsid w:val="008F3BE9"/>
    <w:rsid w:val="008F42E6"/>
    <w:rsid w:val="008F5052"/>
    <w:rsid w:val="008F532B"/>
    <w:rsid w:val="008F78A4"/>
    <w:rsid w:val="00900BA6"/>
    <w:rsid w:val="00900FBF"/>
    <w:rsid w:val="00901290"/>
    <w:rsid w:val="009016E2"/>
    <w:rsid w:val="00902089"/>
    <w:rsid w:val="00903717"/>
    <w:rsid w:val="00903B86"/>
    <w:rsid w:val="00903E09"/>
    <w:rsid w:val="00903FB2"/>
    <w:rsid w:val="00904CAD"/>
    <w:rsid w:val="00904F24"/>
    <w:rsid w:val="009050DB"/>
    <w:rsid w:val="009061FE"/>
    <w:rsid w:val="00910E3B"/>
    <w:rsid w:val="009120F0"/>
    <w:rsid w:val="00912378"/>
    <w:rsid w:val="009126BB"/>
    <w:rsid w:val="00912758"/>
    <w:rsid w:val="00913D43"/>
    <w:rsid w:val="00914368"/>
    <w:rsid w:val="0091441A"/>
    <w:rsid w:val="0091525D"/>
    <w:rsid w:val="009153A2"/>
    <w:rsid w:val="00916EC0"/>
    <w:rsid w:val="00916EC5"/>
    <w:rsid w:val="009172C3"/>
    <w:rsid w:val="00920060"/>
    <w:rsid w:val="00920C91"/>
    <w:rsid w:val="0092156C"/>
    <w:rsid w:val="00922D89"/>
    <w:rsid w:val="00923E0E"/>
    <w:rsid w:val="009242E6"/>
    <w:rsid w:val="0092464E"/>
    <w:rsid w:val="00925947"/>
    <w:rsid w:val="00926975"/>
    <w:rsid w:val="00926A1D"/>
    <w:rsid w:val="00926DA0"/>
    <w:rsid w:val="00927043"/>
    <w:rsid w:val="0092730F"/>
    <w:rsid w:val="009279C4"/>
    <w:rsid w:val="0093006E"/>
    <w:rsid w:val="00930D74"/>
    <w:rsid w:val="00930D87"/>
    <w:rsid w:val="00931139"/>
    <w:rsid w:val="00932EC9"/>
    <w:rsid w:val="00933A30"/>
    <w:rsid w:val="00933F8F"/>
    <w:rsid w:val="009344AC"/>
    <w:rsid w:val="009351B0"/>
    <w:rsid w:val="0093566A"/>
    <w:rsid w:val="00935C6E"/>
    <w:rsid w:val="00936DDE"/>
    <w:rsid w:val="00940CC2"/>
    <w:rsid w:val="00941103"/>
    <w:rsid w:val="009437A3"/>
    <w:rsid w:val="00943B09"/>
    <w:rsid w:val="0094468B"/>
    <w:rsid w:val="009476C8"/>
    <w:rsid w:val="00950574"/>
    <w:rsid w:val="00951811"/>
    <w:rsid w:val="00952373"/>
    <w:rsid w:val="00953043"/>
    <w:rsid w:val="00953668"/>
    <w:rsid w:val="00953725"/>
    <w:rsid w:val="0095395B"/>
    <w:rsid w:val="00953E7C"/>
    <w:rsid w:val="0095456E"/>
    <w:rsid w:val="00956EA5"/>
    <w:rsid w:val="009604FF"/>
    <w:rsid w:val="009611A2"/>
    <w:rsid w:val="00962F33"/>
    <w:rsid w:val="00963096"/>
    <w:rsid w:val="00963595"/>
    <w:rsid w:val="00963D15"/>
    <w:rsid w:val="0096513D"/>
    <w:rsid w:val="00965151"/>
    <w:rsid w:val="0096593B"/>
    <w:rsid w:val="00965CFC"/>
    <w:rsid w:val="009672B6"/>
    <w:rsid w:val="00967EC7"/>
    <w:rsid w:val="00967F11"/>
    <w:rsid w:val="00973211"/>
    <w:rsid w:val="00973F80"/>
    <w:rsid w:val="00974E29"/>
    <w:rsid w:val="00977143"/>
    <w:rsid w:val="0098081B"/>
    <w:rsid w:val="00980929"/>
    <w:rsid w:val="00981063"/>
    <w:rsid w:val="009827AA"/>
    <w:rsid w:val="0098360E"/>
    <w:rsid w:val="00985FA2"/>
    <w:rsid w:val="0098622F"/>
    <w:rsid w:val="00987F98"/>
    <w:rsid w:val="009907D0"/>
    <w:rsid w:val="00990EB2"/>
    <w:rsid w:val="009919E1"/>
    <w:rsid w:val="0099336C"/>
    <w:rsid w:val="00994B53"/>
    <w:rsid w:val="00994C8D"/>
    <w:rsid w:val="00995E83"/>
    <w:rsid w:val="00996010"/>
    <w:rsid w:val="00996127"/>
    <w:rsid w:val="00996451"/>
    <w:rsid w:val="0099740B"/>
    <w:rsid w:val="00997AB0"/>
    <w:rsid w:val="009A00A4"/>
    <w:rsid w:val="009A040F"/>
    <w:rsid w:val="009A0E8C"/>
    <w:rsid w:val="009A15DD"/>
    <w:rsid w:val="009A1CF0"/>
    <w:rsid w:val="009A23C0"/>
    <w:rsid w:val="009A2FB1"/>
    <w:rsid w:val="009A34D3"/>
    <w:rsid w:val="009A3DEE"/>
    <w:rsid w:val="009A4ED4"/>
    <w:rsid w:val="009A5C54"/>
    <w:rsid w:val="009B048B"/>
    <w:rsid w:val="009B0B33"/>
    <w:rsid w:val="009B20C5"/>
    <w:rsid w:val="009B21AF"/>
    <w:rsid w:val="009B2266"/>
    <w:rsid w:val="009B290F"/>
    <w:rsid w:val="009B3EDE"/>
    <w:rsid w:val="009B40B7"/>
    <w:rsid w:val="009B4D79"/>
    <w:rsid w:val="009B5639"/>
    <w:rsid w:val="009B56B2"/>
    <w:rsid w:val="009B5DFE"/>
    <w:rsid w:val="009B660C"/>
    <w:rsid w:val="009B669B"/>
    <w:rsid w:val="009B69A8"/>
    <w:rsid w:val="009B7B5C"/>
    <w:rsid w:val="009C0A91"/>
    <w:rsid w:val="009C1666"/>
    <w:rsid w:val="009C1FE9"/>
    <w:rsid w:val="009C23BD"/>
    <w:rsid w:val="009C251D"/>
    <w:rsid w:val="009C2762"/>
    <w:rsid w:val="009C27C7"/>
    <w:rsid w:val="009C41EA"/>
    <w:rsid w:val="009C4716"/>
    <w:rsid w:val="009C52DD"/>
    <w:rsid w:val="009C536D"/>
    <w:rsid w:val="009C5BB4"/>
    <w:rsid w:val="009C5D7B"/>
    <w:rsid w:val="009C737C"/>
    <w:rsid w:val="009C76E8"/>
    <w:rsid w:val="009C7C66"/>
    <w:rsid w:val="009C7EBE"/>
    <w:rsid w:val="009D0CE2"/>
    <w:rsid w:val="009D0E7A"/>
    <w:rsid w:val="009D2619"/>
    <w:rsid w:val="009D2BC6"/>
    <w:rsid w:val="009D2C94"/>
    <w:rsid w:val="009D2DAA"/>
    <w:rsid w:val="009D41F1"/>
    <w:rsid w:val="009D42F6"/>
    <w:rsid w:val="009D45EF"/>
    <w:rsid w:val="009D4F77"/>
    <w:rsid w:val="009D706D"/>
    <w:rsid w:val="009D7BF5"/>
    <w:rsid w:val="009D7DD7"/>
    <w:rsid w:val="009E02CE"/>
    <w:rsid w:val="009E0CA9"/>
    <w:rsid w:val="009E152E"/>
    <w:rsid w:val="009E1655"/>
    <w:rsid w:val="009E1693"/>
    <w:rsid w:val="009E1A51"/>
    <w:rsid w:val="009E1AD5"/>
    <w:rsid w:val="009E1BB1"/>
    <w:rsid w:val="009E229E"/>
    <w:rsid w:val="009E291B"/>
    <w:rsid w:val="009E2D7F"/>
    <w:rsid w:val="009E45BF"/>
    <w:rsid w:val="009E483D"/>
    <w:rsid w:val="009E4A4C"/>
    <w:rsid w:val="009E4A56"/>
    <w:rsid w:val="009E4E0A"/>
    <w:rsid w:val="009E5305"/>
    <w:rsid w:val="009E5791"/>
    <w:rsid w:val="009E57A8"/>
    <w:rsid w:val="009E59B5"/>
    <w:rsid w:val="009E6D0A"/>
    <w:rsid w:val="009E6D44"/>
    <w:rsid w:val="009E6E12"/>
    <w:rsid w:val="009E756B"/>
    <w:rsid w:val="009E7E9B"/>
    <w:rsid w:val="009F0799"/>
    <w:rsid w:val="009F0CEF"/>
    <w:rsid w:val="009F10EB"/>
    <w:rsid w:val="009F2601"/>
    <w:rsid w:val="009F31E6"/>
    <w:rsid w:val="009F4F46"/>
    <w:rsid w:val="009F559C"/>
    <w:rsid w:val="009F5856"/>
    <w:rsid w:val="009F68C7"/>
    <w:rsid w:val="00A008AF"/>
    <w:rsid w:val="00A014D0"/>
    <w:rsid w:val="00A017F9"/>
    <w:rsid w:val="00A01961"/>
    <w:rsid w:val="00A039C0"/>
    <w:rsid w:val="00A048A2"/>
    <w:rsid w:val="00A0528F"/>
    <w:rsid w:val="00A0584F"/>
    <w:rsid w:val="00A06818"/>
    <w:rsid w:val="00A10486"/>
    <w:rsid w:val="00A12211"/>
    <w:rsid w:val="00A133A0"/>
    <w:rsid w:val="00A13A0F"/>
    <w:rsid w:val="00A13D24"/>
    <w:rsid w:val="00A158A0"/>
    <w:rsid w:val="00A158FC"/>
    <w:rsid w:val="00A16BF2"/>
    <w:rsid w:val="00A17B42"/>
    <w:rsid w:val="00A17B4A"/>
    <w:rsid w:val="00A2089F"/>
    <w:rsid w:val="00A2128E"/>
    <w:rsid w:val="00A21B51"/>
    <w:rsid w:val="00A2277E"/>
    <w:rsid w:val="00A23508"/>
    <w:rsid w:val="00A2430A"/>
    <w:rsid w:val="00A25B53"/>
    <w:rsid w:val="00A26DD1"/>
    <w:rsid w:val="00A2791A"/>
    <w:rsid w:val="00A30AE9"/>
    <w:rsid w:val="00A30C85"/>
    <w:rsid w:val="00A31BB0"/>
    <w:rsid w:val="00A31EAB"/>
    <w:rsid w:val="00A32502"/>
    <w:rsid w:val="00A337B2"/>
    <w:rsid w:val="00A34118"/>
    <w:rsid w:val="00A3457A"/>
    <w:rsid w:val="00A34661"/>
    <w:rsid w:val="00A35722"/>
    <w:rsid w:val="00A36F8A"/>
    <w:rsid w:val="00A37BAE"/>
    <w:rsid w:val="00A37F88"/>
    <w:rsid w:val="00A42774"/>
    <w:rsid w:val="00A4277C"/>
    <w:rsid w:val="00A44067"/>
    <w:rsid w:val="00A44B19"/>
    <w:rsid w:val="00A452FF"/>
    <w:rsid w:val="00A4596A"/>
    <w:rsid w:val="00A50169"/>
    <w:rsid w:val="00A50478"/>
    <w:rsid w:val="00A50C4E"/>
    <w:rsid w:val="00A5149E"/>
    <w:rsid w:val="00A51893"/>
    <w:rsid w:val="00A51958"/>
    <w:rsid w:val="00A533A5"/>
    <w:rsid w:val="00A53418"/>
    <w:rsid w:val="00A53F64"/>
    <w:rsid w:val="00A54261"/>
    <w:rsid w:val="00A542F3"/>
    <w:rsid w:val="00A5431F"/>
    <w:rsid w:val="00A54B2D"/>
    <w:rsid w:val="00A54F42"/>
    <w:rsid w:val="00A56100"/>
    <w:rsid w:val="00A5650F"/>
    <w:rsid w:val="00A56C0E"/>
    <w:rsid w:val="00A6062D"/>
    <w:rsid w:val="00A60A80"/>
    <w:rsid w:val="00A60B58"/>
    <w:rsid w:val="00A612E6"/>
    <w:rsid w:val="00A6173F"/>
    <w:rsid w:val="00A619DA"/>
    <w:rsid w:val="00A627A2"/>
    <w:rsid w:val="00A62D01"/>
    <w:rsid w:val="00A62DE9"/>
    <w:rsid w:val="00A62FDB"/>
    <w:rsid w:val="00A6348F"/>
    <w:rsid w:val="00A6357E"/>
    <w:rsid w:val="00A6495E"/>
    <w:rsid w:val="00A649FE"/>
    <w:rsid w:val="00A65157"/>
    <w:rsid w:val="00A669CB"/>
    <w:rsid w:val="00A67B98"/>
    <w:rsid w:val="00A70110"/>
    <w:rsid w:val="00A70D0F"/>
    <w:rsid w:val="00A71EB2"/>
    <w:rsid w:val="00A71F1E"/>
    <w:rsid w:val="00A732C7"/>
    <w:rsid w:val="00A73467"/>
    <w:rsid w:val="00A73F12"/>
    <w:rsid w:val="00A7473A"/>
    <w:rsid w:val="00A75110"/>
    <w:rsid w:val="00A801A9"/>
    <w:rsid w:val="00A8274E"/>
    <w:rsid w:val="00A82A7A"/>
    <w:rsid w:val="00A83AD0"/>
    <w:rsid w:val="00A84319"/>
    <w:rsid w:val="00A8434A"/>
    <w:rsid w:val="00A84363"/>
    <w:rsid w:val="00A847FD"/>
    <w:rsid w:val="00A84FFB"/>
    <w:rsid w:val="00A8677F"/>
    <w:rsid w:val="00A90386"/>
    <w:rsid w:val="00A90524"/>
    <w:rsid w:val="00A90693"/>
    <w:rsid w:val="00A90B1C"/>
    <w:rsid w:val="00A91E46"/>
    <w:rsid w:val="00A927E1"/>
    <w:rsid w:val="00A92B22"/>
    <w:rsid w:val="00A92C64"/>
    <w:rsid w:val="00A92E02"/>
    <w:rsid w:val="00A93F21"/>
    <w:rsid w:val="00A942ED"/>
    <w:rsid w:val="00A94F60"/>
    <w:rsid w:val="00A95203"/>
    <w:rsid w:val="00A95518"/>
    <w:rsid w:val="00A95A65"/>
    <w:rsid w:val="00A961BC"/>
    <w:rsid w:val="00A96557"/>
    <w:rsid w:val="00A966E6"/>
    <w:rsid w:val="00A97A2E"/>
    <w:rsid w:val="00A97CE1"/>
    <w:rsid w:val="00A97E28"/>
    <w:rsid w:val="00A97FDB"/>
    <w:rsid w:val="00AA0890"/>
    <w:rsid w:val="00AA097C"/>
    <w:rsid w:val="00AA1603"/>
    <w:rsid w:val="00AA266D"/>
    <w:rsid w:val="00AA44C7"/>
    <w:rsid w:val="00AA5700"/>
    <w:rsid w:val="00AA593B"/>
    <w:rsid w:val="00AA5F8A"/>
    <w:rsid w:val="00AA67AC"/>
    <w:rsid w:val="00AA76D1"/>
    <w:rsid w:val="00AA76E8"/>
    <w:rsid w:val="00AA7DEE"/>
    <w:rsid w:val="00AB02A9"/>
    <w:rsid w:val="00AB0B0A"/>
    <w:rsid w:val="00AB0D97"/>
    <w:rsid w:val="00AB11E8"/>
    <w:rsid w:val="00AB22F0"/>
    <w:rsid w:val="00AB236B"/>
    <w:rsid w:val="00AB347C"/>
    <w:rsid w:val="00AB406A"/>
    <w:rsid w:val="00AB433F"/>
    <w:rsid w:val="00AB4DC1"/>
    <w:rsid w:val="00AB57D7"/>
    <w:rsid w:val="00AB660F"/>
    <w:rsid w:val="00AB7134"/>
    <w:rsid w:val="00AB770A"/>
    <w:rsid w:val="00AB7D32"/>
    <w:rsid w:val="00AC0351"/>
    <w:rsid w:val="00AC0839"/>
    <w:rsid w:val="00AC08B0"/>
    <w:rsid w:val="00AC1C40"/>
    <w:rsid w:val="00AC1E00"/>
    <w:rsid w:val="00AC2982"/>
    <w:rsid w:val="00AC2E4A"/>
    <w:rsid w:val="00AC3499"/>
    <w:rsid w:val="00AC3599"/>
    <w:rsid w:val="00AC3D23"/>
    <w:rsid w:val="00AC49CA"/>
    <w:rsid w:val="00AC5FC4"/>
    <w:rsid w:val="00AC648A"/>
    <w:rsid w:val="00AC6B35"/>
    <w:rsid w:val="00AD0073"/>
    <w:rsid w:val="00AD0929"/>
    <w:rsid w:val="00AD2D38"/>
    <w:rsid w:val="00AD37D3"/>
    <w:rsid w:val="00AD41B9"/>
    <w:rsid w:val="00AD4295"/>
    <w:rsid w:val="00AD446E"/>
    <w:rsid w:val="00AD4A97"/>
    <w:rsid w:val="00AD500F"/>
    <w:rsid w:val="00AD5064"/>
    <w:rsid w:val="00AD522C"/>
    <w:rsid w:val="00AD52DE"/>
    <w:rsid w:val="00AD554F"/>
    <w:rsid w:val="00AD6556"/>
    <w:rsid w:val="00AD672F"/>
    <w:rsid w:val="00AD679B"/>
    <w:rsid w:val="00AD6DA1"/>
    <w:rsid w:val="00AD78CE"/>
    <w:rsid w:val="00AE204E"/>
    <w:rsid w:val="00AE20FD"/>
    <w:rsid w:val="00AE225C"/>
    <w:rsid w:val="00AE2634"/>
    <w:rsid w:val="00AE30A9"/>
    <w:rsid w:val="00AE331B"/>
    <w:rsid w:val="00AE351E"/>
    <w:rsid w:val="00AE3C6C"/>
    <w:rsid w:val="00AE3D1C"/>
    <w:rsid w:val="00AE42A8"/>
    <w:rsid w:val="00AE4852"/>
    <w:rsid w:val="00AE51EB"/>
    <w:rsid w:val="00AE562A"/>
    <w:rsid w:val="00AE608A"/>
    <w:rsid w:val="00AE707C"/>
    <w:rsid w:val="00AE7B15"/>
    <w:rsid w:val="00AF00EF"/>
    <w:rsid w:val="00AF072D"/>
    <w:rsid w:val="00AF0FA8"/>
    <w:rsid w:val="00AF1A73"/>
    <w:rsid w:val="00AF330C"/>
    <w:rsid w:val="00AF335A"/>
    <w:rsid w:val="00AF3439"/>
    <w:rsid w:val="00AF3A19"/>
    <w:rsid w:val="00AF4135"/>
    <w:rsid w:val="00AF5321"/>
    <w:rsid w:val="00AF5B15"/>
    <w:rsid w:val="00AF5FF1"/>
    <w:rsid w:val="00AF6DF5"/>
    <w:rsid w:val="00B008E7"/>
    <w:rsid w:val="00B00B7F"/>
    <w:rsid w:val="00B0154B"/>
    <w:rsid w:val="00B03070"/>
    <w:rsid w:val="00B03E74"/>
    <w:rsid w:val="00B03F4F"/>
    <w:rsid w:val="00B0412B"/>
    <w:rsid w:val="00B04760"/>
    <w:rsid w:val="00B048FD"/>
    <w:rsid w:val="00B051FF"/>
    <w:rsid w:val="00B053C6"/>
    <w:rsid w:val="00B05517"/>
    <w:rsid w:val="00B069E6"/>
    <w:rsid w:val="00B06ACA"/>
    <w:rsid w:val="00B06F64"/>
    <w:rsid w:val="00B07C36"/>
    <w:rsid w:val="00B07FB0"/>
    <w:rsid w:val="00B10408"/>
    <w:rsid w:val="00B10685"/>
    <w:rsid w:val="00B10AB9"/>
    <w:rsid w:val="00B10E0A"/>
    <w:rsid w:val="00B10E7C"/>
    <w:rsid w:val="00B119FE"/>
    <w:rsid w:val="00B11DAD"/>
    <w:rsid w:val="00B1200B"/>
    <w:rsid w:val="00B12255"/>
    <w:rsid w:val="00B12EB1"/>
    <w:rsid w:val="00B13A35"/>
    <w:rsid w:val="00B13B35"/>
    <w:rsid w:val="00B13F61"/>
    <w:rsid w:val="00B15460"/>
    <w:rsid w:val="00B15514"/>
    <w:rsid w:val="00B16C22"/>
    <w:rsid w:val="00B17166"/>
    <w:rsid w:val="00B20B14"/>
    <w:rsid w:val="00B21C53"/>
    <w:rsid w:val="00B228FD"/>
    <w:rsid w:val="00B22C3F"/>
    <w:rsid w:val="00B23608"/>
    <w:rsid w:val="00B23832"/>
    <w:rsid w:val="00B2447B"/>
    <w:rsid w:val="00B247BF"/>
    <w:rsid w:val="00B25392"/>
    <w:rsid w:val="00B25E3D"/>
    <w:rsid w:val="00B2670B"/>
    <w:rsid w:val="00B26A9A"/>
    <w:rsid w:val="00B27030"/>
    <w:rsid w:val="00B27B04"/>
    <w:rsid w:val="00B307C9"/>
    <w:rsid w:val="00B33BDB"/>
    <w:rsid w:val="00B345AF"/>
    <w:rsid w:val="00B346B7"/>
    <w:rsid w:val="00B348EB"/>
    <w:rsid w:val="00B34B63"/>
    <w:rsid w:val="00B34D1F"/>
    <w:rsid w:val="00B35F8B"/>
    <w:rsid w:val="00B36825"/>
    <w:rsid w:val="00B36925"/>
    <w:rsid w:val="00B37A80"/>
    <w:rsid w:val="00B4075E"/>
    <w:rsid w:val="00B40CB9"/>
    <w:rsid w:val="00B411CD"/>
    <w:rsid w:val="00B420FE"/>
    <w:rsid w:val="00B42E0E"/>
    <w:rsid w:val="00B43655"/>
    <w:rsid w:val="00B449B8"/>
    <w:rsid w:val="00B44EEA"/>
    <w:rsid w:val="00B45117"/>
    <w:rsid w:val="00B45EFF"/>
    <w:rsid w:val="00B477A5"/>
    <w:rsid w:val="00B518D2"/>
    <w:rsid w:val="00B51956"/>
    <w:rsid w:val="00B51D18"/>
    <w:rsid w:val="00B5242D"/>
    <w:rsid w:val="00B5300D"/>
    <w:rsid w:val="00B538CB"/>
    <w:rsid w:val="00B53A33"/>
    <w:rsid w:val="00B53DC0"/>
    <w:rsid w:val="00B542AF"/>
    <w:rsid w:val="00B55035"/>
    <w:rsid w:val="00B553F9"/>
    <w:rsid w:val="00B556EA"/>
    <w:rsid w:val="00B55F54"/>
    <w:rsid w:val="00B56063"/>
    <w:rsid w:val="00B56551"/>
    <w:rsid w:val="00B60424"/>
    <w:rsid w:val="00B60CB8"/>
    <w:rsid w:val="00B62385"/>
    <w:rsid w:val="00B6381F"/>
    <w:rsid w:val="00B63868"/>
    <w:rsid w:val="00B63CF4"/>
    <w:rsid w:val="00B64759"/>
    <w:rsid w:val="00B65919"/>
    <w:rsid w:val="00B66227"/>
    <w:rsid w:val="00B663C0"/>
    <w:rsid w:val="00B664EA"/>
    <w:rsid w:val="00B66D2C"/>
    <w:rsid w:val="00B6749A"/>
    <w:rsid w:val="00B705C2"/>
    <w:rsid w:val="00B70B2E"/>
    <w:rsid w:val="00B72043"/>
    <w:rsid w:val="00B7413C"/>
    <w:rsid w:val="00B76120"/>
    <w:rsid w:val="00B7649E"/>
    <w:rsid w:val="00B77177"/>
    <w:rsid w:val="00B77765"/>
    <w:rsid w:val="00B81059"/>
    <w:rsid w:val="00B8214E"/>
    <w:rsid w:val="00B82447"/>
    <w:rsid w:val="00B82AAF"/>
    <w:rsid w:val="00B83BB8"/>
    <w:rsid w:val="00B83C7D"/>
    <w:rsid w:val="00B84EC4"/>
    <w:rsid w:val="00B8678A"/>
    <w:rsid w:val="00B86799"/>
    <w:rsid w:val="00B86B4D"/>
    <w:rsid w:val="00B87A68"/>
    <w:rsid w:val="00B90A62"/>
    <w:rsid w:val="00B910F3"/>
    <w:rsid w:val="00B914A9"/>
    <w:rsid w:val="00B919CE"/>
    <w:rsid w:val="00B91EE5"/>
    <w:rsid w:val="00B924C1"/>
    <w:rsid w:val="00B935A8"/>
    <w:rsid w:val="00B935EF"/>
    <w:rsid w:val="00B938DC"/>
    <w:rsid w:val="00B93D27"/>
    <w:rsid w:val="00B9435D"/>
    <w:rsid w:val="00B94BD7"/>
    <w:rsid w:val="00B94FD9"/>
    <w:rsid w:val="00B95EFA"/>
    <w:rsid w:val="00B95F56"/>
    <w:rsid w:val="00B960F9"/>
    <w:rsid w:val="00B9636A"/>
    <w:rsid w:val="00B96950"/>
    <w:rsid w:val="00BA0FE1"/>
    <w:rsid w:val="00BA1CC2"/>
    <w:rsid w:val="00BA2814"/>
    <w:rsid w:val="00BA2B3E"/>
    <w:rsid w:val="00BA3FAD"/>
    <w:rsid w:val="00BA4568"/>
    <w:rsid w:val="00BA4D53"/>
    <w:rsid w:val="00BA5090"/>
    <w:rsid w:val="00BA51BA"/>
    <w:rsid w:val="00BA6448"/>
    <w:rsid w:val="00BA6726"/>
    <w:rsid w:val="00BA718A"/>
    <w:rsid w:val="00BA7317"/>
    <w:rsid w:val="00BA7AB0"/>
    <w:rsid w:val="00BA7DF6"/>
    <w:rsid w:val="00BB166B"/>
    <w:rsid w:val="00BB1881"/>
    <w:rsid w:val="00BB1BEB"/>
    <w:rsid w:val="00BB1D6F"/>
    <w:rsid w:val="00BB1E9E"/>
    <w:rsid w:val="00BB22B7"/>
    <w:rsid w:val="00BB2AE6"/>
    <w:rsid w:val="00BB4087"/>
    <w:rsid w:val="00BB4091"/>
    <w:rsid w:val="00BB4406"/>
    <w:rsid w:val="00BB4C49"/>
    <w:rsid w:val="00BB51D2"/>
    <w:rsid w:val="00BB5BBD"/>
    <w:rsid w:val="00BB6C82"/>
    <w:rsid w:val="00BB773E"/>
    <w:rsid w:val="00BC016A"/>
    <w:rsid w:val="00BC01FA"/>
    <w:rsid w:val="00BC0369"/>
    <w:rsid w:val="00BC0FFE"/>
    <w:rsid w:val="00BC12E9"/>
    <w:rsid w:val="00BC1A34"/>
    <w:rsid w:val="00BC1A8F"/>
    <w:rsid w:val="00BC21FA"/>
    <w:rsid w:val="00BC32B4"/>
    <w:rsid w:val="00BC34EB"/>
    <w:rsid w:val="00BC5AF6"/>
    <w:rsid w:val="00BC688F"/>
    <w:rsid w:val="00BC68B5"/>
    <w:rsid w:val="00BC749D"/>
    <w:rsid w:val="00BC78EB"/>
    <w:rsid w:val="00BC7BD2"/>
    <w:rsid w:val="00BC7C94"/>
    <w:rsid w:val="00BD147D"/>
    <w:rsid w:val="00BD1F76"/>
    <w:rsid w:val="00BD2807"/>
    <w:rsid w:val="00BD3087"/>
    <w:rsid w:val="00BD3D6F"/>
    <w:rsid w:val="00BD6B44"/>
    <w:rsid w:val="00BD6F81"/>
    <w:rsid w:val="00BD6FA4"/>
    <w:rsid w:val="00BD7D96"/>
    <w:rsid w:val="00BE0700"/>
    <w:rsid w:val="00BE1B27"/>
    <w:rsid w:val="00BE31AF"/>
    <w:rsid w:val="00BE3301"/>
    <w:rsid w:val="00BE33BA"/>
    <w:rsid w:val="00BE3656"/>
    <w:rsid w:val="00BE3DD1"/>
    <w:rsid w:val="00BE4187"/>
    <w:rsid w:val="00BE4379"/>
    <w:rsid w:val="00BE461D"/>
    <w:rsid w:val="00BE49DF"/>
    <w:rsid w:val="00BE58A4"/>
    <w:rsid w:val="00BE5C9D"/>
    <w:rsid w:val="00BE780E"/>
    <w:rsid w:val="00BE7A4D"/>
    <w:rsid w:val="00BF0213"/>
    <w:rsid w:val="00BF155F"/>
    <w:rsid w:val="00BF214D"/>
    <w:rsid w:val="00BF26E6"/>
    <w:rsid w:val="00BF292A"/>
    <w:rsid w:val="00BF3238"/>
    <w:rsid w:val="00BF324D"/>
    <w:rsid w:val="00BF35DD"/>
    <w:rsid w:val="00BF36CD"/>
    <w:rsid w:val="00BF39E1"/>
    <w:rsid w:val="00BF433C"/>
    <w:rsid w:val="00BF4411"/>
    <w:rsid w:val="00BF45A8"/>
    <w:rsid w:val="00BF4A71"/>
    <w:rsid w:val="00BF523C"/>
    <w:rsid w:val="00BF620A"/>
    <w:rsid w:val="00BF722F"/>
    <w:rsid w:val="00BF747E"/>
    <w:rsid w:val="00BF7BBF"/>
    <w:rsid w:val="00C006D1"/>
    <w:rsid w:val="00C01095"/>
    <w:rsid w:val="00C01D05"/>
    <w:rsid w:val="00C01DFD"/>
    <w:rsid w:val="00C01E84"/>
    <w:rsid w:val="00C02687"/>
    <w:rsid w:val="00C02812"/>
    <w:rsid w:val="00C02AB7"/>
    <w:rsid w:val="00C02B31"/>
    <w:rsid w:val="00C03125"/>
    <w:rsid w:val="00C031D1"/>
    <w:rsid w:val="00C04823"/>
    <w:rsid w:val="00C05131"/>
    <w:rsid w:val="00C051DB"/>
    <w:rsid w:val="00C06169"/>
    <w:rsid w:val="00C06FD7"/>
    <w:rsid w:val="00C07368"/>
    <w:rsid w:val="00C0772B"/>
    <w:rsid w:val="00C077E4"/>
    <w:rsid w:val="00C07855"/>
    <w:rsid w:val="00C07B44"/>
    <w:rsid w:val="00C07BDE"/>
    <w:rsid w:val="00C07E24"/>
    <w:rsid w:val="00C111A8"/>
    <w:rsid w:val="00C111C4"/>
    <w:rsid w:val="00C1136D"/>
    <w:rsid w:val="00C13BB4"/>
    <w:rsid w:val="00C13C30"/>
    <w:rsid w:val="00C15F3A"/>
    <w:rsid w:val="00C16CBC"/>
    <w:rsid w:val="00C171D9"/>
    <w:rsid w:val="00C1723B"/>
    <w:rsid w:val="00C1781A"/>
    <w:rsid w:val="00C20FA2"/>
    <w:rsid w:val="00C219D7"/>
    <w:rsid w:val="00C21BA1"/>
    <w:rsid w:val="00C21E04"/>
    <w:rsid w:val="00C21E30"/>
    <w:rsid w:val="00C21F14"/>
    <w:rsid w:val="00C22193"/>
    <w:rsid w:val="00C2327C"/>
    <w:rsid w:val="00C23B4D"/>
    <w:rsid w:val="00C2454F"/>
    <w:rsid w:val="00C24A0A"/>
    <w:rsid w:val="00C25960"/>
    <w:rsid w:val="00C26BE9"/>
    <w:rsid w:val="00C273AA"/>
    <w:rsid w:val="00C30307"/>
    <w:rsid w:val="00C320C9"/>
    <w:rsid w:val="00C32A72"/>
    <w:rsid w:val="00C32F13"/>
    <w:rsid w:val="00C3400F"/>
    <w:rsid w:val="00C35042"/>
    <w:rsid w:val="00C35FDC"/>
    <w:rsid w:val="00C36084"/>
    <w:rsid w:val="00C363FE"/>
    <w:rsid w:val="00C366CA"/>
    <w:rsid w:val="00C368CB"/>
    <w:rsid w:val="00C37DC4"/>
    <w:rsid w:val="00C400DD"/>
    <w:rsid w:val="00C4090D"/>
    <w:rsid w:val="00C41967"/>
    <w:rsid w:val="00C42381"/>
    <w:rsid w:val="00C43A41"/>
    <w:rsid w:val="00C43D52"/>
    <w:rsid w:val="00C43DC1"/>
    <w:rsid w:val="00C44237"/>
    <w:rsid w:val="00C45146"/>
    <w:rsid w:val="00C45D47"/>
    <w:rsid w:val="00C4606C"/>
    <w:rsid w:val="00C461A5"/>
    <w:rsid w:val="00C47F4F"/>
    <w:rsid w:val="00C50144"/>
    <w:rsid w:val="00C50381"/>
    <w:rsid w:val="00C507D7"/>
    <w:rsid w:val="00C51881"/>
    <w:rsid w:val="00C51F4B"/>
    <w:rsid w:val="00C52975"/>
    <w:rsid w:val="00C52C1A"/>
    <w:rsid w:val="00C52FFE"/>
    <w:rsid w:val="00C5329C"/>
    <w:rsid w:val="00C5346D"/>
    <w:rsid w:val="00C5465D"/>
    <w:rsid w:val="00C548CD"/>
    <w:rsid w:val="00C54F5C"/>
    <w:rsid w:val="00C55323"/>
    <w:rsid w:val="00C55425"/>
    <w:rsid w:val="00C55566"/>
    <w:rsid w:val="00C55DA5"/>
    <w:rsid w:val="00C569E4"/>
    <w:rsid w:val="00C56F88"/>
    <w:rsid w:val="00C57E5D"/>
    <w:rsid w:val="00C624C0"/>
    <w:rsid w:val="00C62A9E"/>
    <w:rsid w:val="00C62C3F"/>
    <w:rsid w:val="00C63A2F"/>
    <w:rsid w:val="00C647E4"/>
    <w:rsid w:val="00C65030"/>
    <w:rsid w:val="00C659B0"/>
    <w:rsid w:val="00C65DBB"/>
    <w:rsid w:val="00C6670C"/>
    <w:rsid w:val="00C67174"/>
    <w:rsid w:val="00C671BF"/>
    <w:rsid w:val="00C67305"/>
    <w:rsid w:val="00C716BE"/>
    <w:rsid w:val="00C71B9F"/>
    <w:rsid w:val="00C72FDA"/>
    <w:rsid w:val="00C7340D"/>
    <w:rsid w:val="00C7440D"/>
    <w:rsid w:val="00C744F1"/>
    <w:rsid w:val="00C7493E"/>
    <w:rsid w:val="00C74986"/>
    <w:rsid w:val="00C74A6D"/>
    <w:rsid w:val="00C74DF0"/>
    <w:rsid w:val="00C752CF"/>
    <w:rsid w:val="00C75315"/>
    <w:rsid w:val="00C756D7"/>
    <w:rsid w:val="00C75869"/>
    <w:rsid w:val="00C763D6"/>
    <w:rsid w:val="00C765CF"/>
    <w:rsid w:val="00C76618"/>
    <w:rsid w:val="00C766D5"/>
    <w:rsid w:val="00C76A90"/>
    <w:rsid w:val="00C76A9E"/>
    <w:rsid w:val="00C76C0D"/>
    <w:rsid w:val="00C7761D"/>
    <w:rsid w:val="00C80AE1"/>
    <w:rsid w:val="00C8261D"/>
    <w:rsid w:val="00C82AAD"/>
    <w:rsid w:val="00C82C48"/>
    <w:rsid w:val="00C82E21"/>
    <w:rsid w:val="00C83509"/>
    <w:rsid w:val="00C8352C"/>
    <w:rsid w:val="00C83741"/>
    <w:rsid w:val="00C83808"/>
    <w:rsid w:val="00C83D0F"/>
    <w:rsid w:val="00C84858"/>
    <w:rsid w:val="00C84A4B"/>
    <w:rsid w:val="00C84E21"/>
    <w:rsid w:val="00C8501A"/>
    <w:rsid w:val="00C85716"/>
    <w:rsid w:val="00C86304"/>
    <w:rsid w:val="00C8711A"/>
    <w:rsid w:val="00C872FC"/>
    <w:rsid w:val="00C87C41"/>
    <w:rsid w:val="00C903FB"/>
    <w:rsid w:val="00C91525"/>
    <w:rsid w:val="00C91A45"/>
    <w:rsid w:val="00C91CFE"/>
    <w:rsid w:val="00C9220B"/>
    <w:rsid w:val="00C9321C"/>
    <w:rsid w:val="00C93951"/>
    <w:rsid w:val="00C943B3"/>
    <w:rsid w:val="00C94990"/>
    <w:rsid w:val="00C94D96"/>
    <w:rsid w:val="00C951AB"/>
    <w:rsid w:val="00C9584B"/>
    <w:rsid w:val="00C97218"/>
    <w:rsid w:val="00CA02C4"/>
    <w:rsid w:val="00CA0831"/>
    <w:rsid w:val="00CA22A4"/>
    <w:rsid w:val="00CA2429"/>
    <w:rsid w:val="00CA319A"/>
    <w:rsid w:val="00CA3582"/>
    <w:rsid w:val="00CA36A6"/>
    <w:rsid w:val="00CA3EA9"/>
    <w:rsid w:val="00CA3F61"/>
    <w:rsid w:val="00CA3F8D"/>
    <w:rsid w:val="00CA4C6E"/>
    <w:rsid w:val="00CA57B6"/>
    <w:rsid w:val="00CA58DC"/>
    <w:rsid w:val="00CA5AB7"/>
    <w:rsid w:val="00CA7055"/>
    <w:rsid w:val="00CA76C2"/>
    <w:rsid w:val="00CA7B4F"/>
    <w:rsid w:val="00CA7C53"/>
    <w:rsid w:val="00CA7CFB"/>
    <w:rsid w:val="00CA7DC1"/>
    <w:rsid w:val="00CB0B2C"/>
    <w:rsid w:val="00CB0BC1"/>
    <w:rsid w:val="00CB0C21"/>
    <w:rsid w:val="00CB1AC9"/>
    <w:rsid w:val="00CB2082"/>
    <w:rsid w:val="00CB20B0"/>
    <w:rsid w:val="00CB21D7"/>
    <w:rsid w:val="00CB276D"/>
    <w:rsid w:val="00CB2BF5"/>
    <w:rsid w:val="00CB3D71"/>
    <w:rsid w:val="00CB4519"/>
    <w:rsid w:val="00CB496C"/>
    <w:rsid w:val="00CB5C80"/>
    <w:rsid w:val="00CB64E1"/>
    <w:rsid w:val="00CB6A5B"/>
    <w:rsid w:val="00CB7584"/>
    <w:rsid w:val="00CC0558"/>
    <w:rsid w:val="00CC1827"/>
    <w:rsid w:val="00CC18DF"/>
    <w:rsid w:val="00CC256D"/>
    <w:rsid w:val="00CC2783"/>
    <w:rsid w:val="00CC324D"/>
    <w:rsid w:val="00CC4D19"/>
    <w:rsid w:val="00CC5772"/>
    <w:rsid w:val="00CC5BE1"/>
    <w:rsid w:val="00CC6277"/>
    <w:rsid w:val="00CC6AB3"/>
    <w:rsid w:val="00CC6E46"/>
    <w:rsid w:val="00CC7767"/>
    <w:rsid w:val="00CC7B73"/>
    <w:rsid w:val="00CC7F08"/>
    <w:rsid w:val="00CD0640"/>
    <w:rsid w:val="00CD0F33"/>
    <w:rsid w:val="00CD14ED"/>
    <w:rsid w:val="00CD18C3"/>
    <w:rsid w:val="00CD22DC"/>
    <w:rsid w:val="00CD2865"/>
    <w:rsid w:val="00CD3456"/>
    <w:rsid w:val="00CD38C0"/>
    <w:rsid w:val="00CD3EB6"/>
    <w:rsid w:val="00CD46F2"/>
    <w:rsid w:val="00CD4B51"/>
    <w:rsid w:val="00CD56CB"/>
    <w:rsid w:val="00CD5A31"/>
    <w:rsid w:val="00CD61F4"/>
    <w:rsid w:val="00CD6CA7"/>
    <w:rsid w:val="00CD6D30"/>
    <w:rsid w:val="00CD6FB7"/>
    <w:rsid w:val="00CD706B"/>
    <w:rsid w:val="00CD7144"/>
    <w:rsid w:val="00CD7368"/>
    <w:rsid w:val="00CD7796"/>
    <w:rsid w:val="00CE04BA"/>
    <w:rsid w:val="00CE05C5"/>
    <w:rsid w:val="00CE1194"/>
    <w:rsid w:val="00CE13A9"/>
    <w:rsid w:val="00CE1803"/>
    <w:rsid w:val="00CE1C9B"/>
    <w:rsid w:val="00CE3724"/>
    <w:rsid w:val="00CE3B39"/>
    <w:rsid w:val="00CE3CF4"/>
    <w:rsid w:val="00CE4252"/>
    <w:rsid w:val="00CE4F15"/>
    <w:rsid w:val="00CE6F05"/>
    <w:rsid w:val="00CF012F"/>
    <w:rsid w:val="00CF01A2"/>
    <w:rsid w:val="00CF0C56"/>
    <w:rsid w:val="00CF0FD2"/>
    <w:rsid w:val="00CF18C8"/>
    <w:rsid w:val="00CF1A50"/>
    <w:rsid w:val="00CF200F"/>
    <w:rsid w:val="00CF2CFD"/>
    <w:rsid w:val="00CF3156"/>
    <w:rsid w:val="00CF3492"/>
    <w:rsid w:val="00CF3AAF"/>
    <w:rsid w:val="00CF4095"/>
    <w:rsid w:val="00CF45FB"/>
    <w:rsid w:val="00CF4994"/>
    <w:rsid w:val="00CF52A8"/>
    <w:rsid w:val="00CF61EE"/>
    <w:rsid w:val="00CF7051"/>
    <w:rsid w:val="00CF7287"/>
    <w:rsid w:val="00D01A34"/>
    <w:rsid w:val="00D020CE"/>
    <w:rsid w:val="00D022C4"/>
    <w:rsid w:val="00D028C0"/>
    <w:rsid w:val="00D03388"/>
    <w:rsid w:val="00D03589"/>
    <w:rsid w:val="00D043FD"/>
    <w:rsid w:val="00D053CC"/>
    <w:rsid w:val="00D05515"/>
    <w:rsid w:val="00D055D1"/>
    <w:rsid w:val="00D05AE5"/>
    <w:rsid w:val="00D05E01"/>
    <w:rsid w:val="00D0647C"/>
    <w:rsid w:val="00D068EE"/>
    <w:rsid w:val="00D0729C"/>
    <w:rsid w:val="00D074C5"/>
    <w:rsid w:val="00D0799D"/>
    <w:rsid w:val="00D108E9"/>
    <w:rsid w:val="00D11278"/>
    <w:rsid w:val="00D11375"/>
    <w:rsid w:val="00D11C21"/>
    <w:rsid w:val="00D122E8"/>
    <w:rsid w:val="00D128DD"/>
    <w:rsid w:val="00D12C19"/>
    <w:rsid w:val="00D12E91"/>
    <w:rsid w:val="00D1367D"/>
    <w:rsid w:val="00D142B9"/>
    <w:rsid w:val="00D14B48"/>
    <w:rsid w:val="00D15EB4"/>
    <w:rsid w:val="00D166D5"/>
    <w:rsid w:val="00D203FD"/>
    <w:rsid w:val="00D22EFF"/>
    <w:rsid w:val="00D24641"/>
    <w:rsid w:val="00D25105"/>
    <w:rsid w:val="00D2601E"/>
    <w:rsid w:val="00D2603F"/>
    <w:rsid w:val="00D26C3B"/>
    <w:rsid w:val="00D26DEC"/>
    <w:rsid w:val="00D26FA3"/>
    <w:rsid w:val="00D315BD"/>
    <w:rsid w:val="00D32307"/>
    <w:rsid w:val="00D323F9"/>
    <w:rsid w:val="00D32F83"/>
    <w:rsid w:val="00D33755"/>
    <w:rsid w:val="00D33F40"/>
    <w:rsid w:val="00D3442F"/>
    <w:rsid w:val="00D35070"/>
    <w:rsid w:val="00D35598"/>
    <w:rsid w:val="00D36108"/>
    <w:rsid w:val="00D36433"/>
    <w:rsid w:val="00D37D6E"/>
    <w:rsid w:val="00D37F34"/>
    <w:rsid w:val="00D40587"/>
    <w:rsid w:val="00D4088A"/>
    <w:rsid w:val="00D41A32"/>
    <w:rsid w:val="00D435A0"/>
    <w:rsid w:val="00D43DC2"/>
    <w:rsid w:val="00D451D0"/>
    <w:rsid w:val="00D453CC"/>
    <w:rsid w:val="00D459F4"/>
    <w:rsid w:val="00D46DF1"/>
    <w:rsid w:val="00D5049C"/>
    <w:rsid w:val="00D51B8D"/>
    <w:rsid w:val="00D51DF9"/>
    <w:rsid w:val="00D51F65"/>
    <w:rsid w:val="00D52CEE"/>
    <w:rsid w:val="00D5314D"/>
    <w:rsid w:val="00D542A9"/>
    <w:rsid w:val="00D54460"/>
    <w:rsid w:val="00D54A80"/>
    <w:rsid w:val="00D54FC7"/>
    <w:rsid w:val="00D55506"/>
    <w:rsid w:val="00D55519"/>
    <w:rsid w:val="00D55542"/>
    <w:rsid w:val="00D556B0"/>
    <w:rsid w:val="00D55C8D"/>
    <w:rsid w:val="00D562C1"/>
    <w:rsid w:val="00D562E6"/>
    <w:rsid w:val="00D56833"/>
    <w:rsid w:val="00D5685E"/>
    <w:rsid w:val="00D56A61"/>
    <w:rsid w:val="00D56C43"/>
    <w:rsid w:val="00D56FFC"/>
    <w:rsid w:val="00D57063"/>
    <w:rsid w:val="00D578F7"/>
    <w:rsid w:val="00D57F7A"/>
    <w:rsid w:val="00D60C0D"/>
    <w:rsid w:val="00D6125E"/>
    <w:rsid w:val="00D61754"/>
    <w:rsid w:val="00D61770"/>
    <w:rsid w:val="00D61845"/>
    <w:rsid w:val="00D61E24"/>
    <w:rsid w:val="00D62241"/>
    <w:rsid w:val="00D62AB6"/>
    <w:rsid w:val="00D63112"/>
    <w:rsid w:val="00D63351"/>
    <w:rsid w:val="00D647E9"/>
    <w:rsid w:val="00D65493"/>
    <w:rsid w:val="00D65BCD"/>
    <w:rsid w:val="00D66072"/>
    <w:rsid w:val="00D672BD"/>
    <w:rsid w:val="00D70C41"/>
    <w:rsid w:val="00D71612"/>
    <w:rsid w:val="00D72AE2"/>
    <w:rsid w:val="00D73977"/>
    <w:rsid w:val="00D74283"/>
    <w:rsid w:val="00D74299"/>
    <w:rsid w:val="00D744A6"/>
    <w:rsid w:val="00D75D0E"/>
    <w:rsid w:val="00D7621B"/>
    <w:rsid w:val="00D76385"/>
    <w:rsid w:val="00D77250"/>
    <w:rsid w:val="00D77B68"/>
    <w:rsid w:val="00D81105"/>
    <w:rsid w:val="00D82989"/>
    <w:rsid w:val="00D84195"/>
    <w:rsid w:val="00D848F0"/>
    <w:rsid w:val="00D859AF"/>
    <w:rsid w:val="00D85AC2"/>
    <w:rsid w:val="00D86028"/>
    <w:rsid w:val="00D863B5"/>
    <w:rsid w:val="00D86ECC"/>
    <w:rsid w:val="00D90B8B"/>
    <w:rsid w:val="00D91335"/>
    <w:rsid w:val="00D91C59"/>
    <w:rsid w:val="00D928A1"/>
    <w:rsid w:val="00D941E5"/>
    <w:rsid w:val="00D944EB"/>
    <w:rsid w:val="00D94512"/>
    <w:rsid w:val="00D95298"/>
    <w:rsid w:val="00D95704"/>
    <w:rsid w:val="00D963C4"/>
    <w:rsid w:val="00D97692"/>
    <w:rsid w:val="00DA0572"/>
    <w:rsid w:val="00DA0DC0"/>
    <w:rsid w:val="00DA21D2"/>
    <w:rsid w:val="00DA28DD"/>
    <w:rsid w:val="00DA2BC1"/>
    <w:rsid w:val="00DA310A"/>
    <w:rsid w:val="00DA3CCA"/>
    <w:rsid w:val="00DA56D6"/>
    <w:rsid w:val="00DA5D03"/>
    <w:rsid w:val="00DA6B16"/>
    <w:rsid w:val="00DA72CC"/>
    <w:rsid w:val="00DB0497"/>
    <w:rsid w:val="00DB110F"/>
    <w:rsid w:val="00DB1197"/>
    <w:rsid w:val="00DB1257"/>
    <w:rsid w:val="00DB13E3"/>
    <w:rsid w:val="00DB1427"/>
    <w:rsid w:val="00DB15AA"/>
    <w:rsid w:val="00DB15B9"/>
    <w:rsid w:val="00DB16C9"/>
    <w:rsid w:val="00DB1A25"/>
    <w:rsid w:val="00DB1CDD"/>
    <w:rsid w:val="00DB2D32"/>
    <w:rsid w:val="00DB31E3"/>
    <w:rsid w:val="00DB3BB8"/>
    <w:rsid w:val="00DB3E7D"/>
    <w:rsid w:val="00DB4FB4"/>
    <w:rsid w:val="00DB500B"/>
    <w:rsid w:val="00DB6222"/>
    <w:rsid w:val="00DB6A59"/>
    <w:rsid w:val="00DB6C5C"/>
    <w:rsid w:val="00DB700D"/>
    <w:rsid w:val="00DB710B"/>
    <w:rsid w:val="00DC0D53"/>
    <w:rsid w:val="00DC12DC"/>
    <w:rsid w:val="00DC1B9D"/>
    <w:rsid w:val="00DC1F0A"/>
    <w:rsid w:val="00DC26A3"/>
    <w:rsid w:val="00DC3177"/>
    <w:rsid w:val="00DC3C7F"/>
    <w:rsid w:val="00DC4243"/>
    <w:rsid w:val="00DC45C3"/>
    <w:rsid w:val="00DC4764"/>
    <w:rsid w:val="00DC553B"/>
    <w:rsid w:val="00DC579F"/>
    <w:rsid w:val="00DC5E0C"/>
    <w:rsid w:val="00DC69B8"/>
    <w:rsid w:val="00DC765C"/>
    <w:rsid w:val="00DC7CA5"/>
    <w:rsid w:val="00DD0114"/>
    <w:rsid w:val="00DD03ED"/>
    <w:rsid w:val="00DD0CFE"/>
    <w:rsid w:val="00DD142E"/>
    <w:rsid w:val="00DD1D92"/>
    <w:rsid w:val="00DD2C3F"/>
    <w:rsid w:val="00DD2D7A"/>
    <w:rsid w:val="00DD34F6"/>
    <w:rsid w:val="00DD486E"/>
    <w:rsid w:val="00DD4B78"/>
    <w:rsid w:val="00DD4BB7"/>
    <w:rsid w:val="00DD5F7D"/>
    <w:rsid w:val="00DD6154"/>
    <w:rsid w:val="00DD693D"/>
    <w:rsid w:val="00DD69D3"/>
    <w:rsid w:val="00DD6C6D"/>
    <w:rsid w:val="00DD6CC9"/>
    <w:rsid w:val="00DD7254"/>
    <w:rsid w:val="00DD7A23"/>
    <w:rsid w:val="00DD7CD2"/>
    <w:rsid w:val="00DE0239"/>
    <w:rsid w:val="00DE082B"/>
    <w:rsid w:val="00DE0F4A"/>
    <w:rsid w:val="00DE24AC"/>
    <w:rsid w:val="00DE2837"/>
    <w:rsid w:val="00DE2B7F"/>
    <w:rsid w:val="00DE2E88"/>
    <w:rsid w:val="00DE3340"/>
    <w:rsid w:val="00DE37DD"/>
    <w:rsid w:val="00DE4B17"/>
    <w:rsid w:val="00DE4D5C"/>
    <w:rsid w:val="00DE4ED7"/>
    <w:rsid w:val="00DE4F9A"/>
    <w:rsid w:val="00DE5385"/>
    <w:rsid w:val="00DE599B"/>
    <w:rsid w:val="00DE6C4F"/>
    <w:rsid w:val="00DE751B"/>
    <w:rsid w:val="00DE7D1E"/>
    <w:rsid w:val="00DF414F"/>
    <w:rsid w:val="00DF4F11"/>
    <w:rsid w:val="00DF57E9"/>
    <w:rsid w:val="00DF5A0E"/>
    <w:rsid w:val="00DF6620"/>
    <w:rsid w:val="00DF74DD"/>
    <w:rsid w:val="00DF7AD8"/>
    <w:rsid w:val="00E00116"/>
    <w:rsid w:val="00E004FB"/>
    <w:rsid w:val="00E006FC"/>
    <w:rsid w:val="00E04018"/>
    <w:rsid w:val="00E04737"/>
    <w:rsid w:val="00E068EC"/>
    <w:rsid w:val="00E06ED9"/>
    <w:rsid w:val="00E07E24"/>
    <w:rsid w:val="00E1011B"/>
    <w:rsid w:val="00E1071C"/>
    <w:rsid w:val="00E10ADC"/>
    <w:rsid w:val="00E10CBB"/>
    <w:rsid w:val="00E11E5D"/>
    <w:rsid w:val="00E12020"/>
    <w:rsid w:val="00E1308A"/>
    <w:rsid w:val="00E130AE"/>
    <w:rsid w:val="00E1524F"/>
    <w:rsid w:val="00E1604C"/>
    <w:rsid w:val="00E1732C"/>
    <w:rsid w:val="00E17A63"/>
    <w:rsid w:val="00E17E4E"/>
    <w:rsid w:val="00E20887"/>
    <w:rsid w:val="00E208AD"/>
    <w:rsid w:val="00E20BE8"/>
    <w:rsid w:val="00E20D13"/>
    <w:rsid w:val="00E215BE"/>
    <w:rsid w:val="00E2229A"/>
    <w:rsid w:val="00E2276E"/>
    <w:rsid w:val="00E22D9C"/>
    <w:rsid w:val="00E22FE5"/>
    <w:rsid w:val="00E23503"/>
    <w:rsid w:val="00E25425"/>
    <w:rsid w:val="00E25C19"/>
    <w:rsid w:val="00E25FDB"/>
    <w:rsid w:val="00E27290"/>
    <w:rsid w:val="00E27309"/>
    <w:rsid w:val="00E301C8"/>
    <w:rsid w:val="00E30574"/>
    <w:rsid w:val="00E311E0"/>
    <w:rsid w:val="00E31427"/>
    <w:rsid w:val="00E32624"/>
    <w:rsid w:val="00E32E31"/>
    <w:rsid w:val="00E346B5"/>
    <w:rsid w:val="00E34F9F"/>
    <w:rsid w:val="00E35C2D"/>
    <w:rsid w:val="00E374AD"/>
    <w:rsid w:val="00E376E8"/>
    <w:rsid w:val="00E37BC9"/>
    <w:rsid w:val="00E4017F"/>
    <w:rsid w:val="00E40757"/>
    <w:rsid w:val="00E42004"/>
    <w:rsid w:val="00E4211D"/>
    <w:rsid w:val="00E424EE"/>
    <w:rsid w:val="00E44454"/>
    <w:rsid w:val="00E44AD2"/>
    <w:rsid w:val="00E456B3"/>
    <w:rsid w:val="00E465A7"/>
    <w:rsid w:val="00E46B94"/>
    <w:rsid w:val="00E470AD"/>
    <w:rsid w:val="00E4758C"/>
    <w:rsid w:val="00E47936"/>
    <w:rsid w:val="00E50BC7"/>
    <w:rsid w:val="00E514A9"/>
    <w:rsid w:val="00E526F7"/>
    <w:rsid w:val="00E52733"/>
    <w:rsid w:val="00E5331E"/>
    <w:rsid w:val="00E53520"/>
    <w:rsid w:val="00E535FC"/>
    <w:rsid w:val="00E53AAF"/>
    <w:rsid w:val="00E54301"/>
    <w:rsid w:val="00E54BAB"/>
    <w:rsid w:val="00E55474"/>
    <w:rsid w:val="00E554DB"/>
    <w:rsid w:val="00E5585F"/>
    <w:rsid w:val="00E55CBC"/>
    <w:rsid w:val="00E5695E"/>
    <w:rsid w:val="00E56C97"/>
    <w:rsid w:val="00E56DE9"/>
    <w:rsid w:val="00E60EED"/>
    <w:rsid w:val="00E62196"/>
    <w:rsid w:val="00E622D1"/>
    <w:rsid w:val="00E6252B"/>
    <w:rsid w:val="00E62FF7"/>
    <w:rsid w:val="00E6321A"/>
    <w:rsid w:val="00E638B8"/>
    <w:rsid w:val="00E63F96"/>
    <w:rsid w:val="00E6422F"/>
    <w:rsid w:val="00E643C8"/>
    <w:rsid w:val="00E65913"/>
    <w:rsid w:val="00E661BF"/>
    <w:rsid w:val="00E665D4"/>
    <w:rsid w:val="00E66F1F"/>
    <w:rsid w:val="00E67A2A"/>
    <w:rsid w:val="00E702D5"/>
    <w:rsid w:val="00E7057E"/>
    <w:rsid w:val="00E71F53"/>
    <w:rsid w:val="00E7204E"/>
    <w:rsid w:val="00E72EEA"/>
    <w:rsid w:val="00E7479A"/>
    <w:rsid w:val="00E74B45"/>
    <w:rsid w:val="00E7525C"/>
    <w:rsid w:val="00E760D7"/>
    <w:rsid w:val="00E761C2"/>
    <w:rsid w:val="00E766DE"/>
    <w:rsid w:val="00E76C37"/>
    <w:rsid w:val="00E772CA"/>
    <w:rsid w:val="00E77595"/>
    <w:rsid w:val="00E775D7"/>
    <w:rsid w:val="00E80193"/>
    <w:rsid w:val="00E80ABF"/>
    <w:rsid w:val="00E81480"/>
    <w:rsid w:val="00E8204F"/>
    <w:rsid w:val="00E8380D"/>
    <w:rsid w:val="00E8505A"/>
    <w:rsid w:val="00E8558D"/>
    <w:rsid w:val="00E857E3"/>
    <w:rsid w:val="00E85CA9"/>
    <w:rsid w:val="00E85FEF"/>
    <w:rsid w:val="00E861DB"/>
    <w:rsid w:val="00E86B90"/>
    <w:rsid w:val="00E9014D"/>
    <w:rsid w:val="00E90ABE"/>
    <w:rsid w:val="00E90CA7"/>
    <w:rsid w:val="00E91D49"/>
    <w:rsid w:val="00E9204C"/>
    <w:rsid w:val="00E9306F"/>
    <w:rsid w:val="00E93307"/>
    <w:rsid w:val="00E934DD"/>
    <w:rsid w:val="00E9391F"/>
    <w:rsid w:val="00E93D5D"/>
    <w:rsid w:val="00E94710"/>
    <w:rsid w:val="00E9513D"/>
    <w:rsid w:val="00E95A27"/>
    <w:rsid w:val="00E95C6C"/>
    <w:rsid w:val="00E95CBC"/>
    <w:rsid w:val="00E96386"/>
    <w:rsid w:val="00E9642F"/>
    <w:rsid w:val="00E96F5D"/>
    <w:rsid w:val="00E972DF"/>
    <w:rsid w:val="00EA0409"/>
    <w:rsid w:val="00EA0609"/>
    <w:rsid w:val="00EA0943"/>
    <w:rsid w:val="00EA0DD9"/>
    <w:rsid w:val="00EA0E10"/>
    <w:rsid w:val="00EA102B"/>
    <w:rsid w:val="00EA12C8"/>
    <w:rsid w:val="00EA2067"/>
    <w:rsid w:val="00EA2176"/>
    <w:rsid w:val="00EA2B1A"/>
    <w:rsid w:val="00EA3850"/>
    <w:rsid w:val="00EA3CD4"/>
    <w:rsid w:val="00EA4BEB"/>
    <w:rsid w:val="00EA56A7"/>
    <w:rsid w:val="00EA5E4E"/>
    <w:rsid w:val="00EA652B"/>
    <w:rsid w:val="00EA6DCE"/>
    <w:rsid w:val="00EA7320"/>
    <w:rsid w:val="00EB0190"/>
    <w:rsid w:val="00EB0375"/>
    <w:rsid w:val="00EB1161"/>
    <w:rsid w:val="00EB11DA"/>
    <w:rsid w:val="00EB193B"/>
    <w:rsid w:val="00EB1C4A"/>
    <w:rsid w:val="00EB41D4"/>
    <w:rsid w:val="00EB475F"/>
    <w:rsid w:val="00EB4AA6"/>
    <w:rsid w:val="00EB4E77"/>
    <w:rsid w:val="00EB53AC"/>
    <w:rsid w:val="00EB6884"/>
    <w:rsid w:val="00EB6A51"/>
    <w:rsid w:val="00EB6C41"/>
    <w:rsid w:val="00EB6E6D"/>
    <w:rsid w:val="00EC00FA"/>
    <w:rsid w:val="00EC038B"/>
    <w:rsid w:val="00EC091A"/>
    <w:rsid w:val="00EC0DCF"/>
    <w:rsid w:val="00EC0F4B"/>
    <w:rsid w:val="00EC1DAC"/>
    <w:rsid w:val="00EC24B9"/>
    <w:rsid w:val="00EC2BDD"/>
    <w:rsid w:val="00EC2E8F"/>
    <w:rsid w:val="00EC4BF3"/>
    <w:rsid w:val="00EC6BE3"/>
    <w:rsid w:val="00EC7D7A"/>
    <w:rsid w:val="00EC7F90"/>
    <w:rsid w:val="00ED010A"/>
    <w:rsid w:val="00ED04B6"/>
    <w:rsid w:val="00ED0CEE"/>
    <w:rsid w:val="00ED1375"/>
    <w:rsid w:val="00ED205C"/>
    <w:rsid w:val="00ED2448"/>
    <w:rsid w:val="00ED2947"/>
    <w:rsid w:val="00ED2D62"/>
    <w:rsid w:val="00ED399C"/>
    <w:rsid w:val="00ED4284"/>
    <w:rsid w:val="00ED45C6"/>
    <w:rsid w:val="00ED514B"/>
    <w:rsid w:val="00ED5521"/>
    <w:rsid w:val="00ED5D0B"/>
    <w:rsid w:val="00ED5DA6"/>
    <w:rsid w:val="00ED5F63"/>
    <w:rsid w:val="00ED6B13"/>
    <w:rsid w:val="00ED7692"/>
    <w:rsid w:val="00ED786E"/>
    <w:rsid w:val="00EE03CA"/>
    <w:rsid w:val="00EE1E75"/>
    <w:rsid w:val="00EE2E22"/>
    <w:rsid w:val="00EE2E2E"/>
    <w:rsid w:val="00EE36CA"/>
    <w:rsid w:val="00EE3D21"/>
    <w:rsid w:val="00EE3E83"/>
    <w:rsid w:val="00EE4091"/>
    <w:rsid w:val="00EE46DF"/>
    <w:rsid w:val="00EE5549"/>
    <w:rsid w:val="00EE6235"/>
    <w:rsid w:val="00EE64D4"/>
    <w:rsid w:val="00EE6C26"/>
    <w:rsid w:val="00EE72AA"/>
    <w:rsid w:val="00EF0973"/>
    <w:rsid w:val="00EF0C12"/>
    <w:rsid w:val="00EF114F"/>
    <w:rsid w:val="00EF1473"/>
    <w:rsid w:val="00EF1561"/>
    <w:rsid w:val="00EF6334"/>
    <w:rsid w:val="00EF6EB3"/>
    <w:rsid w:val="00EF73B8"/>
    <w:rsid w:val="00EF762C"/>
    <w:rsid w:val="00F00186"/>
    <w:rsid w:val="00F00E17"/>
    <w:rsid w:val="00F013BC"/>
    <w:rsid w:val="00F01557"/>
    <w:rsid w:val="00F022A7"/>
    <w:rsid w:val="00F02348"/>
    <w:rsid w:val="00F02626"/>
    <w:rsid w:val="00F028CF"/>
    <w:rsid w:val="00F02D52"/>
    <w:rsid w:val="00F03B38"/>
    <w:rsid w:val="00F0441D"/>
    <w:rsid w:val="00F0465F"/>
    <w:rsid w:val="00F04872"/>
    <w:rsid w:val="00F04B65"/>
    <w:rsid w:val="00F05666"/>
    <w:rsid w:val="00F05E66"/>
    <w:rsid w:val="00F06E1F"/>
    <w:rsid w:val="00F0772C"/>
    <w:rsid w:val="00F101C7"/>
    <w:rsid w:val="00F101F8"/>
    <w:rsid w:val="00F107AF"/>
    <w:rsid w:val="00F10A90"/>
    <w:rsid w:val="00F115E1"/>
    <w:rsid w:val="00F11FBC"/>
    <w:rsid w:val="00F13097"/>
    <w:rsid w:val="00F139C5"/>
    <w:rsid w:val="00F1491B"/>
    <w:rsid w:val="00F149D5"/>
    <w:rsid w:val="00F14DF0"/>
    <w:rsid w:val="00F1527E"/>
    <w:rsid w:val="00F155C9"/>
    <w:rsid w:val="00F17135"/>
    <w:rsid w:val="00F17367"/>
    <w:rsid w:val="00F17971"/>
    <w:rsid w:val="00F20152"/>
    <w:rsid w:val="00F222B0"/>
    <w:rsid w:val="00F23C02"/>
    <w:rsid w:val="00F2442B"/>
    <w:rsid w:val="00F24CCD"/>
    <w:rsid w:val="00F25BE0"/>
    <w:rsid w:val="00F25C41"/>
    <w:rsid w:val="00F27705"/>
    <w:rsid w:val="00F3004D"/>
    <w:rsid w:val="00F307A0"/>
    <w:rsid w:val="00F3117E"/>
    <w:rsid w:val="00F3163E"/>
    <w:rsid w:val="00F31E60"/>
    <w:rsid w:val="00F31F8A"/>
    <w:rsid w:val="00F32110"/>
    <w:rsid w:val="00F323D9"/>
    <w:rsid w:val="00F32738"/>
    <w:rsid w:val="00F32A52"/>
    <w:rsid w:val="00F3449D"/>
    <w:rsid w:val="00F351B6"/>
    <w:rsid w:val="00F35D06"/>
    <w:rsid w:val="00F35EA7"/>
    <w:rsid w:val="00F3632A"/>
    <w:rsid w:val="00F364BF"/>
    <w:rsid w:val="00F4169F"/>
    <w:rsid w:val="00F41764"/>
    <w:rsid w:val="00F41DFC"/>
    <w:rsid w:val="00F43613"/>
    <w:rsid w:val="00F4376F"/>
    <w:rsid w:val="00F44389"/>
    <w:rsid w:val="00F45399"/>
    <w:rsid w:val="00F45C1B"/>
    <w:rsid w:val="00F46623"/>
    <w:rsid w:val="00F46B83"/>
    <w:rsid w:val="00F47824"/>
    <w:rsid w:val="00F47AC9"/>
    <w:rsid w:val="00F47FAC"/>
    <w:rsid w:val="00F5154F"/>
    <w:rsid w:val="00F529B1"/>
    <w:rsid w:val="00F52F7F"/>
    <w:rsid w:val="00F543CD"/>
    <w:rsid w:val="00F545AE"/>
    <w:rsid w:val="00F54911"/>
    <w:rsid w:val="00F56302"/>
    <w:rsid w:val="00F57385"/>
    <w:rsid w:val="00F60083"/>
    <w:rsid w:val="00F60A45"/>
    <w:rsid w:val="00F60B67"/>
    <w:rsid w:val="00F6176F"/>
    <w:rsid w:val="00F619A8"/>
    <w:rsid w:val="00F6225F"/>
    <w:rsid w:val="00F62524"/>
    <w:rsid w:val="00F62624"/>
    <w:rsid w:val="00F62C68"/>
    <w:rsid w:val="00F6358F"/>
    <w:rsid w:val="00F63F81"/>
    <w:rsid w:val="00F6489E"/>
    <w:rsid w:val="00F649DE"/>
    <w:rsid w:val="00F64B7A"/>
    <w:rsid w:val="00F64FBE"/>
    <w:rsid w:val="00F65A88"/>
    <w:rsid w:val="00F67722"/>
    <w:rsid w:val="00F700FD"/>
    <w:rsid w:val="00F70DC7"/>
    <w:rsid w:val="00F715EF"/>
    <w:rsid w:val="00F722BD"/>
    <w:rsid w:val="00F73031"/>
    <w:rsid w:val="00F73163"/>
    <w:rsid w:val="00F7378A"/>
    <w:rsid w:val="00F73C65"/>
    <w:rsid w:val="00F74329"/>
    <w:rsid w:val="00F746C2"/>
    <w:rsid w:val="00F760C8"/>
    <w:rsid w:val="00F763A5"/>
    <w:rsid w:val="00F77972"/>
    <w:rsid w:val="00F77EA5"/>
    <w:rsid w:val="00F77F0D"/>
    <w:rsid w:val="00F77FAC"/>
    <w:rsid w:val="00F80519"/>
    <w:rsid w:val="00F81420"/>
    <w:rsid w:val="00F825A4"/>
    <w:rsid w:val="00F82AC7"/>
    <w:rsid w:val="00F82E55"/>
    <w:rsid w:val="00F8310A"/>
    <w:rsid w:val="00F8336C"/>
    <w:rsid w:val="00F84005"/>
    <w:rsid w:val="00F84282"/>
    <w:rsid w:val="00F85211"/>
    <w:rsid w:val="00F85BC0"/>
    <w:rsid w:val="00F85C7B"/>
    <w:rsid w:val="00F8632A"/>
    <w:rsid w:val="00F86F5C"/>
    <w:rsid w:val="00F87E26"/>
    <w:rsid w:val="00F90791"/>
    <w:rsid w:val="00F908DD"/>
    <w:rsid w:val="00F90AD1"/>
    <w:rsid w:val="00F910B9"/>
    <w:rsid w:val="00F91686"/>
    <w:rsid w:val="00F91B1E"/>
    <w:rsid w:val="00F91F6C"/>
    <w:rsid w:val="00F92362"/>
    <w:rsid w:val="00F92705"/>
    <w:rsid w:val="00F93094"/>
    <w:rsid w:val="00F93453"/>
    <w:rsid w:val="00F94614"/>
    <w:rsid w:val="00F946D6"/>
    <w:rsid w:val="00F94C62"/>
    <w:rsid w:val="00F95161"/>
    <w:rsid w:val="00F953BC"/>
    <w:rsid w:val="00F95668"/>
    <w:rsid w:val="00F965D4"/>
    <w:rsid w:val="00F976DF"/>
    <w:rsid w:val="00F97A06"/>
    <w:rsid w:val="00FA0236"/>
    <w:rsid w:val="00FA0295"/>
    <w:rsid w:val="00FA0C48"/>
    <w:rsid w:val="00FA155F"/>
    <w:rsid w:val="00FA30A6"/>
    <w:rsid w:val="00FA3A6B"/>
    <w:rsid w:val="00FA3D9F"/>
    <w:rsid w:val="00FA61EE"/>
    <w:rsid w:val="00FA78DE"/>
    <w:rsid w:val="00FA7B3B"/>
    <w:rsid w:val="00FB005F"/>
    <w:rsid w:val="00FB27FB"/>
    <w:rsid w:val="00FB44E8"/>
    <w:rsid w:val="00FB482C"/>
    <w:rsid w:val="00FB5B33"/>
    <w:rsid w:val="00FB79E7"/>
    <w:rsid w:val="00FC030A"/>
    <w:rsid w:val="00FC0940"/>
    <w:rsid w:val="00FC094C"/>
    <w:rsid w:val="00FC1A68"/>
    <w:rsid w:val="00FC1B85"/>
    <w:rsid w:val="00FC2644"/>
    <w:rsid w:val="00FC3078"/>
    <w:rsid w:val="00FC34B2"/>
    <w:rsid w:val="00FC441D"/>
    <w:rsid w:val="00FC5229"/>
    <w:rsid w:val="00FC554B"/>
    <w:rsid w:val="00FC5DB5"/>
    <w:rsid w:val="00FC6F0A"/>
    <w:rsid w:val="00FC74FE"/>
    <w:rsid w:val="00FC7F2B"/>
    <w:rsid w:val="00FD00B9"/>
    <w:rsid w:val="00FD18FA"/>
    <w:rsid w:val="00FD2549"/>
    <w:rsid w:val="00FD37F4"/>
    <w:rsid w:val="00FD3814"/>
    <w:rsid w:val="00FD4349"/>
    <w:rsid w:val="00FD437D"/>
    <w:rsid w:val="00FD5053"/>
    <w:rsid w:val="00FD5C7F"/>
    <w:rsid w:val="00FD5CC9"/>
    <w:rsid w:val="00FD629A"/>
    <w:rsid w:val="00FD6319"/>
    <w:rsid w:val="00FE031A"/>
    <w:rsid w:val="00FE083E"/>
    <w:rsid w:val="00FE0914"/>
    <w:rsid w:val="00FE11B4"/>
    <w:rsid w:val="00FE21E9"/>
    <w:rsid w:val="00FE2D2D"/>
    <w:rsid w:val="00FE3340"/>
    <w:rsid w:val="00FE4B1D"/>
    <w:rsid w:val="00FE564E"/>
    <w:rsid w:val="00FE70DC"/>
    <w:rsid w:val="00FE74AA"/>
    <w:rsid w:val="00FE769E"/>
    <w:rsid w:val="00FF0777"/>
    <w:rsid w:val="00FF08D1"/>
    <w:rsid w:val="00FF0F76"/>
    <w:rsid w:val="00FF0FF9"/>
    <w:rsid w:val="00FF21FD"/>
    <w:rsid w:val="00FF26C3"/>
    <w:rsid w:val="00FF27BE"/>
    <w:rsid w:val="00FF2809"/>
    <w:rsid w:val="00FF2DCA"/>
    <w:rsid w:val="00FF3946"/>
    <w:rsid w:val="00FF4176"/>
    <w:rsid w:val="00FF4AAA"/>
    <w:rsid w:val="00FF4AE9"/>
    <w:rsid w:val="00FF4FB7"/>
    <w:rsid w:val="00FF6D96"/>
    <w:rsid w:val="00FF7374"/>
    <w:rsid w:val="00FF7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1FE51"/>
  <w15:docId w15:val="{FCA34EBA-C952-4FED-B371-6753EBB7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2240"/>
    <w:pPr>
      <w:spacing w:line="240" w:lineRule="atLeast"/>
    </w:pPr>
    <w:rPr>
      <w:rFonts w:ascii="Verdana" w:hAnsi="Verdana"/>
      <w:sz w:val="18"/>
      <w:szCs w:val="24"/>
      <w:lang w:val="nl-NL"/>
    </w:rPr>
  </w:style>
  <w:style w:type="paragraph" w:styleId="Kop1">
    <w:name w:val="heading 1"/>
    <w:basedOn w:val="Standaard"/>
    <w:next w:val="Standaard"/>
    <w:link w:val="Kop1Char"/>
    <w:qFormat/>
    <w:rsid w:val="004670C0"/>
    <w:pPr>
      <w:keepNext/>
      <w:numPr>
        <w:numId w:val="3"/>
      </w:numPr>
      <w:spacing w:before="240" w:after="60"/>
      <w:outlineLvl w:val="0"/>
    </w:pPr>
    <w:rPr>
      <w:rFonts w:cs="Arial"/>
      <w:b/>
      <w:bCs/>
      <w:kern w:val="32"/>
      <w:szCs w:val="18"/>
    </w:rPr>
  </w:style>
  <w:style w:type="paragraph" w:styleId="Kop2">
    <w:name w:val="heading 2"/>
    <w:basedOn w:val="Standaard"/>
    <w:next w:val="Standaard"/>
    <w:link w:val="Kop2Char"/>
    <w:qFormat/>
    <w:rsid w:val="00DC3177"/>
    <w:pPr>
      <w:keepNext/>
      <w:numPr>
        <w:ilvl w:val="1"/>
        <w:numId w:val="5"/>
      </w:numPr>
      <w:spacing w:before="240" w:after="60"/>
      <w:outlineLvl w:val="1"/>
    </w:pPr>
    <w:rPr>
      <w:rFonts w:cs="Arial"/>
      <w:i/>
      <w:iCs/>
      <w:szCs w:val="18"/>
    </w:rPr>
  </w:style>
  <w:style w:type="paragraph" w:styleId="Kop3">
    <w:name w:val="heading 3"/>
    <w:basedOn w:val="Lijstalinea"/>
    <w:next w:val="Standaard"/>
    <w:link w:val="Kop3Char"/>
    <w:qFormat/>
    <w:rsid w:val="004670C0"/>
    <w:pPr>
      <w:numPr>
        <w:ilvl w:val="2"/>
        <w:numId w:val="5"/>
      </w:numPr>
      <w:outlineLvl w:val="2"/>
    </w:pPr>
    <w:rPr>
      <w:u w:val="single"/>
    </w:rPr>
  </w:style>
  <w:style w:type="paragraph" w:styleId="Kop4">
    <w:name w:val="heading 4"/>
    <w:basedOn w:val="Lijstalinea"/>
    <w:next w:val="Standaard"/>
    <w:link w:val="Kop4Char"/>
    <w:uiPriority w:val="9"/>
    <w:unhideWhenUsed/>
    <w:qFormat/>
    <w:rsid w:val="00E95C6C"/>
    <w:pPr>
      <w:numPr>
        <w:ilvl w:val="3"/>
        <w:numId w:val="5"/>
      </w:numPr>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4670C0"/>
    <w:rPr>
      <w:rFonts w:ascii="Verdana" w:hAnsi="Verdana" w:cs="Arial"/>
      <w:b/>
      <w:bCs/>
      <w:kern w:val="32"/>
      <w:sz w:val="18"/>
      <w:szCs w:val="18"/>
      <w:lang w:val="nl-NL"/>
    </w:rPr>
  </w:style>
  <w:style w:type="character" w:customStyle="1" w:styleId="Kop2Char">
    <w:name w:val="Kop 2 Char"/>
    <w:link w:val="Kop2"/>
    <w:rsid w:val="00DC3177"/>
    <w:rPr>
      <w:rFonts w:ascii="Verdana" w:hAnsi="Verdana" w:cs="Arial"/>
      <w:i/>
      <w:iCs/>
      <w:sz w:val="18"/>
      <w:szCs w:val="18"/>
      <w:lang w:val="nl-NL"/>
    </w:rPr>
  </w:style>
  <w:style w:type="character" w:customStyle="1" w:styleId="Kop3Char">
    <w:name w:val="Kop 3 Char"/>
    <w:link w:val="Kop3"/>
    <w:rsid w:val="004670C0"/>
    <w:rPr>
      <w:rFonts w:ascii="Verdana" w:hAnsi="Verdana"/>
      <w:sz w:val="18"/>
      <w:szCs w:val="24"/>
      <w:u w:val="single"/>
      <w:lang w:val="nl-NL"/>
    </w:rPr>
  </w:style>
  <w:style w:type="paragraph" w:styleId="Koptekst">
    <w:name w:val="header"/>
    <w:basedOn w:val="Standaard"/>
    <w:link w:val="KoptekstChar"/>
    <w:uiPriority w:val="99"/>
    <w:unhideWhenUsed/>
    <w:rsid w:val="00B25E3D"/>
    <w:pPr>
      <w:tabs>
        <w:tab w:val="center" w:pos="4536"/>
        <w:tab w:val="right" w:pos="9072"/>
      </w:tabs>
    </w:pPr>
  </w:style>
  <w:style w:type="character" w:customStyle="1" w:styleId="KoptekstChar">
    <w:name w:val="Koptekst Char"/>
    <w:link w:val="Koptekst"/>
    <w:uiPriority w:val="99"/>
    <w:rsid w:val="00B25E3D"/>
    <w:rPr>
      <w:rFonts w:ascii="Verdana" w:hAnsi="Verdana"/>
      <w:sz w:val="18"/>
      <w:szCs w:val="24"/>
      <w:lang w:eastAsia="en-US"/>
    </w:rPr>
  </w:style>
  <w:style w:type="paragraph" w:styleId="Voettekst">
    <w:name w:val="footer"/>
    <w:basedOn w:val="Standaard"/>
    <w:link w:val="VoettekstChar"/>
    <w:unhideWhenUsed/>
    <w:rsid w:val="00B25E3D"/>
    <w:pPr>
      <w:tabs>
        <w:tab w:val="center" w:pos="4536"/>
        <w:tab w:val="right" w:pos="9072"/>
      </w:tabs>
    </w:pPr>
  </w:style>
  <w:style w:type="character" w:customStyle="1" w:styleId="VoettekstChar">
    <w:name w:val="Voettekst Char"/>
    <w:link w:val="Voettekst"/>
    <w:rsid w:val="00B25E3D"/>
    <w:rPr>
      <w:rFonts w:ascii="Verdana" w:hAnsi="Verdana"/>
      <w:sz w:val="18"/>
      <w:szCs w:val="24"/>
      <w:lang w:eastAsia="en-US"/>
    </w:rPr>
  </w:style>
  <w:style w:type="paragraph" w:styleId="Ballontekst">
    <w:name w:val="Balloon Text"/>
    <w:basedOn w:val="Standaard"/>
    <w:link w:val="BallontekstChar"/>
    <w:uiPriority w:val="99"/>
    <w:semiHidden/>
    <w:unhideWhenUsed/>
    <w:rsid w:val="00B25E3D"/>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B25E3D"/>
    <w:rPr>
      <w:rFonts w:ascii="Tahoma" w:hAnsi="Tahoma" w:cs="Tahoma"/>
      <w:sz w:val="16"/>
      <w:szCs w:val="16"/>
      <w:lang w:eastAsia="en-US"/>
    </w:rPr>
  </w:style>
  <w:style w:type="character" w:customStyle="1" w:styleId="Huisstijl-GegevenCharChar">
    <w:name w:val="Huisstijl-Gegeven Char Char"/>
    <w:link w:val="Huisstijl-Gegeven"/>
    <w:rsid w:val="00B25E3D"/>
    <w:rPr>
      <w:rFonts w:ascii="Verdana" w:hAnsi="Verdana" w:hint="default"/>
      <w:noProof/>
      <w:sz w:val="13"/>
      <w:szCs w:val="24"/>
      <w:lang w:val="nl-NL" w:eastAsia="nl-NL" w:bidi="ar-S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paragraph" w:customStyle="1" w:styleId="Huisstijl-Gegeven">
    <w:name w:val="Huisstijl-Gegeven"/>
    <w:basedOn w:val="Standaard"/>
    <w:link w:val="Huisstijl-GegevenCharChar"/>
    <w:uiPriority w:val="99"/>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 w:val="20"/>
      <w:szCs w:val="20"/>
      <w:lang w:val="en-US"/>
    </w:rPr>
  </w:style>
  <w:style w:type="character" w:customStyle="1" w:styleId="Kop4Char">
    <w:name w:val="Kop 4 Char"/>
    <w:basedOn w:val="Standaardalinea-lettertype"/>
    <w:link w:val="Kop4"/>
    <w:uiPriority w:val="9"/>
    <w:rsid w:val="00E95C6C"/>
    <w:rPr>
      <w:rFonts w:ascii="Verdana" w:hAnsi="Verdana"/>
      <w:sz w:val="18"/>
      <w:szCs w:val="24"/>
      <w:u w:val="single"/>
      <w:lang w:val="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Voetnoottekst">
    <w:name w:val="footnote text"/>
    <w:basedOn w:val="Standaard"/>
    <w:link w:val="VoetnoottekstChar"/>
    <w:uiPriority w:val="99"/>
    <w:unhideWhenUsed/>
    <w:rsid w:val="0034712E"/>
    <w:pPr>
      <w:spacing w:line="240" w:lineRule="auto"/>
    </w:pPr>
    <w:rPr>
      <w:sz w:val="20"/>
      <w:szCs w:val="20"/>
    </w:rPr>
  </w:style>
  <w:style w:type="character" w:customStyle="1" w:styleId="VoetnoottekstChar">
    <w:name w:val="Voetnoottekst Char"/>
    <w:basedOn w:val="Standaardalinea-lettertype"/>
    <w:link w:val="Voetnoottekst"/>
    <w:uiPriority w:val="99"/>
    <w:rsid w:val="0034712E"/>
    <w:rPr>
      <w:rFonts w:ascii="Verdana" w:hAnsi="Verdana"/>
      <w:lang w:val="nl-NL"/>
    </w:rPr>
  </w:style>
  <w:style w:type="character" w:styleId="Voetnootmarkering">
    <w:name w:val="footnote reference"/>
    <w:aliases w:val="Codata voetnootmarkering,(NECG) Footnote Reference + Verdana,9 pt,Vet,(NECG) Footnote Reference,Voetnootmarkering VSNU"/>
    <w:basedOn w:val="Standaardalinea-lettertype"/>
    <w:uiPriority w:val="99"/>
    <w:unhideWhenUsed/>
    <w:rsid w:val="0034712E"/>
    <w:rPr>
      <w:vertAlign w:val="superscript"/>
    </w:rPr>
  </w:style>
  <w:style w:type="paragraph" w:styleId="Lijstalinea">
    <w:name w:val="List Paragraph"/>
    <w:basedOn w:val="Standaard"/>
    <w:uiPriority w:val="34"/>
    <w:qFormat/>
    <w:rsid w:val="00803830"/>
    <w:pPr>
      <w:ind w:left="720"/>
      <w:contextualSpacing/>
    </w:pPr>
  </w:style>
  <w:style w:type="character" w:styleId="Verwijzingopmerking">
    <w:name w:val="annotation reference"/>
    <w:basedOn w:val="Standaardalinea-lettertype"/>
    <w:uiPriority w:val="99"/>
    <w:semiHidden/>
    <w:unhideWhenUsed/>
    <w:rsid w:val="00745A64"/>
    <w:rPr>
      <w:sz w:val="16"/>
      <w:szCs w:val="16"/>
    </w:rPr>
  </w:style>
  <w:style w:type="paragraph" w:styleId="Tekstopmerking">
    <w:name w:val="annotation text"/>
    <w:basedOn w:val="Standaard"/>
    <w:link w:val="TekstopmerkingChar"/>
    <w:uiPriority w:val="99"/>
    <w:unhideWhenUsed/>
    <w:rsid w:val="00B22C3F"/>
    <w:pPr>
      <w:spacing w:line="240" w:lineRule="auto"/>
    </w:pPr>
    <w:rPr>
      <w:sz w:val="20"/>
      <w:szCs w:val="20"/>
      <w:lang w:eastAsia="nl-NL"/>
    </w:rPr>
  </w:style>
  <w:style w:type="character" w:customStyle="1" w:styleId="TekstopmerkingChar">
    <w:name w:val="Tekst opmerking Char"/>
    <w:basedOn w:val="Standaardalinea-lettertype"/>
    <w:link w:val="Tekstopmerking"/>
    <w:uiPriority w:val="99"/>
    <w:rsid w:val="00B22C3F"/>
    <w:rPr>
      <w:rFonts w:ascii="Verdana" w:hAnsi="Verdana"/>
      <w:lang w:val="nl-NL" w:eastAsia="nl-NL"/>
    </w:rPr>
  </w:style>
  <w:style w:type="paragraph" w:styleId="Kopvaninhoudsopgave">
    <w:name w:val="TOC Heading"/>
    <w:basedOn w:val="Kop1"/>
    <w:next w:val="Standaard"/>
    <w:uiPriority w:val="39"/>
    <w:unhideWhenUsed/>
    <w:qFormat/>
    <w:rsid w:val="004670C0"/>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nl-NL"/>
    </w:rPr>
  </w:style>
  <w:style w:type="paragraph" w:styleId="Inhopg2">
    <w:name w:val="toc 2"/>
    <w:basedOn w:val="Standaard"/>
    <w:next w:val="Standaard"/>
    <w:autoRedefine/>
    <w:uiPriority w:val="39"/>
    <w:unhideWhenUsed/>
    <w:rsid w:val="004670C0"/>
    <w:pPr>
      <w:spacing w:after="100" w:line="259" w:lineRule="auto"/>
      <w:ind w:left="220"/>
    </w:pPr>
    <w:rPr>
      <w:rFonts w:asciiTheme="minorHAnsi" w:eastAsiaTheme="minorEastAsia" w:hAnsiTheme="minorHAnsi"/>
      <w:sz w:val="22"/>
      <w:szCs w:val="22"/>
      <w:lang w:eastAsia="nl-NL"/>
    </w:rPr>
  </w:style>
  <w:style w:type="paragraph" w:styleId="Inhopg1">
    <w:name w:val="toc 1"/>
    <w:basedOn w:val="Standaard"/>
    <w:next w:val="Standaard"/>
    <w:autoRedefine/>
    <w:uiPriority w:val="39"/>
    <w:unhideWhenUsed/>
    <w:rsid w:val="004670C0"/>
    <w:pPr>
      <w:spacing w:after="100" w:line="259" w:lineRule="auto"/>
    </w:pPr>
    <w:rPr>
      <w:rFonts w:asciiTheme="minorHAnsi" w:eastAsiaTheme="minorEastAsia" w:hAnsiTheme="minorHAnsi"/>
      <w:sz w:val="22"/>
      <w:szCs w:val="22"/>
      <w:lang w:eastAsia="nl-NL"/>
    </w:rPr>
  </w:style>
  <w:style w:type="paragraph" w:styleId="Inhopg3">
    <w:name w:val="toc 3"/>
    <w:basedOn w:val="Standaard"/>
    <w:next w:val="Standaard"/>
    <w:autoRedefine/>
    <w:uiPriority w:val="39"/>
    <w:unhideWhenUsed/>
    <w:rsid w:val="004670C0"/>
    <w:pPr>
      <w:spacing w:after="100" w:line="259" w:lineRule="auto"/>
      <w:ind w:left="440"/>
    </w:pPr>
    <w:rPr>
      <w:rFonts w:asciiTheme="minorHAnsi" w:eastAsiaTheme="minorEastAsia" w:hAnsiTheme="minorHAnsi"/>
      <w:sz w:val="22"/>
      <w:szCs w:val="22"/>
      <w:lang w:eastAsia="nl-NL"/>
    </w:rPr>
  </w:style>
  <w:style w:type="paragraph" w:styleId="Onderwerpvanopmerking">
    <w:name w:val="annotation subject"/>
    <w:basedOn w:val="Tekstopmerking"/>
    <w:next w:val="Tekstopmerking"/>
    <w:link w:val="OnderwerpvanopmerkingChar"/>
    <w:uiPriority w:val="99"/>
    <w:semiHidden/>
    <w:unhideWhenUsed/>
    <w:rsid w:val="00BA718A"/>
    <w:rPr>
      <w:b/>
      <w:bCs/>
      <w:lang w:eastAsia="en-US"/>
    </w:rPr>
  </w:style>
  <w:style w:type="character" w:customStyle="1" w:styleId="OnderwerpvanopmerkingChar">
    <w:name w:val="Onderwerp van opmerking Char"/>
    <w:basedOn w:val="TekstopmerkingChar"/>
    <w:link w:val="Onderwerpvanopmerking"/>
    <w:uiPriority w:val="99"/>
    <w:semiHidden/>
    <w:rsid w:val="00BA718A"/>
    <w:rPr>
      <w:rFonts w:ascii="Verdana" w:hAnsi="Verdana"/>
      <w:b/>
      <w:bCs/>
      <w:lang w:val="nl-NL" w:eastAsia="nl-NL"/>
    </w:rPr>
  </w:style>
  <w:style w:type="paragraph" w:styleId="Revisie">
    <w:name w:val="Revision"/>
    <w:hidden/>
    <w:uiPriority w:val="99"/>
    <w:semiHidden/>
    <w:rsid w:val="00C7440D"/>
    <w:rPr>
      <w:rFonts w:ascii="Verdana" w:hAnsi="Verdana"/>
      <w:sz w:val="18"/>
      <w:szCs w:val="24"/>
      <w:lang w:val="nl-NL"/>
    </w:rPr>
  </w:style>
  <w:style w:type="character" w:customStyle="1" w:styleId="cf01">
    <w:name w:val="cf01"/>
    <w:basedOn w:val="Standaardalinea-lettertype"/>
    <w:rsid w:val="002C5952"/>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0A4E73"/>
    <w:rPr>
      <w:color w:val="605E5C"/>
      <w:shd w:val="clear" w:color="auto" w:fill="E1DFDD"/>
    </w:rPr>
  </w:style>
  <w:style w:type="paragraph" w:styleId="Eindnoottekst">
    <w:name w:val="endnote text"/>
    <w:basedOn w:val="Standaard"/>
    <w:link w:val="EindnoottekstChar"/>
    <w:uiPriority w:val="99"/>
    <w:semiHidden/>
    <w:unhideWhenUsed/>
    <w:rsid w:val="003065B4"/>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3065B4"/>
    <w:rPr>
      <w:rFonts w:ascii="Verdana" w:hAnsi="Verdana"/>
      <w:lang w:val="nl-NL"/>
    </w:rPr>
  </w:style>
  <w:style w:type="character" w:styleId="Eindnootmarkering">
    <w:name w:val="endnote reference"/>
    <w:basedOn w:val="Standaardalinea-lettertype"/>
    <w:uiPriority w:val="99"/>
    <w:semiHidden/>
    <w:unhideWhenUsed/>
    <w:rsid w:val="003065B4"/>
    <w:rPr>
      <w:vertAlign w:val="superscript"/>
    </w:rPr>
  </w:style>
  <w:style w:type="paragraph" w:styleId="Bijschrift">
    <w:name w:val="caption"/>
    <w:basedOn w:val="Standaard"/>
    <w:next w:val="Standaard"/>
    <w:unhideWhenUsed/>
    <w:qFormat/>
    <w:rsid w:val="003E6F0B"/>
    <w:pPr>
      <w:spacing w:after="200" w:line="240" w:lineRule="auto"/>
    </w:pPr>
    <w:rPr>
      <w:i/>
      <w:iCs/>
      <w:color w:val="1F497D" w:themeColor="text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7863">
      <w:bodyDiv w:val="1"/>
      <w:marLeft w:val="0"/>
      <w:marRight w:val="0"/>
      <w:marTop w:val="0"/>
      <w:marBottom w:val="0"/>
      <w:divBdr>
        <w:top w:val="none" w:sz="0" w:space="0" w:color="auto"/>
        <w:left w:val="none" w:sz="0" w:space="0" w:color="auto"/>
        <w:bottom w:val="none" w:sz="0" w:space="0" w:color="auto"/>
        <w:right w:val="none" w:sz="0" w:space="0" w:color="auto"/>
      </w:divBdr>
    </w:div>
    <w:div w:id="439301575">
      <w:bodyDiv w:val="1"/>
      <w:marLeft w:val="0"/>
      <w:marRight w:val="0"/>
      <w:marTop w:val="0"/>
      <w:marBottom w:val="0"/>
      <w:divBdr>
        <w:top w:val="none" w:sz="0" w:space="0" w:color="auto"/>
        <w:left w:val="none" w:sz="0" w:space="0" w:color="auto"/>
        <w:bottom w:val="none" w:sz="0" w:space="0" w:color="auto"/>
        <w:right w:val="none" w:sz="0" w:space="0" w:color="auto"/>
      </w:divBdr>
    </w:div>
    <w:div w:id="646907644">
      <w:bodyDiv w:val="1"/>
      <w:marLeft w:val="0"/>
      <w:marRight w:val="0"/>
      <w:marTop w:val="0"/>
      <w:marBottom w:val="0"/>
      <w:divBdr>
        <w:top w:val="none" w:sz="0" w:space="0" w:color="auto"/>
        <w:left w:val="none" w:sz="0" w:space="0" w:color="auto"/>
        <w:bottom w:val="none" w:sz="0" w:space="0" w:color="auto"/>
        <w:right w:val="none" w:sz="0" w:space="0" w:color="auto"/>
      </w:divBdr>
    </w:div>
    <w:div w:id="735590616">
      <w:bodyDiv w:val="1"/>
      <w:marLeft w:val="0"/>
      <w:marRight w:val="0"/>
      <w:marTop w:val="0"/>
      <w:marBottom w:val="0"/>
      <w:divBdr>
        <w:top w:val="none" w:sz="0" w:space="0" w:color="auto"/>
        <w:left w:val="none" w:sz="0" w:space="0" w:color="auto"/>
        <w:bottom w:val="none" w:sz="0" w:space="0" w:color="auto"/>
        <w:right w:val="none" w:sz="0" w:space="0" w:color="auto"/>
      </w:divBdr>
    </w:div>
    <w:div w:id="834758568">
      <w:bodyDiv w:val="1"/>
      <w:marLeft w:val="0"/>
      <w:marRight w:val="0"/>
      <w:marTop w:val="0"/>
      <w:marBottom w:val="0"/>
      <w:divBdr>
        <w:top w:val="none" w:sz="0" w:space="0" w:color="auto"/>
        <w:left w:val="none" w:sz="0" w:space="0" w:color="auto"/>
        <w:bottom w:val="none" w:sz="0" w:space="0" w:color="auto"/>
        <w:right w:val="none" w:sz="0" w:space="0" w:color="auto"/>
      </w:divBdr>
    </w:div>
    <w:div w:id="865796684">
      <w:bodyDiv w:val="1"/>
      <w:marLeft w:val="0"/>
      <w:marRight w:val="0"/>
      <w:marTop w:val="0"/>
      <w:marBottom w:val="0"/>
      <w:divBdr>
        <w:top w:val="none" w:sz="0" w:space="0" w:color="auto"/>
        <w:left w:val="none" w:sz="0" w:space="0" w:color="auto"/>
        <w:bottom w:val="none" w:sz="0" w:space="0" w:color="auto"/>
        <w:right w:val="none" w:sz="0" w:space="0" w:color="auto"/>
      </w:divBdr>
    </w:div>
    <w:div w:id="936988714">
      <w:bodyDiv w:val="1"/>
      <w:marLeft w:val="0"/>
      <w:marRight w:val="0"/>
      <w:marTop w:val="0"/>
      <w:marBottom w:val="0"/>
      <w:divBdr>
        <w:top w:val="none" w:sz="0" w:space="0" w:color="auto"/>
        <w:left w:val="none" w:sz="0" w:space="0" w:color="auto"/>
        <w:bottom w:val="none" w:sz="0" w:space="0" w:color="auto"/>
        <w:right w:val="none" w:sz="0" w:space="0" w:color="auto"/>
      </w:divBdr>
    </w:div>
    <w:div w:id="1012224834">
      <w:bodyDiv w:val="1"/>
      <w:marLeft w:val="0"/>
      <w:marRight w:val="0"/>
      <w:marTop w:val="0"/>
      <w:marBottom w:val="0"/>
      <w:divBdr>
        <w:top w:val="none" w:sz="0" w:space="0" w:color="auto"/>
        <w:left w:val="none" w:sz="0" w:space="0" w:color="auto"/>
        <w:bottom w:val="none" w:sz="0" w:space="0" w:color="auto"/>
        <w:right w:val="none" w:sz="0" w:space="0" w:color="auto"/>
      </w:divBdr>
    </w:div>
    <w:div w:id="1192038795">
      <w:bodyDiv w:val="1"/>
      <w:marLeft w:val="0"/>
      <w:marRight w:val="0"/>
      <w:marTop w:val="0"/>
      <w:marBottom w:val="0"/>
      <w:divBdr>
        <w:top w:val="none" w:sz="0" w:space="0" w:color="auto"/>
        <w:left w:val="none" w:sz="0" w:space="0" w:color="auto"/>
        <w:bottom w:val="none" w:sz="0" w:space="0" w:color="auto"/>
        <w:right w:val="none" w:sz="0" w:space="0" w:color="auto"/>
      </w:divBdr>
    </w:div>
    <w:div w:id="1362827997">
      <w:bodyDiv w:val="1"/>
      <w:marLeft w:val="0"/>
      <w:marRight w:val="0"/>
      <w:marTop w:val="0"/>
      <w:marBottom w:val="0"/>
      <w:divBdr>
        <w:top w:val="none" w:sz="0" w:space="0" w:color="auto"/>
        <w:left w:val="none" w:sz="0" w:space="0" w:color="auto"/>
        <w:bottom w:val="none" w:sz="0" w:space="0" w:color="auto"/>
        <w:right w:val="none" w:sz="0" w:space="0" w:color="auto"/>
      </w:divBdr>
    </w:div>
    <w:div w:id="1438401083">
      <w:bodyDiv w:val="1"/>
      <w:marLeft w:val="0"/>
      <w:marRight w:val="0"/>
      <w:marTop w:val="0"/>
      <w:marBottom w:val="0"/>
      <w:divBdr>
        <w:top w:val="none" w:sz="0" w:space="0" w:color="auto"/>
        <w:left w:val="none" w:sz="0" w:space="0" w:color="auto"/>
        <w:bottom w:val="none" w:sz="0" w:space="0" w:color="auto"/>
        <w:right w:val="none" w:sz="0" w:space="0" w:color="auto"/>
      </w:divBdr>
    </w:div>
    <w:div w:id="1638100074">
      <w:bodyDiv w:val="1"/>
      <w:marLeft w:val="0"/>
      <w:marRight w:val="0"/>
      <w:marTop w:val="0"/>
      <w:marBottom w:val="0"/>
      <w:divBdr>
        <w:top w:val="none" w:sz="0" w:space="0" w:color="auto"/>
        <w:left w:val="none" w:sz="0" w:space="0" w:color="auto"/>
        <w:bottom w:val="none" w:sz="0" w:space="0" w:color="auto"/>
        <w:right w:val="none" w:sz="0" w:space="0" w:color="auto"/>
      </w:divBdr>
    </w:div>
    <w:div w:id="1642736483">
      <w:bodyDiv w:val="1"/>
      <w:marLeft w:val="0"/>
      <w:marRight w:val="0"/>
      <w:marTop w:val="0"/>
      <w:marBottom w:val="0"/>
      <w:divBdr>
        <w:top w:val="none" w:sz="0" w:space="0" w:color="auto"/>
        <w:left w:val="none" w:sz="0" w:space="0" w:color="auto"/>
        <w:bottom w:val="none" w:sz="0" w:space="0" w:color="auto"/>
        <w:right w:val="none" w:sz="0" w:space="0" w:color="auto"/>
      </w:divBdr>
    </w:div>
    <w:div w:id="1652980758">
      <w:bodyDiv w:val="1"/>
      <w:marLeft w:val="0"/>
      <w:marRight w:val="0"/>
      <w:marTop w:val="0"/>
      <w:marBottom w:val="0"/>
      <w:divBdr>
        <w:top w:val="none" w:sz="0" w:space="0" w:color="auto"/>
        <w:left w:val="none" w:sz="0" w:space="0" w:color="auto"/>
        <w:bottom w:val="none" w:sz="0" w:space="0" w:color="auto"/>
        <w:right w:val="none" w:sz="0" w:space="0" w:color="auto"/>
      </w:divBdr>
    </w:div>
    <w:div w:id="1687630972">
      <w:bodyDiv w:val="1"/>
      <w:marLeft w:val="0"/>
      <w:marRight w:val="0"/>
      <w:marTop w:val="0"/>
      <w:marBottom w:val="0"/>
      <w:divBdr>
        <w:top w:val="none" w:sz="0" w:space="0" w:color="auto"/>
        <w:left w:val="none" w:sz="0" w:space="0" w:color="auto"/>
        <w:bottom w:val="none" w:sz="0" w:space="0" w:color="auto"/>
        <w:right w:val="none" w:sz="0" w:space="0" w:color="auto"/>
      </w:divBdr>
    </w:div>
    <w:div w:id="1900239439">
      <w:bodyDiv w:val="1"/>
      <w:marLeft w:val="0"/>
      <w:marRight w:val="0"/>
      <w:marTop w:val="0"/>
      <w:marBottom w:val="0"/>
      <w:divBdr>
        <w:top w:val="none" w:sz="0" w:space="0" w:color="auto"/>
        <w:left w:val="none" w:sz="0" w:space="0" w:color="auto"/>
        <w:bottom w:val="none" w:sz="0" w:space="0" w:color="auto"/>
        <w:right w:val="none" w:sz="0" w:space="0" w:color="auto"/>
      </w:divBdr>
    </w:div>
    <w:div w:id="2027897699">
      <w:bodyDiv w:val="1"/>
      <w:marLeft w:val="0"/>
      <w:marRight w:val="0"/>
      <w:marTop w:val="0"/>
      <w:marBottom w:val="0"/>
      <w:divBdr>
        <w:top w:val="none" w:sz="0" w:space="0" w:color="auto"/>
        <w:left w:val="none" w:sz="0" w:space="0" w:color="auto"/>
        <w:bottom w:val="none" w:sz="0" w:space="0" w:color="auto"/>
        <w:right w:val="none" w:sz="0" w:space="0" w:color="auto"/>
      </w:divBdr>
    </w:div>
    <w:div w:id="212129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18</ap:Pages>
  <ap:Words>8606</ap:Words>
  <ap:Characters>47339</ap:Characters>
  <ap:DocSecurity>4</ap:DocSecurity>
  <ap:Lines>394</ap:Lines>
  <ap:Paragraphs>111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2026-10-02T07:38:00.0000000Z</lastPrinted>
  <dcterms:created xsi:type="dcterms:W3CDTF">2026-10-28T09:03:00.0000000Z</dcterms:created>
  <dcterms:modified xsi:type="dcterms:W3CDTF">2026-10-28T09:03:00.0000000Z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O238VIS</vt:lpwstr>
  </property>
  <property fmtid="{D5CDD505-2E9C-101B-9397-08002B2CF9AE}" pid="3" name="Template">
    <vt:lpwstr>Voorstel van Wet</vt:lpwstr>
  </property>
  <property fmtid="{D5CDD505-2E9C-101B-9397-08002B2CF9AE}" pid="4" name="TemplateId">
    <vt:lpwstr>DCB93B6A143747EA8B13AB7751D61F25</vt:lpwstr>
  </property>
  <property fmtid="{D5CDD505-2E9C-101B-9397-08002B2CF9AE}" pid="5" name="Typist">
    <vt:lpwstr>O238VIS</vt:lpwstr>
  </property>
  <property fmtid="{D5CDD505-2E9C-101B-9397-08002B2CF9AE}" pid="6" name="cs_objectid">
    <vt:lpwstr>65453486</vt:lpwstr>
  </property>
</Properties>
</file>