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2026Z23117</w:t>
        <w:br/>
      </w:r>
      <w:proofErr w:type="spellEnd"/>
    </w:p>
    <w:p>
      <w:pPr>
        <w:pStyle w:val="Normal"/>
        <w:rPr>
          <w:b w:val="1"/>
          <w:bCs w:val="1"/>
        </w:rPr>
      </w:pPr>
      <w:r w:rsidR="250AE766">
        <w:rPr>
          <w:b w:val="0"/>
          <w:bCs w:val="0"/>
        </w:rPr>
        <w:t>(ingezonden 27 oktober 2026)</w:t>
        <w:br/>
      </w:r>
    </w:p>
    <w:p>
      <w:r>
        <w:t xml:space="preserve">Vragen van het lid Dassen (Volt) aan de staatssecretaris van Defensie en de minister van Justitie en Veiligheid over het FTM-artikel 'Palantir heeft ‘gevaarlijke’ grip op cruciale Europese infrastructuur' </w:t>
      </w:r>
      <w:r>
        <w:br/>
      </w:r>
    </w:p>
    <w:p>
      <w:pPr>
        <w:pStyle w:val="ListParagraph"/>
        <w:numPr>
          <w:ilvl w:val="0"/>
          <w:numId w:val="100523340"/>
        </w:numPr>
        <w:ind w:left="360"/>
      </w:pPr>
      <w:r>
        <w:t xml:space="preserve">Bent u bekend met het FTM-artikel 'Palantir heeft ‘gevaarlijke’ grip op cruciale Europese infrastructuur' van 15 oktober 2026? [1]</w:t>
      </w:r>
      <w:r>
        <w:br/>
      </w:r>
    </w:p>
    <w:p>
      <w:pPr>
        <w:pStyle w:val="ListParagraph"/>
        <w:numPr>
          <w:ilvl w:val="0"/>
          <w:numId w:val="100523340"/>
        </w:numPr>
        <w:ind w:left="360"/>
      </w:pPr>
      <w:r>
        <w:t xml:space="preserve">Klopt het dat Defensie al langere tijd een pilot aan het draaien is om de aankoop van MAVEN Smart Systems te onderzoeken? Zo ja, waarom is de Kamer hier niet over geïnformeerd toen er meerdere vragen over gesteld werden op 11 juli 2025, 28 april en 29 april 2026? [2][3][4]</w:t>
      </w:r>
      <w:r>
        <w:br/>
      </w:r>
    </w:p>
    <w:p>
      <w:pPr>
        <w:pStyle w:val="ListParagraph"/>
        <w:numPr>
          <w:ilvl w:val="0"/>
          <w:numId w:val="100523340"/>
        </w:numPr>
        <w:ind w:left="360"/>
      </w:pPr>
      <w:r>
        <w:t xml:space="preserve">Hoeveel andere pilots worden door Defensie gedraaid om het gebruik en eventuele aanschaf van Palantir te toetsen?</w:t>
      </w:r>
      <w:r>
        <w:br/>
      </w:r>
    </w:p>
    <w:p>
      <w:pPr>
        <w:pStyle w:val="ListParagraph"/>
        <w:numPr>
          <w:ilvl w:val="0"/>
          <w:numId w:val="100523340"/>
        </w:numPr>
        <w:ind w:left="360"/>
      </w:pPr>
      <w:r>
        <w:t xml:space="preserve">Op welke manier maken de AIVD en de MIVD gebruik van software van Palantir en/of hebben zij in het verleden hier gebruik van gemaakt? Over welke periode wordt/werd hiervan gebruikt gemaakt?</w:t>
      </w:r>
      <w:r>
        <w:br/>
      </w:r>
    </w:p>
    <w:p>
      <w:pPr>
        <w:pStyle w:val="ListParagraph"/>
        <w:numPr>
          <w:ilvl w:val="0"/>
          <w:numId w:val="100523340"/>
        </w:numPr>
        <w:ind w:left="360"/>
      </w:pPr>
      <w:r>
        <w:t xml:space="preserve">Zijn hierbij ook gegevens van Nederlanders verwerkt?</w:t>
      </w:r>
      <w:r>
        <w:br/>
      </w:r>
    </w:p>
    <w:p>
      <w:pPr>
        <w:pStyle w:val="ListParagraph"/>
        <w:numPr>
          <w:ilvl w:val="0"/>
          <w:numId w:val="100523340"/>
        </w:numPr>
        <w:ind w:left="360"/>
      </w:pPr>
      <w:r>
        <w:t xml:space="preserve">Indien de AIVD en/of de MIVD inderdaad met het gebruik van Palantir zijn gestopt, wat waren hier de overwegingen om hiermee te stoppen?</w:t>
      </w:r>
      <w:r>
        <w:br/>
      </w:r>
    </w:p>
    <w:p>
      <w:pPr>
        <w:pStyle w:val="ListParagraph"/>
        <w:numPr>
          <w:ilvl w:val="0"/>
          <w:numId w:val="100523340"/>
        </w:numPr>
        <w:ind w:left="360"/>
      </w:pPr>
      <w:r>
        <w:t xml:space="preserve">Klopt het daarnaast ook dat het commando Lucht- en Ruimtestrijdkrachten eerder dit jaar een ‘tijdelijke’ overeenkomst sloot met Palantir? Zo ja, waar dient dit contract voor en waarom is de Kamer hier niet over geïnformeerd toen er vragen over gesteld werden op 28 april en 29 april 2026? [3][4]</w:t>
      </w:r>
      <w:r>
        <w:br/>
      </w:r>
    </w:p>
    <w:p>
      <w:pPr>
        <w:pStyle w:val="ListParagraph"/>
        <w:numPr>
          <w:ilvl w:val="0"/>
          <w:numId w:val="100523340"/>
        </w:numPr>
        <w:ind w:left="360"/>
      </w:pPr>
      <w:r>
        <w:t xml:space="preserve">Hoe rijmt de verkennende pilot bij Defensie en de overeenkomst met het commando Lucht- en Ruimtestrijdkrachten met de ambitie om binnen twee jaar Palantir-gebruik binnen de overheid volledig afgebouwd te hebben, ofwel het tweesporenbeleid?</w:t>
      </w:r>
      <w:r>
        <w:br/>
      </w:r>
    </w:p>
    <w:p>
      <w:pPr>
        <w:pStyle w:val="ListParagraph"/>
        <w:numPr>
          <w:ilvl w:val="0"/>
          <w:numId w:val="100523340"/>
        </w:numPr>
        <w:ind w:left="360"/>
      </w:pPr>
      <w:r>
        <w:t xml:space="preserve">Hoeveel kosten al deze nieuwe (tijdelijke) contracten en pilots?</w:t>
      </w:r>
      <w:r>
        <w:br/>
      </w:r>
    </w:p>
    <w:p>
      <w:pPr>
        <w:pStyle w:val="ListParagraph"/>
        <w:numPr>
          <w:ilvl w:val="0"/>
          <w:numId w:val="100523340"/>
        </w:numPr>
        <w:ind w:left="360"/>
      </w:pPr>
      <w:r>
        <w:t xml:space="preserve">Waarom zei u dat alleen de politie gebruik maakt van Palantir in de ‘Raffinaderij’, terwijl nu blijkt dat dit geen compleet beeld is van de huidige situatie?</w:t>
      </w:r>
      <w:r>
        <w:br/>
      </w:r>
    </w:p>
    <w:p>
      <w:pPr>
        <w:pStyle w:val="ListParagraph"/>
        <w:numPr>
          <w:ilvl w:val="0"/>
          <w:numId w:val="100523340"/>
        </w:numPr>
        <w:ind w:left="360"/>
      </w:pPr>
      <w:r>
        <w:t xml:space="preserve">Eerder zei u dat de politie gebruik maakt van Palantir in de raffinaderij om terrorisme en ‘zware misdaad’ te bestrijden; wat is de juridische definitie die de politie hanteert voor ‘zware misdaad’?</w:t>
      </w:r>
      <w:r>
        <w:br/>
      </w:r>
    </w:p>
    <w:p>
      <w:pPr>
        <w:pStyle w:val="ListParagraph"/>
        <w:numPr>
          <w:ilvl w:val="0"/>
          <w:numId w:val="100523340"/>
        </w:numPr>
        <w:ind w:left="360"/>
      </w:pPr>
      <w:r>
        <w:t xml:space="preserve">Acht u het nog steeds wenselijk om Palantir volledig af te bouwen, zodat we binnen onze overheid op geen enkele manier meer gebruik maken van Palantir? Zo nee, waarom bent u van gedachte veranderd?</w:t>
      </w:r>
      <w:r>
        <w:br/>
      </w:r>
    </w:p>
    <w:p>
      <w:pPr>
        <w:pStyle w:val="ListParagraph"/>
        <w:numPr>
          <w:ilvl w:val="0"/>
          <w:numId w:val="100523340"/>
        </w:numPr>
        <w:ind w:left="360"/>
      </w:pPr>
      <w:r>
        <w:t xml:space="preserve">Kunt u uitleggen waarom u het een goede keuze vindt om gebruik te blijven maken van de software van een bedrijf dat onder andere gebruikt wordt voor de doeleinden van ICE en de oorlog in Iran?</w:t>
      </w:r>
      <w:r>
        <w:br/>
      </w:r>
    </w:p>
    <w:p>
      <w:pPr>
        <w:pStyle w:val="ListParagraph"/>
        <w:numPr>
          <w:ilvl w:val="0"/>
          <w:numId w:val="100523340"/>
        </w:numPr>
        <w:ind w:left="360"/>
      </w:pPr>
      <w:r>
        <w:t xml:space="preserve">Bent u ervan bewust dat, na het eerste FTM-bericht over de samenwerking tussen Palantir en de Marechaussee en de situatie omtrent de onbehandelde aangiftes, dit de derde keer is dat u de Kamer verkeerd geïnformeerd heeft? Kunt u daarop reflecteren? [5][6]</w:t>
      </w:r>
      <w:r>
        <w:br/>
      </w:r>
    </w:p>
    <w:p>
      <w:pPr>
        <w:pStyle w:val="ListParagraph"/>
        <w:numPr>
          <w:ilvl w:val="0"/>
          <w:numId w:val="100523340"/>
        </w:numPr>
        <w:ind w:left="360"/>
      </w:pPr>
      <w:r>
        <w:t xml:space="preserve">Kunt u deze vragen apart van elkaar en zo snel mogelijk beantwoorden?</w:t>
      </w:r>
      <w:r>
        <w:br/>
      </w:r>
    </w:p>
    <w:p>
      <w:r>
        <w:t xml:space="preserve"> </w:t>
      </w:r>
      <w:r>
        <w:br/>
      </w:r>
    </w:p>
    <w:p>
      <w:r>
        <w:t xml:space="preserve">[1] Follow the Money, 15 oktober 2026, Palantir heeft ‘gevaarlijke’ grip op cruciale Europese infrastructuur (https://www.ftm.nl/artikelen/cruciale-europese-infrastructuur-in-handen-van-palantir)</w:t>
      </w:r>
      <w:r>
        <w:br/>
      </w:r>
    </w:p>
    <w:p>
      <w:r>
        <w:t xml:space="preserve">[2] Antwoorden op vragen van het lid van Houwelingen over Palantir (https://www.rijksoverheid.nl/documenten/2025/08/20/antwoorden-kamervragen-over-palantir)</w:t>
      </w:r>
      <w:r>
        <w:br/>
      </w:r>
    </w:p>
    <w:p>
      <w:r>
        <w:t xml:space="preserve">[3] Antwoorden op vragen van het lid Dassen over het artikel 'Marechaussee werkte met omstreden techreus Palantir (http://www.tweedekamer.nl/kamerstukken/kamervragen/detail?id=2026Z09077&amp;did=2026D27708)</w:t>
      </w:r>
      <w:r>
        <w:br/>
      </w:r>
    </w:p>
    <w:p>
      <w:r>
        <w:t xml:space="preserve">[4] Antwoorden op vragen over recente berichteving over Palantir (https://www.tweedekamer.nl/kamerstukken/kamervragen/detail?id=2026Z09123&amp;did=2026D20523)</w:t>
      </w:r>
      <w:r>
        <w:br/>
      </w:r>
    </w:p>
    <w:p>
      <w:r>
        <w:t xml:space="preserve">[5] Follow the Money, 25 april 2026, Marechaussee werkte met omstreden techreus Palantir (https://www.ftm.nl/artikelen/minister-van-weel-informeerde-kamer-niet-over-palantir-contract)</w:t>
      </w:r>
      <w:r>
        <w:br/>
      </w:r>
    </w:p>
    <w:p>
      <w:r>
        <w:t xml:space="preserve">[6] NOS, 25 september 2026, Van Weel nog dieper door het stof: 'Heb Tweede Kamer op verkeerde been gezet' (https://nos.nl/artikel/2632373-van-weel-nog-dieper-door-het-stof-heb-tweede-kamer-op-verkeerde-been-gezet)</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