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16FA" w:rsidR="00EA1186" w:rsidRDefault="00A745C6" w14:paraId="6A310287" w14:textId="57F0914D">
      <w:bookmarkStart w:name="_Hlk241755550" w:id="0"/>
      <w:r w:rsidRPr="00DC16FA">
        <w:t>In het Commissiedebat arbeidsmarktbeleid van 24 juni jl</w:t>
      </w:r>
      <w:r w:rsidR="008A73C5">
        <w:t>.</w:t>
      </w:r>
      <w:r w:rsidRPr="00DC16FA">
        <w:t xml:space="preserve"> heb ik toegezegd </w:t>
      </w:r>
      <w:r w:rsidR="00740315">
        <w:t xml:space="preserve">aan dhr. </w:t>
      </w:r>
      <w:proofErr w:type="spellStart"/>
      <w:r w:rsidR="00740315">
        <w:t>Flach</w:t>
      </w:r>
      <w:proofErr w:type="spellEnd"/>
      <w:r w:rsidR="00740315">
        <w:t xml:space="preserve"> </w:t>
      </w:r>
      <w:r w:rsidRPr="00DC16FA">
        <w:t>middels een kamerbrief in te gaan op de positie van budgethouders die een zelfstandige inhuren voor de zorgverlening in het kader van hun persoonsgebonden budget (pgb).</w:t>
      </w:r>
      <w:bookmarkEnd w:id="0"/>
      <w:r w:rsidRPr="00DC16FA">
        <w:t xml:space="preserve"> </w:t>
      </w:r>
      <w:r w:rsidR="00740315">
        <w:t>Aangezien</w:t>
      </w:r>
      <w:r w:rsidRPr="00740315" w:rsidR="00740315">
        <w:t xml:space="preserve"> het om complexe materie gaat bij een kleine groep</w:t>
      </w:r>
      <w:r w:rsidR="00740315">
        <w:t xml:space="preserve"> is het goed om hier schriftelijk op terug te komen. </w:t>
      </w:r>
      <w:r w:rsidR="008A73C5">
        <w:t>Met</w:t>
      </w:r>
      <w:r w:rsidRPr="00DC16FA" w:rsidR="008A73C5">
        <w:t xml:space="preserve"> </w:t>
      </w:r>
      <w:r w:rsidRPr="00DC16FA">
        <w:t>deze brief ga ik in op de huidige situatie in het pgb, de hulp en ondersteuning bij het afsluiten van de juiste zorgovereenkomst en de handhaving in het pgb.</w:t>
      </w:r>
      <w:r w:rsidR="00620619">
        <w:rPr>
          <w:rStyle w:val="Voetnootmarkering"/>
        </w:rPr>
        <w:footnoteReference w:id="1"/>
      </w:r>
      <w:r w:rsidRPr="00DC16FA">
        <w:t xml:space="preserve"> </w:t>
      </w:r>
    </w:p>
    <w:p w:rsidR="00A745C6" w:rsidRDefault="00A745C6" w14:paraId="753AD1CD" w14:textId="77777777"/>
    <w:p w:rsidRPr="00E80F73" w:rsidR="00E80F73" w:rsidP="00E80F73" w:rsidRDefault="00E80F73" w14:paraId="6C8FA0BA" w14:textId="77777777">
      <w:pPr>
        <w:rPr>
          <w:b/>
          <w:bCs/>
        </w:rPr>
      </w:pPr>
      <w:r w:rsidRPr="00E80F73">
        <w:rPr>
          <w:b/>
          <w:bCs/>
        </w:rPr>
        <w:t>I.</w:t>
      </w:r>
      <w:r>
        <w:rPr>
          <w:b/>
          <w:bCs/>
        </w:rPr>
        <w:t xml:space="preserve"> </w:t>
      </w:r>
      <w:r w:rsidRPr="00E80F73">
        <w:rPr>
          <w:b/>
          <w:bCs/>
        </w:rPr>
        <w:t>Werken</w:t>
      </w:r>
      <w:r>
        <w:rPr>
          <w:b/>
          <w:bCs/>
        </w:rPr>
        <w:t xml:space="preserve"> met zelfstandigen in het pgb</w:t>
      </w:r>
    </w:p>
    <w:p w:rsidR="00A745C6" w:rsidP="00A745C6" w:rsidRDefault="0060339D" w14:paraId="5D15F821" w14:textId="09A03C48">
      <w:r w:rsidRPr="00A10B9C">
        <w:t>Met een Persoonsgebonden budget (</w:t>
      </w:r>
      <w:r w:rsidR="00733173">
        <w:t>pgb</w:t>
      </w:r>
      <w:r w:rsidRPr="00A10B9C">
        <w:t xml:space="preserve">) kan iemand zelf hulp, zorg/verpleging of ondersteuning/begeleiding inkopen bij een zorgverlener of zorginstelling. Zo bepaalt de </w:t>
      </w:r>
      <w:r w:rsidR="00620619">
        <w:t>cliënt</w:t>
      </w:r>
      <w:r w:rsidRPr="00A10B9C">
        <w:t xml:space="preserve">/budgethouder zelf wie de zorg levert, wanneer dit gebeurt en tegen welk tarief. </w:t>
      </w:r>
      <w:r w:rsidR="00733173">
        <w:t xml:space="preserve">Ook heeft de budgethouder de keuze om deze zorg in te kopen bij een zorginstelling, een zzp’er </w:t>
      </w:r>
      <w:r w:rsidR="00587278">
        <w:t>in te huren</w:t>
      </w:r>
      <w:r w:rsidR="00733173">
        <w:t xml:space="preserve"> om de zorg te verlenen, een arbeidsovereenkomst </w:t>
      </w:r>
      <w:r w:rsidR="00D43C33">
        <w:t>af te sluiten</w:t>
      </w:r>
      <w:r w:rsidR="00733173">
        <w:t xml:space="preserve"> met een zorgverlener of een familielid </w:t>
      </w:r>
      <w:r w:rsidR="00D43C33">
        <w:t>in te schakelen</w:t>
      </w:r>
      <w:r w:rsidR="00733173">
        <w:t xml:space="preserve">. </w:t>
      </w:r>
      <w:r w:rsidRPr="00A745C6" w:rsidR="00A745C6">
        <w:t xml:space="preserve">Zij zijn zelf verantwoordelijk voor het aannemen van zorgverleners en bepalen zelf wanneer en hoe deze zorg geleverd wordt. Zij kunnen ook een vertegenwoordiger aanwijzen die de inkoop van zorg organiseert. Voor </w:t>
      </w:r>
      <w:r w:rsidR="00BC00C4">
        <w:t xml:space="preserve">de </w:t>
      </w:r>
      <w:r w:rsidRPr="00A745C6" w:rsidR="00A745C6">
        <w:t>zorginkoop maken budgethouders gebruik van een budget dat bij de SVB staat</w:t>
      </w:r>
      <w:r w:rsidR="00B4138E">
        <w:t xml:space="preserve"> (bij de Zorgverzekeringswet is er sprake van een keuze om de SVB de administratie te laten doen)</w:t>
      </w:r>
      <w:r w:rsidRPr="00A745C6" w:rsidR="00A745C6">
        <w:t xml:space="preserve">. </w:t>
      </w:r>
    </w:p>
    <w:p w:rsidRPr="00A745C6" w:rsidR="00DC16FA" w:rsidP="00A745C6" w:rsidRDefault="00DC16FA" w14:paraId="2EDCEDDE" w14:textId="77777777"/>
    <w:p w:rsidRPr="00A745C6" w:rsidR="00A745C6" w:rsidP="00A745C6" w:rsidRDefault="00A745C6" w14:paraId="6C9E3C5B" w14:textId="77777777">
      <w:r w:rsidRPr="00A745C6">
        <w:t>Het pgb kan gebruikt worden onder vier verschillende zorgwetten:</w:t>
      </w:r>
    </w:p>
    <w:p w:rsidRPr="00A745C6" w:rsidR="00A745C6" w:rsidP="00A745C6" w:rsidRDefault="00A745C6" w14:paraId="0D7E5FAE" w14:textId="77777777">
      <w:pPr>
        <w:numPr>
          <w:ilvl w:val="0"/>
          <w:numId w:val="9"/>
        </w:numPr>
      </w:pPr>
      <w:r w:rsidRPr="00A745C6">
        <w:t>Wet maatschappelijke ondersteuning (</w:t>
      </w:r>
      <w:proofErr w:type="spellStart"/>
      <w:r w:rsidRPr="00A745C6">
        <w:t>Wmo</w:t>
      </w:r>
      <w:proofErr w:type="spellEnd"/>
      <w:r w:rsidRPr="00A745C6">
        <w:t>) – verstrekt door gemeenten</w:t>
      </w:r>
    </w:p>
    <w:p w:rsidRPr="00A745C6" w:rsidR="00A745C6" w:rsidP="00A745C6" w:rsidRDefault="00A745C6" w14:paraId="442949FD" w14:textId="77777777">
      <w:pPr>
        <w:numPr>
          <w:ilvl w:val="0"/>
          <w:numId w:val="9"/>
        </w:numPr>
      </w:pPr>
      <w:r w:rsidRPr="00A745C6">
        <w:t>Jeugdwet – verstrekt door gemeenten</w:t>
      </w:r>
    </w:p>
    <w:p w:rsidRPr="00A745C6" w:rsidR="00A745C6" w:rsidP="00A745C6" w:rsidRDefault="00A745C6" w14:paraId="7F083617" w14:textId="77777777">
      <w:pPr>
        <w:numPr>
          <w:ilvl w:val="0"/>
          <w:numId w:val="9"/>
        </w:numPr>
      </w:pPr>
      <w:r w:rsidRPr="00A745C6">
        <w:t>Wet langdurige zorg (</w:t>
      </w:r>
      <w:proofErr w:type="spellStart"/>
      <w:r w:rsidRPr="00A745C6">
        <w:t>Wlz</w:t>
      </w:r>
      <w:proofErr w:type="spellEnd"/>
      <w:r w:rsidRPr="00A745C6">
        <w:t>) – verstrekt door zorgkantoren</w:t>
      </w:r>
    </w:p>
    <w:p w:rsidRPr="00A745C6" w:rsidR="00A745C6" w:rsidP="00A745C6" w:rsidRDefault="00A745C6" w14:paraId="790FFF9F" w14:textId="77777777">
      <w:pPr>
        <w:numPr>
          <w:ilvl w:val="0"/>
          <w:numId w:val="9"/>
        </w:numPr>
      </w:pPr>
      <w:r w:rsidRPr="00A745C6">
        <w:t>Zorgverzekeringswet (</w:t>
      </w:r>
      <w:proofErr w:type="spellStart"/>
      <w:r w:rsidRPr="00A745C6">
        <w:t>Zvw</w:t>
      </w:r>
      <w:proofErr w:type="spellEnd"/>
      <w:r w:rsidRPr="00A745C6">
        <w:t>) – verstrekt door zorgverzekeraars</w:t>
      </w:r>
    </w:p>
    <w:p w:rsidRPr="00A745C6" w:rsidR="00A745C6" w:rsidP="00A745C6" w:rsidRDefault="00A745C6" w14:paraId="75CE6CEC" w14:textId="77777777">
      <w:r w:rsidRPr="00A745C6">
        <w:t xml:space="preserve">Per wet wordt verschillende zorg onder verschillende voorwaarden geleverd. </w:t>
      </w:r>
    </w:p>
    <w:p w:rsidR="00DC16FA" w:rsidP="00A745C6" w:rsidRDefault="00DC16FA" w14:paraId="0B3584CF" w14:textId="77777777">
      <w:pPr>
        <w:rPr>
          <w:b/>
          <w:bCs/>
        </w:rPr>
      </w:pPr>
    </w:p>
    <w:p w:rsidR="00DC16FA" w:rsidP="009D25DB" w:rsidRDefault="008A73C5" w14:paraId="1F34C268" w14:textId="778A8FAC">
      <w:r>
        <w:t>Het</w:t>
      </w:r>
      <w:r w:rsidRPr="00A745C6">
        <w:t xml:space="preserve"> grootste gedeelte van de zorgovereenkomsten in het PGB</w:t>
      </w:r>
      <w:r>
        <w:t xml:space="preserve"> betreft</w:t>
      </w:r>
      <w:r w:rsidRPr="00A745C6">
        <w:t xml:space="preserve"> overeenkomsten met instellingen of familieleden</w:t>
      </w:r>
      <w:r>
        <w:t xml:space="preserve"> (zie de tabel hieronder)</w:t>
      </w:r>
      <w:r w:rsidRPr="00A745C6">
        <w:t xml:space="preserve">. Als derde wordt meestal een arbeidsovereenkomst gesloten, daarna overeenkomsten met zzp’ers. Alle typen van contracten komen dus voor. </w:t>
      </w:r>
    </w:p>
    <w:p w:rsidR="00740315" w:rsidP="009D25DB" w:rsidRDefault="00740315" w14:paraId="11888C11" w14:textId="77777777">
      <w:pPr>
        <w:rPr>
          <w:b/>
          <w:bCs/>
        </w:rPr>
      </w:pPr>
    </w:p>
    <w:p w:rsidRPr="00E80F73" w:rsidR="00A745C6" w:rsidP="00A745C6" w:rsidRDefault="00A745C6" w14:paraId="4612D504" w14:textId="77777777">
      <w:pPr>
        <w:rPr>
          <w:i/>
          <w:iCs/>
        </w:rPr>
      </w:pPr>
      <w:r w:rsidRPr="00E80F73">
        <w:rPr>
          <w:i/>
          <w:iCs/>
        </w:rPr>
        <w:lastRenderedPageBreak/>
        <w:t xml:space="preserve">Aantal pgb-houders </w:t>
      </w:r>
    </w:p>
    <w:tbl>
      <w:tblPr>
        <w:tblW w:w="7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020"/>
        <w:gridCol w:w="993"/>
        <w:gridCol w:w="827"/>
        <w:gridCol w:w="713"/>
        <w:gridCol w:w="827"/>
        <w:gridCol w:w="1146"/>
      </w:tblGrid>
      <w:tr w:rsidRPr="00A745C6" w:rsidR="00A30B34" w:rsidTr="00DE505A" w14:paraId="7222DBF1" w14:textId="77777777">
        <w:trPr>
          <w:trHeight w:val="292"/>
        </w:trPr>
        <w:tc>
          <w:tcPr>
            <w:tcW w:w="6380" w:type="dxa"/>
            <w:gridSpan w:val="5"/>
            <w:tcBorders>
              <w:bottom w:val="nil"/>
              <w:right w:val="nil"/>
            </w:tcBorders>
            <w:noWrap/>
            <w:vAlign w:val="bottom"/>
            <w:hideMark/>
          </w:tcPr>
          <w:p w:rsidRPr="00A745C6" w:rsidR="00A30B34" w:rsidP="00AD3611" w:rsidRDefault="00A30B34" w14:paraId="5B82CDFF" w14:textId="77777777">
            <w:pPr>
              <w:rPr>
                <w:b/>
                <w:bCs/>
              </w:rPr>
            </w:pPr>
            <w:r w:rsidRPr="00A745C6">
              <w:rPr>
                <w:b/>
                <w:bCs/>
              </w:rPr>
              <w:t>Zorgovereenkomsten pgb; kenmerken budgethouder, type, zorgzwaartepakket</w:t>
            </w:r>
          </w:p>
        </w:tc>
        <w:tc>
          <w:tcPr>
            <w:tcW w:w="1146" w:type="dxa"/>
            <w:tcBorders>
              <w:left w:val="nil"/>
              <w:bottom w:val="nil"/>
            </w:tcBorders>
          </w:tcPr>
          <w:p w:rsidRPr="00A745C6" w:rsidR="00A30B34" w:rsidP="00AD3611" w:rsidRDefault="00A30B34" w14:paraId="44259DC8" w14:textId="77777777">
            <w:pPr>
              <w:rPr>
                <w:b/>
                <w:bCs/>
              </w:rPr>
            </w:pPr>
          </w:p>
        </w:tc>
      </w:tr>
      <w:tr w:rsidRPr="00A745C6" w:rsidR="00A30B34" w:rsidTr="00DE505A" w14:paraId="143EA699" w14:textId="77777777">
        <w:trPr>
          <w:trHeight w:val="292"/>
        </w:trPr>
        <w:tc>
          <w:tcPr>
            <w:tcW w:w="5553" w:type="dxa"/>
            <w:gridSpan w:val="4"/>
            <w:tcBorders>
              <w:top w:val="nil"/>
              <w:bottom w:val="nil"/>
              <w:right w:val="nil"/>
            </w:tcBorders>
            <w:noWrap/>
            <w:vAlign w:val="bottom"/>
            <w:hideMark/>
          </w:tcPr>
          <w:p w:rsidRPr="00A745C6" w:rsidR="00A30B34" w:rsidP="00AD3611" w:rsidRDefault="00A30B34" w14:paraId="3E5CA808" w14:textId="77777777">
            <w:r w:rsidRPr="00A745C6">
              <w:t>Geslacht: Totaal mannen en vrouwen</w:t>
            </w:r>
          </w:p>
        </w:tc>
        <w:tc>
          <w:tcPr>
            <w:tcW w:w="827" w:type="dxa"/>
            <w:tcBorders>
              <w:top w:val="nil"/>
              <w:left w:val="nil"/>
              <w:bottom w:val="nil"/>
              <w:right w:val="nil"/>
            </w:tcBorders>
            <w:noWrap/>
            <w:vAlign w:val="bottom"/>
            <w:hideMark/>
          </w:tcPr>
          <w:p w:rsidRPr="00A745C6" w:rsidR="00A30B34" w:rsidP="00AD3611" w:rsidRDefault="00A30B34" w14:paraId="03A721F0" w14:textId="77777777"/>
        </w:tc>
        <w:tc>
          <w:tcPr>
            <w:tcW w:w="1146" w:type="dxa"/>
            <w:tcBorders>
              <w:top w:val="nil"/>
              <w:left w:val="nil"/>
              <w:bottom w:val="nil"/>
            </w:tcBorders>
          </w:tcPr>
          <w:p w:rsidRPr="00A745C6" w:rsidR="00A30B34" w:rsidP="00AD3611" w:rsidRDefault="00A30B34" w14:paraId="3DCD9E4C" w14:textId="77777777"/>
        </w:tc>
      </w:tr>
      <w:tr w:rsidRPr="00A745C6" w:rsidR="00A30B34" w:rsidTr="00DE505A" w14:paraId="4AE4F4F6" w14:textId="77777777">
        <w:trPr>
          <w:trHeight w:val="292"/>
        </w:trPr>
        <w:tc>
          <w:tcPr>
            <w:tcW w:w="4013" w:type="dxa"/>
            <w:gridSpan w:val="2"/>
            <w:tcBorders>
              <w:top w:val="nil"/>
              <w:right w:val="nil"/>
            </w:tcBorders>
            <w:noWrap/>
            <w:vAlign w:val="bottom"/>
            <w:hideMark/>
          </w:tcPr>
          <w:p w:rsidRPr="00A745C6" w:rsidR="00A30B34" w:rsidP="00AD3611" w:rsidRDefault="00A30B34" w14:paraId="4289FF05" w14:textId="77777777">
            <w:r w:rsidRPr="00A745C6">
              <w:t>Leeftijd: Totaal</w:t>
            </w:r>
          </w:p>
        </w:tc>
        <w:tc>
          <w:tcPr>
            <w:tcW w:w="827" w:type="dxa"/>
            <w:tcBorders>
              <w:top w:val="nil"/>
              <w:left w:val="nil"/>
              <w:right w:val="nil"/>
            </w:tcBorders>
            <w:noWrap/>
            <w:vAlign w:val="bottom"/>
            <w:hideMark/>
          </w:tcPr>
          <w:p w:rsidRPr="00A745C6" w:rsidR="00A30B34" w:rsidP="00AD3611" w:rsidRDefault="00A30B34" w14:paraId="43092893" w14:textId="77777777"/>
        </w:tc>
        <w:tc>
          <w:tcPr>
            <w:tcW w:w="713" w:type="dxa"/>
            <w:tcBorders>
              <w:top w:val="nil"/>
              <w:left w:val="nil"/>
              <w:right w:val="nil"/>
            </w:tcBorders>
            <w:noWrap/>
            <w:vAlign w:val="bottom"/>
            <w:hideMark/>
          </w:tcPr>
          <w:p w:rsidRPr="00A745C6" w:rsidR="00A30B34" w:rsidP="00AD3611" w:rsidRDefault="00A30B34" w14:paraId="51666D5D" w14:textId="77777777"/>
        </w:tc>
        <w:tc>
          <w:tcPr>
            <w:tcW w:w="827" w:type="dxa"/>
            <w:tcBorders>
              <w:top w:val="nil"/>
              <w:left w:val="nil"/>
              <w:right w:val="nil"/>
            </w:tcBorders>
            <w:noWrap/>
            <w:vAlign w:val="bottom"/>
            <w:hideMark/>
          </w:tcPr>
          <w:p w:rsidRPr="00A745C6" w:rsidR="00A30B34" w:rsidP="00AD3611" w:rsidRDefault="00A30B34" w14:paraId="617E5A15" w14:textId="77777777"/>
        </w:tc>
        <w:tc>
          <w:tcPr>
            <w:tcW w:w="1146" w:type="dxa"/>
            <w:tcBorders>
              <w:top w:val="nil"/>
              <w:left w:val="nil"/>
              <w:bottom w:val="single" w:color="auto" w:sz="4" w:space="0"/>
            </w:tcBorders>
          </w:tcPr>
          <w:p w:rsidRPr="00A745C6" w:rsidR="00A30B34" w:rsidP="00AD3611" w:rsidRDefault="00A30B34" w14:paraId="4752B48A" w14:textId="77777777"/>
        </w:tc>
      </w:tr>
      <w:tr w:rsidRPr="00A745C6" w:rsidR="00A30B34" w:rsidTr="00DE505A" w14:paraId="5B00F7CB" w14:textId="77777777">
        <w:trPr>
          <w:trHeight w:val="292"/>
        </w:trPr>
        <w:tc>
          <w:tcPr>
            <w:tcW w:w="6380" w:type="dxa"/>
            <w:gridSpan w:val="5"/>
            <w:tcBorders>
              <w:right w:val="nil"/>
            </w:tcBorders>
            <w:noWrap/>
            <w:vAlign w:val="bottom"/>
            <w:hideMark/>
          </w:tcPr>
          <w:p w:rsidRPr="00A745C6" w:rsidR="00A30B34" w:rsidP="00AD3611" w:rsidRDefault="00A30B34" w14:paraId="4C96719C" w14:textId="77777777">
            <w:r w:rsidRPr="00A745C6">
              <w:t>Onderwerp: Zorgovereenkomsten, in jaar</w:t>
            </w:r>
          </w:p>
        </w:tc>
        <w:tc>
          <w:tcPr>
            <w:tcW w:w="1146" w:type="dxa"/>
            <w:tcBorders>
              <w:left w:val="nil"/>
            </w:tcBorders>
          </w:tcPr>
          <w:p w:rsidRPr="00A745C6" w:rsidR="00A30B34" w:rsidP="00AD3611" w:rsidRDefault="00A30B34" w14:paraId="42914B42" w14:textId="77777777"/>
        </w:tc>
      </w:tr>
      <w:tr w:rsidRPr="00A745C6" w:rsidR="00A30B34" w:rsidTr="00DE505A" w14:paraId="5B6F27B3" w14:textId="77777777">
        <w:trPr>
          <w:trHeight w:val="292"/>
        </w:trPr>
        <w:tc>
          <w:tcPr>
            <w:tcW w:w="3020" w:type="dxa"/>
            <w:noWrap/>
            <w:vAlign w:val="bottom"/>
            <w:hideMark/>
          </w:tcPr>
          <w:p w:rsidRPr="00A745C6" w:rsidR="00A30B34" w:rsidP="00AD3611" w:rsidRDefault="00A30B34" w14:paraId="4F2F1843" w14:textId="77777777">
            <w:r w:rsidRPr="00A745C6">
              <w:t>Zorgwet en zzp volgens indicatie</w:t>
            </w:r>
          </w:p>
        </w:tc>
        <w:tc>
          <w:tcPr>
            <w:tcW w:w="993" w:type="dxa"/>
            <w:noWrap/>
            <w:vAlign w:val="bottom"/>
            <w:hideMark/>
          </w:tcPr>
          <w:p w:rsidRPr="00A745C6" w:rsidR="00A30B34" w:rsidP="00AD3611" w:rsidRDefault="00A30B34" w14:paraId="5CC2A34C" w14:textId="77777777">
            <w:r w:rsidRPr="00A745C6">
              <w:t>Jeugdwet</w:t>
            </w:r>
          </w:p>
        </w:tc>
        <w:tc>
          <w:tcPr>
            <w:tcW w:w="827" w:type="dxa"/>
            <w:noWrap/>
            <w:vAlign w:val="bottom"/>
            <w:hideMark/>
          </w:tcPr>
          <w:p w:rsidRPr="00A745C6" w:rsidR="00A30B34" w:rsidP="00AD3611" w:rsidRDefault="00A30B34" w14:paraId="31FF7619" w14:textId="77777777">
            <w:proofErr w:type="spellStart"/>
            <w:r w:rsidRPr="00A745C6">
              <w:t>Wlz</w:t>
            </w:r>
            <w:proofErr w:type="spellEnd"/>
          </w:p>
        </w:tc>
        <w:tc>
          <w:tcPr>
            <w:tcW w:w="713" w:type="dxa"/>
            <w:noWrap/>
            <w:vAlign w:val="bottom"/>
            <w:hideMark/>
          </w:tcPr>
          <w:p w:rsidRPr="00A745C6" w:rsidR="00A30B34" w:rsidP="00AD3611" w:rsidRDefault="00A30B34" w14:paraId="30626E9B" w14:textId="77777777">
            <w:proofErr w:type="spellStart"/>
            <w:r w:rsidRPr="00A745C6">
              <w:t>Wmo</w:t>
            </w:r>
            <w:proofErr w:type="spellEnd"/>
          </w:p>
        </w:tc>
        <w:tc>
          <w:tcPr>
            <w:tcW w:w="827" w:type="dxa"/>
            <w:noWrap/>
            <w:vAlign w:val="bottom"/>
            <w:hideMark/>
          </w:tcPr>
          <w:p w:rsidRPr="00A745C6" w:rsidR="00A30B34" w:rsidP="00AD3611" w:rsidRDefault="00A30B34" w14:paraId="4B39FBC3" w14:textId="77777777">
            <w:r>
              <w:t xml:space="preserve">Totaal </w:t>
            </w:r>
          </w:p>
        </w:tc>
        <w:tc>
          <w:tcPr>
            <w:tcW w:w="1146" w:type="dxa"/>
          </w:tcPr>
          <w:p w:rsidR="00A30B34" w:rsidP="00AD3611" w:rsidRDefault="00A30B34" w14:paraId="0A7C3E50" w14:textId="77777777">
            <w:r>
              <w:t>Percentage van het totaal</w:t>
            </w:r>
          </w:p>
        </w:tc>
      </w:tr>
      <w:tr w:rsidRPr="00A745C6" w:rsidR="00A30B34" w:rsidTr="00DE505A" w14:paraId="7CC47DF3" w14:textId="77777777">
        <w:trPr>
          <w:trHeight w:val="292"/>
        </w:trPr>
        <w:tc>
          <w:tcPr>
            <w:tcW w:w="3020" w:type="dxa"/>
            <w:noWrap/>
            <w:vAlign w:val="bottom"/>
            <w:hideMark/>
          </w:tcPr>
          <w:p w:rsidRPr="00A745C6" w:rsidR="00A30B34" w:rsidP="00AD3611" w:rsidRDefault="00A30B34" w14:paraId="5252F769" w14:textId="77777777">
            <w:r w:rsidRPr="00A745C6">
              <w:t>Perioden</w:t>
            </w:r>
          </w:p>
        </w:tc>
        <w:tc>
          <w:tcPr>
            <w:tcW w:w="993" w:type="dxa"/>
            <w:noWrap/>
            <w:vAlign w:val="bottom"/>
            <w:hideMark/>
          </w:tcPr>
          <w:p w:rsidRPr="00A745C6" w:rsidR="00A30B34" w:rsidP="00AD3611" w:rsidRDefault="00A30B34" w14:paraId="53EA5AE0" w14:textId="77777777">
            <w:r w:rsidRPr="00A745C6">
              <w:t>2023</w:t>
            </w:r>
          </w:p>
        </w:tc>
        <w:tc>
          <w:tcPr>
            <w:tcW w:w="827" w:type="dxa"/>
            <w:noWrap/>
            <w:vAlign w:val="bottom"/>
            <w:hideMark/>
          </w:tcPr>
          <w:p w:rsidRPr="00A745C6" w:rsidR="00A30B34" w:rsidP="00AD3611" w:rsidRDefault="00A30B34" w14:paraId="60AD1425" w14:textId="77777777">
            <w:r w:rsidRPr="00A745C6">
              <w:t>2023</w:t>
            </w:r>
          </w:p>
        </w:tc>
        <w:tc>
          <w:tcPr>
            <w:tcW w:w="713" w:type="dxa"/>
            <w:noWrap/>
            <w:vAlign w:val="bottom"/>
            <w:hideMark/>
          </w:tcPr>
          <w:p w:rsidRPr="00A745C6" w:rsidR="00A30B34" w:rsidP="00AD3611" w:rsidRDefault="00A30B34" w14:paraId="6AEAC84C" w14:textId="77777777">
            <w:r w:rsidRPr="00A745C6">
              <w:t>2023</w:t>
            </w:r>
          </w:p>
        </w:tc>
        <w:tc>
          <w:tcPr>
            <w:tcW w:w="827" w:type="dxa"/>
            <w:noWrap/>
            <w:vAlign w:val="bottom"/>
            <w:hideMark/>
          </w:tcPr>
          <w:p w:rsidRPr="00A745C6" w:rsidR="00A30B34" w:rsidP="00AD3611" w:rsidRDefault="00A30B34" w14:paraId="4C130B49" w14:textId="77777777"/>
        </w:tc>
        <w:tc>
          <w:tcPr>
            <w:tcW w:w="1146" w:type="dxa"/>
          </w:tcPr>
          <w:p w:rsidRPr="00A745C6" w:rsidR="00A30B34" w:rsidP="00AD3611" w:rsidRDefault="00A30B34" w14:paraId="11A4DD25" w14:textId="77777777"/>
        </w:tc>
      </w:tr>
      <w:tr w:rsidRPr="00A745C6" w:rsidR="00A30B34" w:rsidTr="00DE505A" w14:paraId="1DC244D2" w14:textId="77777777">
        <w:trPr>
          <w:trHeight w:val="292"/>
        </w:trPr>
        <w:tc>
          <w:tcPr>
            <w:tcW w:w="3020" w:type="dxa"/>
            <w:noWrap/>
            <w:vAlign w:val="bottom"/>
            <w:hideMark/>
          </w:tcPr>
          <w:p w:rsidRPr="00A745C6" w:rsidR="00A30B34" w:rsidP="00AD3611" w:rsidRDefault="00A30B34" w14:paraId="1920C53F" w14:textId="77777777">
            <w:pPr>
              <w:rPr>
                <w:b/>
                <w:bCs/>
              </w:rPr>
            </w:pPr>
            <w:r w:rsidRPr="00A745C6">
              <w:rPr>
                <w:b/>
                <w:bCs/>
              </w:rPr>
              <w:t>Type zorgovereenkomst</w:t>
            </w:r>
          </w:p>
        </w:tc>
        <w:tc>
          <w:tcPr>
            <w:tcW w:w="993" w:type="dxa"/>
            <w:noWrap/>
            <w:vAlign w:val="bottom"/>
            <w:hideMark/>
          </w:tcPr>
          <w:p w:rsidRPr="00A745C6" w:rsidR="00A30B34" w:rsidP="00AD3611" w:rsidRDefault="00A30B34" w14:paraId="193BC001" w14:textId="77777777">
            <w:r w:rsidRPr="00A745C6">
              <w:t>aantal</w:t>
            </w:r>
          </w:p>
        </w:tc>
        <w:tc>
          <w:tcPr>
            <w:tcW w:w="827" w:type="dxa"/>
            <w:noWrap/>
            <w:vAlign w:val="bottom"/>
            <w:hideMark/>
          </w:tcPr>
          <w:p w:rsidRPr="00A745C6" w:rsidR="00A30B34" w:rsidP="00AD3611" w:rsidRDefault="00A30B34" w14:paraId="2441B018" w14:textId="77777777">
            <w:r w:rsidRPr="00A745C6">
              <w:t>aantal</w:t>
            </w:r>
          </w:p>
        </w:tc>
        <w:tc>
          <w:tcPr>
            <w:tcW w:w="713" w:type="dxa"/>
            <w:noWrap/>
            <w:vAlign w:val="bottom"/>
            <w:hideMark/>
          </w:tcPr>
          <w:p w:rsidRPr="00A745C6" w:rsidR="00A30B34" w:rsidP="00AD3611" w:rsidRDefault="00A30B34" w14:paraId="070D585F" w14:textId="77777777">
            <w:r w:rsidRPr="00A745C6">
              <w:t>aantal</w:t>
            </w:r>
          </w:p>
        </w:tc>
        <w:tc>
          <w:tcPr>
            <w:tcW w:w="827" w:type="dxa"/>
            <w:noWrap/>
            <w:vAlign w:val="bottom"/>
            <w:hideMark/>
          </w:tcPr>
          <w:p w:rsidRPr="00A745C6" w:rsidR="00A30B34" w:rsidP="00AD3611" w:rsidRDefault="00A30B34" w14:paraId="2603EB36" w14:textId="77777777"/>
        </w:tc>
        <w:tc>
          <w:tcPr>
            <w:tcW w:w="1146" w:type="dxa"/>
          </w:tcPr>
          <w:p w:rsidRPr="00A745C6" w:rsidR="00A30B34" w:rsidP="00AD3611" w:rsidRDefault="00A30B34" w14:paraId="7F634104" w14:textId="77777777"/>
        </w:tc>
      </w:tr>
      <w:tr w:rsidRPr="00A745C6" w:rsidR="00A30B34" w:rsidTr="00DE505A" w14:paraId="6206F7DD" w14:textId="77777777">
        <w:trPr>
          <w:trHeight w:val="292"/>
        </w:trPr>
        <w:tc>
          <w:tcPr>
            <w:tcW w:w="3020" w:type="dxa"/>
            <w:noWrap/>
            <w:vAlign w:val="bottom"/>
            <w:hideMark/>
          </w:tcPr>
          <w:p w:rsidRPr="00A745C6" w:rsidR="00A30B34" w:rsidP="00AD3611" w:rsidRDefault="00A30B34" w14:paraId="40D6E443" w14:textId="77777777">
            <w:pPr>
              <w:rPr>
                <w:b/>
                <w:bCs/>
              </w:rPr>
            </w:pPr>
            <w:r w:rsidRPr="00A745C6">
              <w:rPr>
                <w:b/>
                <w:bCs/>
              </w:rPr>
              <w:t>Totaal</w:t>
            </w:r>
          </w:p>
        </w:tc>
        <w:tc>
          <w:tcPr>
            <w:tcW w:w="993" w:type="dxa"/>
            <w:noWrap/>
            <w:vAlign w:val="bottom"/>
            <w:hideMark/>
          </w:tcPr>
          <w:p w:rsidRPr="00A745C6" w:rsidR="00A30B34" w:rsidP="00AD3611" w:rsidRDefault="00A30B34" w14:paraId="0EFFAC1E" w14:textId="77777777">
            <w:r w:rsidRPr="00A745C6">
              <w:t>239</w:t>
            </w:r>
            <w:r>
              <w:t>60</w:t>
            </w:r>
          </w:p>
        </w:tc>
        <w:tc>
          <w:tcPr>
            <w:tcW w:w="827" w:type="dxa"/>
            <w:noWrap/>
            <w:vAlign w:val="bottom"/>
            <w:hideMark/>
          </w:tcPr>
          <w:p w:rsidRPr="00A745C6" w:rsidR="00A30B34" w:rsidP="00AD3611" w:rsidRDefault="00A30B34" w14:paraId="017AC335" w14:textId="77777777">
            <w:r w:rsidRPr="00A745C6">
              <w:t>191015</w:t>
            </w:r>
          </w:p>
        </w:tc>
        <w:tc>
          <w:tcPr>
            <w:tcW w:w="713" w:type="dxa"/>
            <w:noWrap/>
            <w:vAlign w:val="bottom"/>
            <w:hideMark/>
          </w:tcPr>
          <w:p w:rsidRPr="00A745C6" w:rsidR="00A30B34" w:rsidP="00AD3611" w:rsidRDefault="00A30B34" w14:paraId="5D9F8698" w14:textId="77777777">
            <w:r w:rsidRPr="00A745C6">
              <w:t>62995</w:t>
            </w:r>
          </w:p>
        </w:tc>
        <w:tc>
          <w:tcPr>
            <w:tcW w:w="827" w:type="dxa"/>
            <w:noWrap/>
            <w:vAlign w:val="bottom"/>
            <w:hideMark/>
          </w:tcPr>
          <w:p w:rsidRPr="00A745C6" w:rsidR="00A30B34" w:rsidP="00AD3611" w:rsidRDefault="00A30B34" w14:paraId="4BFB53DB" w14:textId="77777777">
            <w:r>
              <w:t>277970</w:t>
            </w:r>
          </w:p>
        </w:tc>
        <w:tc>
          <w:tcPr>
            <w:tcW w:w="1146" w:type="dxa"/>
          </w:tcPr>
          <w:p w:rsidRPr="00A745C6" w:rsidR="00A30B34" w:rsidP="00AD3611" w:rsidRDefault="00A30B34" w14:paraId="03CCC750" w14:textId="77777777">
            <w:r>
              <w:t>100%</w:t>
            </w:r>
          </w:p>
        </w:tc>
      </w:tr>
      <w:tr w:rsidRPr="00A745C6" w:rsidR="00A30B34" w:rsidTr="00DE505A" w14:paraId="0D224C7F" w14:textId="77777777">
        <w:trPr>
          <w:trHeight w:val="292"/>
        </w:trPr>
        <w:tc>
          <w:tcPr>
            <w:tcW w:w="3020" w:type="dxa"/>
            <w:noWrap/>
            <w:vAlign w:val="bottom"/>
            <w:hideMark/>
          </w:tcPr>
          <w:p w:rsidRPr="00A745C6" w:rsidR="00A30B34" w:rsidP="00AD3611" w:rsidRDefault="00A30B34" w14:paraId="405FD524" w14:textId="77777777">
            <w:pPr>
              <w:rPr>
                <w:b/>
                <w:bCs/>
              </w:rPr>
            </w:pPr>
            <w:r w:rsidRPr="00A745C6">
              <w:rPr>
                <w:b/>
                <w:bCs/>
              </w:rPr>
              <w:t>Overeenkomst van opdracht met instelling</w:t>
            </w:r>
          </w:p>
        </w:tc>
        <w:tc>
          <w:tcPr>
            <w:tcW w:w="993" w:type="dxa"/>
            <w:noWrap/>
            <w:vAlign w:val="bottom"/>
            <w:hideMark/>
          </w:tcPr>
          <w:p w:rsidRPr="00A745C6" w:rsidR="00A30B34" w:rsidP="00AD3611" w:rsidRDefault="00A30B34" w14:paraId="3780A995" w14:textId="77777777">
            <w:r w:rsidRPr="00A745C6">
              <w:t>15435</w:t>
            </w:r>
          </w:p>
        </w:tc>
        <w:tc>
          <w:tcPr>
            <w:tcW w:w="827" w:type="dxa"/>
            <w:noWrap/>
            <w:vAlign w:val="bottom"/>
            <w:hideMark/>
          </w:tcPr>
          <w:p w:rsidRPr="00A745C6" w:rsidR="00A30B34" w:rsidP="00AD3611" w:rsidRDefault="00A30B34" w14:paraId="5DF69B5C" w14:textId="77777777">
            <w:r w:rsidRPr="00A745C6">
              <w:t>88900</w:t>
            </w:r>
          </w:p>
        </w:tc>
        <w:tc>
          <w:tcPr>
            <w:tcW w:w="713" w:type="dxa"/>
            <w:noWrap/>
            <w:vAlign w:val="bottom"/>
            <w:hideMark/>
          </w:tcPr>
          <w:p w:rsidRPr="00A745C6" w:rsidR="00A30B34" w:rsidP="00AD3611" w:rsidRDefault="00A30B34" w14:paraId="58B2F748" w14:textId="77777777">
            <w:r w:rsidRPr="00A745C6">
              <w:t>30550</w:t>
            </w:r>
          </w:p>
        </w:tc>
        <w:tc>
          <w:tcPr>
            <w:tcW w:w="827" w:type="dxa"/>
            <w:noWrap/>
            <w:vAlign w:val="bottom"/>
            <w:hideMark/>
          </w:tcPr>
          <w:p w:rsidRPr="00A745C6" w:rsidR="00A30B34" w:rsidP="00AD3611" w:rsidRDefault="00A30B34" w14:paraId="64C55D58" w14:textId="77777777">
            <w:r>
              <w:t>134885</w:t>
            </w:r>
          </w:p>
        </w:tc>
        <w:tc>
          <w:tcPr>
            <w:tcW w:w="1146" w:type="dxa"/>
          </w:tcPr>
          <w:p w:rsidRPr="00A745C6" w:rsidR="00A30B34" w:rsidP="00AD3611" w:rsidRDefault="00A30B34" w14:paraId="029AF128" w14:textId="77777777">
            <w:r>
              <w:t>48,5%</w:t>
            </w:r>
          </w:p>
        </w:tc>
      </w:tr>
      <w:tr w:rsidRPr="00A745C6" w:rsidR="00A30B34" w:rsidTr="00DE505A" w14:paraId="2D915E9E" w14:textId="77777777">
        <w:trPr>
          <w:trHeight w:val="292"/>
        </w:trPr>
        <w:tc>
          <w:tcPr>
            <w:tcW w:w="3020" w:type="dxa"/>
            <w:noWrap/>
            <w:vAlign w:val="bottom"/>
            <w:hideMark/>
          </w:tcPr>
          <w:p w:rsidRPr="00A745C6" w:rsidR="00A30B34" w:rsidP="00AD3611" w:rsidRDefault="00A30B34" w14:paraId="77DD6A1E" w14:textId="77777777">
            <w:pPr>
              <w:rPr>
                <w:b/>
                <w:bCs/>
              </w:rPr>
            </w:pPr>
            <w:r w:rsidRPr="00A745C6">
              <w:rPr>
                <w:b/>
                <w:bCs/>
              </w:rPr>
              <w:t>Overeenkomst van opdracht met zzp-er</w:t>
            </w:r>
          </w:p>
        </w:tc>
        <w:tc>
          <w:tcPr>
            <w:tcW w:w="993" w:type="dxa"/>
            <w:noWrap/>
            <w:vAlign w:val="bottom"/>
            <w:hideMark/>
          </w:tcPr>
          <w:p w:rsidRPr="00A745C6" w:rsidR="00A30B34" w:rsidP="00AD3611" w:rsidRDefault="00A30B34" w14:paraId="043D0AC3" w14:textId="77777777">
            <w:r w:rsidRPr="00A745C6">
              <w:t>1295</w:t>
            </w:r>
          </w:p>
        </w:tc>
        <w:tc>
          <w:tcPr>
            <w:tcW w:w="827" w:type="dxa"/>
            <w:noWrap/>
            <w:vAlign w:val="bottom"/>
            <w:hideMark/>
          </w:tcPr>
          <w:p w:rsidRPr="00A745C6" w:rsidR="00A30B34" w:rsidP="00AD3611" w:rsidRDefault="00A30B34" w14:paraId="34D28793" w14:textId="77777777">
            <w:r w:rsidRPr="00A745C6">
              <w:t>11120</w:t>
            </w:r>
          </w:p>
        </w:tc>
        <w:tc>
          <w:tcPr>
            <w:tcW w:w="713" w:type="dxa"/>
            <w:noWrap/>
            <w:vAlign w:val="bottom"/>
            <w:hideMark/>
          </w:tcPr>
          <w:p w:rsidRPr="00A745C6" w:rsidR="00A30B34" w:rsidP="00AD3611" w:rsidRDefault="00A30B34" w14:paraId="0BA7D6BE" w14:textId="77777777">
            <w:r w:rsidRPr="00A745C6">
              <w:t>4725</w:t>
            </w:r>
          </w:p>
        </w:tc>
        <w:tc>
          <w:tcPr>
            <w:tcW w:w="827" w:type="dxa"/>
            <w:noWrap/>
            <w:vAlign w:val="bottom"/>
            <w:hideMark/>
          </w:tcPr>
          <w:p w:rsidRPr="00A745C6" w:rsidR="00A30B34" w:rsidP="00AD3611" w:rsidRDefault="00A30B34" w14:paraId="40E5DD50" w14:textId="77777777">
            <w:r>
              <w:t>17140</w:t>
            </w:r>
          </w:p>
        </w:tc>
        <w:tc>
          <w:tcPr>
            <w:tcW w:w="1146" w:type="dxa"/>
          </w:tcPr>
          <w:p w:rsidRPr="00A745C6" w:rsidR="00A30B34" w:rsidP="00AD3611" w:rsidRDefault="00A30B34" w14:paraId="4D6818EF" w14:textId="77777777">
            <w:r>
              <w:t>6,2%</w:t>
            </w:r>
          </w:p>
        </w:tc>
      </w:tr>
      <w:tr w:rsidRPr="00A745C6" w:rsidR="00A30B34" w:rsidTr="00DE505A" w14:paraId="2E014181" w14:textId="77777777">
        <w:trPr>
          <w:trHeight w:val="292"/>
        </w:trPr>
        <w:tc>
          <w:tcPr>
            <w:tcW w:w="3020" w:type="dxa"/>
            <w:noWrap/>
            <w:vAlign w:val="bottom"/>
            <w:hideMark/>
          </w:tcPr>
          <w:p w:rsidRPr="00A745C6" w:rsidR="00A30B34" w:rsidP="00AD3611" w:rsidRDefault="00A30B34" w14:paraId="3CE7AC6A" w14:textId="77777777">
            <w:pPr>
              <w:rPr>
                <w:b/>
                <w:bCs/>
              </w:rPr>
            </w:pPr>
            <w:r w:rsidRPr="00A745C6">
              <w:rPr>
                <w:b/>
                <w:bCs/>
              </w:rPr>
              <w:t>Overeenkomst van opdracht met familielid</w:t>
            </w:r>
          </w:p>
        </w:tc>
        <w:tc>
          <w:tcPr>
            <w:tcW w:w="993" w:type="dxa"/>
            <w:noWrap/>
            <w:vAlign w:val="bottom"/>
            <w:hideMark/>
          </w:tcPr>
          <w:p w:rsidRPr="00A745C6" w:rsidR="00A30B34" w:rsidP="00AD3611" w:rsidRDefault="00A30B34" w14:paraId="1ECE3042" w14:textId="77777777">
            <w:r w:rsidRPr="00A745C6">
              <w:t>5915</w:t>
            </w:r>
          </w:p>
        </w:tc>
        <w:tc>
          <w:tcPr>
            <w:tcW w:w="827" w:type="dxa"/>
            <w:noWrap/>
            <w:vAlign w:val="bottom"/>
            <w:hideMark/>
          </w:tcPr>
          <w:p w:rsidRPr="00A745C6" w:rsidR="00A30B34" w:rsidP="00AD3611" w:rsidRDefault="00A30B34" w14:paraId="671E0DF8" w14:textId="77777777">
            <w:r w:rsidRPr="00A745C6">
              <w:t>72080</w:t>
            </w:r>
          </w:p>
        </w:tc>
        <w:tc>
          <w:tcPr>
            <w:tcW w:w="713" w:type="dxa"/>
            <w:noWrap/>
            <w:vAlign w:val="bottom"/>
            <w:hideMark/>
          </w:tcPr>
          <w:p w:rsidRPr="00A745C6" w:rsidR="00A30B34" w:rsidP="00AD3611" w:rsidRDefault="00A30B34" w14:paraId="070AD391" w14:textId="77777777">
            <w:r w:rsidRPr="00A745C6">
              <w:t>17675</w:t>
            </w:r>
          </w:p>
        </w:tc>
        <w:tc>
          <w:tcPr>
            <w:tcW w:w="827" w:type="dxa"/>
            <w:noWrap/>
            <w:vAlign w:val="bottom"/>
            <w:hideMark/>
          </w:tcPr>
          <w:p w:rsidRPr="00A745C6" w:rsidR="00A30B34" w:rsidP="00AD3611" w:rsidRDefault="00A30B34" w14:paraId="45630771" w14:textId="77777777">
            <w:r>
              <w:t>95670</w:t>
            </w:r>
          </w:p>
        </w:tc>
        <w:tc>
          <w:tcPr>
            <w:tcW w:w="1146" w:type="dxa"/>
          </w:tcPr>
          <w:p w:rsidRPr="00A745C6" w:rsidR="00A30B34" w:rsidP="00AD3611" w:rsidRDefault="00A30B34" w14:paraId="03214283" w14:textId="77777777">
            <w:r>
              <w:t>34,4%</w:t>
            </w:r>
          </w:p>
        </w:tc>
      </w:tr>
      <w:tr w:rsidRPr="00A745C6" w:rsidR="00A30B34" w:rsidTr="00DE505A" w14:paraId="021AD106" w14:textId="77777777">
        <w:trPr>
          <w:trHeight w:val="292"/>
        </w:trPr>
        <w:tc>
          <w:tcPr>
            <w:tcW w:w="3020" w:type="dxa"/>
            <w:noWrap/>
            <w:vAlign w:val="bottom"/>
            <w:hideMark/>
          </w:tcPr>
          <w:p w:rsidRPr="00A745C6" w:rsidR="00A30B34" w:rsidP="00AD3611" w:rsidRDefault="00A30B34" w14:paraId="013AC843" w14:textId="77777777">
            <w:pPr>
              <w:rPr>
                <w:b/>
                <w:bCs/>
              </w:rPr>
            </w:pPr>
            <w:r w:rsidRPr="00A745C6">
              <w:rPr>
                <w:b/>
                <w:bCs/>
              </w:rPr>
              <w:t>Arbeidsovereenkomst</w:t>
            </w:r>
          </w:p>
        </w:tc>
        <w:tc>
          <w:tcPr>
            <w:tcW w:w="993" w:type="dxa"/>
            <w:noWrap/>
            <w:vAlign w:val="bottom"/>
            <w:hideMark/>
          </w:tcPr>
          <w:p w:rsidRPr="00A745C6" w:rsidR="00A30B34" w:rsidP="00AD3611" w:rsidRDefault="00A30B34" w14:paraId="47216704" w14:textId="77777777">
            <w:r w:rsidRPr="00A745C6">
              <w:t>1315</w:t>
            </w:r>
          </w:p>
        </w:tc>
        <w:tc>
          <w:tcPr>
            <w:tcW w:w="827" w:type="dxa"/>
            <w:noWrap/>
            <w:vAlign w:val="bottom"/>
            <w:hideMark/>
          </w:tcPr>
          <w:p w:rsidRPr="00A745C6" w:rsidR="00A30B34" w:rsidP="00AD3611" w:rsidRDefault="00A30B34" w14:paraId="6779D287" w14:textId="77777777">
            <w:r w:rsidRPr="00A745C6">
              <w:t>18915</w:t>
            </w:r>
          </w:p>
        </w:tc>
        <w:tc>
          <w:tcPr>
            <w:tcW w:w="713" w:type="dxa"/>
            <w:noWrap/>
            <w:vAlign w:val="bottom"/>
            <w:hideMark/>
          </w:tcPr>
          <w:p w:rsidRPr="00A745C6" w:rsidR="00A30B34" w:rsidP="00AD3611" w:rsidRDefault="00A30B34" w14:paraId="478E74B0" w14:textId="77777777">
            <w:r w:rsidRPr="00A745C6">
              <w:t>10045</w:t>
            </w:r>
          </w:p>
        </w:tc>
        <w:tc>
          <w:tcPr>
            <w:tcW w:w="827" w:type="dxa"/>
            <w:noWrap/>
            <w:vAlign w:val="bottom"/>
            <w:hideMark/>
          </w:tcPr>
          <w:p w:rsidRPr="00A745C6" w:rsidR="00A30B34" w:rsidP="00AD3611" w:rsidRDefault="00A30B34" w14:paraId="3F1F5024" w14:textId="77777777">
            <w:r>
              <w:t>30275</w:t>
            </w:r>
          </w:p>
        </w:tc>
        <w:tc>
          <w:tcPr>
            <w:tcW w:w="1146" w:type="dxa"/>
          </w:tcPr>
          <w:p w:rsidRPr="00A745C6" w:rsidR="00A30B34" w:rsidP="00AD3611" w:rsidRDefault="00A30B34" w14:paraId="2F524481" w14:textId="77777777">
            <w:r>
              <w:t>10,9%</w:t>
            </w:r>
          </w:p>
        </w:tc>
      </w:tr>
    </w:tbl>
    <w:p w:rsidRPr="00A745C6" w:rsidR="00A745C6" w:rsidP="00A745C6" w:rsidRDefault="00DE505A" w14:paraId="59D18395" w14:textId="77777777">
      <w:pPr>
        <w:rPr>
          <w:b/>
          <w:bCs/>
        </w:rPr>
      </w:pPr>
      <w:r w:rsidRPr="00A745C6">
        <w:rPr>
          <w:b/>
          <w:bCs/>
        </w:rPr>
        <w:t>Bron: CBS</w:t>
      </w:r>
      <w:r>
        <w:rPr>
          <w:rStyle w:val="Voetnootmarkering"/>
          <w:b/>
          <w:bCs/>
        </w:rPr>
        <w:footnoteReference w:id="2"/>
      </w:r>
    </w:p>
    <w:p w:rsidRPr="00E80F73" w:rsidR="00A745C6" w:rsidRDefault="00A745C6" w14:paraId="55B1D202" w14:textId="77777777">
      <w:pPr>
        <w:rPr>
          <w:i/>
          <w:iCs/>
        </w:rPr>
      </w:pPr>
    </w:p>
    <w:p w:rsidRPr="00E80F73" w:rsidR="00DC16FA" w:rsidRDefault="00DC16FA" w14:paraId="21D27045" w14:textId="77777777">
      <w:pPr>
        <w:rPr>
          <w:i/>
          <w:iCs/>
        </w:rPr>
      </w:pPr>
      <w:r w:rsidRPr="00E80F73">
        <w:rPr>
          <w:i/>
          <w:iCs/>
        </w:rPr>
        <w:t xml:space="preserve">Hoe beoordeel je of er gewerkt kan worden met en als zelfstandige? </w:t>
      </w:r>
    </w:p>
    <w:p w:rsidRPr="00A745C6" w:rsidR="00A745C6" w:rsidP="0060339D" w:rsidRDefault="0060339D" w14:paraId="2129BCDE" w14:textId="246AD387">
      <w:r>
        <w:t xml:space="preserve">Er </w:t>
      </w:r>
      <w:r w:rsidR="0024161F">
        <w:t xml:space="preserve">is </w:t>
      </w:r>
      <w:r>
        <w:t xml:space="preserve">de laatste tijd </w:t>
      </w:r>
      <w:r w:rsidR="00733173">
        <w:t>onzekerheid ontstaan bij budgethouders en hun</w:t>
      </w:r>
      <w:r w:rsidR="00AC3445">
        <w:t xml:space="preserve"> zelfstandige</w:t>
      </w:r>
      <w:r w:rsidR="00733173">
        <w:t xml:space="preserve"> zorgverleners </w:t>
      </w:r>
      <w:r>
        <w:t xml:space="preserve">over het inhuren van zelfstandigen ter uitvoering van taken voor pgb. </w:t>
      </w:r>
      <w:r w:rsidRPr="00A745C6" w:rsidR="00A745C6">
        <w:t>Het inhuren van zelfstandigen ter uitvoering van taken voor pgb is mogelijk, mits goed vormgegeven.</w:t>
      </w:r>
      <w:r w:rsidRPr="00AC3445" w:rsidR="00AC3445">
        <w:rPr>
          <w:rFonts w:ascii="Segoe UI" w:hAnsi="Segoe UI" w:cs="Segoe UI"/>
        </w:rPr>
        <w:t xml:space="preserve"> </w:t>
      </w:r>
      <w:r w:rsidR="004C77AC">
        <w:rPr>
          <w:rFonts w:ascii="Segoe UI" w:hAnsi="Segoe UI" w:cs="Segoe UI"/>
        </w:rPr>
        <w:t>Ook z</w:t>
      </w:r>
      <w:r w:rsidRPr="00AC3445" w:rsidR="00AC3445">
        <w:t>elfstandigen leveren een waardevolle bijdrage aan de zorg en ondersteuning die budgethouders met een pgb inkopen. Met deze brief wil ik budgethouders en zorgverleners houvast bieden om dit goed en zorgvuldig te doen.</w:t>
      </w:r>
      <w:r w:rsidRPr="00A745C6" w:rsidR="00A745C6">
        <w:t>.</w:t>
      </w:r>
      <w:r w:rsidR="008A73C5">
        <w:t xml:space="preserve"> </w:t>
      </w:r>
    </w:p>
    <w:p w:rsidRPr="00DC16FA" w:rsidR="00964874" w:rsidP="00A745C6" w:rsidRDefault="00964874" w14:paraId="593F5428" w14:textId="77777777"/>
    <w:p w:rsidRPr="00DC16FA" w:rsidR="008A73C5" w:rsidP="008A73C5" w:rsidRDefault="00964874" w14:paraId="6D8C759E" w14:textId="77777777">
      <w:r w:rsidRPr="00DC16FA">
        <w:t xml:space="preserve">Op: </w:t>
      </w:r>
      <w:hyperlink w:history="1" r:id="rId14">
        <w:r w:rsidRPr="0045397F" w:rsidR="0045397F">
          <w:rPr>
            <w:rStyle w:val="Hyperlink"/>
          </w:rPr>
          <w:t>Zzp of loondienst: hulpmiddelen voor bepalen arbeidsrelatie | Rijksoverheid.nl</w:t>
        </w:r>
      </w:hyperlink>
      <w:r w:rsidRPr="0045397F" w:rsidR="0045397F">
        <w:t xml:space="preserve"> </w:t>
      </w:r>
      <w:r w:rsidRPr="00DC16FA">
        <w:t>staan de kenmerken</w:t>
      </w:r>
      <w:r w:rsidR="00A73CB8">
        <w:t xml:space="preserve"> die bepalen wanneer iemand als zzp’er kan worden ingehuurd of wanneer er sprake is van </w:t>
      </w:r>
      <w:r w:rsidR="00905176">
        <w:t>een arbeidsovereenkomst</w:t>
      </w:r>
      <w:r w:rsidR="00A73CB8">
        <w:t xml:space="preserve">. </w:t>
      </w:r>
      <w:r w:rsidR="008A73C5">
        <w:t>Ook budgethouders kunnen d</w:t>
      </w:r>
      <w:r w:rsidRPr="00DC16FA" w:rsidR="008A73C5">
        <w:t xml:space="preserve">eze </w:t>
      </w:r>
      <w:r w:rsidR="008A73C5">
        <w:t>kenmerken</w:t>
      </w:r>
      <w:r w:rsidRPr="00DC16FA" w:rsidR="008A73C5">
        <w:t xml:space="preserve"> gebruiken om te </w:t>
      </w:r>
      <w:r w:rsidR="008A73C5">
        <w:t>beoordelen</w:t>
      </w:r>
      <w:r w:rsidRPr="00DC16FA" w:rsidR="008A73C5">
        <w:t xml:space="preserve"> of sprake is van de inhuur van een zelfstandige</w:t>
      </w:r>
      <w:r w:rsidR="008A73C5">
        <w:t xml:space="preserve"> of van een arbeidsovereenkomst</w:t>
      </w:r>
      <w:r w:rsidRPr="00DC16FA" w:rsidR="008A73C5">
        <w:t xml:space="preserve">. </w:t>
      </w:r>
      <w:r w:rsidR="008A73C5">
        <w:t xml:space="preserve">Overigens </w:t>
      </w:r>
      <w:r w:rsidRPr="00DC16FA" w:rsidR="008A73C5">
        <w:t xml:space="preserve">speelt bij een </w:t>
      </w:r>
      <w:r w:rsidR="008A73C5">
        <w:t>budget</w:t>
      </w:r>
      <w:r w:rsidRPr="00DC16FA" w:rsidR="008A73C5">
        <w:t xml:space="preserve">houder mee dat er sprake is van een particulier die zorg en ondersteuning nodig heeft. Daardoor zijn de </w:t>
      </w:r>
      <w:r w:rsidR="008A73C5">
        <w:t>kenmerken</w:t>
      </w:r>
      <w:r w:rsidRPr="00DC16FA" w:rsidR="008A73C5">
        <w:t xml:space="preserve"> of er sprake is van het werken in de organisatie (ook wel inbedding genoemd) minder relevant</w:t>
      </w:r>
      <w:r w:rsidR="008A73C5">
        <w:t xml:space="preserve"> </w:t>
      </w:r>
      <w:r w:rsidRPr="00DC16FA" w:rsidR="008A73C5">
        <w:t xml:space="preserve">als element om </w:t>
      </w:r>
      <w:r w:rsidR="008A73C5">
        <w:t xml:space="preserve">te </w:t>
      </w:r>
      <w:r w:rsidRPr="00DC16FA" w:rsidR="008A73C5">
        <w:t>bepalen of</w:t>
      </w:r>
      <w:r w:rsidR="008A73C5">
        <w:t xml:space="preserve"> een zelfstandige kan worden ingehuurd of dat er </w:t>
      </w:r>
      <w:r w:rsidRPr="00DC16FA" w:rsidR="008A73C5">
        <w:t xml:space="preserve">sprake </w:t>
      </w:r>
      <w:r w:rsidR="008A73C5">
        <w:t>is</w:t>
      </w:r>
      <w:r w:rsidRPr="00DC16FA" w:rsidR="008A73C5">
        <w:t xml:space="preserve"> van een arbeidsovereenkomst. </w:t>
      </w:r>
    </w:p>
    <w:p w:rsidRPr="00DC16FA" w:rsidR="00964874" w:rsidP="00964874" w:rsidRDefault="00964874" w14:paraId="40892E9A" w14:textId="77777777"/>
    <w:p w:rsidRPr="00DC16FA" w:rsidR="00964874" w:rsidP="00964874" w:rsidRDefault="00964874" w14:paraId="69CD9BB1" w14:textId="3141AF25">
      <w:r w:rsidRPr="00DC16FA">
        <w:t xml:space="preserve">Om meer inzicht te geven in hoe een situatie wordt beoordeeld, is een casus uitgewerkt van een pgb-zorgverlener: </w:t>
      </w:r>
      <w:hyperlink w:history="1" r:id="rId15">
        <w:r w:rsidRPr="00DE505A">
          <w:rPr>
            <w:rStyle w:val="Hyperlink"/>
          </w:rPr>
          <w:t>zzp - ja of nee | Rijksoverheid.nl</w:t>
        </w:r>
      </w:hyperlink>
      <w:r w:rsidRPr="00DE505A">
        <w:t>.</w:t>
      </w:r>
      <w:r w:rsidRPr="00DC16FA">
        <w:rPr>
          <w:b/>
          <w:bCs/>
        </w:rPr>
        <w:t xml:space="preserve"> </w:t>
      </w:r>
      <w:r w:rsidRPr="00DC16FA">
        <w:t xml:space="preserve">In deze casus is sprake van werken als zelfstandige. Deze casus kan behulpzaam zijn bij de beoordeling van de eigen arbeidsrelatie, maar omdat elke </w:t>
      </w:r>
      <w:r w:rsidR="00B86329">
        <w:t>budgethouder</w:t>
      </w:r>
      <w:r w:rsidRPr="00DC16FA">
        <w:t xml:space="preserve"> zijn eigen specifieke manier van werken heeft, kan het lastig zijn om op basis van een casus een conclusie te trekken over de eigen situatie. De arbeidsrelaties die voorkomen bij </w:t>
      </w:r>
      <w:r w:rsidR="00745F56">
        <w:t>budget</w:t>
      </w:r>
      <w:r w:rsidRPr="00DC16FA">
        <w:t xml:space="preserve">houders zijn in de praktijk zeer divers van aard, denk aan de </w:t>
      </w:r>
      <w:r w:rsidRPr="00DC16FA">
        <w:lastRenderedPageBreak/>
        <w:t xml:space="preserve">verzorging binnen de familiekring, de inhuur van een professioneel zorgverlener die voor verschillende </w:t>
      </w:r>
      <w:r w:rsidR="001863FD">
        <w:t>budgethouders</w:t>
      </w:r>
      <w:r w:rsidRPr="00DC16FA">
        <w:t xml:space="preserve"> werkt en zelf de regie over de werkzaamheden voert en de inhuur via zorginstellingen. We adviseren</w:t>
      </w:r>
      <w:r w:rsidR="0043194D">
        <w:t xml:space="preserve"> </w:t>
      </w:r>
      <w:r w:rsidR="00733173">
        <w:t>budget</w:t>
      </w:r>
      <w:r w:rsidR="0043194D">
        <w:t>houders</w:t>
      </w:r>
      <w:r w:rsidRPr="00DC16FA">
        <w:t xml:space="preserve"> daarom om </w:t>
      </w:r>
      <w:r w:rsidR="00AC3445">
        <w:t xml:space="preserve">samen met hun zelfstandige </w:t>
      </w:r>
      <w:r w:rsidR="008F5EFE">
        <w:t xml:space="preserve">zorgprofessional </w:t>
      </w:r>
      <w:r w:rsidRPr="00DC16FA">
        <w:t xml:space="preserve">de beschikbare informatie en de gevolgen </w:t>
      </w:r>
      <w:r w:rsidR="0043194D">
        <w:t>van</w:t>
      </w:r>
      <w:r w:rsidRPr="00DC16FA">
        <w:t xml:space="preserve"> de verschillende overeenkomsten door te nemen om de individuele situatie te beoordelen.</w:t>
      </w:r>
      <w:r w:rsidR="00AC3445">
        <w:t xml:space="preserve"> </w:t>
      </w:r>
      <w:r w:rsidRPr="00A745C6" w:rsidR="00AC3445">
        <w:t>Het inhuren van zelfstandigen ter uitvoering van taken voor pgb is mogelijk, mits goed vormgegeven.</w:t>
      </w:r>
      <w:r w:rsidRPr="00AC3445" w:rsidR="00AC3445">
        <w:rPr>
          <w:rFonts w:ascii="Segoe UI" w:hAnsi="Segoe UI" w:cs="Segoe UI"/>
        </w:rPr>
        <w:t xml:space="preserve"> </w:t>
      </w:r>
      <w:r w:rsidR="00AC3445">
        <w:t>Voor zelfstandige zorgprofessionals kan dit een mooie manier zijn om zelfstandig te werken en hun bijdrage te kunnen leveren aan</w:t>
      </w:r>
      <w:r w:rsidR="008F5EFE">
        <w:t xml:space="preserve"> de kwaliteit van leven van mensen.</w:t>
      </w:r>
      <w:r w:rsidR="00AC3445">
        <w:t xml:space="preserve"> </w:t>
      </w:r>
      <w:r w:rsidRPr="00AC3445" w:rsidR="00AC3445">
        <w:t>Met deze brief wil ik budgethouders en zorgverleners houvast bieden om dit goed en zorgvuldig te doen.</w:t>
      </w:r>
    </w:p>
    <w:p w:rsidRPr="00DC16FA" w:rsidR="00964874" w:rsidP="00964874" w:rsidRDefault="00964874" w14:paraId="0FDAB5A9" w14:textId="77777777"/>
    <w:p w:rsidRPr="00DC16FA" w:rsidR="00A745C6" w:rsidP="00A745C6" w:rsidRDefault="0060339D" w14:paraId="5477DE7F" w14:textId="670299E8">
      <w:pPr>
        <w:rPr>
          <w:i/>
          <w:iCs/>
        </w:rPr>
      </w:pPr>
      <w:r>
        <w:t xml:space="preserve">Er zijn vragen binnengekomen om meer </w:t>
      </w:r>
      <w:r w:rsidRPr="00DC16FA" w:rsidR="00964874">
        <w:t>voorbeelden</w:t>
      </w:r>
      <w:r>
        <w:t xml:space="preserve"> uit te werken wanneer wel en niet als zelfstandige kan worden gewerkt ter uitvoering van een pgb</w:t>
      </w:r>
      <w:r w:rsidRPr="00DC16FA" w:rsidR="00964874">
        <w:t xml:space="preserve">. Begrijpelijk, en </w:t>
      </w:r>
      <w:r w:rsidR="00AC3445">
        <w:t xml:space="preserve">ik heb </w:t>
      </w:r>
      <w:r w:rsidRPr="00DC16FA" w:rsidR="00964874">
        <w:t xml:space="preserve"> daar ook </w:t>
      </w:r>
      <w:r w:rsidR="00AC3445">
        <w:t xml:space="preserve">met </w:t>
      </w:r>
      <w:r w:rsidR="00E33DB7">
        <w:t xml:space="preserve">het ministerie van VWS en </w:t>
      </w:r>
      <w:r w:rsidR="00AC3445">
        <w:t xml:space="preserve">de Belastingdienst </w:t>
      </w:r>
      <w:r w:rsidRPr="00DC16FA" w:rsidR="00964874">
        <w:t xml:space="preserve">naar gekeken. Tegelijkertijd </w:t>
      </w:r>
      <w:r w:rsidRPr="0060339D" w:rsidR="00964874">
        <w:t>is</w:t>
      </w:r>
      <w:r>
        <w:t xml:space="preserve"> daarbij het dilemma dat</w:t>
      </w:r>
      <w:r w:rsidRPr="0060339D" w:rsidR="00964874">
        <w:t xml:space="preserve"> </w:t>
      </w:r>
      <w:bookmarkStart w:name="_Hlk241757127" w:id="1"/>
      <w:r w:rsidRPr="0060339D" w:rsidR="00964874">
        <w:t>niet ieder individueel geval in een of enkele casusposities te vatten</w:t>
      </w:r>
      <w:r w:rsidR="005B3DB3">
        <w:t xml:space="preserve"> is</w:t>
      </w:r>
      <w:r w:rsidRPr="0060339D" w:rsidR="00964874">
        <w:t>.</w:t>
      </w:r>
      <w:r>
        <w:t xml:space="preserve"> Het risico dat </w:t>
      </w:r>
      <w:r w:rsidR="00E31FF0">
        <w:t xml:space="preserve">het uitwerken van meer </w:t>
      </w:r>
      <w:r>
        <w:t xml:space="preserve">casusposities voor </w:t>
      </w:r>
      <w:r w:rsidR="00853E21">
        <w:t>budgethouders</w:t>
      </w:r>
      <w:r>
        <w:t xml:space="preserve"> weinig extra </w:t>
      </w:r>
      <w:r w:rsidR="008A73C5">
        <w:t xml:space="preserve">duidelijkheid en houvast </w:t>
      </w:r>
      <w:r>
        <w:t>oplevert is groot.</w:t>
      </w:r>
      <w:r w:rsidRPr="0060339D" w:rsidR="00964874">
        <w:t xml:space="preserve"> </w:t>
      </w:r>
      <w:r w:rsidR="008A73C5">
        <w:t>J</w:t>
      </w:r>
      <w:r w:rsidRPr="0060339D" w:rsidR="00964874">
        <w:t xml:space="preserve">uist bij budgethouders kunnen we ons </w:t>
      </w:r>
      <w:r>
        <w:t>voorstellen dat zij meer</w:t>
      </w:r>
      <w:r w:rsidR="00E31FF0">
        <w:t xml:space="preserve"> houvast</w:t>
      </w:r>
      <w:r>
        <w:t xml:space="preserve"> nodig hebben</w:t>
      </w:r>
      <w:r w:rsidR="008A73C5">
        <w:t xml:space="preserve"> en dus een andere vorm van ondersteuning effectiever is</w:t>
      </w:r>
      <w:r>
        <w:t>.</w:t>
      </w:r>
    </w:p>
    <w:bookmarkEnd w:id="1"/>
    <w:p w:rsidR="00DC16FA" w:rsidP="00BF63E3" w:rsidRDefault="00DC16FA" w14:paraId="159FA0A1" w14:textId="77777777">
      <w:pPr>
        <w:rPr>
          <w:i/>
          <w:iCs/>
        </w:rPr>
      </w:pPr>
    </w:p>
    <w:p w:rsidRPr="00E80F73" w:rsidR="00DC16FA" w:rsidP="00BF63E3" w:rsidRDefault="00DC16FA" w14:paraId="27E208F2" w14:textId="77777777">
      <w:pPr>
        <w:rPr>
          <w:i/>
          <w:iCs/>
        </w:rPr>
      </w:pPr>
      <w:r w:rsidRPr="00E80F73">
        <w:rPr>
          <w:i/>
          <w:iCs/>
        </w:rPr>
        <w:t xml:space="preserve">Hoe worden budgethouders nu ondersteund? </w:t>
      </w:r>
    </w:p>
    <w:p w:rsidRPr="0060339D" w:rsidR="00DC16FA" w:rsidP="00BF63E3" w:rsidRDefault="00BF63E3" w14:paraId="257DF831" w14:textId="77777777">
      <w:pPr>
        <w:rPr>
          <w:rStyle w:val="cf01"/>
          <w:rFonts w:ascii="Verdana" w:hAnsi="Verdana" w:cs="Lohit Hindi"/>
        </w:rPr>
      </w:pPr>
      <w:r w:rsidRPr="0060339D">
        <w:t xml:space="preserve">Daarom </w:t>
      </w:r>
      <w:r w:rsidR="00E2073F">
        <w:t xml:space="preserve">hebben we </w:t>
      </w:r>
      <w:r w:rsidRPr="0060339D">
        <w:t xml:space="preserve">gekeken naar een meer individuele benadering om </w:t>
      </w:r>
      <w:r w:rsidR="00853E21">
        <w:t>budgethouders</w:t>
      </w:r>
      <w:r w:rsidR="00E2073F">
        <w:t xml:space="preserve"> te ondersteunen</w:t>
      </w:r>
      <w:r w:rsidRPr="0060339D">
        <w:t xml:space="preserve">. </w:t>
      </w:r>
      <w:r w:rsidRPr="00DC16FA">
        <w:rPr>
          <w:rStyle w:val="cf01"/>
          <w:rFonts w:ascii="Verdana" w:hAnsi="Verdana" w:cstheme="minorHAnsi"/>
        </w:rPr>
        <w:t xml:space="preserve">Als een </w:t>
      </w:r>
      <w:r w:rsidR="00853E21">
        <w:rPr>
          <w:rStyle w:val="cf01"/>
          <w:rFonts w:ascii="Verdana" w:hAnsi="Verdana" w:cstheme="minorHAnsi"/>
        </w:rPr>
        <w:t>budgethouder</w:t>
      </w:r>
      <w:r w:rsidRPr="00DC16FA">
        <w:rPr>
          <w:rStyle w:val="cf01"/>
          <w:rFonts w:ascii="Verdana" w:hAnsi="Verdana" w:cstheme="minorHAnsi"/>
        </w:rPr>
        <w:t xml:space="preserve"> een zorgverlener inzet, is het belangrijk </w:t>
      </w:r>
      <w:r w:rsidR="00E2073F">
        <w:rPr>
          <w:rStyle w:val="cf01"/>
          <w:rFonts w:ascii="Verdana" w:hAnsi="Verdana" w:cstheme="minorHAnsi"/>
        </w:rPr>
        <w:t>dat zij samen</w:t>
      </w:r>
      <w:r w:rsidR="00B4138E">
        <w:rPr>
          <w:rStyle w:val="cf01"/>
          <w:rFonts w:ascii="Verdana" w:hAnsi="Verdana" w:cstheme="minorHAnsi"/>
        </w:rPr>
        <w:t xml:space="preserve"> </w:t>
      </w:r>
      <w:r w:rsidRPr="00DC16FA">
        <w:rPr>
          <w:rStyle w:val="cf01"/>
          <w:rFonts w:ascii="Verdana" w:hAnsi="Verdana" w:cstheme="minorHAnsi"/>
        </w:rPr>
        <w:t xml:space="preserve">vooraf bepalen of de zorgverlener de werkzaamheden kan verrichten als zelfstandige of dat er sprake is van </w:t>
      </w:r>
      <w:r w:rsidR="00745F56">
        <w:rPr>
          <w:rStyle w:val="cf01"/>
          <w:rFonts w:ascii="Verdana" w:hAnsi="Verdana" w:cstheme="minorHAnsi"/>
        </w:rPr>
        <w:t xml:space="preserve">een andere overeenkomst. </w:t>
      </w:r>
      <w:r w:rsidRPr="00DC16FA">
        <w:rPr>
          <w:rStyle w:val="cf01"/>
          <w:rFonts w:ascii="Verdana" w:hAnsi="Verdana" w:cstheme="minorHAnsi"/>
        </w:rPr>
        <w:t xml:space="preserve">Er is bij de start van </w:t>
      </w:r>
      <w:r w:rsidR="00857653">
        <w:rPr>
          <w:rStyle w:val="cf01"/>
          <w:rFonts w:ascii="Verdana" w:hAnsi="Verdana" w:cstheme="minorHAnsi"/>
        </w:rPr>
        <w:t>het pgb</w:t>
      </w:r>
      <w:r w:rsidRPr="00DC16FA">
        <w:rPr>
          <w:rStyle w:val="cf01"/>
          <w:rFonts w:ascii="Verdana" w:hAnsi="Verdana" w:cstheme="minorHAnsi"/>
        </w:rPr>
        <w:t xml:space="preserve"> veel informatie beschikbaar voor de </w:t>
      </w:r>
      <w:r w:rsidR="00745F56">
        <w:rPr>
          <w:rStyle w:val="cf01"/>
          <w:rFonts w:ascii="Verdana" w:hAnsi="Verdana" w:cstheme="minorHAnsi"/>
        </w:rPr>
        <w:t>budget</w:t>
      </w:r>
      <w:r w:rsidRPr="00DC16FA">
        <w:rPr>
          <w:rStyle w:val="cf01"/>
          <w:rFonts w:ascii="Verdana" w:hAnsi="Verdana" w:cstheme="minorHAnsi"/>
        </w:rPr>
        <w:t xml:space="preserve">houder over de verschillende soorten zorgovereenkomsten die er zijn en wat het verschil hiertussen is. Daar wordt ook ingegaan op het verschil tussen de inhuur van een zelfstandige of een werknemer </w:t>
      </w:r>
      <w:r w:rsidR="00E2073F">
        <w:rPr>
          <w:rStyle w:val="cf01"/>
          <w:rFonts w:ascii="Verdana" w:hAnsi="Verdana" w:cstheme="minorHAnsi"/>
        </w:rPr>
        <w:t xml:space="preserve">in loondienst </w:t>
      </w:r>
      <w:r w:rsidRPr="00DC16FA">
        <w:rPr>
          <w:rStyle w:val="cf01"/>
          <w:rFonts w:ascii="Verdana" w:hAnsi="Verdana" w:cstheme="minorHAnsi"/>
        </w:rPr>
        <w:t>en de gevolgen die daarmee samenhangen</w:t>
      </w:r>
      <w:r w:rsidRPr="00DC16FA">
        <w:rPr>
          <w:rStyle w:val="Voetnootmarkering"/>
          <w:rFonts w:cstheme="minorHAnsi"/>
        </w:rPr>
        <w:footnoteReference w:id="3"/>
      </w:r>
      <w:r w:rsidRPr="00DC16FA">
        <w:rPr>
          <w:rStyle w:val="cf01"/>
          <w:rFonts w:ascii="Verdana" w:hAnsi="Verdana" w:cstheme="minorHAnsi"/>
        </w:rPr>
        <w:t>. Er zijn veel verschillende soorten arbeidsverhoudingen, maar aan de hand van de gewenste invulling van de werkzaamheden, de afspraken, de aard van de werkzaamheden</w:t>
      </w:r>
      <w:r w:rsidR="00E2073F">
        <w:rPr>
          <w:rStyle w:val="cf01"/>
          <w:rFonts w:ascii="Verdana" w:hAnsi="Verdana" w:cstheme="minorHAnsi"/>
        </w:rPr>
        <w:t>, de daadwerkelijke uitvoering ervan in de praktijk</w:t>
      </w:r>
      <w:r w:rsidRPr="00DC16FA">
        <w:rPr>
          <w:rStyle w:val="cf01"/>
          <w:rFonts w:ascii="Verdana" w:hAnsi="Verdana" w:cstheme="minorHAnsi"/>
        </w:rPr>
        <w:t xml:space="preserve"> en de keuze voor de zorgverlener is vaak duidelijk welk contract van toepassing is. </w:t>
      </w:r>
      <w:r w:rsidR="0060339D">
        <w:t xml:space="preserve">De SVB heeft hiervoor ook een keuzehulp ontwikkeld: </w:t>
      </w:r>
      <w:hyperlink w:history="1" r:id="rId16">
        <w:r w:rsidRPr="0060339D" w:rsidR="0060339D">
          <w:rPr>
            <w:rStyle w:val="Hyperlink"/>
          </w:rPr>
          <w:t>Zorgovereenkomst kiezen | PGB | SVB</w:t>
        </w:r>
      </w:hyperlink>
      <w:r w:rsidR="0060339D">
        <w:t>.</w:t>
      </w:r>
    </w:p>
    <w:p w:rsidR="00DC16FA" w:rsidP="00BF63E3" w:rsidRDefault="00DC16FA" w14:paraId="6CA74631" w14:textId="77777777">
      <w:pPr>
        <w:rPr>
          <w:rStyle w:val="cf01"/>
          <w:rFonts w:ascii="Verdana" w:hAnsi="Verdana" w:cstheme="minorHAnsi"/>
        </w:rPr>
      </w:pPr>
    </w:p>
    <w:p w:rsidRPr="00093264" w:rsidR="00620619" w:rsidP="00BF63E3" w:rsidRDefault="00BF63E3" w14:paraId="683CB032" w14:textId="1189D31A">
      <w:r w:rsidRPr="00DC16FA">
        <w:t xml:space="preserve">Als er dan nog vragen zijn of twijfel is kan de </w:t>
      </w:r>
      <w:r w:rsidR="00733173">
        <w:t>budgethou</w:t>
      </w:r>
      <w:r w:rsidRPr="00DC16FA">
        <w:t>der contact opnemen met de SVB</w:t>
      </w:r>
      <w:r w:rsidR="00745F56">
        <w:t xml:space="preserve"> voor advies.</w:t>
      </w:r>
      <w:r w:rsidRPr="00DC16FA">
        <w:t xml:space="preserve"> Dit zorgt voor </w:t>
      </w:r>
      <w:r w:rsidR="00E31FF0">
        <w:t>meer</w:t>
      </w:r>
      <w:r w:rsidR="00DC16FA">
        <w:t xml:space="preserve"> </w:t>
      </w:r>
      <w:r w:rsidRPr="00DC16FA">
        <w:t xml:space="preserve">ondersteuning </w:t>
      </w:r>
      <w:r w:rsidR="00E31FF0">
        <w:t>van</w:t>
      </w:r>
      <w:r w:rsidRPr="00DC16FA">
        <w:t xml:space="preserve"> particuliere budgethouders.</w:t>
      </w:r>
      <w:r w:rsidR="008A73C5">
        <w:t xml:space="preserve"> </w:t>
      </w:r>
      <w:r w:rsidR="00DE42D5">
        <w:t xml:space="preserve">Met </w:t>
      </w:r>
      <w:r w:rsidR="00513306">
        <w:t xml:space="preserve">deze ondersteuning wordt </w:t>
      </w:r>
      <w:r w:rsidR="00620619">
        <w:t xml:space="preserve">meer houvast </w:t>
      </w:r>
      <w:r w:rsidR="00513306">
        <w:t xml:space="preserve">geboden </w:t>
      </w:r>
      <w:r w:rsidR="00620619">
        <w:t>dan</w:t>
      </w:r>
      <w:r w:rsidR="003930A9">
        <w:t xml:space="preserve"> acties als</w:t>
      </w:r>
      <w:r w:rsidR="00620619">
        <w:t xml:space="preserve"> algemene casussen publiceren. </w:t>
      </w:r>
      <w:r w:rsidR="003930A9">
        <w:t>Ik ben he</w:t>
      </w:r>
      <w:r w:rsidRPr="00093264" w:rsidR="003930A9">
        <w:t>t namelijk eens met de</w:t>
      </w:r>
      <w:r w:rsidRPr="00093264" w:rsidR="00093264">
        <w:t xml:space="preserve"> verschillende leden in het debat dat</w:t>
      </w:r>
      <w:r w:rsidRPr="00093264" w:rsidR="00093264">
        <w:rPr>
          <w:rFonts w:cs="Arial"/>
        </w:rPr>
        <w:t xml:space="preserve"> deze bijzondere groep opdrachtgevers niet in de knel mogen komen</w:t>
      </w:r>
      <w:r w:rsidR="004E439C">
        <w:rPr>
          <w:rFonts w:cs="Arial"/>
        </w:rPr>
        <w:t xml:space="preserve"> en dat ook zelfstandige zorgprofessionals in het PGB waardevol zijn</w:t>
      </w:r>
      <w:r w:rsidRPr="00093264" w:rsidR="00093264">
        <w:rPr>
          <w:rFonts w:cs="Arial"/>
        </w:rPr>
        <w:t>.</w:t>
      </w:r>
    </w:p>
    <w:p w:rsidR="00466C23" w:rsidP="00BF63E3" w:rsidRDefault="00466C23" w14:paraId="7B406BAA" w14:textId="77777777">
      <w:pPr>
        <w:rPr>
          <w:b/>
          <w:bCs/>
        </w:rPr>
      </w:pPr>
    </w:p>
    <w:p w:rsidRPr="00E80F73" w:rsidR="00964874" w:rsidP="00BF63E3" w:rsidRDefault="00562E5C" w14:paraId="716F6279" w14:textId="77777777">
      <w:pPr>
        <w:rPr>
          <w:i/>
          <w:iCs/>
        </w:rPr>
      </w:pPr>
      <w:r w:rsidRPr="00E80F73">
        <w:rPr>
          <w:i/>
          <w:iCs/>
        </w:rPr>
        <w:t>H</w:t>
      </w:r>
      <w:r w:rsidRPr="00E80F73" w:rsidR="00C85A8F">
        <w:rPr>
          <w:i/>
          <w:iCs/>
        </w:rPr>
        <w:t>andhaving</w:t>
      </w:r>
    </w:p>
    <w:p w:rsidR="00093264" w:rsidP="00A5452F" w:rsidRDefault="00093264" w14:paraId="5921B6C3" w14:textId="77777777">
      <w:r>
        <w:t xml:space="preserve">In het debat hebben een aantal leden gevraagd naar de wijze van handhaving bij deze groep particuliere opdrachtgevers. </w:t>
      </w:r>
    </w:p>
    <w:p w:rsidR="00093264" w:rsidP="00A5452F" w:rsidRDefault="00093264" w14:paraId="7D6D4BF3" w14:textId="77777777"/>
    <w:p w:rsidRPr="00D56CED" w:rsidR="00620619" w:rsidP="00A5452F" w:rsidRDefault="00964874" w14:paraId="6507A5CE" w14:textId="23A6410F">
      <w:r w:rsidRPr="00DC16FA">
        <w:t xml:space="preserve">De manier van organiseren </w:t>
      </w:r>
      <w:r w:rsidR="009D6B20">
        <w:t>en informeren zoals hiervoor beschreven</w:t>
      </w:r>
      <w:r w:rsidRPr="00DC16FA">
        <w:t xml:space="preserve"> is bedoeld om te voorkomen dat er </w:t>
      </w:r>
      <w:r w:rsidR="009D6B20">
        <w:t xml:space="preserve">fouten worden gemaakt en is er op gericht dat burgers </w:t>
      </w:r>
      <w:r w:rsidR="009D6B20">
        <w:lastRenderedPageBreak/>
        <w:t xml:space="preserve">zoveel mogelijk uit zichzelf hun </w:t>
      </w:r>
      <w:r w:rsidR="003562AE">
        <w:t>verplichtingen</w:t>
      </w:r>
      <w:r w:rsidR="009D6B20">
        <w:t xml:space="preserve"> </w:t>
      </w:r>
      <w:r w:rsidR="00A5452F">
        <w:t>kunne</w:t>
      </w:r>
      <w:r w:rsidR="00093264">
        <w:t>n</w:t>
      </w:r>
      <w:r w:rsidR="00A5452F">
        <w:t xml:space="preserve"> </w:t>
      </w:r>
      <w:r w:rsidR="003562AE">
        <w:t xml:space="preserve">nakomen. </w:t>
      </w:r>
      <w:r w:rsidR="00A5452F">
        <w:t>Dit sluit aan bij de uitvoerings- en handhavingsstrategie van de Belastingdienst. Voor de Belastingdienst is de kwalificatie van de arbeidsrelatie relevant voor de loonheffingen. Per 1 januari 2025 is het handhavingsmoratorium voor de loonheffingen opgeheven waardoor de Belastingdienst weer volledig kan handhaven. Het opheffen van het handhavingsmoratorium heeft niets veranderd aan de wet- en regelgeving. Dit betekent dat het werken binnen of buiten dienstbetrekking, zoals dat voor 1</w:t>
      </w:r>
      <w:r w:rsidR="00DE505A">
        <w:t xml:space="preserve"> </w:t>
      </w:r>
      <w:r w:rsidR="00A5452F">
        <w:t>januari 2025 mogelijk was op basis van wet- en regelgeving, ook nu nog mogelijk is. Daarbij geldt voor 2025 een zachte landing die deels in 2026 is verlengd. De Belastin</w:t>
      </w:r>
      <w:r w:rsidRPr="00D56CED" w:rsidR="00A5452F">
        <w:t xml:space="preserve">gdienst legt over 2025 geen boetes op (en over 2026 geen verzuimboetes) en zal in principe eerst in gesprek gaan. </w:t>
      </w:r>
    </w:p>
    <w:p w:rsidRPr="00D56CED" w:rsidR="00620619" w:rsidP="00A5452F" w:rsidRDefault="00620619" w14:paraId="7170CBD7" w14:textId="77777777"/>
    <w:p w:rsidRPr="00D56CED" w:rsidR="00A5452F" w:rsidP="00A5452F" w:rsidRDefault="00093264" w14:paraId="0F48E88D" w14:textId="77777777">
      <w:r w:rsidRPr="00D56CED">
        <w:t xml:space="preserve">Op deze wijze krijgen ook budgethouders de ruimte om het goed te doen en zich te houden aan wet- en regelgeving. </w:t>
      </w:r>
    </w:p>
    <w:p w:rsidRPr="00D56CED" w:rsidR="009412AD" w:rsidP="007F6386" w:rsidRDefault="009412AD" w14:paraId="7B0E1CFF" w14:textId="77777777"/>
    <w:p w:rsidR="00DC16FA" w:rsidP="007F6386" w:rsidRDefault="00125FE6" w14:paraId="677B502E" w14:textId="5C88670F">
      <w:r w:rsidRPr="00D56CED">
        <w:rPr>
          <w:rFonts w:cs="Arial"/>
        </w:rPr>
        <w:t xml:space="preserve">Tegelijkertijd </w:t>
      </w:r>
      <w:r w:rsidR="009165F5">
        <w:rPr>
          <w:rFonts w:cs="Arial"/>
        </w:rPr>
        <w:t xml:space="preserve">is niet te voorkomen </w:t>
      </w:r>
      <w:r w:rsidRPr="00D56CED">
        <w:rPr>
          <w:rFonts w:cs="Arial"/>
        </w:rPr>
        <w:t xml:space="preserve">dat er in individuele gevallen geen discussies ontstaan tussen zorgverlener en budgethouder. Er zijn namelijk ook individuele zorgverleners die als zzp’er aan de slag zijn en lopende de overeenkomst of achteraf toch </w:t>
      </w:r>
      <w:r w:rsidR="00E80F73">
        <w:rPr>
          <w:rFonts w:cs="Arial"/>
        </w:rPr>
        <w:t xml:space="preserve">een </w:t>
      </w:r>
      <w:r w:rsidRPr="00D56CED">
        <w:rPr>
          <w:rFonts w:cs="Arial"/>
        </w:rPr>
        <w:t>arbeidsovereenkomst claimen. D</w:t>
      </w:r>
      <w:r w:rsidR="00DE42D5">
        <w:rPr>
          <w:rFonts w:cs="Arial"/>
        </w:rPr>
        <w:t>i</w:t>
      </w:r>
      <w:r w:rsidRPr="00D56CED">
        <w:rPr>
          <w:rFonts w:cs="Arial"/>
        </w:rPr>
        <w:t xml:space="preserve">e civiele gevolgen </w:t>
      </w:r>
      <w:r w:rsidR="009165F5">
        <w:rPr>
          <w:rFonts w:cs="Arial"/>
        </w:rPr>
        <w:t xml:space="preserve">zijn </w:t>
      </w:r>
      <w:r w:rsidRPr="00D56CED">
        <w:rPr>
          <w:rFonts w:cs="Arial"/>
        </w:rPr>
        <w:t xml:space="preserve">niet </w:t>
      </w:r>
      <w:r w:rsidR="009165F5">
        <w:rPr>
          <w:rFonts w:cs="Arial"/>
        </w:rPr>
        <w:t xml:space="preserve">te </w:t>
      </w:r>
      <w:r w:rsidR="00DE42D5">
        <w:rPr>
          <w:rFonts w:cs="Arial"/>
        </w:rPr>
        <w:t>voorkomen omdat dat iets is tussen zorgverlener en budgethouder</w:t>
      </w:r>
      <w:r w:rsidRPr="00D56CED">
        <w:rPr>
          <w:rFonts w:cs="Arial"/>
        </w:rPr>
        <w:t xml:space="preserve">. </w:t>
      </w:r>
      <w:r w:rsidRPr="00D56CED" w:rsidR="00932656">
        <w:t xml:space="preserve">Een juiste kwalificatie van de arbeidsrelatie is </w:t>
      </w:r>
      <w:r w:rsidR="00DE42D5">
        <w:t xml:space="preserve">overigens </w:t>
      </w:r>
      <w:r w:rsidRPr="00932656" w:rsidR="00932656">
        <w:t xml:space="preserve">niet alleen belangrijk voor de loonheffingen, maar heeft ook gevolgen </w:t>
      </w:r>
      <w:r w:rsidR="00513306">
        <w:t xml:space="preserve">voor het </w:t>
      </w:r>
      <w:r w:rsidRPr="00932656" w:rsidR="00DE42D5">
        <w:t xml:space="preserve"> </w:t>
      </w:r>
      <w:r w:rsidRPr="00932656" w:rsidR="00932656">
        <w:t>arbeidsrecht</w:t>
      </w:r>
      <w:r w:rsidR="00932656">
        <w:t xml:space="preserve"> en voor de uitvoering </w:t>
      </w:r>
      <w:r w:rsidR="00DE42D5">
        <w:t xml:space="preserve">door </w:t>
      </w:r>
      <w:r w:rsidR="00932656">
        <w:t xml:space="preserve">UWV en </w:t>
      </w:r>
      <w:r w:rsidR="00A40E9C">
        <w:t>de Arbeidsinspectie</w:t>
      </w:r>
      <w:r w:rsidR="00932656">
        <w:t xml:space="preserve">. Ook daarom hecht het kabinet aan goede voorlichting. </w:t>
      </w:r>
    </w:p>
    <w:p w:rsidR="009D25DB" w:rsidP="007F6386" w:rsidRDefault="009D25DB" w14:paraId="00BFE422" w14:textId="77777777"/>
    <w:p w:rsidRPr="00DC16FA" w:rsidR="008F5EFE" w:rsidP="008F5EFE" w:rsidRDefault="008F5EFE" w14:paraId="04120290" w14:textId="0C0E2537">
      <w:r>
        <w:t>Met</w:t>
      </w:r>
      <w:r w:rsidRPr="00DC16FA">
        <w:t xml:space="preserve"> deze brief </w:t>
      </w:r>
      <w:r>
        <w:t>ben ik ingegaan</w:t>
      </w:r>
      <w:r w:rsidRPr="00DC16FA">
        <w:t xml:space="preserve"> op de huidige situatie in het pgb, de hulp en ondersteuning bij het afsluiten van de juiste zorgovereenkomst en de handhaving in het pgb.</w:t>
      </w:r>
      <w:r>
        <w:t xml:space="preserve"> </w:t>
      </w:r>
      <w:r w:rsidRPr="00A745C6">
        <w:t>Het inhuren van zelfstandigen ter uitvoering van taken voor pgb is mogelijk, mits goed vormgegeven.</w:t>
      </w:r>
      <w:r w:rsidRPr="00AC3445">
        <w:rPr>
          <w:rFonts w:ascii="Segoe UI" w:hAnsi="Segoe UI" w:cs="Segoe UI"/>
        </w:rPr>
        <w:t xml:space="preserve"> </w:t>
      </w:r>
      <w:r w:rsidR="004C77AC">
        <w:rPr>
          <w:rFonts w:ascii="Segoe UI" w:hAnsi="Segoe UI" w:cs="Segoe UI"/>
        </w:rPr>
        <w:t>Ook z</w:t>
      </w:r>
      <w:r w:rsidRPr="00AC3445">
        <w:t>elfstandigen leveren een waardevolle bijdrage aan de zorg en ondersteuning die budgethouders met een pgb inkopen.</w:t>
      </w:r>
      <w:r>
        <w:t xml:space="preserve"> Om dit op de juiste manier te doen zijn er verschillende tools ontwikkeld. Zo is er algemene informatie hoe je als opdrachtgever en zelfstandige het kan inrichten, is er een casus gepubliceerd en is er een keuzehulp voor </w:t>
      </w:r>
      <w:r w:rsidR="004E439C">
        <w:t xml:space="preserve">het kiezen van de juiste zorgovereenkomst. </w:t>
      </w:r>
      <w:r w:rsidRPr="00DC16FA" w:rsidR="004E439C">
        <w:t xml:space="preserve">Als er dan nog vragen zijn of twijfel is kan de </w:t>
      </w:r>
      <w:r w:rsidR="004E439C">
        <w:t>budgethou</w:t>
      </w:r>
      <w:r w:rsidRPr="00DC16FA" w:rsidR="004E439C">
        <w:t>der contact opnemen met de SVB</w:t>
      </w:r>
      <w:r w:rsidR="004E439C">
        <w:t xml:space="preserve"> voor advies</w:t>
      </w:r>
      <w:r>
        <w:t>.</w:t>
      </w:r>
      <w:r w:rsidRPr="00DC16FA">
        <w:t xml:space="preserve"> </w:t>
      </w:r>
    </w:p>
    <w:p w:rsidRPr="009D25DB" w:rsidR="009D25DB" w:rsidP="00093264" w:rsidRDefault="009D25DB" w14:paraId="0122AB78" w14:textId="41F90BFB">
      <w:pPr>
        <w:spacing w:line="240" w:lineRule="auto"/>
        <w:rPr>
          <w:rFonts w:cs="Arial"/>
          <w:b/>
          <w:bCs/>
        </w:rPr>
      </w:pPr>
    </w:p>
    <w:p w:rsidR="00DC16FA" w:rsidRDefault="00DC16FA" w14:paraId="2A18B99E" w14:textId="77777777"/>
    <w:p w:rsidRPr="00DC16FA" w:rsidR="00EA1186" w:rsidRDefault="00C978DF" w14:paraId="11959D85" w14:textId="77777777">
      <w:r w:rsidRPr="00DC16FA">
        <w:t>De Minister van Werk en Participatie,</w:t>
      </w:r>
    </w:p>
    <w:p w:rsidRPr="00DC16FA" w:rsidR="00EA1186" w:rsidRDefault="00EA1186" w14:paraId="33C8C25C" w14:textId="77777777"/>
    <w:p w:rsidRPr="00DC16FA" w:rsidR="00EA1186" w:rsidRDefault="00EA1186" w14:paraId="37D506BF" w14:textId="77777777"/>
    <w:p w:rsidRPr="00DC16FA" w:rsidR="00EA1186" w:rsidRDefault="00EA1186" w14:paraId="02709BE1" w14:textId="77777777"/>
    <w:p w:rsidRPr="00DC16FA" w:rsidR="00EA1186" w:rsidRDefault="00EA1186" w14:paraId="3518B14C" w14:textId="77777777"/>
    <w:p w:rsidRPr="00DC16FA" w:rsidR="00EA1186" w:rsidRDefault="00EA1186" w14:paraId="0F56910C" w14:textId="77777777"/>
    <w:p w:rsidRPr="00DC16FA" w:rsidR="00EA1186" w:rsidRDefault="00C978DF" w14:paraId="07073B13" w14:textId="77777777">
      <w:r w:rsidRPr="00DC16FA">
        <w:t>A.A. Aartsen</w:t>
      </w:r>
    </w:p>
    <w:sectPr w:rsidRPr="00DC16FA" w:rsidR="00EA1186">
      <w:headerReference w:type="even" r:id="rId17"/>
      <w:headerReference w:type="default" r:id="rId18"/>
      <w:footerReference w:type="even" r:id="rId19"/>
      <w:footerReference w:type="default" r:id="rId20"/>
      <w:headerReference w:type="first" r:id="rId21"/>
      <w:footerReference w:type="first" r:id="rId22"/>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B6778" w14:textId="77777777" w:rsidR="004714DC" w:rsidRDefault="004714DC">
      <w:pPr>
        <w:spacing w:line="240" w:lineRule="auto"/>
      </w:pPr>
      <w:r>
        <w:separator/>
      </w:r>
    </w:p>
  </w:endnote>
  <w:endnote w:type="continuationSeparator" w:id="0">
    <w:p w14:paraId="1AAA1D96" w14:textId="77777777" w:rsidR="004714DC" w:rsidRDefault="00471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D051" w14:textId="77777777" w:rsidR="00114175" w:rsidRDefault="001141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8B0C" w14:textId="77777777" w:rsidR="00114175" w:rsidRDefault="0011417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9953" w14:textId="77777777" w:rsidR="00114175" w:rsidRDefault="00114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4A4E0" w14:textId="77777777" w:rsidR="004714DC" w:rsidRDefault="004714DC">
      <w:pPr>
        <w:spacing w:line="240" w:lineRule="auto"/>
      </w:pPr>
      <w:r>
        <w:separator/>
      </w:r>
    </w:p>
  </w:footnote>
  <w:footnote w:type="continuationSeparator" w:id="0">
    <w:p w14:paraId="7102ACA1" w14:textId="77777777" w:rsidR="004714DC" w:rsidRDefault="004714DC">
      <w:pPr>
        <w:spacing w:line="240" w:lineRule="auto"/>
      </w:pPr>
      <w:r>
        <w:continuationSeparator/>
      </w:r>
    </w:p>
  </w:footnote>
  <w:footnote w:id="1">
    <w:p w14:paraId="0C0244B1" w14:textId="77777777" w:rsidR="00620619" w:rsidRDefault="00620619">
      <w:pPr>
        <w:pStyle w:val="Voetnoottekst"/>
      </w:pPr>
      <w:r>
        <w:rPr>
          <w:rStyle w:val="Voetnootmarkering"/>
        </w:rPr>
        <w:footnoteRef/>
      </w:r>
      <w:r>
        <w:t xml:space="preserve"> Hiermee wordt voldaan aan toezegging </w:t>
      </w:r>
      <w:r w:rsidRPr="00620619">
        <w:t>TZ202607-063</w:t>
      </w:r>
      <w:r w:rsidR="00D56CED">
        <w:t>.</w:t>
      </w:r>
    </w:p>
  </w:footnote>
  <w:footnote w:id="2">
    <w:p w14:paraId="4E11EF20" w14:textId="77777777" w:rsidR="00DE505A" w:rsidRDefault="00DE505A" w:rsidP="00DE505A">
      <w:pPr>
        <w:pStyle w:val="Voetnoottekst"/>
      </w:pPr>
      <w:r>
        <w:rPr>
          <w:rStyle w:val="Voetnootmarkering"/>
        </w:rPr>
        <w:footnoteRef/>
      </w:r>
      <w:r>
        <w:t xml:space="preserve"> </w:t>
      </w:r>
      <w:hyperlink r:id="rId1" w:anchor="/MLZ/nl/dataset/40062NED/table?dl=B9137" w:history="1">
        <w:proofErr w:type="spellStart"/>
        <w:r w:rsidRPr="00A95904">
          <w:rPr>
            <w:rStyle w:val="Hyperlink"/>
          </w:rPr>
          <w:t>StatLine</w:t>
        </w:r>
        <w:proofErr w:type="spellEnd"/>
        <w:r w:rsidRPr="00A95904">
          <w:rPr>
            <w:rStyle w:val="Hyperlink"/>
          </w:rPr>
          <w:t xml:space="preserve"> - Zorgovereenkomsten pgb; kenmerken budgethouder, type, zorgzwaartepakket</w:t>
        </w:r>
      </w:hyperlink>
      <w:r>
        <w:t xml:space="preserve">. </w:t>
      </w:r>
    </w:p>
  </w:footnote>
  <w:footnote w:id="3">
    <w:p w14:paraId="210F7AA4" w14:textId="77777777" w:rsidR="00BF63E3" w:rsidRDefault="00BF63E3" w:rsidP="00BF63E3">
      <w:pPr>
        <w:pStyle w:val="Voetnoottekst"/>
      </w:pPr>
      <w:r>
        <w:rPr>
          <w:rStyle w:val="Voetnootmarkering"/>
        </w:rPr>
        <w:footnoteRef/>
      </w:r>
      <w:r>
        <w:t xml:space="preserve"> </w:t>
      </w:r>
      <w:hyperlink r:id="rId2" w:history="1">
        <w:r w:rsidRPr="00F13EC8">
          <w:rPr>
            <w:rStyle w:val="Hyperlink"/>
          </w:rPr>
          <w:t>Zorgovereenkomst kiezen | PGB | SVB</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4E7E" w14:textId="77777777" w:rsidR="00114175" w:rsidRDefault="0011417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9C9B" w14:textId="77777777" w:rsidR="00EA1186" w:rsidRDefault="00C978DF">
    <w:r>
      <w:rPr>
        <w:noProof/>
      </w:rPr>
      <mc:AlternateContent>
        <mc:Choice Requires="wps">
          <w:drawing>
            <wp:anchor distT="0" distB="0" distL="0" distR="0" simplePos="0" relativeHeight="251658240" behindDoc="0" locked="1" layoutInCell="1" allowOverlap="1" wp14:anchorId="57B1B8B8" wp14:editId="58085205">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A05EE8E" w14:textId="77777777" w:rsidR="00EA1186" w:rsidRDefault="00C978DF">
                          <w:pPr>
                            <w:pStyle w:val="Referentiegegevenskopjes"/>
                          </w:pPr>
                          <w:r>
                            <w:t>Datum</w:t>
                          </w:r>
                        </w:p>
                        <w:p w14:paraId="6D2D431E" w14:textId="5BE9A015" w:rsidR="00345113" w:rsidRDefault="00967525">
                          <w:pPr>
                            <w:pStyle w:val="Referentiegegevens"/>
                          </w:pPr>
                          <w:r>
                            <w:fldChar w:fldCharType="begin"/>
                          </w:r>
                          <w:r>
                            <w:instrText xml:space="preserve"> DOCPROPERTY  "iDatum"  \* MERGEFORMAT </w:instrText>
                          </w:r>
                          <w:r w:rsidR="00A141D4">
                            <w:fldChar w:fldCharType="separate"/>
                          </w:r>
                          <w:r w:rsidR="00A141D4">
                            <w:t>27 oktober 2026</w:t>
                          </w:r>
                          <w:r>
                            <w:fldChar w:fldCharType="end"/>
                          </w:r>
                        </w:p>
                        <w:p w14:paraId="53634058" w14:textId="77777777" w:rsidR="00EA1186" w:rsidRDefault="00EA1186">
                          <w:pPr>
                            <w:pStyle w:val="WitregelW1"/>
                          </w:pPr>
                        </w:p>
                        <w:p w14:paraId="21A85EF1" w14:textId="77777777" w:rsidR="00EA1186" w:rsidRDefault="00C978DF">
                          <w:pPr>
                            <w:pStyle w:val="Referentiegegevenskopjes"/>
                          </w:pPr>
                          <w:r>
                            <w:t>Onze referentie</w:t>
                          </w:r>
                        </w:p>
                        <w:p w14:paraId="534EF766" w14:textId="5728BB50" w:rsidR="00E94344" w:rsidRDefault="00114175">
                          <w:pPr>
                            <w:pStyle w:val="ReferentiegegevensHL"/>
                          </w:pPr>
                          <w:fldSimple w:instr=" DOCPROPERTY  &quot;iOnsKenmerk&quot;  \* MERGEFORMAT ">
                            <w:r w:rsidR="00A141D4">
                              <w:t>2026-0000385751</w:t>
                            </w:r>
                          </w:fldSimple>
                        </w:p>
                      </w:txbxContent>
                    </wps:txbx>
                    <wps:bodyPr vert="horz" wrap="square" lIns="0" tIns="0" rIns="0" bIns="0" anchor="t" anchorCtr="0"/>
                  </wps:wsp>
                </a:graphicData>
              </a:graphic>
            </wp:anchor>
          </w:drawing>
        </mc:Choice>
        <mc:Fallback>
          <w:pict>
            <v:shapetype w14:anchorId="57B1B8B8"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0A05EE8E" w14:textId="77777777" w:rsidR="00EA1186" w:rsidRDefault="00C978DF">
                    <w:pPr>
                      <w:pStyle w:val="Referentiegegevenskopjes"/>
                    </w:pPr>
                    <w:r>
                      <w:t>Datum</w:t>
                    </w:r>
                  </w:p>
                  <w:p w14:paraId="6D2D431E" w14:textId="5BE9A015" w:rsidR="00345113" w:rsidRDefault="00967525">
                    <w:pPr>
                      <w:pStyle w:val="Referentiegegevens"/>
                    </w:pPr>
                    <w:r>
                      <w:fldChar w:fldCharType="begin"/>
                    </w:r>
                    <w:r>
                      <w:instrText xml:space="preserve"> DOCPROPERTY  "iDatum"  \* MERGEFORMAT </w:instrText>
                    </w:r>
                    <w:r w:rsidR="00A141D4">
                      <w:fldChar w:fldCharType="separate"/>
                    </w:r>
                    <w:r w:rsidR="00A141D4">
                      <w:t>27 oktober 2026</w:t>
                    </w:r>
                    <w:r>
                      <w:fldChar w:fldCharType="end"/>
                    </w:r>
                  </w:p>
                  <w:p w14:paraId="53634058" w14:textId="77777777" w:rsidR="00EA1186" w:rsidRDefault="00EA1186">
                    <w:pPr>
                      <w:pStyle w:val="WitregelW1"/>
                    </w:pPr>
                  </w:p>
                  <w:p w14:paraId="21A85EF1" w14:textId="77777777" w:rsidR="00EA1186" w:rsidRDefault="00C978DF">
                    <w:pPr>
                      <w:pStyle w:val="Referentiegegevenskopjes"/>
                    </w:pPr>
                    <w:r>
                      <w:t>Onze referentie</w:t>
                    </w:r>
                  </w:p>
                  <w:p w14:paraId="534EF766" w14:textId="5728BB50" w:rsidR="00E94344" w:rsidRDefault="00114175">
                    <w:pPr>
                      <w:pStyle w:val="ReferentiegegevensHL"/>
                    </w:pPr>
                    <w:fldSimple w:instr=" DOCPROPERTY  &quot;iOnsKenmerk&quot;  \* MERGEFORMAT ">
                      <w:r w:rsidR="00A141D4">
                        <w:t>2026-0000385751</w:t>
                      </w:r>
                    </w:fldSimple>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523F683A" wp14:editId="658E4DD0">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54A0AB4" w14:textId="77777777" w:rsidR="00345113" w:rsidRDefault="00967525">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23F683A" id="bd639883-03a6-11ee-8f29-0242ac130005" o:spid="_x0000_s1027" type="#_x0000_t202" style="position:absolute;margin-left:466.25pt;margin-top:805pt;width:99.2pt;height:14.1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054A0AB4" w14:textId="77777777" w:rsidR="00345113" w:rsidRDefault="00967525">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DA58" w14:textId="77777777" w:rsidR="00EA1186" w:rsidRDefault="00C978DF">
    <w:pPr>
      <w:spacing w:after="7029" w:line="14" w:lineRule="exact"/>
    </w:pPr>
    <w:r>
      <w:rPr>
        <w:noProof/>
      </w:rPr>
      <mc:AlternateContent>
        <mc:Choice Requires="wps">
          <w:drawing>
            <wp:anchor distT="0" distB="0" distL="0" distR="0" simplePos="0" relativeHeight="251658242" behindDoc="0" locked="1" layoutInCell="1" allowOverlap="1" wp14:anchorId="1F4C0F1D" wp14:editId="43EC8A40">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6B40143" w14:textId="77777777" w:rsidR="00EA1186" w:rsidRDefault="00C978DF">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F4C0F1D"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6B40143" w14:textId="77777777" w:rsidR="00EA1186" w:rsidRDefault="00C978DF">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6480945C" wp14:editId="33C888D4">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76184D1" w14:textId="77777777" w:rsidR="00EA1186" w:rsidRPr="00A141D4" w:rsidRDefault="00C978DF">
                          <w:pPr>
                            <w:pStyle w:val="Afzendgegevens"/>
                            <w:rPr>
                              <w:lang w:val="de-DE"/>
                            </w:rPr>
                          </w:pPr>
                          <w:r w:rsidRPr="00A141D4">
                            <w:rPr>
                              <w:lang w:val="de-DE"/>
                            </w:rPr>
                            <w:t>Postbus 90801</w:t>
                          </w:r>
                        </w:p>
                        <w:p w14:paraId="63311978" w14:textId="77777777" w:rsidR="00EA1186" w:rsidRPr="00A141D4" w:rsidRDefault="00C978DF">
                          <w:pPr>
                            <w:pStyle w:val="Afzendgegevens"/>
                            <w:rPr>
                              <w:lang w:val="de-DE"/>
                            </w:rPr>
                          </w:pPr>
                          <w:r w:rsidRPr="00A141D4">
                            <w:rPr>
                              <w:lang w:val="de-DE"/>
                            </w:rPr>
                            <w:t>2509 LV  Den Haag</w:t>
                          </w:r>
                        </w:p>
                        <w:p w14:paraId="6DAAFEBC" w14:textId="77777777" w:rsidR="00EA1186" w:rsidRPr="00A141D4" w:rsidRDefault="00C978DF">
                          <w:pPr>
                            <w:pStyle w:val="Afzendgegevens"/>
                            <w:rPr>
                              <w:lang w:val="de-DE"/>
                            </w:rPr>
                          </w:pPr>
                          <w:r w:rsidRPr="00A141D4">
                            <w:rPr>
                              <w:lang w:val="de-DE"/>
                            </w:rPr>
                            <w:t>T   070 333 44 44</w:t>
                          </w:r>
                        </w:p>
                        <w:p w14:paraId="53FB72F3" w14:textId="77777777" w:rsidR="00EA1186" w:rsidRPr="00A141D4" w:rsidRDefault="00EA1186">
                          <w:pPr>
                            <w:pStyle w:val="WitregelW2"/>
                            <w:rPr>
                              <w:lang w:val="de-DE"/>
                            </w:rPr>
                          </w:pPr>
                        </w:p>
                        <w:p w14:paraId="7075A978" w14:textId="77777777" w:rsidR="00EA1186" w:rsidRDefault="00C978DF">
                          <w:pPr>
                            <w:pStyle w:val="Referentiegegevenskopjes"/>
                          </w:pPr>
                          <w:r>
                            <w:t>Onze referentie</w:t>
                          </w:r>
                        </w:p>
                        <w:p w14:paraId="6CF34E96" w14:textId="2C6159CB" w:rsidR="00E94344" w:rsidRDefault="00114175">
                          <w:pPr>
                            <w:pStyle w:val="ReferentiegegevensHL"/>
                          </w:pPr>
                          <w:fldSimple w:instr=" DOCPROPERTY  &quot;iOnsKenmerk&quot;  \* MERGEFORMAT ">
                            <w:r w:rsidR="00A141D4">
                              <w:t>2026-0000385751</w:t>
                            </w:r>
                          </w:fldSimple>
                        </w:p>
                        <w:p w14:paraId="4D1AC335" w14:textId="77777777" w:rsidR="00EA1186" w:rsidRDefault="00EA1186">
                          <w:pPr>
                            <w:pStyle w:val="WitregelW1"/>
                          </w:pPr>
                        </w:p>
                        <w:p w14:paraId="196DF957" w14:textId="02DE8DF2" w:rsidR="00345113" w:rsidRDefault="00967525">
                          <w:pPr>
                            <w:pStyle w:val="Referentiegegevens"/>
                          </w:pPr>
                          <w:r>
                            <w:fldChar w:fldCharType="begin"/>
                          </w:r>
                          <w:r>
                            <w:instrText xml:space="preserve"> DOCPROPERTY  "iCC"  \* MERGEFORMAT </w:instrText>
                          </w:r>
                          <w:r>
                            <w:fldChar w:fldCharType="end"/>
                          </w:r>
                        </w:p>
                        <w:p w14:paraId="51443E2F" w14:textId="77777777" w:rsidR="00EA1186" w:rsidRDefault="00EA1186">
                          <w:pPr>
                            <w:pStyle w:val="WitregelW1"/>
                          </w:pPr>
                        </w:p>
                        <w:p w14:paraId="2B03409E" w14:textId="02EF37CC" w:rsidR="00345113" w:rsidRDefault="00967525">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6480945C" id="bd4a91e7-03a6-11ee-8f29-0242ac130005" o:spid="_x0000_s1029" type="#_x0000_t202" style="position:absolute;margin-left:466.25pt;margin-top:155.9pt;width:108.85pt;height:630.7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276184D1" w14:textId="77777777" w:rsidR="00EA1186" w:rsidRPr="00A141D4" w:rsidRDefault="00C978DF">
                    <w:pPr>
                      <w:pStyle w:val="Afzendgegevens"/>
                      <w:rPr>
                        <w:lang w:val="de-DE"/>
                      </w:rPr>
                    </w:pPr>
                    <w:r w:rsidRPr="00A141D4">
                      <w:rPr>
                        <w:lang w:val="de-DE"/>
                      </w:rPr>
                      <w:t>Postbus 90801</w:t>
                    </w:r>
                  </w:p>
                  <w:p w14:paraId="63311978" w14:textId="77777777" w:rsidR="00EA1186" w:rsidRPr="00A141D4" w:rsidRDefault="00C978DF">
                    <w:pPr>
                      <w:pStyle w:val="Afzendgegevens"/>
                      <w:rPr>
                        <w:lang w:val="de-DE"/>
                      </w:rPr>
                    </w:pPr>
                    <w:r w:rsidRPr="00A141D4">
                      <w:rPr>
                        <w:lang w:val="de-DE"/>
                      </w:rPr>
                      <w:t>2509 LV  Den Haag</w:t>
                    </w:r>
                  </w:p>
                  <w:p w14:paraId="6DAAFEBC" w14:textId="77777777" w:rsidR="00EA1186" w:rsidRPr="00A141D4" w:rsidRDefault="00C978DF">
                    <w:pPr>
                      <w:pStyle w:val="Afzendgegevens"/>
                      <w:rPr>
                        <w:lang w:val="de-DE"/>
                      </w:rPr>
                    </w:pPr>
                    <w:r w:rsidRPr="00A141D4">
                      <w:rPr>
                        <w:lang w:val="de-DE"/>
                      </w:rPr>
                      <w:t>T   070 333 44 44</w:t>
                    </w:r>
                  </w:p>
                  <w:p w14:paraId="53FB72F3" w14:textId="77777777" w:rsidR="00EA1186" w:rsidRPr="00A141D4" w:rsidRDefault="00EA1186">
                    <w:pPr>
                      <w:pStyle w:val="WitregelW2"/>
                      <w:rPr>
                        <w:lang w:val="de-DE"/>
                      </w:rPr>
                    </w:pPr>
                  </w:p>
                  <w:p w14:paraId="7075A978" w14:textId="77777777" w:rsidR="00EA1186" w:rsidRDefault="00C978DF">
                    <w:pPr>
                      <w:pStyle w:val="Referentiegegevenskopjes"/>
                    </w:pPr>
                    <w:r>
                      <w:t>Onze referentie</w:t>
                    </w:r>
                  </w:p>
                  <w:p w14:paraId="6CF34E96" w14:textId="2C6159CB" w:rsidR="00E94344" w:rsidRDefault="00114175">
                    <w:pPr>
                      <w:pStyle w:val="ReferentiegegevensHL"/>
                    </w:pPr>
                    <w:fldSimple w:instr=" DOCPROPERTY  &quot;iOnsKenmerk&quot;  \* MERGEFORMAT ">
                      <w:r w:rsidR="00A141D4">
                        <w:t>2026-0000385751</w:t>
                      </w:r>
                    </w:fldSimple>
                  </w:p>
                  <w:p w14:paraId="4D1AC335" w14:textId="77777777" w:rsidR="00EA1186" w:rsidRDefault="00EA1186">
                    <w:pPr>
                      <w:pStyle w:val="WitregelW1"/>
                    </w:pPr>
                  </w:p>
                  <w:p w14:paraId="196DF957" w14:textId="02DE8DF2" w:rsidR="00345113" w:rsidRDefault="00967525">
                    <w:pPr>
                      <w:pStyle w:val="Referentiegegevens"/>
                    </w:pPr>
                    <w:r>
                      <w:fldChar w:fldCharType="begin"/>
                    </w:r>
                    <w:r>
                      <w:instrText xml:space="preserve"> DOCPROPERTY  "iCC"  \* MERGEFORMAT </w:instrText>
                    </w:r>
                    <w:r>
                      <w:fldChar w:fldCharType="end"/>
                    </w:r>
                  </w:p>
                  <w:p w14:paraId="51443E2F" w14:textId="77777777" w:rsidR="00EA1186" w:rsidRDefault="00EA1186">
                    <w:pPr>
                      <w:pStyle w:val="WitregelW1"/>
                    </w:pPr>
                  </w:p>
                  <w:p w14:paraId="2B03409E" w14:textId="02EF37CC" w:rsidR="00345113" w:rsidRDefault="00967525">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2F360D13" wp14:editId="47A0667F">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1A27AE02" w14:textId="77777777" w:rsidR="00EA1186" w:rsidRDefault="00C978DF">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2F360D13" id="bd59c9e4-03a6-11ee-8f29-0242ac130005" o:spid="_x0000_s1030" type="#_x0000_t202" style="position:absolute;margin-left:79.35pt;margin-top:133.2pt;width:280.45pt;height:11.3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1A27AE02" w14:textId="77777777" w:rsidR="00EA1186" w:rsidRDefault="00C978DF">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6F88F2BF" wp14:editId="73D576B4">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02996402" w14:textId="77777777" w:rsidR="00EA1186" w:rsidRDefault="00C978DF">
                          <w:r>
                            <w:t>De voorzitter van de Tweede Kamer der Staten-Generaal</w:t>
                          </w:r>
                        </w:p>
                        <w:p w14:paraId="519E4DC2" w14:textId="77777777" w:rsidR="00EA1186" w:rsidRDefault="00C978DF">
                          <w:r>
                            <w:t xml:space="preserve">Postbus 20018 </w:t>
                          </w:r>
                        </w:p>
                        <w:p w14:paraId="4119EBB0" w14:textId="77777777" w:rsidR="00EA1186" w:rsidRDefault="00C978DF">
                          <w:r>
                            <w:t>2500 EA  Den Haag</w:t>
                          </w:r>
                        </w:p>
                        <w:p w14:paraId="1A73921C" w14:textId="77777777" w:rsidR="00EA1186" w:rsidRDefault="00C978DF">
                          <w:pPr>
                            <w:pStyle w:val="KixCode"/>
                          </w:pPr>
                          <w:r>
                            <w:t>2500 EA</w:t>
                          </w:r>
                        </w:p>
                      </w:txbxContent>
                    </wps:txbx>
                    <wps:bodyPr vert="horz" wrap="square" lIns="0" tIns="0" rIns="0" bIns="0" anchor="t" anchorCtr="0"/>
                  </wps:wsp>
                </a:graphicData>
              </a:graphic>
            </wp:anchor>
          </w:drawing>
        </mc:Choice>
        <mc:Fallback>
          <w:pict>
            <v:shape w14:anchorId="6F88F2BF" id="bd4a90ba-03a6-11ee-8f29-0242ac130005" o:spid="_x0000_s1031" type="#_x0000_t202" style="position:absolute;margin-left:79.35pt;margin-top:149.35pt;width:170.7pt;height:99.2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02996402" w14:textId="77777777" w:rsidR="00EA1186" w:rsidRDefault="00C978DF">
                    <w:r>
                      <w:t>De voorzitter van de Tweede Kamer der Staten-Generaal</w:t>
                    </w:r>
                  </w:p>
                  <w:p w14:paraId="519E4DC2" w14:textId="77777777" w:rsidR="00EA1186" w:rsidRDefault="00C978DF">
                    <w:r>
                      <w:t xml:space="preserve">Postbus 20018 </w:t>
                    </w:r>
                  </w:p>
                  <w:p w14:paraId="4119EBB0" w14:textId="77777777" w:rsidR="00EA1186" w:rsidRDefault="00C978DF">
                    <w:r>
                      <w:t>2500 EA  Den Haag</w:t>
                    </w:r>
                  </w:p>
                  <w:p w14:paraId="1A73921C" w14:textId="77777777" w:rsidR="00EA1186" w:rsidRDefault="00C978DF">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5F37D831" wp14:editId="7C6DB2ED">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EA1186" w14:paraId="11A13A66" w14:textId="77777777">
                            <w:trPr>
                              <w:trHeight w:val="200"/>
                            </w:trPr>
                            <w:tc>
                              <w:tcPr>
                                <w:tcW w:w="1134" w:type="dxa"/>
                              </w:tcPr>
                              <w:p w14:paraId="7B609BD9" w14:textId="77777777" w:rsidR="00EA1186" w:rsidRDefault="00EA1186"/>
                            </w:tc>
                            <w:tc>
                              <w:tcPr>
                                <w:tcW w:w="5244" w:type="dxa"/>
                              </w:tcPr>
                              <w:p w14:paraId="4447CD71" w14:textId="77777777" w:rsidR="00EA1186" w:rsidRDefault="00EA1186"/>
                            </w:tc>
                          </w:tr>
                          <w:tr w:rsidR="00EA1186" w14:paraId="5EEA50DA" w14:textId="77777777">
                            <w:trPr>
                              <w:trHeight w:val="240"/>
                            </w:trPr>
                            <w:tc>
                              <w:tcPr>
                                <w:tcW w:w="1134" w:type="dxa"/>
                              </w:tcPr>
                              <w:p w14:paraId="714A266E" w14:textId="77777777" w:rsidR="00EA1186" w:rsidRDefault="00C978DF">
                                <w:r>
                                  <w:t>Datum</w:t>
                                </w:r>
                              </w:p>
                            </w:tc>
                            <w:tc>
                              <w:tcPr>
                                <w:tcW w:w="5244" w:type="dxa"/>
                              </w:tcPr>
                              <w:p w14:paraId="154F391B" w14:textId="5B01CF96" w:rsidR="00345113" w:rsidRDefault="00967525">
                                <w:r>
                                  <w:fldChar w:fldCharType="begin"/>
                                </w:r>
                                <w:r>
                                  <w:instrText xml:space="preserve"> DOCPROPERTY  "iDatum"  \* MERGEFORMAT </w:instrText>
                                </w:r>
                                <w:r w:rsidR="00A141D4">
                                  <w:fldChar w:fldCharType="separate"/>
                                </w:r>
                                <w:r w:rsidR="00A141D4">
                                  <w:t>27 oktober 2026</w:t>
                                </w:r>
                                <w:r>
                                  <w:fldChar w:fldCharType="end"/>
                                </w:r>
                              </w:p>
                            </w:tc>
                          </w:tr>
                          <w:tr w:rsidR="00EA1186" w14:paraId="44C0F845" w14:textId="77777777">
                            <w:trPr>
                              <w:trHeight w:val="240"/>
                            </w:trPr>
                            <w:tc>
                              <w:tcPr>
                                <w:tcW w:w="1134" w:type="dxa"/>
                              </w:tcPr>
                              <w:p w14:paraId="5E2C94CF" w14:textId="77777777" w:rsidR="00EA1186" w:rsidRDefault="00C978DF">
                                <w:r>
                                  <w:t>Betreft</w:t>
                                </w:r>
                              </w:p>
                            </w:tc>
                            <w:tc>
                              <w:tcPr>
                                <w:tcW w:w="5244" w:type="dxa"/>
                              </w:tcPr>
                              <w:p w14:paraId="6F55AC54" w14:textId="10311C96" w:rsidR="00E94344" w:rsidRDefault="00E80F73">
                                <w:r>
                                  <w:t xml:space="preserve">Toezegging werken met zelfstandigen in het pgb </w:t>
                                </w:r>
                              </w:p>
                            </w:tc>
                          </w:tr>
                          <w:tr w:rsidR="00EA1186" w14:paraId="628C9566" w14:textId="77777777">
                            <w:trPr>
                              <w:trHeight w:val="200"/>
                            </w:trPr>
                            <w:tc>
                              <w:tcPr>
                                <w:tcW w:w="1134" w:type="dxa"/>
                              </w:tcPr>
                              <w:p w14:paraId="3A013C51" w14:textId="77777777" w:rsidR="00EA1186" w:rsidRDefault="00EA1186"/>
                            </w:tc>
                            <w:tc>
                              <w:tcPr>
                                <w:tcW w:w="5244" w:type="dxa"/>
                              </w:tcPr>
                              <w:p w14:paraId="5C73D3AE" w14:textId="77777777" w:rsidR="00EA1186" w:rsidRDefault="00EA1186"/>
                            </w:tc>
                          </w:tr>
                        </w:tbl>
                        <w:p w14:paraId="464C4611" w14:textId="77777777" w:rsidR="00C978DF" w:rsidRDefault="00C978DF"/>
                      </w:txbxContent>
                    </wps:txbx>
                    <wps:bodyPr vert="horz" wrap="square" lIns="0" tIns="0" rIns="0" bIns="0" anchor="t" anchorCtr="0"/>
                  </wps:wsp>
                </a:graphicData>
              </a:graphic>
            </wp:anchor>
          </w:drawing>
        </mc:Choice>
        <mc:Fallback>
          <w:pict>
            <v:shape w14:anchorId="5F37D831" id="bd55b0e2-03a6-11ee-8f29-0242ac130005" o:spid="_x0000_s1032" type="#_x0000_t202" style="position:absolute;margin-left:79.35pt;margin-top:286.25pt;width:323.1pt;height:59.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EA1186" w14:paraId="11A13A66" w14:textId="77777777">
                      <w:trPr>
                        <w:trHeight w:val="200"/>
                      </w:trPr>
                      <w:tc>
                        <w:tcPr>
                          <w:tcW w:w="1134" w:type="dxa"/>
                        </w:tcPr>
                        <w:p w14:paraId="7B609BD9" w14:textId="77777777" w:rsidR="00EA1186" w:rsidRDefault="00EA1186"/>
                      </w:tc>
                      <w:tc>
                        <w:tcPr>
                          <w:tcW w:w="5244" w:type="dxa"/>
                        </w:tcPr>
                        <w:p w14:paraId="4447CD71" w14:textId="77777777" w:rsidR="00EA1186" w:rsidRDefault="00EA1186"/>
                      </w:tc>
                    </w:tr>
                    <w:tr w:rsidR="00EA1186" w14:paraId="5EEA50DA" w14:textId="77777777">
                      <w:trPr>
                        <w:trHeight w:val="240"/>
                      </w:trPr>
                      <w:tc>
                        <w:tcPr>
                          <w:tcW w:w="1134" w:type="dxa"/>
                        </w:tcPr>
                        <w:p w14:paraId="714A266E" w14:textId="77777777" w:rsidR="00EA1186" w:rsidRDefault="00C978DF">
                          <w:r>
                            <w:t>Datum</w:t>
                          </w:r>
                        </w:p>
                      </w:tc>
                      <w:tc>
                        <w:tcPr>
                          <w:tcW w:w="5244" w:type="dxa"/>
                        </w:tcPr>
                        <w:p w14:paraId="154F391B" w14:textId="5B01CF96" w:rsidR="00345113" w:rsidRDefault="00967525">
                          <w:r>
                            <w:fldChar w:fldCharType="begin"/>
                          </w:r>
                          <w:r>
                            <w:instrText xml:space="preserve"> DOCPROPERTY  "iDatum"  \* MERGEFORMAT </w:instrText>
                          </w:r>
                          <w:r w:rsidR="00A141D4">
                            <w:fldChar w:fldCharType="separate"/>
                          </w:r>
                          <w:r w:rsidR="00A141D4">
                            <w:t>27 oktober 2026</w:t>
                          </w:r>
                          <w:r>
                            <w:fldChar w:fldCharType="end"/>
                          </w:r>
                        </w:p>
                      </w:tc>
                    </w:tr>
                    <w:tr w:rsidR="00EA1186" w14:paraId="44C0F845" w14:textId="77777777">
                      <w:trPr>
                        <w:trHeight w:val="240"/>
                      </w:trPr>
                      <w:tc>
                        <w:tcPr>
                          <w:tcW w:w="1134" w:type="dxa"/>
                        </w:tcPr>
                        <w:p w14:paraId="5E2C94CF" w14:textId="77777777" w:rsidR="00EA1186" w:rsidRDefault="00C978DF">
                          <w:r>
                            <w:t>Betreft</w:t>
                          </w:r>
                        </w:p>
                      </w:tc>
                      <w:tc>
                        <w:tcPr>
                          <w:tcW w:w="5244" w:type="dxa"/>
                        </w:tcPr>
                        <w:p w14:paraId="6F55AC54" w14:textId="10311C96" w:rsidR="00E94344" w:rsidRDefault="00E80F73">
                          <w:r>
                            <w:t xml:space="preserve">Toezegging werken met zelfstandigen in het pgb </w:t>
                          </w:r>
                        </w:p>
                      </w:tc>
                    </w:tr>
                    <w:tr w:rsidR="00EA1186" w14:paraId="628C9566" w14:textId="77777777">
                      <w:trPr>
                        <w:trHeight w:val="200"/>
                      </w:trPr>
                      <w:tc>
                        <w:tcPr>
                          <w:tcW w:w="1134" w:type="dxa"/>
                        </w:tcPr>
                        <w:p w14:paraId="3A013C51" w14:textId="77777777" w:rsidR="00EA1186" w:rsidRDefault="00EA1186"/>
                      </w:tc>
                      <w:tc>
                        <w:tcPr>
                          <w:tcW w:w="5244" w:type="dxa"/>
                        </w:tcPr>
                        <w:p w14:paraId="5C73D3AE" w14:textId="77777777" w:rsidR="00EA1186" w:rsidRDefault="00EA1186"/>
                      </w:tc>
                    </w:tr>
                  </w:tbl>
                  <w:p w14:paraId="464C4611" w14:textId="77777777" w:rsidR="00C978DF" w:rsidRDefault="00C978DF"/>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17763A37" wp14:editId="2DA41D3C">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48AE470" w14:textId="77777777" w:rsidR="00345113" w:rsidRDefault="00967525">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7763A37" id="bd4a9275-03a6-11ee-8f29-0242ac130005" o:spid="_x0000_s1033" type="#_x0000_t202" style="position:absolute;margin-left:466.25pt;margin-top:805pt;width:99pt;height:14.2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348AE470" w14:textId="77777777" w:rsidR="00345113" w:rsidRDefault="00967525">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1F26E1"/>
    <w:multiLevelType w:val="multilevel"/>
    <w:tmpl w:val="BAE6A2ED"/>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A2D2035"/>
    <w:multiLevelType w:val="multilevel"/>
    <w:tmpl w:val="8BCCCFA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372D438"/>
    <w:multiLevelType w:val="multilevel"/>
    <w:tmpl w:val="E5F3AA2A"/>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BD7AE0"/>
    <w:multiLevelType w:val="multilevel"/>
    <w:tmpl w:val="AB369204"/>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ACEC12"/>
    <w:multiLevelType w:val="multilevel"/>
    <w:tmpl w:val="090E9A0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1EB06E07"/>
    <w:multiLevelType w:val="hybridMultilevel"/>
    <w:tmpl w:val="51E064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27163026"/>
    <w:multiLevelType w:val="hybridMultilevel"/>
    <w:tmpl w:val="63DA02C8"/>
    <w:lvl w:ilvl="0" w:tplc="8654A9E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B5988C"/>
    <w:multiLevelType w:val="multilevel"/>
    <w:tmpl w:val="2B5035C3"/>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44C93C"/>
    <w:multiLevelType w:val="multilevel"/>
    <w:tmpl w:val="CC79A2FC"/>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D37990"/>
    <w:multiLevelType w:val="multilevel"/>
    <w:tmpl w:val="7AFFE547"/>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00865AC"/>
    <w:multiLevelType w:val="hybridMultilevel"/>
    <w:tmpl w:val="787ED5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CC17584"/>
    <w:multiLevelType w:val="multilevel"/>
    <w:tmpl w:val="3702D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07613759">
    <w:abstractNumId w:val="7"/>
  </w:num>
  <w:num w:numId="2" w16cid:durableId="86468731">
    <w:abstractNumId w:val="8"/>
  </w:num>
  <w:num w:numId="3" w16cid:durableId="1533155836">
    <w:abstractNumId w:val="1"/>
  </w:num>
  <w:num w:numId="4" w16cid:durableId="102725146">
    <w:abstractNumId w:val="4"/>
  </w:num>
  <w:num w:numId="5" w16cid:durableId="1690134211">
    <w:abstractNumId w:val="9"/>
  </w:num>
  <w:num w:numId="6" w16cid:durableId="908615070">
    <w:abstractNumId w:val="3"/>
  </w:num>
  <w:num w:numId="7" w16cid:durableId="874345354">
    <w:abstractNumId w:val="2"/>
  </w:num>
  <w:num w:numId="8" w16cid:durableId="1536577356">
    <w:abstractNumId w:val="0"/>
  </w:num>
  <w:num w:numId="9" w16cid:durableId="4379893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1308646">
    <w:abstractNumId w:val="11"/>
  </w:num>
  <w:num w:numId="11" w16cid:durableId="1751003411">
    <w:abstractNumId w:val="10"/>
  </w:num>
  <w:num w:numId="12" w16cid:durableId="11588094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86"/>
    <w:rsid w:val="00002B1F"/>
    <w:rsid w:val="00022980"/>
    <w:rsid w:val="00032DB5"/>
    <w:rsid w:val="00035A06"/>
    <w:rsid w:val="0004047F"/>
    <w:rsid w:val="000433A5"/>
    <w:rsid w:val="00082908"/>
    <w:rsid w:val="00093264"/>
    <w:rsid w:val="000A5C21"/>
    <w:rsid w:val="000C7694"/>
    <w:rsid w:val="00112AB0"/>
    <w:rsid w:val="00114175"/>
    <w:rsid w:val="00121385"/>
    <w:rsid w:val="00125FE6"/>
    <w:rsid w:val="00157B4D"/>
    <w:rsid w:val="00165206"/>
    <w:rsid w:val="00177013"/>
    <w:rsid w:val="001863FD"/>
    <w:rsid w:val="00186D99"/>
    <w:rsid w:val="0019056C"/>
    <w:rsid w:val="001945A4"/>
    <w:rsid w:val="001C5DDC"/>
    <w:rsid w:val="001D72DF"/>
    <w:rsid w:val="001E0865"/>
    <w:rsid w:val="001F3A3B"/>
    <w:rsid w:val="00236689"/>
    <w:rsid w:val="0024161F"/>
    <w:rsid w:val="002810AF"/>
    <w:rsid w:val="002D6BB5"/>
    <w:rsid w:val="002E083B"/>
    <w:rsid w:val="00300698"/>
    <w:rsid w:val="00331E04"/>
    <w:rsid w:val="00345113"/>
    <w:rsid w:val="00346D54"/>
    <w:rsid w:val="00353A42"/>
    <w:rsid w:val="003562AE"/>
    <w:rsid w:val="003576EB"/>
    <w:rsid w:val="00363F37"/>
    <w:rsid w:val="003930A9"/>
    <w:rsid w:val="003B3E36"/>
    <w:rsid w:val="003B5A2C"/>
    <w:rsid w:val="003C4FEC"/>
    <w:rsid w:val="003D3D1A"/>
    <w:rsid w:val="003F3E38"/>
    <w:rsid w:val="003F6572"/>
    <w:rsid w:val="00400D13"/>
    <w:rsid w:val="00412046"/>
    <w:rsid w:val="00413CA4"/>
    <w:rsid w:val="00417E58"/>
    <w:rsid w:val="00417EF3"/>
    <w:rsid w:val="004267C3"/>
    <w:rsid w:val="00426CF5"/>
    <w:rsid w:val="0043194D"/>
    <w:rsid w:val="0045397F"/>
    <w:rsid w:val="00460060"/>
    <w:rsid w:val="00466C23"/>
    <w:rsid w:val="00470991"/>
    <w:rsid w:val="004714DC"/>
    <w:rsid w:val="004756EF"/>
    <w:rsid w:val="00494C4A"/>
    <w:rsid w:val="004B5C0E"/>
    <w:rsid w:val="004B7BEE"/>
    <w:rsid w:val="004C3779"/>
    <w:rsid w:val="004C5091"/>
    <w:rsid w:val="004C77AC"/>
    <w:rsid w:val="004D61FF"/>
    <w:rsid w:val="004E439C"/>
    <w:rsid w:val="00513306"/>
    <w:rsid w:val="00515913"/>
    <w:rsid w:val="00530B56"/>
    <w:rsid w:val="00540720"/>
    <w:rsid w:val="00562E5C"/>
    <w:rsid w:val="0057402E"/>
    <w:rsid w:val="00587278"/>
    <w:rsid w:val="005B3DB3"/>
    <w:rsid w:val="005C54A3"/>
    <w:rsid w:val="005D4B14"/>
    <w:rsid w:val="005E2C55"/>
    <w:rsid w:val="005E65D2"/>
    <w:rsid w:val="005F6068"/>
    <w:rsid w:val="0060339D"/>
    <w:rsid w:val="00620344"/>
    <w:rsid w:val="00620619"/>
    <w:rsid w:val="00651444"/>
    <w:rsid w:val="00652582"/>
    <w:rsid w:val="0065769B"/>
    <w:rsid w:val="00673A0F"/>
    <w:rsid w:val="00691FD4"/>
    <w:rsid w:val="006925E2"/>
    <w:rsid w:val="006A24DC"/>
    <w:rsid w:val="006C122A"/>
    <w:rsid w:val="006D1E0F"/>
    <w:rsid w:val="007144C4"/>
    <w:rsid w:val="00714E9B"/>
    <w:rsid w:val="00721A38"/>
    <w:rsid w:val="00726F6B"/>
    <w:rsid w:val="00733173"/>
    <w:rsid w:val="007335AD"/>
    <w:rsid w:val="00740315"/>
    <w:rsid w:val="00745F56"/>
    <w:rsid w:val="007617AC"/>
    <w:rsid w:val="00772CC9"/>
    <w:rsid w:val="007836E4"/>
    <w:rsid w:val="0079331A"/>
    <w:rsid w:val="007A44CB"/>
    <w:rsid w:val="007C0FB7"/>
    <w:rsid w:val="007C5730"/>
    <w:rsid w:val="007D2666"/>
    <w:rsid w:val="007D6BD7"/>
    <w:rsid w:val="007E387B"/>
    <w:rsid w:val="007F2884"/>
    <w:rsid w:val="007F6386"/>
    <w:rsid w:val="007F63F6"/>
    <w:rsid w:val="00801526"/>
    <w:rsid w:val="00802751"/>
    <w:rsid w:val="00803371"/>
    <w:rsid w:val="0082263D"/>
    <w:rsid w:val="00836274"/>
    <w:rsid w:val="00853E21"/>
    <w:rsid w:val="00857653"/>
    <w:rsid w:val="00872F00"/>
    <w:rsid w:val="00894E3B"/>
    <w:rsid w:val="008A5580"/>
    <w:rsid w:val="008A73C5"/>
    <w:rsid w:val="008F3532"/>
    <w:rsid w:val="008F5EFE"/>
    <w:rsid w:val="00905176"/>
    <w:rsid w:val="00910938"/>
    <w:rsid w:val="009165F5"/>
    <w:rsid w:val="00932656"/>
    <w:rsid w:val="009332BE"/>
    <w:rsid w:val="009412AD"/>
    <w:rsid w:val="00943A95"/>
    <w:rsid w:val="00950EDA"/>
    <w:rsid w:val="00964874"/>
    <w:rsid w:val="00971CC6"/>
    <w:rsid w:val="00995D78"/>
    <w:rsid w:val="009A3089"/>
    <w:rsid w:val="009D25DB"/>
    <w:rsid w:val="009D6B20"/>
    <w:rsid w:val="009D7141"/>
    <w:rsid w:val="009E443F"/>
    <w:rsid w:val="009F180D"/>
    <w:rsid w:val="009F31E2"/>
    <w:rsid w:val="00A02087"/>
    <w:rsid w:val="00A05878"/>
    <w:rsid w:val="00A141D4"/>
    <w:rsid w:val="00A30B34"/>
    <w:rsid w:val="00A40E9C"/>
    <w:rsid w:val="00A429B0"/>
    <w:rsid w:val="00A5452F"/>
    <w:rsid w:val="00A73CB8"/>
    <w:rsid w:val="00A745C6"/>
    <w:rsid w:val="00A760D5"/>
    <w:rsid w:val="00A772FF"/>
    <w:rsid w:val="00A910B4"/>
    <w:rsid w:val="00A953D4"/>
    <w:rsid w:val="00A95904"/>
    <w:rsid w:val="00A96051"/>
    <w:rsid w:val="00AC3445"/>
    <w:rsid w:val="00AC369F"/>
    <w:rsid w:val="00AC715B"/>
    <w:rsid w:val="00AE330A"/>
    <w:rsid w:val="00B4138E"/>
    <w:rsid w:val="00B62177"/>
    <w:rsid w:val="00B703B6"/>
    <w:rsid w:val="00B86329"/>
    <w:rsid w:val="00B87E0A"/>
    <w:rsid w:val="00BC00C4"/>
    <w:rsid w:val="00BF27A1"/>
    <w:rsid w:val="00BF63E3"/>
    <w:rsid w:val="00BF78D5"/>
    <w:rsid w:val="00C16CE7"/>
    <w:rsid w:val="00C337A7"/>
    <w:rsid w:val="00C3452A"/>
    <w:rsid w:val="00C37E2B"/>
    <w:rsid w:val="00C45347"/>
    <w:rsid w:val="00C47A3A"/>
    <w:rsid w:val="00C52F1D"/>
    <w:rsid w:val="00C56908"/>
    <w:rsid w:val="00C70BE4"/>
    <w:rsid w:val="00C85A8F"/>
    <w:rsid w:val="00C978DF"/>
    <w:rsid w:val="00CB14B1"/>
    <w:rsid w:val="00CB7C12"/>
    <w:rsid w:val="00D41EB1"/>
    <w:rsid w:val="00D43C33"/>
    <w:rsid w:val="00D507E0"/>
    <w:rsid w:val="00D56CED"/>
    <w:rsid w:val="00D858C4"/>
    <w:rsid w:val="00D85CF2"/>
    <w:rsid w:val="00DA266D"/>
    <w:rsid w:val="00DB3F75"/>
    <w:rsid w:val="00DB4B96"/>
    <w:rsid w:val="00DC16FA"/>
    <w:rsid w:val="00DC6E58"/>
    <w:rsid w:val="00DD1ADE"/>
    <w:rsid w:val="00DD5715"/>
    <w:rsid w:val="00DE42D5"/>
    <w:rsid w:val="00DE505A"/>
    <w:rsid w:val="00DF5744"/>
    <w:rsid w:val="00E0041C"/>
    <w:rsid w:val="00E15750"/>
    <w:rsid w:val="00E163C2"/>
    <w:rsid w:val="00E2073F"/>
    <w:rsid w:val="00E20A4B"/>
    <w:rsid w:val="00E253A7"/>
    <w:rsid w:val="00E31FF0"/>
    <w:rsid w:val="00E33DB7"/>
    <w:rsid w:val="00E37744"/>
    <w:rsid w:val="00E43AAE"/>
    <w:rsid w:val="00E44CE1"/>
    <w:rsid w:val="00E53227"/>
    <w:rsid w:val="00E5768E"/>
    <w:rsid w:val="00E7065A"/>
    <w:rsid w:val="00E72328"/>
    <w:rsid w:val="00E80F73"/>
    <w:rsid w:val="00E8276B"/>
    <w:rsid w:val="00E83C6B"/>
    <w:rsid w:val="00E84703"/>
    <w:rsid w:val="00E8608E"/>
    <w:rsid w:val="00E86C06"/>
    <w:rsid w:val="00E94344"/>
    <w:rsid w:val="00E969F4"/>
    <w:rsid w:val="00EA0D0D"/>
    <w:rsid w:val="00EA1186"/>
    <w:rsid w:val="00ED42A3"/>
    <w:rsid w:val="00ED49AA"/>
    <w:rsid w:val="00EE1AC0"/>
    <w:rsid w:val="00F068A6"/>
    <w:rsid w:val="00F416AD"/>
    <w:rsid w:val="00F454B2"/>
    <w:rsid w:val="00F545BE"/>
    <w:rsid w:val="00F75C6E"/>
    <w:rsid w:val="00F77867"/>
    <w:rsid w:val="00F82C69"/>
    <w:rsid w:val="00F90C7D"/>
    <w:rsid w:val="00F92E19"/>
    <w:rsid w:val="00FA1107"/>
    <w:rsid w:val="00FB171A"/>
    <w:rsid w:val="00FF48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8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link w:val="Kop1Char"/>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character" w:customStyle="1" w:styleId="Kop1Char">
    <w:name w:val="Kop 1 Char"/>
    <w:basedOn w:val="Standaardalinea-lettertype"/>
    <w:link w:val="Kop1"/>
    <w:uiPriority w:val="1"/>
    <w:rsid w:val="00BF63E3"/>
    <w:rPr>
      <w:rFonts w:ascii="Verdana" w:hAnsi="Verdana"/>
      <w:color w:val="000000"/>
      <w:sz w:val="24"/>
      <w:szCs w:val="24"/>
    </w:rPr>
  </w:style>
  <w:style w:type="character" w:styleId="Verwijzingopmerking">
    <w:name w:val="annotation reference"/>
    <w:basedOn w:val="Standaardalinea-lettertype"/>
    <w:uiPriority w:val="99"/>
    <w:semiHidden/>
    <w:unhideWhenUsed/>
    <w:rsid w:val="00BF63E3"/>
    <w:rPr>
      <w:sz w:val="16"/>
      <w:szCs w:val="16"/>
    </w:rPr>
  </w:style>
  <w:style w:type="paragraph" w:styleId="Tekstopmerking">
    <w:name w:val="annotation text"/>
    <w:basedOn w:val="Standaard"/>
    <w:link w:val="TekstopmerkingChar"/>
    <w:uiPriority w:val="99"/>
    <w:unhideWhenUsed/>
    <w:rsid w:val="00BF63E3"/>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Standaardalinea-lettertype"/>
    <w:link w:val="Tekstopmerking"/>
    <w:uiPriority w:val="99"/>
    <w:rsid w:val="00BF63E3"/>
    <w:rPr>
      <w:rFonts w:asciiTheme="minorHAnsi" w:eastAsiaTheme="minorHAnsi" w:hAnsiTheme="minorHAnsi" w:cstheme="minorBidi"/>
      <w:lang w:eastAsia="en-US"/>
    </w:rPr>
  </w:style>
  <w:style w:type="character" w:customStyle="1" w:styleId="cf01">
    <w:name w:val="cf01"/>
    <w:basedOn w:val="Standaardalinea-lettertype"/>
    <w:rsid w:val="00BF63E3"/>
    <w:rPr>
      <w:rFonts w:ascii="Segoe UI" w:hAnsi="Segoe UI" w:cs="Segoe UI" w:hint="default"/>
      <w:sz w:val="18"/>
      <w:szCs w:val="18"/>
    </w:rPr>
  </w:style>
  <w:style w:type="paragraph" w:styleId="Voetnoottekst">
    <w:name w:val="footnote text"/>
    <w:basedOn w:val="Standaard"/>
    <w:link w:val="VoetnoottekstChar"/>
    <w:uiPriority w:val="99"/>
    <w:semiHidden/>
    <w:unhideWhenUsed/>
    <w:rsid w:val="00BF63E3"/>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semiHidden/>
    <w:rsid w:val="00BF63E3"/>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BF63E3"/>
    <w:rPr>
      <w:vertAlign w:val="superscript"/>
    </w:rPr>
  </w:style>
  <w:style w:type="paragraph" w:styleId="Onderwerpvanopmerking">
    <w:name w:val="annotation subject"/>
    <w:basedOn w:val="Tekstopmerking"/>
    <w:next w:val="Tekstopmerking"/>
    <w:link w:val="OnderwerpvanopmerkingChar"/>
    <w:uiPriority w:val="99"/>
    <w:semiHidden/>
    <w:unhideWhenUsed/>
    <w:rsid w:val="00BF63E3"/>
    <w:pPr>
      <w:autoSpaceDN w:val="0"/>
      <w:spacing w:after="0"/>
      <w:textAlignment w:val="baseline"/>
    </w:pPr>
    <w:rPr>
      <w:rFonts w:ascii="Verdana" w:eastAsia="DejaVu Sans" w:hAnsi="Verdana" w:cs="Lohit Hindi"/>
      <w:b/>
      <w:bCs/>
      <w:color w:val="000000"/>
      <w:lang w:eastAsia="nl-NL"/>
    </w:rPr>
  </w:style>
  <w:style w:type="character" w:customStyle="1" w:styleId="OnderwerpvanopmerkingChar">
    <w:name w:val="Onderwerp van opmerking Char"/>
    <w:basedOn w:val="TekstopmerkingChar"/>
    <w:link w:val="Onderwerpvanopmerking"/>
    <w:uiPriority w:val="99"/>
    <w:semiHidden/>
    <w:rsid w:val="00BF63E3"/>
    <w:rPr>
      <w:rFonts w:ascii="Verdana" w:eastAsiaTheme="minorHAnsi" w:hAnsi="Verdana" w:cstheme="minorBidi"/>
      <w:b/>
      <w:bCs/>
      <w:color w:val="000000"/>
      <w:lang w:eastAsia="en-US"/>
    </w:rPr>
  </w:style>
  <w:style w:type="character" w:styleId="Onopgelostemelding">
    <w:name w:val="Unresolved Mention"/>
    <w:basedOn w:val="Standaardalinea-lettertype"/>
    <w:uiPriority w:val="99"/>
    <w:semiHidden/>
    <w:unhideWhenUsed/>
    <w:rsid w:val="0060339D"/>
    <w:rPr>
      <w:color w:val="605E5C"/>
      <w:shd w:val="clear" w:color="auto" w:fill="E1DFDD"/>
    </w:rPr>
  </w:style>
  <w:style w:type="paragraph" w:styleId="Revisie">
    <w:name w:val="Revision"/>
    <w:hidden/>
    <w:uiPriority w:val="99"/>
    <w:semiHidden/>
    <w:rsid w:val="00D507E0"/>
    <w:pPr>
      <w:autoSpaceDN/>
      <w:textAlignment w:val="auto"/>
    </w:pPr>
    <w:rPr>
      <w:rFonts w:ascii="Verdana" w:hAnsi="Verdana"/>
      <w:color w:val="000000"/>
      <w:sz w:val="18"/>
      <w:szCs w:val="18"/>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L,lp"/>
    <w:basedOn w:val="Standaard"/>
    <w:link w:val="LijstalineaChar"/>
    <w:uiPriority w:val="34"/>
    <w:qFormat/>
    <w:rsid w:val="00125FE6"/>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link w:val="Lijstalinea"/>
    <w:uiPriority w:val="34"/>
    <w:qFormat/>
    <w:locked/>
    <w:rsid w:val="00125FE6"/>
    <w:rPr>
      <w:rFonts w:asciiTheme="minorHAnsi" w:eastAsiaTheme="minorHAnsi" w:hAnsiTheme="minorHAnsi" w:cstheme="minorBidi"/>
      <w:kern w:val="2"/>
      <w:sz w:val="24"/>
      <w:szCs w:val="24"/>
      <w:lang w:eastAsia="en-US"/>
      <w14:ligatures w14:val="standardContextual"/>
    </w:rPr>
  </w:style>
  <w:style w:type="character" w:styleId="GevolgdeHyperlink">
    <w:name w:val="FollowedHyperlink"/>
    <w:basedOn w:val="Standaardalinea-lettertype"/>
    <w:uiPriority w:val="99"/>
    <w:semiHidden/>
    <w:unhideWhenUsed/>
    <w:rsid w:val="0045397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1953">
      <w:bodyDiv w:val="1"/>
      <w:marLeft w:val="0"/>
      <w:marRight w:val="0"/>
      <w:marTop w:val="0"/>
      <w:marBottom w:val="0"/>
      <w:divBdr>
        <w:top w:val="none" w:sz="0" w:space="0" w:color="auto"/>
        <w:left w:val="none" w:sz="0" w:space="0" w:color="auto"/>
        <w:bottom w:val="none" w:sz="0" w:space="0" w:color="auto"/>
        <w:right w:val="none" w:sz="0" w:space="0" w:color="auto"/>
      </w:divBdr>
    </w:div>
    <w:div w:id="497233273">
      <w:bodyDiv w:val="1"/>
      <w:marLeft w:val="0"/>
      <w:marRight w:val="0"/>
      <w:marTop w:val="0"/>
      <w:marBottom w:val="0"/>
      <w:divBdr>
        <w:top w:val="none" w:sz="0" w:space="0" w:color="auto"/>
        <w:left w:val="none" w:sz="0" w:space="0" w:color="auto"/>
        <w:bottom w:val="none" w:sz="0" w:space="0" w:color="auto"/>
        <w:right w:val="none" w:sz="0" w:space="0" w:color="auto"/>
      </w:divBdr>
    </w:div>
    <w:div w:id="580287234">
      <w:bodyDiv w:val="1"/>
      <w:marLeft w:val="0"/>
      <w:marRight w:val="0"/>
      <w:marTop w:val="0"/>
      <w:marBottom w:val="0"/>
      <w:divBdr>
        <w:top w:val="none" w:sz="0" w:space="0" w:color="auto"/>
        <w:left w:val="none" w:sz="0" w:space="0" w:color="auto"/>
        <w:bottom w:val="none" w:sz="0" w:space="0" w:color="auto"/>
        <w:right w:val="none" w:sz="0" w:space="0" w:color="auto"/>
      </w:divBdr>
    </w:div>
    <w:div w:id="719596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2.xml" Id="rId18" /><Relationship Type="http://schemas.openxmlformats.org/officeDocument/2006/relationships/header" Target="header3.xml" Id="rId21" /><Relationship Type="http://schemas.openxmlformats.org/officeDocument/2006/relationships/footnotes" Target="footnotes.xml" Id="rId12" /><Relationship Type="http://schemas.openxmlformats.org/officeDocument/2006/relationships/header" Target="header1.xml" Id="rId17" /><Relationship Type="http://schemas.openxmlformats.org/officeDocument/2006/relationships/hyperlink" Target="https://www.svb.nl/nl/pgb/zorgovereenkomsten/zorgovereenkomst-kiezen" TargetMode="External" Id="rId16" /><Relationship Type="http://schemas.openxmlformats.org/officeDocument/2006/relationships/footer" Target="footer2.xml" Id="rId20" /><Relationship Type="http://schemas.openxmlformats.org/officeDocument/2006/relationships/webSettings" Target="webSettings.xml" Id="rId11" /><Relationship Type="http://schemas.openxmlformats.org/officeDocument/2006/relationships/theme" Target="theme/theme1.xml" Id="rId24" /><Relationship Type="http://schemas.openxmlformats.org/officeDocument/2006/relationships/hyperlink" Target="https://www.rijksoverheid.nl/documenten/2024/09/30/zzp-ja-of-nee" TargetMode="External" Id="rId15" /><Relationship Type="http://schemas.openxmlformats.org/officeDocument/2006/relationships/fontTable" Target="fontTable.xml" Id="rId23" /><Relationship Type="http://schemas.openxmlformats.org/officeDocument/2006/relationships/settings" Target="settings.xml" Id="rId10" /><Relationship Type="http://schemas.openxmlformats.org/officeDocument/2006/relationships/footer" Target="footer1.xml" Id="rId19" /><Relationship Type="http://schemas.openxmlformats.org/officeDocument/2006/relationships/styles" Target="styles.xml" Id="rId9" /><Relationship Type="http://schemas.openxmlformats.org/officeDocument/2006/relationships/hyperlink" Target="https://www.rijksoverheid.nl/themas/werk/zelfstandigen-zonder-personeel-zzp/voorkomen-van-schijnzelfstandigheid" TargetMode="External" Id="rId14" /><Relationship Type="http://schemas.openxmlformats.org/officeDocument/2006/relationships/footer" Target="footer3.xml" Id="rId22" /><Relationship Type="http://schemas.openxmlformats.org/officeDocument/2006/relationships/webSetting" Target="webSettings0.xml" Id="rId30" /></Relationships>
</file>

<file path=word/_rels/footnotes.xml.rels><?xml version="1.0" encoding="UTF-8" standalone="yes"?>
<Relationships xmlns="http://schemas.openxmlformats.org/package/2006/relationships"><Relationship Id="rId2" Type="http://schemas.openxmlformats.org/officeDocument/2006/relationships/hyperlink" Target="https://www.svb.nl/nl/pgb/zorgovereenkomsten/zorgovereenkomst-kiezen" TargetMode="External"/><Relationship Id="rId1" Type="http://schemas.openxmlformats.org/officeDocument/2006/relationships/hyperlink" Target="https://mlzopendata.cbs.n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ap:Properties xmlns:vt="http://schemas.openxmlformats.org/officeDocument/2006/docPropsVTypes" xmlns:ap="http://schemas.openxmlformats.org/officeDocument/2006/extended-properties">
  <ap:Pages>4</ap:Pages>
  <ap:Words>1616</ap:Words>
  <ap:Characters>8893</ap:Characters>
  <ap:DocSecurity>0</ap:DocSecurity>
  <ap:Lines>74</ap:Lines>
  <ap:Paragraphs>20</ap:Paragraphs>
  <ap:ScaleCrop>false</ap:ScaleCrop>
  <ap:HeadingPairs>
    <vt:vector baseType="variant" size="2">
      <vt:variant>
        <vt:lpstr>Titel</vt:lpstr>
      </vt:variant>
      <vt:variant>
        <vt:i4>1</vt:i4>
      </vt:variant>
    </vt:vector>
  </ap:HeadingPairs>
  <ap:TitlesOfParts>
    <vt:vector baseType="lpstr" size="1">
      <vt:lpstr>Brief Kamer - zzp in pgb-situaties</vt:lpstr>
    </vt:vector>
  </ap:TitlesOfParts>
  <ap:LinksUpToDate>false</ap:LinksUpToDate>
  <ap:CharactersWithSpaces>10489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2026-10-27T12:09:00.0000000Z</dcterms:created>
  <dcterms:modified xsi:type="dcterms:W3CDTF">2026-10-27T12:09:00.0000000Z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zzp in pgb-situaties</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A.A.M. de Ruiter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27 oktober 2026</vt:lpwstr>
  </property>
  <property fmtid="{D5CDD505-2E9C-101B-9397-08002B2CF9AE}" pid="33" name="iKixcode">
    <vt:lpwstr/>
  </property>
  <property fmtid="{D5CDD505-2E9C-101B-9397-08002B2CF9AE}" pid="34" name="iNr">
    <vt:lpwstr/>
  </property>
  <property fmtid="{D5CDD505-2E9C-101B-9397-08002B2CF9AE}" pid="35" name="iOnderwerp">
    <vt:lpwstr>zzp in pgb-situaties</vt:lpwstr>
  </property>
  <property fmtid="{D5CDD505-2E9C-101B-9397-08002B2CF9AE}" pid="36" name="iOnsKenmerk">
    <vt:lpwstr>2026-0000385751</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y fmtid="{D5CDD505-2E9C-101B-9397-08002B2CF9AE}" pid="42" name="MSIP_Label_e00462cb-1b47-485e-830d-87ca0cc9766d_Enabled">
    <vt:lpwstr>true</vt:lpwstr>
  </property>
  <property fmtid="{D5CDD505-2E9C-101B-9397-08002B2CF9AE}" pid="43" name="MSIP_Label_e00462cb-1b47-485e-830d-87ca0cc9766d_SetDate">
    <vt:lpwstr>2026-07-29T14:53:04Z</vt:lpwstr>
  </property>
  <property fmtid="{D5CDD505-2E9C-101B-9397-08002B2CF9AE}" pid="44" name="MSIP_Label_e00462cb-1b47-485e-830d-87ca0cc9766d_Method">
    <vt:lpwstr>Standard</vt:lpwstr>
  </property>
  <property fmtid="{D5CDD505-2E9C-101B-9397-08002B2CF9AE}" pid="45" name="MSIP_Label_e00462cb-1b47-485e-830d-87ca0cc9766d_Name">
    <vt:lpwstr>Rijksoverheid (DGBEL)</vt:lpwstr>
  </property>
  <property fmtid="{D5CDD505-2E9C-101B-9397-08002B2CF9AE}" pid="46" name="MSIP_Label_e00462cb-1b47-485e-830d-87ca0cc9766d_SiteId">
    <vt:lpwstr>84712536-f524-40a0-913b-5d25ba502732</vt:lpwstr>
  </property>
  <property fmtid="{D5CDD505-2E9C-101B-9397-08002B2CF9AE}" pid="47" name="MSIP_Label_e00462cb-1b47-485e-830d-87ca0cc9766d_ActionId">
    <vt:lpwstr>2a683e61-b1bf-401f-8948-885f059c4aa4</vt:lpwstr>
  </property>
  <property fmtid="{D5CDD505-2E9C-101B-9397-08002B2CF9AE}" pid="48" name="MSIP_Label_e00462cb-1b47-485e-830d-87ca0cc9766d_ContentBits">
    <vt:lpwstr>0</vt:lpwstr>
  </property>
  <property fmtid="{D5CDD505-2E9C-101B-9397-08002B2CF9AE}" pid="49" name="MSIP_Label_e00462cb-1b47-485e-830d-87ca0cc9766d_Tag">
    <vt:lpwstr>10, 3, 0, 1</vt:lpwstr>
  </property>
  <property fmtid="{D5CDD505-2E9C-101B-9397-08002B2CF9AE}" pid="50" name="ContentTypeId">
    <vt:lpwstr>0x0101008AAE420C97422D41AF70748E81EC3D7A003D7541FBE7B28743827A68B7F186BF6C</vt:lpwstr>
  </property>
  <property fmtid="{D5CDD505-2E9C-101B-9397-08002B2CF9AE}" pid="51" name="MediaServiceImageTags">
    <vt:lpwstr/>
  </property>
  <property fmtid="{D5CDD505-2E9C-101B-9397-08002B2CF9AE}" pid="52" name="Procestype">
    <vt:lpwstr>20;#Bedrijfsvoering op afdelingsniveau|60da5963-d00e-47c9-be14-cb098e0acc4e</vt:lpwstr>
  </property>
  <property fmtid="{D5CDD505-2E9C-101B-9397-08002B2CF9AE}" pid="53" name="Archiefvormer">
    <vt:lpwstr>19;#SVB|75f70ad2-9ad6-4557-b3c1-5a3bfe422971</vt:lpwstr>
  </property>
  <property fmtid="{D5CDD505-2E9C-101B-9397-08002B2CF9AE}" pid="54" name="lcf76f155ced4ddcb4097134ff3c332f">
    <vt:lpwstr/>
  </property>
  <property fmtid="{D5CDD505-2E9C-101B-9397-08002B2CF9AE}" pid="55" name="Organisatieonderdeel">
    <vt:lpwstr>21;#SRC - SV ＆ Externe Betrekkingen|b6b559d2-2a05-402c-8acf-cd042c19bd49</vt:lpwstr>
  </property>
  <property fmtid="{D5CDD505-2E9C-101B-9397-08002B2CF9AE}" pid="56" name="_dlc_DocIdItemGuid">
    <vt:lpwstr>31b7aed6-8021-4c4d-a6ba-1b9f4ee4d623</vt:lpwstr>
  </property>
</Properties>
</file>