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16B7949F" w14:textId="77777777">
        <w:tc>
          <w:tcPr>
            <w:tcW w:w="8717" w:type="dxa"/>
            <w:gridSpan w:val="2"/>
            <w:tcBorders>
              <w:top w:val="nil"/>
              <w:left w:val="nil"/>
              <w:bottom w:val="nil"/>
              <w:right w:val="nil"/>
            </w:tcBorders>
            <w:vAlign w:val="center"/>
          </w:tcPr>
          <w:p w:rsidR="00470846" w:rsidP="00FB349A" w:rsidRDefault="00470846" w14:paraId="50E71557"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4C2A8831"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31588BF7" w14:textId="77777777">
        <w:trPr>
          <w:cantSplit/>
        </w:trPr>
        <w:tc>
          <w:tcPr>
            <w:tcW w:w="10348" w:type="dxa"/>
            <w:gridSpan w:val="3"/>
            <w:tcBorders>
              <w:top w:val="single" w:color="auto" w:sz="4" w:space="0"/>
              <w:left w:val="nil"/>
              <w:bottom w:val="nil"/>
              <w:right w:val="nil"/>
            </w:tcBorders>
          </w:tcPr>
          <w:p w:rsidR="00470846" w:rsidP="00F9022B" w:rsidRDefault="00833C90" w14:paraId="1BCD62EB"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35715BDE" w14:textId="77777777">
        <w:trPr>
          <w:cantSplit/>
        </w:trPr>
        <w:tc>
          <w:tcPr>
            <w:tcW w:w="10348" w:type="dxa"/>
            <w:gridSpan w:val="3"/>
            <w:tcBorders>
              <w:top w:val="nil"/>
              <w:left w:val="nil"/>
              <w:bottom w:val="nil"/>
              <w:right w:val="nil"/>
            </w:tcBorders>
          </w:tcPr>
          <w:p w:rsidR="00470846" w:rsidP="00F8109A" w:rsidRDefault="00470846" w14:paraId="2CFE5E38" w14:textId="77777777">
            <w:pPr>
              <w:pStyle w:val="Amendement"/>
              <w:tabs>
                <w:tab w:val="clear" w:pos="3310"/>
                <w:tab w:val="clear" w:pos="3600"/>
              </w:tabs>
              <w:rPr>
                <w:rFonts w:ascii="Times New Roman" w:hAnsi="Times New Roman"/>
                <w:b w:val="0"/>
              </w:rPr>
            </w:pPr>
          </w:p>
        </w:tc>
      </w:tr>
      <w:tr w:rsidR="00470846" w:rsidTr="00FB349A" w14:paraId="5C5BFEE9" w14:textId="77777777">
        <w:trPr>
          <w:cantSplit/>
        </w:trPr>
        <w:tc>
          <w:tcPr>
            <w:tcW w:w="10348" w:type="dxa"/>
            <w:gridSpan w:val="3"/>
            <w:tcBorders>
              <w:top w:val="nil"/>
              <w:left w:val="nil"/>
              <w:bottom w:val="single" w:color="auto" w:sz="4" w:space="0"/>
              <w:right w:val="nil"/>
            </w:tcBorders>
          </w:tcPr>
          <w:p w:rsidR="00470846" w:rsidP="00F8109A" w:rsidRDefault="00470846" w14:paraId="58DE1F1A" w14:textId="77777777">
            <w:pPr>
              <w:pStyle w:val="Amendement"/>
              <w:tabs>
                <w:tab w:val="clear" w:pos="3310"/>
                <w:tab w:val="clear" w:pos="3600"/>
              </w:tabs>
              <w:rPr>
                <w:rFonts w:ascii="Times New Roman" w:hAnsi="Times New Roman"/>
              </w:rPr>
            </w:pPr>
          </w:p>
        </w:tc>
      </w:tr>
      <w:tr w:rsidR="00470846" w:rsidTr="00FB349A" w14:paraId="3F8335E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04F2203"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6D8A01D" w14:textId="77777777">
            <w:pPr>
              <w:suppressAutoHyphens/>
              <w:rPr>
                <w:rFonts w:ascii="Times New Roman" w:hAnsi="Times New Roman"/>
                <w:b/>
              </w:rPr>
            </w:pPr>
          </w:p>
        </w:tc>
      </w:tr>
      <w:tr w:rsidR="00470846" w:rsidTr="00FB349A" w14:paraId="2BF1CA6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ED712C" w14:paraId="27B7AFB1" w14:textId="2975D070">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ED712C" w:rsidR="00470846" w:rsidP="00ED712C" w:rsidRDefault="00ED712C" w14:paraId="4CDBEBCC" w14:textId="0356BFC9">
            <w:pPr>
              <w:rPr>
                <w:rFonts w:ascii="Times New Roman" w:hAnsi="Times New Roman"/>
                <w:b/>
                <w:bCs/>
              </w:rPr>
            </w:pPr>
            <w:r w:rsidRPr="00ED712C">
              <w:rPr>
                <w:rFonts w:ascii="Times New Roman" w:hAnsi="Times New Roman"/>
                <w:b/>
                <w:bCs/>
              </w:rPr>
              <w:t>Vaststelling van de begrotingsstaten van het Ministerie van Onderwijs, Cultuur en Wetenschap (VIII) voor het jaar 2027</w:t>
            </w:r>
          </w:p>
        </w:tc>
      </w:tr>
      <w:tr w:rsidR="00470846" w:rsidTr="00FB349A" w14:paraId="2BA6D9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5EF7EDA"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FE2676E" w14:textId="77777777">
            <w:pPr>
              <w:pStyle w:val="Amendement"/>
              <w:tabs>
                <w:tab w:val="clear" w:pos="3310"/>
                <w:tab w:val="clear" w:pos="3600"/>
              </w:tabs>
              <w:rPr>
                <w:rFonts w:ascii="Times New Roman" w:hAnsi="Times New Roman"/>
              </w:rPr>
            </w:pPr>
          </w:p>
        </w:tc>
      </w:tr>
      <w:tr w:rsidR="00470846" w:rsidTr="00FB349A" w14:paraId="16E2133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AE2A05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32D2B47" w14:textId="77777777">
            <w:pPr>
              <w:pStyle w:val="Amendement"/>
              <w:tabs>
                <w:tab w:val="clear" w:pos="3310"/>
                <w:tab w:val="clear" w:pos="3600"/>
              </w:tabs>
              <w:rPr>
                <w:rFonts w:ascii="Times New Roman" w:hAnsi="Times New Roman"/>
              </w:rPr>
            </w:pPr>
          </w:p>
        </w:tc>
      </w:tr>
      <w:tr w:rsidR="00470846" w:rsidTr="00FB349A" w14:paraId="00ECE1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A0714D1" w14:textId="6AC4C221">
            <w:pPr>
              <w:pStyle w:val="Amendement"/>
              <w:tabs>
                <w:tab w:val="clear" w:pos="3310"/>
                <w:tab w:val="clear" w:pos="3600"/>
              </w:tabs>
              <w:rPr>
                <w:rFonts w:ascii="Times New Roman" w:hAnsi="Times New Roman"/>
              </w:rPr>
            </w:pPr>
            <w:r>
              <w:rPr>
                <w:rFonts w:ascii="Times New Roman" w:hAnsi="Times New Roman"/>
              </w:rPr>
              <w:t xml:space="preserve">Nr. </w:t>
            </w:r>
            <w:r w:rsidR="00A24FF1">
              <w:rPr>
                <w:rFonts w:ascii="Times New Roman" w:hAnsi="Times New Roman"/>
                <w:caps/>
              </w:rPr>
              <w:t>21</w:t>
            </w:r>
          </w:p>
        </w:tc>
        <w:tc>
          <w:tcPr>
            <w:tcW w:w="7654" w:type="dxa"/>
            <w:gridSpan w:val="2"/>
          </w:tcPr>
          <w:p w:rsidRPr="001A2A63" w:rsidR="00470846" w:rsidP="00FB349A" w:rsidRDefault="00470846" w14:paraId="7CB683D8" w14:textId="533269C8">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783B76">
              <w:rPr>
                <w:rFonts w:ascii="Times New Roman" w:hAnsi="Times New Roman"/>
                <w:caps/>
              </w:rPr>
              <w:t>boomsma ter vervanging van dat gedrukt onder nr. 17</w:t>
            </w:r>
            <w:r w:rsidR="00783B76">
              <w:rPr>
                <w:rStyle w:val="Voetnootmarkering"/>
                <w:rFonts w:ascii="Times New Roman" w:hAnsi="Times New Roman"/>
                <w:caps/>
              </w:rPr>
              <w:footnoteReference w:id="1"/>
            </w:r>
          </w:p>
        </w:tc>
      </w:tr>
      <w:tr w:rsidR="00470846" w:rsidTr="00FB349A" w14:paraId="74B1A63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A8BBC6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7DC7CA87" w14:textId="1DAEF805">
            <w:pPr>
              <w:pStyle w:val="Amendement"/>
              <w:tabs>
                <w:tab w:val="clear" w:pos="3310"/>
                <w:tab w:val="clear" w:pos="3600"/>
              </w:tabs>
              <w:rPr>
                <w:rFonts w:ascii="Times New Roman" w:hAnsi="Times New Roman"/>
              </w:rPr>
            </w:pPr>
            <w:r>
              <w:rPr>
                <w:rFonts w:ascii="Times New Roman" w:hAnsi="Times New Roman"/>
                <w:b w:val="0"/>
              </w:rPr>
              <w:t xml:space="preserve">Ontvangen </w:t>
            </w:r>
            <w:r w:rsidR="00783B76">
              <w:rPr>
                <w:rFonts w:ascii="Times New Roman" w:hAnsi="Times New Roman"/>
                <w:b w:val="0"/>
              </w:rPr>
              <w:t>27 oktober 2026</w:t>
            </w:r>
          </w:p>
        </w:tc>
      </w:tr>
      <w:tr w:rsidR="00470846" w:rsidTr="00FB349A" w14:paraId="5EF774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E41CC3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D444428" w14:textId="77777777">
            <w:pPr>
              <w:pStyle w:val="Amendement"/>
              <w:tabs>
                <w:tab w:val="clear" w:pos="3310"/>
                <w:tab w:val="clear" w:pos="3600"/>
              </w:tabs>
              <w:rPr>
                <w:rFonts w:ascii="Times New Roman" w:hAnsi="Times New Roman"/>
                <w:b w:val="0"/>
              </w:rPr>
            </w:pPr>
          </w:p>
        </w:tc>
      </w:tr>
      <w:tr w:rsidR="009E6185" w:rsidTr="00FB349A" w14:paraId="0E109A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64772EC"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055C59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E138196"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D5F2006"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2DF7CDE" w14:textId="595702D9">
      <w:pPr>
        <w:ind w:firstLine="284"/>
        <w:rPr>
          <w:rFonts w:ascii="Times New Roman" w:hAnsi="Times New Roman"/>
        </w:rPr>
      </w:pPr>
      <w:r>
        <w:rPr>
          <w:rFonts w:ascii="Times New Roman" w:hAnsi="Times New Roman"/>
        </w:rPr>
        <w:t>De</w:t>
      </w:r>
      <w:r w:rsidR="00ED712C">
        <w:rPr>
          <w:rFonts w:ascii="Times New Roman" w:hAnsi="Times New Roman"/>
        </w:rPr>
        <w:t xml:space="preserve"> departementale</w:t>
      </w:r>
      <w:r>
        <w:rPr>
          <w:rFonts w:ascii="Times New Roman" w:hAnsi="Times New Roman"/>
        </w:rPr>
        <w:t xml:space="preserve"> begrotingsstaat wordt als volgt gewijzigd:</w:t>
      </w:r>
    </w:p>
    <w:p w:rsidRPr="004D4BCF" w:rsidR="00470846" w:rsidP="00FB349A" w:rsidRDefault="00470846" w14:paraId="4F536B24" w14:textId="77777777">
      <w:pPr>
        <w:rPr>
          <w:rFonts w:ascii="Times New Roman" w:hAnsi="Times New Roman"/>
        </w:rPr>
      </w:pPr>
    </w:p>
    <w:p w:rsidRPr="004D4BCF" w:rsidR="00470846" w:rsidP="00FB349A" w:rsidRDefault="00470846" w14:paraId="4E422795" w14:textId="4DB75620">
      <w:pPr>
        <w:rPr>
          <w:rFonts w:ascii="Times New Roman" w:hAnsi="Times New Roman"/>
        </w:rPr>
      </w:pPr>
      <w:r w:rsidRPr="004D4BCF">
        <w:rPr>
          <w:rFonts w:ascii="Times New Roman" w:hAnsi="Times New Roman"/>
        </w:rPr>
        <w:t>I</w:t>
      </w:r>
    </w:p>
    <w:p w:rsidRPr="004D4BCF" w:rsidR="00470846" w:rsidP="00FB349A" w:rsidRDefault="00470846" w14:paraId="5AF5615C" w14:textId="77777777">
      <w:pPr>
        <w:rPr>
          <w:rFonts w:ascii="Times New Roman" w:hAnsi="Times New Roman"/>
        </w:rPr>
      </w:pPr>
    </w:p>
    <w:p w:rsidRPr="004D4BCF" w:rsidR="00470846" w:rsidP="00FB349A" w:rsidRDefault="00470846" w14:paraId="12A4E549" w14:textId="0213736A">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artikel</w:t>
      </w:r>
      <w:r w:rsidR="00ED712C">
        <w:rPr>
          <w:rFonts w:ascii="Times New Roman" w:hAnsi="Times New Roman"/>
          <w:b/>
        </w:rPr>
        <w:t xml:space="preserve"> 7 Wetenschappelijk onderwijs</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ED712C">
        <w:rPr>
          <w:rFonts w:ascii="Times New Roman" w:hAnsi="Times New Roman"/>
          <w:b/>
        </w:rPr>
        <w:t>4.000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00ED712C" w:rsidP="00ED712C" w:rsidRDefault="00ED712C" w14:paraId="2ABE454C" w14:textId="77777777">
      <w:pPr>
        <w:rPr>
          <w:rFonts w:ascii="Times New Roman" w:hAnsi="Times New Roman"/>
        </w:rPr>
      </w:pPr>
    </w:p>
    <w:p w:rsidR="00ED712C" w:rsidP="00ED712C" w:rsidRDefault="00ED712C" w14:paraId="2B947E4F" w14:textId="756699DE">
      <w:pPr>
        <w:rPr>
          <w:rFonts w:ascii="Times New Roman" w:hAnsi="Times New Roman"/>
        </w:rPr>
      </w:pPr>
      <w:r>
        <w:rPr>
          <w:rFonts w:ascii="Times New Roman" w:hAnsi="Times New Roman"/>
        </w:rPr>
        <w:t>II</w:t>
      </w:r>
    </w:p>
    <w:p w:rsidRPr="004D4BCF" w:rsidR="00ED712C" w:rsidP="00ED712C" w:rsidRDefault="00ED712C" w14:paraId="6892403D" w14:textId="77777777">
      <w:pPr>
        <w:rPr>
          <w:rFonts w:ascii="Times New Roman" w:hAnsi="Times New Roman"/>
        </w:rPr>
      </w:pPr>
    </w:p>
    <w:p w:rsidRPr="004D4BCF" w:rsidR="00ED712C" w:rsidP="00ED712C" w:rsidRDefault="00ED712C" w14:paraId="60752ED4" w14:textId="7777777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9</w:t>
      </w:r>
      <w:r w:rsidRPr="004D4BCF">
        <w:rPr>
          <w:rFonts w:ascii="Times New Roman" w:hAnsi="Times New Roman"/>
          <w:b/>
        </w:rPr>
        <w:t xml:space="preserve"> </w:t>
      </w:r>
      <w:r>
        <w:rPr>
          <w:rFonts w:ascii="Times New Roman" w:hAnsi="Times New Roman"/>
          <w:b/>
        </w:rPr>
        <w:t>Arbeidsmarkt en personeelsbeleid</w:t>
      </w:r>
      <w:r w:rsidRPr="004D4BCF">
        <w:rPr>
          <w:rFonts w:ascii="Times New Roman" w:hAnsi="Times New Roman"/>
        </w:rPr>
        <w:t xml:space="preserve"> worden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4.000</w:t>
      </w:r>
      <w:r>
        <w:rPr>
          <w:rFonts w:ascii="Times New Roman" w:hAnsi="Times New Roman"/>
        </w:rPr>
        <w:t xml:space="preserve"> (x € 1.</w:t>
      </w:r>
      <w:r w:rsidRPr="004D4BCF">
        <w:rPr>
          <w:rFonts w:ascii="Times New Roman" w:hAnsi="Times New Roman"/>
        </w:rPr>
        <w:t>000).</w:t>
      </w:r>
    </w:p>
    <w:p w:rsidRPr="004D4BCF" w:rsidR="00470846" w:rsidP="00FB349A" w:rsidRDefault="00470846" w14:paraId="5AFCD358" w14:textId="77777777">
      <w:pPr>
        <w:rPr>
          <w:rFonts w:ascii="Times New Roman" w:hAnsi="Times New Roman"/>
        </w:rPr>
      </w:pPr>
    </w:p>
    <w:p w:rsidRPr="004D4BCF" w:rsidR="00470846" w:rsidP="00FB349A" w:rsidRDefault="00470846" w14:paraId="3044CF28"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5ACBF27E" w14:textId="77777777">
      <w:pPr>
        <w:rPr>
          <w:rFonts w:ascii="Times New Roman" w:hAnsi="Times New Roman"/>
        </w:rPr>
      </w:pPr>
    </w:p>
    <w:p w:rsidR="00487CFA" w:rsidP="00487CFA" w:rsidRDefault="00ED712C" w14:paraId="08590890" w14:textId="77777777">
      <w:pPr>
        <w:pStyle w:val="Normaalweb"/>
        <w:spacing w:before="0" w:beforeAutospacing="0" w:after="0" w:afterAutospacing="0"/>
      </w:pPr>
      <w:r w:rsidRPr="00ED712C">
        <w:t xml:space="preserve">Dit amendement </w:t>
      </w:r>
      <w:r w:rsidR="00487CFA">
        <w:t>stelt in 2027 € 4 miljoen euro beschikbaar als</w:t>
      </w:r>
      <w:r w:rsidRPr="00ED712C">
        <w:t xml:space="preserve"> startsubsidie voor een Rijksacademie voor leraren</w:t>
      </w:r>
      <w:r w:rsidR="00487CFA">
        <w:t xml:space="preserve">. </w:t>
      </w:r>
    </w:p>
    <w:p w:rsidR="00487CFA" w:rsidP="00487CFA" w:rsidRDefault="00487CFA" w14:paraId="4DCA2C20" w14:textId="77777777">
      <w:pPr>
        <w:pStyle w:val="Normaalweb"/>
        <w:spacing w:before="0" w:beforeAutospacing="0" w:after="0" w:afterAutospacing="0"/>
      </w:pPr>
    </w:p>
    <w:p w:rsidRPr="00487CFA" w:rsidR="00487CFA" w:rsidP="00487CFA" w:rsidRDefault="00487CFA" w14:paraId="40512509" w14:textId="5017AB9B">
      <w:pPr>
        <w:pStyle w:val="Normaalweb"/>
        <w:spacing w:before="0" w:beforeAutospacing="0" w:after="0" w:afterAutospacing="0"/>
        <w:rPr>
          <w:color w:val="000000"/>
          <w:sz w:val="27"/>
          <w:szCs w:val="27"/>
        </w:rPr>
      </w:pPr>
      <w:r>
        <w:t xml:space="preserve">De bedoeling van deze Rijksacademie is om in aanvulling op het bestaande aanbod een nieuwe, aantrekkelijke opleiding van de hoogste kwaliteit op te zetten. Goed onderwijs staat en valt bij goede leraren, en dus bij goede lerarenopleidingen. </w:t>
      </w:r>
      <w:r w:rsidRPr="00487CFA">
        <w:rPr>
          <w:color w:val="000000"/>
        </w:rPr>
        <w:t>Over de lerarenopleidingen</w:t>
      </w:r>
      <w:r>
        <w:rPr>
          <w:color w:val="000000"/>
        </w:rPr>
        <w:t xml:space="preserve"> </w:t>
      </w:r>
      <w:r w:rsidRPr="00487CFA">
        <w:rPr>
          <w:color w:val="000000"/>
        </w:rPr>
        <w:t xml:space="preserve">bestaan </w:t>
      </w:r>
      <w:r>
        <w:rPr>
          <w:color w:val="000000"/>
        </w:rPr>
        <w:t xml:space="preserve">al jaren verschillende </w:t>
      </w:r>
      <w:r w:rsidRPr="00487CFA">
        <w:rPr>
          <w:color w:val="000000"/>
        </w:rPr>
        <w:t xml:space="preserve">zorgen. Er zijn inmiddels 384 verschillende routes naar een onderwijsbevoegdheid. De Onderwijsraad constateerde in 2025 dat de kwaliteitsborging per opleiding verschillend is ingericht, en adviseerde de bekwaamheid van aanstaande leraren beter te borgen. </w:t>
      </w:r>
      <w:r>
        <w:t>Inzet van deze Rijksacademie is een zeer hoge</w:t>
      </w:r>
      <w:r w:rsidRPr="00ED712C">
        <w:t xml:space="preserve"> kwaliteitsstandaard voor wat een leraar aan vakkennis, vakdidactiek en pedagogisch inzicht moet beheersen. Het oprichten </w:t>
      </w:r>
      <w:r>
        <w:t xml:space="preserve">ervan </w:t>
      </w:r>
      <w:r w:rsidRPr="00ED712C">
        <w:t xml:space="preserve">biedt de rijksoverheid de gelegenheid om tegelijk de wettelijke bekwaamheidseisen van leraren specifieker te maken (zie ook het advies ‘Bekwaamheid beter borgen’ van de Onderwijsraad), op basis waarvan de heldere leerdoelen </w:t>
      </w:r>
      <w:r>
        <w:t xml:space="preserve">kunnen worden opgesteld </w:t>
      </w:r>
      <w:r w:rsidRPr="00ED712C">
        <w:t>en een inhoudelijk sterk en evenwichtig curriculum</w:t>
      </w:r>
      <w:r>
        <w:t xml:space="preserve">. </w:t>
      </w:r>
    </w:p>
    <w:p w:rsidR="00487CFA" w:rsidP="00ED712C" w:rsidRDefault="00487CFA" w14:paraId="29AB4B56" w14:textId="77777777">
      <w:pPr>
        <w:rPr>
          <w:rFonts w:ascii="Times New Roman" w:hAnsi="Times New Roman"/>
        </w:rPr>
      </w:pPr>
    </w:p>
    <w:p w:rsidR="00487CFA" w:rsidP="00ED712C" w:rsidRDefault="00ED712C" w14:paraId="1D6E9230" w14:textId="57E7B963">
      <w:pPr>
        <w:rPr>
          <w:rFonts w:ascii="Times New Roman" w:hAnsi="Times New Roman"/>
        </w:rPr>
      </w:pPr>
      <w:r w:rsidRPr="00ED712C">
        <w:rPr>
          <w:rFonts w:ascii="Times New Roman" w:hAnsi="Times New Roman"/>
        </w:rPr>
        <w:t>Nederland kent vrijheid van onderwijs</w:t>
      </w:r>
      <w:r w:rsidR="00487CFA">
        <w:rPr>
          <w:rFonts w:ascii="Times New Roman" w:hAnsi="Times New Roman"/>
        </w:rPr>
        <w:t xml:space="preserve"> en op grond van artikel 23 zijn er grenzen aan de eisen die de overheid kan stellen </w:t>
      </w:r>
      <w:r w:rsidRPr="00ED712C">
        <w:rPr>
          <w:rFonts w:ascii="Times New Roman" w:hAnsi="Times New Roman"/>
        </w:rPr>
        <w:t>aan de vormgeving van de curricula van scholen en opleidingen, lesmethoden of leermiddelen. Maar Nederland ook de grondwettelijke overheidszorg voor het onderwijs.</w:t>
      </w:r>
      <w:r w:rsidR="00487CFA">
        <w:rPr>
          <w:rFonts w:ascii="Times New Roman" w:hAnsi="Times New Roman"/>
        </w:rPr>
        <w:t xml:space="preserve"> </w:t>
      </w:r>
      <w:r w:rsidRPr="00ED712C">
        <w:rPr>
          <w:rFonts w:ascii="Times New Roman" w:hAnsi="Times New Roman"/>
        </w:rPr>
        <w:t xml:space="preserve">Op basis daarvan </w:t>
      </w:r>
      <w:r w:rsidR="00487CFA">
        <w:rPr>
          <w:rFonts w:ascii="Times New Roman" w:hAnsi="Times New Roman"/>
        </w:rPr>
        <w:t>kan en moet</w:t>
      </w:r>
      <w:r w:rsidRPr="00ED712C">
        <w:rPr>
          <w:rFonts w:ascii="Times New Roman" w:hAnsi="Times New Roman"/>
        </w:rPr>
        <w:t xml:space="preserve"> de rijksoverheid wettelijke eisen stellen aan de bekwaamheid van leraren (zie artikel 23 </w:t>
      </w:r>
      <w:r w:rsidRPr="00ED712C">
        <w:rPr>
          <w:rFonts w:ascii="Times New Roman" w:hAnsi="Times New Roman"/>
        </w:rPr>
        <w:lastRenderedPageBreak/>
        <w:t xml:space="preserve">Grondwet, lid 2), op grond waarvan lerarenopleidingen hun leerdoelen bepalen en het opleidingscurriculum vormgeven. Juist op dit gebied kan een Rijksacademie een </w:t>
      </w:r>
      <w:r w:rsidR="00487CFA">
        <w:rPr>
          <w:rFonts w:ascii="Times New Roman" w:hAnsi="Times New Roman"/>
        </w:rPr>
        <w:t>belangrijke</w:t>
      </w:r>
      <w:r w:rsidRPr="00ED712C">
        <w:rPr>
          <w:rFonts w:ascii="Times New Roman" w:hAnsi="Times New Roman"/>
        </w:rPr>
        <w:t xml:space="preserve"> rol spelen.</w:t>
      </w:r>
      <w:r w:rsidR="00487CFA">
        <w:rPr>
          <w:rFonts w:ascii="Times New Roman" w:hAnsi="Times New Roman"/>
        </w:rPr>
        <w:t xml:space="preserve"> </w:t>
      </w:r>
    </w:p>
    <w:p w:rsidR="00487CFA" w:rsidP="00ED712C" w:rsidRDefault="00487CFA" w14:paraId="3151B225" w14:textId="77777777">
      <w:pPr>
        <w:rPr>
          <w:rFonts w:ascii="Times New Roman" w:hAnsi="Times New Roman"/>
        </w:rPr>
      </w:pPr>
    </w:p>
    <w:p w:rsidR="00487CFA" w:rsidP="00ED712C" w:rsidRDefault="00487CFA" w14:paraId="01CC206C" w14:textId="1F3404BF">
      <w:pPr>
        <w:rPr>
          <w:rFonts w:ascii="Times New Roman" w:hAnsi="Times New Roman"/>
        </w:rPr>
      </w:pPr>
      <w:r w:rsidRPr="00487CFA">
        <w:rPr>
          <w:rFonts w:ascii="Times New Roman" w:hAnsi="Times New Roman"/>
        </w:rPr>
        <w:t>Het kabinet wil één stevig fundament voor de lerarenopleiding, met een landelijke kern van het curriculum en landelijk dezelfde toetsing. De indiener steunt dat.</w:t>
      </w:r>
      <w:r>
        <w:rPr>
          <w:rFonts w:ascii="Times New Roman" w:hAnsi="Times New Roman"/>
        </w:rPr>
        <w:t xml:space="preserve"> Met de oprichting van een Rijksacademie kunnen die doelen worden ondersteund. </w:t>
      </w:r>
    </w:p>
    <w:p w:rsidR="00487CFA" w:rsidP="00ED712C" w:rsidRDefault="00487CFA" w14:paraId="35AAC76F" w14:textId="77777777">
      <w:pPr>
        <w:rPr>
          <w:rFonts w:ascii="Times New Roman" w:hAnsi="Times New Roman"/>
        </w:rPr>
      </w:pPr>
    </w:p>
    <w:p w:rsidRPr="00ED712C" w:rsidR="00ED712C" w:rsidP="00ED712C" w:rsidRDefault="00ED712C" w14:paraId="0F69130A" w14:textId="01148F49">
      <w:pPr>
        <w:rPr>
          <w:rFonts w:ascii="Times New Roman" w:hAnsi="Times New Roman"/>
        </w:rPr>
      </w:pPr>
      <w:r w:rsidRPr="00ED712C">
        <w:rPr>
          <w:rFonts w:ascii="Times New Roman" w:hAnsi="Times New Roman"/>
        </w:rPr>
        <w:t>De rijksacademie valt onder de bestuurlijke hoede van de overheid en biedt opleidingen aan op academisch masterniveau met in totaal een duur van vier tot vijf jaar. De academie wordt gesteund door een kennisinfrastructuur waarin praktijk, beleid en wetenschappelijk onderzoek zijn gebundeld. De opleiding is selectief</w:t>
      </w:r>
      <w:r w:rsidR="00487CFA">
        <w:rPr>
          <w:rFonts w:ascii="Times New Roman" w:hAnsi="Times New Roman"/>
        </w:rPr>
        <w:t xml:space="preserve">. Daarbij </w:t>
      </w:r>
      <w:r w:rsidRPr="00ED712C">
        <w:rPr>
          <w:rFonts w:ascii="Times New Roman" w:hAnsi="Times New Roman"/>
        </w:rPr>
        <w:t>wordt niet alleen gelet op academische aanleg, maar ook op aanleg voor pedagogisch-didactisch handelen, bereidheid tot leren en ontwikkelen en motivatie voor het leraarsberoep. </w:t>
      </w:r>
    </w:p>
    <w:p w:rsidR="00ED712C" w:rsidP="00ED712C" w:rsidRDefault="00ED712C" w14:paraId="4D0C147D" w14:textId="4AB6F8E8">
      <w:pPr>
        <w:rPr>
          <w:rFonts w:ascii="Times New Roman" w:hAnsi="Times New Roman"/>
        </w:rPr>
      </w:pPr>
      <w:r w:rsidRPr="00ED712C">
        <w:rPr>
          <w:rFonts w:ascii="Times New Roman" w:hAnsi="Times New Roman"/>
        </w:rPr>
        <w:t xml:space="preserve">De rijksacademie zal in opzet lijken op de politieacademie: selectief toelatingsbeleid, maar ook meteen ‘in dienst’ en salaris, meteen beroepsvorming in de praktijk (duaal beroepsonderwijs). Studenten van de rijksacademie zouden via de Onderwijsregio's bij schoolbesturen kunnen worden aangesteld. Deze opzet zal ook aantrekkelijk zijn voor </w:t>
      </w:r>
      <w:r w:rsidR="00487CFA">
        <w:rPr>
          <w:rFonts w:ascii="Times New Roman" w:hAnsi="Times New Roman"/>
        </w:rPr>
        <w:t>mensen die overwegen</w:t>
      </w:r>
      <w:r w:rsidRPr="00ED712C">
        <w:rPr>
          <w:rFonts w:ascii="Times New Roman" w:hAnsi="Times New Roman"/>
        </w:rPr>
        <w:t xml:space="preserve"> de stap naar het onderwijs als zij-instromer te maken.</w:t>
      </w:r>
    </w:p>
    <w:p w:rsidR="00487CFA" w:rsidP="00ED712C" w:rsidRDefault="00487CFA" w14:paraId="73FD2D51" w14:textId="77777777">
      <w:pPr>
        <w:rPr>
          <w:rFonts w:ascii="Times New Roman" w:hAnsi="Times New Roman"/>
        </w:rPr>
      </w:pPr>
    </w:p>
    <w:p w:rsidR="00487CFA" w:rsidP="00ED712C" w:rsidRDefault="00487CFA" w14:paraId="18660207" w14:textId="5C817A55">
      <w:pPr>
        <w:rPr>
          <w:rFonts w:ascii="Times New Roman" w:hAnsi="Times New Roman"/>
        </w:rPr>
      </w:pPr>
      <w:r w:rsidRPr="00487CFA">
        <w:rPr>
          <w:rFonts w:ascii="Times New Roman" w:hAnsi="Times New Roman"/>
        </w:rPr>
        <w:t>De startsubsidie is bedoeld voor de voorbereiding van de Rijksacademie.</w:t>
      </w:r>
      <w:r>
        <w:rPr>
          <w:rFonts w:ascii="Times New Roman" w:hAnsi="Times New Roman"/>
        </w:rPr>
        <w:t xml:space="preserve"> </w:t>
      </w:r>
      <w:r w:rsidRPr="00487CFA">
        <w:rPr>
          <w:rFonts w:ascii="Times New Roman" w:hAnsi="Times New Roman"/>
          <w:color w:val="000000"/>
          <w:szCs w:val="24"/>
        </w:rPr>
        <w:t>Het gaat om het aanstellen van een kwartiermaker; het ontwerp van curriculum, selectie en toetsing in samenwerking met universiteiten en ervaren leraren; de juridische vormgeving, de voorbereiding op de toets nieuwe opleiding</w:t>
      </w:r>
      <w:r>
        <w:rPr>
          <w:rFonts w:ascii="Times New Roman" w:hAnsi="Times New Roman"/>
          <w:color w:val="000000"/>
          <w:szCs w:val="24"/>
        </w:rPr>
        <w:t xml:space="preserve">, en dergelijke. </w:t>
      </w:r>
      <w:r w:rsidRPr="00487CFA">
        <w:rPr>
          <w:rFonts w:ascii="Times New Roman" w:hAnsi="Times New Roman"/>
          <w:color w:val="000000"/>
          <w:szCs w:val="24"/>
        </w:rPr>
        <w:t>De regering wordt verzocht de Kamer binnen een jaar een plan voor te leggen met de vormgeving, de beoogde startdatum en de structurele kosten.</w:t>
      </w:r>
      <w:r>
        <w:rPr>
          <w:rFonts w:ascii="Times New Roman" w:hAnsi="Times New Roman"/>
        </w:rPr>
        <w:t xml:space="preserve"> </w:t>
      </w:r>
      <w:r w:rsidRPr="00ED712C" w:rsidR="00ED712C">
        <w:rPr>
          <w:rFonts w:ascii="Times New Roman" w:hAnsi="Times New Roman"/>
        </w:rPr>
        <w:t xml:space="preserve">Voor wat betreft de ontwikkeling van het curriculum </w:t>
      </w:r>
      <w:r>
        <w:rPr>
          <w:rFonts w:ascii="Times New Roman" w:hAnsi="Times New Roman"/>
        </w:rPr>
        <w:t xml:space="preserve">deels </w:t>
      </w:r>
      <w:r w:rsidRPr="00ED712C" w:rsidR="00ED712C">
        <w:rPr>
          <w:rFonts w:ascii="Times New Roman" w:hAnsi="Times New Roman"/>
        </w:rPr>
        <w:t xml:space="preserve">kan worden aangesloten bij de academische pabo aan de HAN (Hogeschool-Arnhem Nijmegen) en Radboud Universiteit. </w:t>
      </w:r>
    </w:p>
    <w:p w:rsidR="00487CFA" w:rsidP="00ED712C" w:rsidRDefault="00487CFA" w14:paraId="7270BD34" w14:textId="77777777">
      <w:pPr>
        <w:rPr>
          <w:rFonts w:ascii="Times New Roman" w:hAnsi="Times New Roman"/>
        </w:rPr>
      </w:pPr>
    </w:p>
    <w:p w:rsidRPr="00ED712C" w:rsidR="00ED712C" w:rsidP="00ED712C" w:rsidRDefault="00ED712C" w14:paraId="637ADF8B" w14:textId="7E556F96">
      <w:pPr>
        <w:rPr>
          <w:rFonts w:ascii="Times New Roman" w:hAnsi="Times New Roman"/>
        </w:rPr>
      </w:pPr>
      <w:r w:rsidRPr="00ED712C">
        <w:rPr>
          <w:rFonts w:ascii="Times New Roman" w:hAnsi="Times New Roman"/>
        </w:rPr>
        <w:t>De dekking van dit amendement wordt gevonden in de middelen voor de intensivering voor de regeling voor zij-instromers (79,1 miljoen euro in 2027, structureel 88 miljoen euro.</w:t>
      </w:r>
      <w:r w:rsidR="00487CFA">
        <w:rPr>
          <w:rFonts w:ascii="Times New Roman" w:hAnsi="Times New Roman"/>
        </w:rPr>
        <w:t xml:space="preserve"> Indiener meent dat de oprichting van een Rijksacademie een goede route zal vormen om ook zij-instromers aan te trekken. </w:t>
      </w:r>
    </w:p>
    <w:p w:rsidR="001A2A63" w:rsidP="00FB349A" w:rsidRDefault="001A2A63" w14:paraId="1160A924" w14:textId="29C2DCFC">
      <w:pPr>
        <w:rPr>
          <w:rFonts w:ascii="Times New Roman" w:hAnsi="Times New Roman"/>
        </w:rPr>
      </w:pPr>
    </w:p>
    <w:p w:rsidRPr="008C2D85" w:rsidR="00F704BF" w:rsidP="00FB349A" w:rsidRDefault="00F704BF" w14:paraId="366518EE" w14:textId="6F0F4089">
      <w:pPr>
        <w:rPr>
          <w:rFonts w:ascii="Times New Roman" w:hAnsi="Times New Roman"/>
        </w:rPr>
      </w:pPr>
      <w:r>
        <w:rPr>
          <w:rFonts w:ascii="Times New Roman" w:hAnsi="Times New Roman"/>
        </w:rPr>
        <w:t>Boomsma</w:t>
      </w:r>
    </w:p>
    <w:sectPr w:rsidRPr="008C2D85" w:rsidR="00F704BF" w:rsidSect="00487CFA">
      <w:endnotePr>
        <w:numFmt w:val="decimal"/>
      </w:endnotePr>
      <w:pgSz w:w="11906" w:h="16838"/>
      <w:pgMar w:top="892"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1E505" w14:textId="77777777" w:rsidR="00567086" w:rsidRDefault="00567086">
      <w:pPr>
        <w:spacing w:line="20" w:lineRule="exact"/>
      </w:pPr>
    </w:p>
  </w:endnote>
  <w:endnote w:type="continuationSeparator" w:id="0">
    <w:p w14:paraId="100E8A47" w14:textId="77777777" w:rsidR="00567086" w:rsidRDefault="00567086">
      <w:pPr>
        <w:pStyle w:val="Amendement"/>
      </w:pPr>
      <w:r>
        <w:rPr>
          <w:b w:val="0"/>
        </w:rPr>
        <w:t xml:space="preserve"> </w:t>
      </w:r>
    </w:p>
  </w:endnote>
  <w:endnote w:type="continuationNotice" w:id="1">
    <w:p w14:paraId="39885E0E" w14:textId="77777777" w:rsidR="00567086" w:rsidRDefault="0056708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58B21" w14:textId="77777777" w:rsidR="00567086" w:rsidRDefault="00567086">
      <w:pPr>
        <w:pStyle w:val="Amendement"/>
      </w:pPr>
      <w:r>
        <w:rPr>
          <w:b w:val="0"/>
        </w:rPr>
        <w:separator/>
      </w:r>
    </w:p>
  </w:footnote>
  <w:footnote w:type="continuationSeparator" w:id="0">
    <w:p w14:paraId="57239270" w14:textId="77777777" w:rsidR="00567086" w:rsidRDefault="00567086">
      <w:r>
        <w:continuationSeparator/>
      </w:r>
    </w:p>
  </w:footnote>
  <w:footnote w:id="1">
    <w:p w14:paraId="50110F66" w14:textId="743FBFDB" w:rsidR="00783B76" w:rsidRPr="00783B76" w:rsidRDefault="00783B76">
      <w:pPr>
        <w:pStyle w:val="Voetnoottekst"/>
        <w:rPr>
          <w:rFonts w:ascii="Times New Roman" w:hAnsi="Times New Roman"/>
          <w:sz w:val="20"/>
        </w:rPr>
      </w:pPr>
      <w:r w:rsidRPr="00783B76">
        <w:rPr>
          <w:rStyle w:val="Voetnootmarkering"/>
          <w:rFonts w:ascii="Times New Roman" w:hAnsi="Times New Roman"/>
          <w:sz w:val="20"/>
        </w:rPr>
        <w:footnoteRef/>
      </w:r>
      <w:r w:rsidRPr="00783B76">
        <w:rPr>
          <w:rFonts w:ascii="Times New Roman" w:hAnsi="Times New Roman"/>
          <w:sz w:val="20"/>
        </w:rPr>
        <w:t xml:space="preserve"> Vervanging i.v.m. een wijziging in de toelichting.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12C"/>
    <w:rsid w:val="00026104"/>
    <w:rsid w:val="0003016F"/>
    <w:rsid w:val="00052244"/>
    <w:rsid w:val="000C6F39"/>
    <w:rsid w:val="0011770C"/>
    <w:rsid w:val="00120827"/>
    <w:rsid w:val="00146E70"/>
    <w:rsid w:val="00173380"/>
    <w:rsid w:val="001A2A63"/>
    <w:rsid w:val="001A5AFF"/>
    <w:rsid w:val="001A6B5A"/>
    <w:rsid w:val="001A73D3"/>
    <w:rsid w:val="001C562D"/>
    <w:rsid w:val="001E2226"/>
    <w:rsid w:val="001F7334"/>
    <w:rsid w:val="002569BB"/>
    <w:rsid w:val="002C3902"/>
    <w:rsid w:val="003050FF"/>
    <w:rsid w:val="003474AB"/>
    <w:rsid w:val="003D4FB9"/>
    <w:rsid w:val="003E5927"/>
    <w:rsid w:val="00417365"/>
    <w:rsid w:val="00470846"/>
    <w:rsid w:val="0047650D"/>
    <w:rsid w:val="00487CFA"/>
    <w:rsid w:val="004B2AE2"/>
    <w:rsid w:val="004C2A57"/>
    <w:rsid w:val="004D4BCF"/>
    <w:rsid w:val="00567086"/>
    <w:rsid w:val="005C554B"/>
    <w:rsid w:val="005E482A"/>
    <w:rsid w:val="0064126B"/>
    <w:rsid w:val="00646211"/>
    <w:rsid w:val="00722764"/>
    <w:rsid w:val="00736284"/>
    <w:rsid w:val="00741EB2"/>
    <w:rsid w:val="00783B76"/>
    <w:rsid w:val="007958E0"/>
    <w:rsid w:val="00804CB3"/>
    <w:rsid w:val="00821A95"/>
    <w:rsid w:val="00833C90"/>
    <w:rsid w:val="008467BE"/>
    <w:rsid w:val="00854DAE"/>
    <w:rsid w:val="00867688"/>
    <w:rsid w:val="008819B7"/>
    <w:rsid w:val="008C2D85"/>
    <w:rsid w:val="00926C70"/>
    <w:rsid w:val="009347C2"/>
    <w:rsid w:val="009747A2"/>
    <w:rsid w:val="009E6185"/>
    <w:rsid w:val="00A1221C"/>
    <w:rsid w:val="00A24FF1"/>
    <w:rsid w:val="00A612DD"/>
    <w:rsid w:val="00B24FC7"/>
    <w:rsid w:val="00B3647A"/>
    <w:rsid w:val="00B37F45"/>
    <w:rsid w:val="00B62C50"/>
    <w:rsid w:val="00B6508A"/>
    <w:rsid w:val="00BD6436"/>
    <w:rsid w:val="00BE1B3C"/>
    <w:rsid w:val="00C26FAB"/>
    <w:rsid w:val="00C370AE"/>
    <w:rsid w:val="00C5415C"/>
    <w:rsid w:val="00C74FE3"/>
    <w:rsid w:val="00C850D6"/>
    <w:rsid w:val="00CC0433"/>
    <w:rsid w:val="00D43ADE"/>
    <w:rsid w:val="00D733D3"/>
    <w:rsid w:val="00D818D9"/>
    <w:rsid w:val="00D961CF"/>
    <w:rsid w:val="00DB5D3B"/>
    <w:rsid w:val="00DD08D8"/>
    <w:rsid w:val="00E43ACA"/>
    <w:rsid w:val="00E47054"/>
    <w:rsid w:val="00E96167"/>
    <w:rsid w:val="00ED712C"/>
    <w:rsid w:val="00F06146"/>
    <w:rsid w:val="00F2239C"/>
    <w:rsid w:val="00F37F6D"/>
    <w:rsid w:val="00F410B4"/>
    <w:rsid w:val="00F704BF"/>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8707B"/>
  <w15:docId w15:val="{AB092F3C-6881-474E-812D-B4F1649DE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ED712C"/>
    <w:rPr>
      <w:sz w:val="16"/>
      <w:szCs w:val="16"/>
    </w:rPr>
  </w:style>
  <w:style w:type="paragraph" w:styleId="Tekstopmerking">
    <w:name w:val="annotation text"/>
    <w:basedOn w:val="Standaard"/>
    <w:link w:val="TekstopmerkingChar"/>
    <w:unhideWhenUsed/>
    <w:rsid w:val="00ED712C"/>
    <w:rPr>
      <w:sz w:val="20"/>
    </w:rPr>
  </w:style>
  <w:style w:type="character" w:customStyle="1" w:styleId="TekstopmerkingChar">
    <w:name w:val="Tekst opmerking Char"/>
    <w:basedOn w:val="Standaardalinea-lettertype"/>
    <w:link w:val="Tekstopmerking"/>
    <w:rsid w:val="00ED712C"/>
    <w:rPr>
      <w:rFonts w:ascii="Courier New" w:hAnsi="Courier New"/>
    </w:rPr>
  </w:style>
  <w:style w:type="paragraph" w:styleId="Onderwerpvanopmerking">
    <w:name w:val="annotation subject"/>
    <w:basedOn w:val="Tekstopmerking"/>
    <w:next w:val="Tekstopmerking"/>
    <w:link w:val="OnderwerpvanopmerkingChar"/>
    <w:semiHidden/>
    <w:unhideWhenUsed/>
    <w:rsid w:val="00ED712C"/>
    <w:rPr>
      <w:b/>
      <w:bCs/>
    </w:rPr>
  </w:style>
  <w:style w:type="character" w:customStyle="1" w:styleId="OnderwerpvanopmerkingChar">
    <w:name w:val="Onderwerp van opmerking Char"/>
    <w:basedOn w:val="TekstopmerkingChar"/>
    <w:link w:val="Onderwerpvanopmerking"/>
    <w:semiHidden/>
    <w:rsid w:val="00ED712C"/>
    <w:rPr>
      <w:rFonts w:ascii="Courier New" w:hAnsi="Courier New"/>
      <w:b/>
      <w:bCs/>
    </w:rPr>
  </w:style>
  <w:style w:type="paragraph" w:styleId="Normaalweb">
    <w:name w:val="Normal (Web)"/>
    <w:basedOn w:val="Standaard"/>
    <w:uiPriority w:val="99"/>
    <w:unhideWhenUsed/>
    <w:rsid w:val="00487CFA"/>
    <w:pPr>
      <w:widowControl/>
      <w:spacing w:before="100" w:beforeAutospacing="1" w:after="100" w:afterAutospacing="1"/>
    </w:pPr>
    <w:rPr>
      <w:rFonts w:ascii="Times New Roman" w:hAnsi="Times New Roman"/>
      <w:szCs w:val="24"/>
    </w:rPr>
  </w:style>
  <w:style w:type="character" w:styleId="Voetnootmarkering">
    <w:name w:val="footnote reference"/>
    <w:basedOn w:val="Standaardalinea-lettertype"/>
    <w:semiHidden/>
    <w:unhideWhenUsed/>
    <w:rsid w:val="00783B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701</ap:Words>
  <ap:Characters>3859</ap:Characters>
  <ap:DocSecurity>0</ap:DocSecurity>
  <ap:Lines>32</ap:Lines>
  <ap:Paragraphs>9</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4551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2026-10-27T12:06:00.0000000Z</dcterms:created>
  <dcterms:modified xsi:type="dcterms:W3CDTF">2026-10-27T12:06:00.0000000Z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