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A83" w:rsidRDefault="00A91A83" w14:paraId="17227930" w14:textId="77777777">
      <w:pPr>
        <w:spacing w:line="1" w:lineRule="exact"/>
        <w:sectPr w:rsidR="00A91A8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5" w:h="16837"/>
          <w:pgMar w:top="7029" w:right="2777" w:bottom="1020" w:left="1587" w:header="708" w:footer="708" w:gutter="0"/>
          <w:cols w:space="708"/>
        </w:sectPr>
      </w:pPr>
      <w:bookmarkStart w:name="_GoBack" w:id="0"/>
      <w:bookmarkEnd w:id="0"/>
    </w:p>
    <w:p w:rsidR="00A91A83" w:rsidRDefault="00040FC2" w14:paraId="208FDA84" w14:textId="77777777">
      <w:pPr>
        <w:pStyle w:val="Salutation"/>
      </w:pPr>
      <w:r>
        <w:t>Geachte voorzitter,</w:t>
      </w:r>
    </w:p>
    <w:p w:rsidRPr="004B72C3" w:rsidR="00A70074" w:rsidP="001333E3" w:rsidRDefault="001333E3" w14:paraId="49BEB6A5" w14:textId="318BC60A">
      <w:pPr>
        <w:rPr>
          <w:rFonts w:cs="Arial"/>
          <w:color w:val="auto"/>
        </w:rPr>
      </w:pPr>
      <w:r w:rsidRPr="004B72C3">
        <w:rPr>
          <w:rFonts w:cs="Arial"/>
          <w:color w:val="auto"/>
        </w:rPr>
        <w:t xml:space="preserve">Hierbij bied ik u </w:t>
      </w:r>
      <w:r w:rsidRPr="004B72C3" w:rsidR="00EA2692">
        <w:rPr>
          <w:rFonts w:cs="Arial"/>
          <w:color w:val="auto"/>
        </w:rPr>
        <w:t xml:space="preserve">de </w:t>
      </w:r>
      <w:r w:rsidR="003A7484">
        <w:rPr>
          <w:rFonts w:cs="Arial"/>
          <w:color w:val="auto"/>
        </w:rPr>
        <w:t>30e</w:t>
      </w:r>
      <w:r w:rsidRPr="004B72C3">
        <w:rPr>
          <w:rFonts w:cs="Arial"/>
          <w:color w:val="auto"/>
        </w:rPr>
        <w:t xml:space="preserve"> V</w:t>
      </w:r>
      <w:r w:rsidRPr="004B72C3" w:rsidR="00EA2692">
        <w:rPr>
          <w:rFonts w:cs="Arial"/>
          <w:color w:val="auto"/>
        </w:rPr>
        <w:t>oortgangsrapportage (VGR</w:t>
      </w:r>
      <w:r w:rsidR="003A7484">
        <w:rPr>
          <w:rFonts w:cs="Arial"/>
          <w:color w:val="auto"/>
        </w:rPr>
        <w:t>30</w:t>
      </w:r>
      <w:r w:rsidRPr="004B72C3">
        <w:rPr>
          <w:rFonts w:cs="Arial"/>
          <w:color w:val="auto"/>
        </w:rPr>
        <w:t xml:space="preserve">) van het Tweede Hoogwaterbeschermingsprogramma (HWBP-2) aan. De rapportage bestrijkt de periode van 1 </w:t>
      </w:r>
      <w:r w:rsidR="003A7484">
        <w:rPr>
          <w:rFonts w:cs="Arial"/>
          <w:color w:val="auto"/>
        </w:rPr>
        <w:t>januari</w:t>
      </w:r>
      <w:r w:rsidRPr="004B72C3" w:rsidR="007373CE">
        <w:rPr>
          <w:rFonts w:cs="Arial"/>
          <w:color w:val="auto"/>
        </w:rPr>
        <w:t xml:space="preserve"> </w:t>
      </w:r>
      <w:r w:rsidR="003A7484">
        <w:rPr>
          <w:rFonts w:cs="Arial"/>
          <w:color w:val="auto"/>
        </w:rPr>
        <w:t>2026</w:t>
      </w:r>
      <w:r w:rsidRPr="004B72C3" w:rsidR="00AA0F3D">
        <w:rPr>
          <w:rFonts w:cs="Arial"/>
          <w:color w:val="auto"/>
        </w:rPr>
        <w:t xml:space="preserve"> tot en met </w:t>
      </w:r>
      <w:r w:rsidR="003A7484">
        <w:rPr>
          <w:rFonts w:cs="Arial"/>
          <w:color w:val="auto"/>
        </w:rPr>
        <w:t>30</w:t>
      </w:r>
      <w:r w:rsidRPr="004B72C3">
        <w:rPr>
          <w:rFonts w:cs="Arial"/>
          <w:color w:val="auto"/>
        </w:rPr>
        <w:t xml:space="preserve"> </w:t>
      </w:r>
      <w:r w:rsidR="003A7484">
        <w:rPr>
          <w:rFonts w:cs="Arial"/>
          <w:color w:val="auto"/>
        </w:rPr>
        <w:t>juni</w:t>
      </w:r>
      <w:r w:rsidRPr="004B72C3" w:rsidR="004709D2">
        <w:rPr>
          <w:rFonts w:cs="Arial"/>
          <w:color w:val="auto"/>
        </w:rPr>
        <w:t xml:space="preserve"> </w:t>
      </w:r>
      <w:r w:rsidRPr="004B72C3" w:rsidR="007373CE">
        <w:rPr>
          <w:rFonts w:cs="Arial"/>
          <w:color w:val="auto"/>
        </w:rPr>
        <w:t>202</w:t>
      </w:r>
      <w:r w:rsidR="003A7484">
        <w:rPr>
          <w:rFonts w:cs="Arial"/>
          <w:color w:val="auto"/>
        </w:rPr>
        <w:t>6</w:t>
      </w:r>
      <w:r w:rsidRPr="004B72C3">
        <w:rPr>
          <w:rFonts w:cs="Arial"/>
          <w:color w:val="auto"/>
        </w:rPr>
        <w:t>.</w:t>
      </w:r>
    </w:p>
    <w:p w:rsidRPr="004B72C3" w:rsidR="001333E3" w:rsidP="001333E3" w:rsidRDefault="001333E3" w14:paraId="3471B6BA" w14:textId="77777777">
      <w:pPr>
        <w:rPr>
          <w:rFonts w:cs="Arial"/>
          <w:color w:val="auto"/>
        </w:rPr>
      </w:pPr>
    </w:p>
    <w:p w:rsidRPr="00B303F7" w:rsidR="001333E3" w:rsidP="001333E3" w:rsidRDefault="001333E3" w14:paraId="097BCECC" w14:textId="06A67D1E">
      <w:pPr>
        <w:rPr>
          <w:rFonts w:cs="Arial"/>
          <w:color w:val="auto"/>
        </w:rPr>
      </w:pPr>
      <w:r w:rsidRPr="00501D05">
        <w:rPr>
          <w:rFonts w:cs="Arial"/>
          <w:color w:val="auto"/>
        </w:rPr>
        <w:t xml:space="preserve">In het HWBP-2 werken de </w:t>
      </w:r>
      <w:r w:rsidRPr="00501D05" w:rsidR="00F31C07">
        <w:rPr>
          <w:rFonts w:cs="Arial"/>
          <w:color w:val="auto"/>
        </w:rPr>
        <w:t>w</w:t>
      </w:r>
      <w:r w:rsidRPr="00501D05">
        <w:rPr>
          <w:rFonts w:cs="Arial"/>
          <w:color w:val="auto"/>
        </w:rPr>
        <w:t>aterschappen en Rijkswaterstaat samen aan de waterveiligheid</w:t>
      </w:r>
      <w:r w:rsidRPr="00501D05" w:rsidR="00933504">
        <w:rPr>
          <w:rFonts w:cs="Arial"/>
          <w:color w:val="auto"/>
        </w:rPr>
        <w:t>,</w:t>
      </w:r>
      <w:r w:rsidRPr="00501D05">
        <w:rPr>
          <w:rFonts w:cs="Arial"/>
          <w:color w:val="auto"/>
        </w:rPr>
        <w:t xml:space="preserve"> </w:t>
      </w:r>
      <w:r w:rsidRPr="00501D05" w:rsidR="00A70074">
        <w:rPr>
          <w:rFonts w:cs="Arial"/>
          <w:color w:val="auto"/>
        </w:rPr>
        <w:t xml:space="preserve">rekening houdend met </w:t>
      </w:r>
      <w:r w:rsidRPr="00501D05">
        <w:rPr>
          <w:rFonts w:cs="Arial"/>
          <w:color w:val="auto"/>
        </w:rPr>
        <w:t>de inpassing van de primaire dijk</w:t>
      </w:r>
      <w:r w:rsidRPr="00501D05" w:rsidR="00074B4F">
        <w:rPr>
          <w:rFonts w:cs="Arial"/>
          <w:color w:val="auto"/>
        </w:rPr>
        <w:t>, duinen</w:t>
      </w:r>
      <w:r w:rsidRPr="00501D05">
        <w:rPr>
          <w:rFonts w:cs="Arial"/>
          <w:color w:val="auto"/>
        </w:rPr>
        <w:t>- en kustverbeteringen in de omgeving</w:t>
      </w:r>
      <w:r w:rsidR="00B21B2B">
        <w:rPr>
          <w:rFonts w:cs="Arial"/>
          <w:color w:val="auto"/>
        </w:rPr>
        <w:t>.</w:t>
      </w:r>
    </w:p>
    <w:p w:rsidRPr="00B303F7" w:rsidR="00A70074" w:rsidP="001333E3" w:rsidRDefault="00A70074" w14:paraId="6DB917B0" w14:textId="77777777">
      <w:pPr>
        <w:keepNext/>
        <w:tabs>
          <w:tab w:val="left" w:pos="360"/>
        </w:tabs>
        <w:autoSpaceDE w:val="0"/>
        <w:adjustRightInd w:val="0"/>
        <w:rPr>
          <w:rFonts w:cs="Arial"/>
          <w:color w:val="auto"/>
        </w:rPr>
      </w:pPr>
    </w:p>
    <w:p w:rsidRPr="00B303F7" w:rsidR="001333E3" w:rsidP="001333E3" w:rsidRDefault="00A70074" w14:paraId="70CEA1E3" w14:textId="77777777">
      <w:pPr>
        <w:keepNext/>
        <w:tabs>
          <w:tab w:val="left" w:pos="360"/>
        </w:tabs>
        <w:autoSpaceDE w:val="0"/>
        <w:adjustRightInd w:val="0"/>
        <w:rPr>
          <w:rFonts w:cs="Arial"/>
          <w:color w:val="auto"/>
        </w:rPr>
      </w:pPr>
      <w:r w:rsidRPr="00B303F7">
        <w:rPr>
          <w:rFonts w:cs="Arial"/>
          <w:color w:val="auto"/>
        </w:rPr>
        <w:t>Al meer dan 1.000 jaar worden dijken</w:t>
      </w:r>
      <w:r w:rsidRPr="00B303F7" w:rsidR="00074B4F">
        <w:rPr>
          <w:rFonts w:cs="Arial"/>
          <w:color w:val="auto"/>
        </w:rPr>
        <w:t xml:space="preserve"> en duinen</w:t>
      </w:r>
      <w:r w:rsidRPr="00B303F7">
        <w:rPr>
          <w:rFonts w:cs="Arial"/>
          <w:color w:val="auto"/>
        </w:rPr>
        <w:t xml:space="preserve"> ingezet om Nederland droog te houden. Dijken</w:t>
      </w:r>
      <w:r w:rsidRPr="00B303F7" w:rsidR="00074B4F">
        <w:rPr>
          <w:rFonts w:cs="Arial"/>
          <w:color w:val="auto"/>
        </w:rPr>
        <w:t xml:space="preserve"> en duinen</w:t>
      </w:r>
      <w:r w:rsidRPr="00B303F7">
        <w:rPr>
          <w:rFonts w:cs="Arial"/>
          <w:color w:val="auto"/>
        </w:rPr>
        <w:t xml:space="preserve"> zijn dragers van ons landschap. Bodemdaling en klimaatverandering hebben grote invloed op de Nederlandse </w:t>
      </w:r>
      <w:r w:rsidRPr="00B303F7" w:rsidR="00B11200">
        <w:rPr>
          <w:rFonts w:cs="Arial"/>
          <w:color w:val="auto"/>
        </w:rPr>
        <w:t>D</w:t>
      </w:r>
      <w:r w:rsidRPr="00B303F7">
        <w:rPr>
          <w:rFonts w:cs="Arial"/>
          <w:color w:val="auto"/>
        </w:rPr>
        <w:t>elta en het dijkenstelsel. Het aanleggen, versterken en onderhouden van dijken</w:t>
      </w:r>
      <w:r w:rsidRPr="00B303F7" w:rsidR="00074B4F">
        <w:rPr>
          <w:rFonts w:cs="Arial"/>
          <w:color w:val="auto"/>
        </w:rPr>
        <w:t xml:space="preserve"> en duinen</w:t>
      </w:r>
      <w:r w:rsidRPr="00B303F7">
        <w:rPr>
          <w:rFonts w:cs="Arial"/>
          <w:color w:val="auto"/>
        </w:rPr>
        <w:t xml:space="preserve"> is daarom nooit klaar. Nieuwe projecten va</w:t>
      </w:r>
      <w:r w:rsidRPr="00B303F7" w:rsidR="004C6F3B">
        <w:rPr>
          <w:rFonts w:cs="Arial"/>
          <w:color w:val="auto"/>
        </w:rPr>
        <w:t>llen niet meer onder het HWBP-2</w:t>
      </w:r>
      <w:r w:rsidRPr="00B303F7" w:rsidR="00B11200">
        <w:rPr>
          <w:rFonts w:cs="Arial"/>
          <w:color w:val="auto"/>
        </w:rPr>
        <w:t xml:space="preserve">, maar onder het </w:t>
      </w:r>
      <w:r w:rsidRPr="00B303F7" w:rsidR="007C616A">
        <w:rPr>
          <w:rFonts w:cs="Arial"/>
          <w:color w:val="auto"/>
        </w:rPr>
        <w:t>Hoogwaterbeschermings</w:t>
      </w:r>
      <w:r w:rsidRPr="00B303F7" w:rsidR="00B11200">
        <w:rPr>
          <w:rFonts w:cs="Arial"/>
          <w:color w:val="auto"/>
        </w:rPr>
        <w:t>programma</w:t>
      </w:r>
      <w:r w:rsidRPr="00B303F7" w:rsidR="007C616A">
        <w:rPr>
          <w:rFonts w:cs="Arial"/>
          <w:color w:val="auto"/>
        </w:rPr>
        <w:t xml:space="preserve"> (HWBP)</w:t>
      </w:r>
      <w:r w:rsidRPr="00B303F7" w:rsidR="00F77FF9">
        <w:rPr>
          <w:rFonts w:cs="Arial"/>
          <w:color w:val="auto"/>
        </w:rPr>
        <w:t>.</w:t>
      </w:r>
    </w:p>
    <w:p w:rsidRPr="004B72C3" w:rsidR="001333E3" w:rsidP="001333E3" w:rsidRDefault="001333E3" w14:paraId="4225717C" w14:textId="77777777">
      <w:pPr>
        <w:rPr>
          <w:rFonts w:cs="Arial"/>
          <w:color w:val="auto"/>
        </w:rPr>
      </w:pPr>
    </w:p>
    <w:p w:rsidRPr="008C42FE" w:rsidR="001333E3" w:rsidP="001333E3" w:rsidRDefault="001333E3" w14:paraId="317F6ACE" w14:textId="04729654">
      <w:pPr>
        <w:rPr>
          <w:rFonts w:cs="Arial"/>
          <w:i/>
          <w:iCs/>
          <w:color w:val="auto"/>
        </w:rPr>
      </w:pPr>
      <w:r w:rsidRPr="008C42FE">
        <w:rPr>
          <w:rFonts w:cs="Arial"/>
          <w:i/>
          <w:iCs/>
          <w:color w:val="auto"/>
        </w:rPr>
        <w:t xml:space="preserve">Samenvatting van de </w:t>
      </w:r>
      <w:r w:rsidR="003A7484">
        <w:rPr>
          <w:rFonts w:cs="Arial"/>
          <w:i/>
          <w:iCs/>
          <w:color w:val="auto"/>
        </w:rPr>
        <w:t>30</w:t>
      </w:r>
      <w:r w:rsidRPr="008C42FE">
        <w:rPr>
          <w:rFonts w:cs="Arial"/>
          <w:i/>
          <w:iCs/>
          <w:color w:val="auto"/>
        </w:rPr>
        <w:t>e Voortgangsrapportage</w:t>
      </w:r>
    </w:p>
    <w:p w:rsidR="00D34BEB" w:rsidP="00AB5F18" w:rsidRDefault="00496049" w14:paraId="162321EB" w14:textId="3C1A9B99">
      <w:pPr>
        <w:pStyle w:val="BodyText"/>
        <w:spacing w:before="20" w:line="264" w:lineRule="auto"/>
        <w:ind w:right="284"/>
        <w:rPr>
          <w:rFonts w:eastAsia="DejaVu Sans" w:cs="Arial"/>
          <w:lang w:val="nl-NL" w:eastAsia="nl-NL"/>
        </w:rPr>
      </w:pPr>
      <w:r w:rsidRPr="004B72C3">
        <w:rPr>
          <w:rFonts w:eastAsia="DejaVu Sans" w:cs="Arial"/>
          <w:lang w:val="nl-NL" w:eastAsia="nl-NL"/>
        </w:rPr>
        <w:t xml:space="preserve">Het programma </w:t>
      </w:r>
      <w:r w:rsidRPr="004B72C3" w:rsidR="00AB5F18">
        <w:rPr>
          <w:rFonts w:eastAsia="DejaVu Sans" w:cs="Arial"/>
          <w:lang w:val="nl-NL" w:eastAsia="nl-NL"/>
        </w:rPr>
        <w:t>omvat 87 projecten. Het betreft 69 dijkversterkingen en 18 kunstwerken</w:t>
      </w:r>
      <w:r w:rsidR="00B21B2B">
        <w:rPr>
          <w:rFonts w:eastAsia="DejaVu Sans" w:cs="Arial"/>
          <w:lang w:val="nl-NL" w:eastAsia="nl-NL"/>
        </w:rPr>
        <w:t>,</w:t>
      </w:r>
      <w:r w:rsidRPr="004B72C3" w:rsidR="00AB5F18">
        <w:rPr>
          <w:rFonts w:eastAsia="DejaVu Sans" w:cs="Arial"/>
          <w:lang w:val="nl-NL" w:eastAsia="nl-NL"/>
        </w:rPr>
        <w:t xml:space="preserve"> die ervoor zorgen dat 362 kilometer dijk weer aan de vigerende veiligheidsnorm (gaan) voldoen. </w:t>
      </w:r>
    </w:p>
    <w:p w:rsidR="00D34BEB" w:rsidP="00AB5F18" w:rsidRDefault="00D34BEB" w14:paraId="08713F70" w14:textId="77777777">
      <w:pPr>
        <w:pStyle w:val="BodyText"/>
        <w:spacing w:before="20" w:line="264" w:lineRule="auto"/>
        <w:ind w:right="284"/>
        <w:rPr>
          <w:rFonts w:eastAsia="DejaVu Sans" w:cs="Arial"/>
          <w:lang w:val="nl-NL" w:eastAsia="nl-NL"/>
        </w:rPr>
      </w:pPr>
    </w:p>
    <w:p w:rsidRPr="004B72C3" w:rsidR="00AB5F18" w:rsidP="00AB5F18" w:rsidRDefault="00AB5F18" w14:paraId="651FEAF9" w14:textId="5CD8E90B">
      <w:pPr>
        <w:pStyle w:val="BodyText"/>
        <w:spacing w:before="20" w:line="264" w:lineRule="auto"/>
        <w:ind w:right="284"/>
        <w:rPr>
          <w:rFonts w:eastAsia="DejaVu Sans" w:cs="Arial"/>
          <w:lang w:val="nl-NL" w:eastAsia="nl-NL"/>
        </w:rPr>
      </w:pPr>
      <w:r w:rsidRPr="004B72C3">
        <w:rPr>
          <w:rFonts w:eastAsia="DejaVu Sans" w:cs="Arial"/>
          <w:lang w:val="nl-NL" w:eastAsia="nl-NL"/>
        </w:rPr>
        <w:t>Inmiddels is het programma in een afrondende fase, zijn 86 projecten opgeleverd en resteert er nog 1 project dat in uitvoering is: Markermeerdijk Hoorn-Edam-Amsterdam.</w:t>
      </w:r>
    </w:p>
    <w:p w:rsidRPr="004B72C3" w:rsidR="00AB5F18" w:rsidP="00496049" w:rsidRDefault="00AB5F18" w14:paraId="73A066D8" w14:textId="0FAE4325">
      <w:pPr>
        <w:pStyle w:val="BodyText"/>
        <w:spacing w:before="20" w:line="264" w:lineRule="auto"/>
        <w:ind w:right="284"/>
        <w:rPr>
          <w:rFonts w:eastAsia="DejaVu Sans" w:cs="Arial"/>
          <w:lang w:val="nl-NL" w:eastAsia="nl-NL"/>
        </w:rPr>
      </w:pPr>
      <w:r w:rsidRPr="004B72C3">
        <w:rPr>
          <w:rFonts w:eastAsia="DejaVu Sans" w:cs="Arial"/>
          <w:lang w:val="nl-NL" w:eastAsia="nl-NL"/>
        </w:rPr>
        <w:t xml:space="preserve">In de verslagperiode is dit project nog steeds in de realisatiefase en is er dus geen project opgeleverd. </w:t>
      </w:r>
    </w:p>
    <w:p w:rsidRPr="004B72C3" w:rsidR="00AB5F18" w:rsidP="001333E3" w:rsidRDefault="00AB5F18" w14:paraId="6C62CC1C" w14:textId="77777777">
      <w:pPr>
        <w:rPr>
          <w:rFonts w:cs="Arial"/>
          <w:color w:val="auto"/>
        </w:rPr>
      </w:pPr>
    </w:p>
    <w:p w:rsidRPr="004B72C3" w:rsidR="001333E3" w:rsidP="001333E3" w:rsidRDefault="001333E3" w14:paraId="003122A1" w14:textId="1A34886F">
      <w:pPr>
        <w:rPr>
          <w:rFonts w:cs="Arial"/>
          <w:b/>
          <w:bCs/>
          <w:color w:val="auto"/>
        </w:rPr>
      </w:pPr>
      <w:r w:rsidRPr="004B72C3">
        <w:rPr>
          <w:rFonts w:cs="Arial"/>
          <w:b/>
          <w:bCs/>
          <w:color w:val="auto"/>
        </w:rPr>
        <w:t>Planning</w:t>
      </w:r>
    </w:p>
    <w:p w:rsidRPr="004B72C3" w:rsidR="00F6128B" w:rsidP="00F31C07" w:rsidRDefault="00F31C07" w14:paraId="22E10648" w14:textId="1B562D32">
      <w:pPr>
        <w:pStyle w:val="BodyText"/>
        <w:spacing w:before="20" w:line="264" w:lineRule="auto"/>
        <w:ind w:right="284"/>
        <w:rPr>
          <w:rFonts w:eastAsia="DejaVu Sans" w:cs="Arial"/>
          <w:lang w:val="nl-NL" w:eastAsia="nl-NL"/>
        </w:rPr>
      </w:pPr>
      <w:r w:rsidRPr="004B72C3">
        <w:rPr>
          <w:rFonts w:eastAsia="DejaVu Sans" w:cs="Arial"/>
          <w:lang w:val="nl-NL" w:eastAsia="nl-NL"/>
        </w:rPr>
        <w:t xml:space="preserve">De </w:t>
      </w:r>
      <w:r w:rsidRPr="004B72C3" w:rsidR="00420D33">
        <w:rPr>
          <w:rFonts w:eastAsia="DejaVu Sans" w:cs="Arial"/>
          <w:lang w:val="nl-NL" w:eastAsia="nl-NL"/>
        </w:rPr>
        <w:t xml:space="preserve">planning van de </w:t>
      </w:r>
      <w:r w:rsidRPr="004B72C3">
        <w:rPr>
          <w:rFonts w:eastAsia="DejaVu Sans" w:cs="Arial"/>
          <w:lang w:val="nl-NL" w:eastAsia="nl-NL"/>
        </w:rPr>
        <w:t xml:space="preserve">oplevering van het </w:t>
      </w:r>
      <w:r w:rsidRPr="004B72C3" w:rsidR="00112FD3">
        <w:rPr>
          <w:rFonts w:eastAsia="DejaVu Sans" w:cs="Arial"/>
          <w:lang w:val="nl-NL" w:eastAsia="nl-NL"/>
        </w:rPr>
        <w:t xml:space="preserve">gehele </w:t>
      </w:r>
      <w:r w:rsidRPr="004B72C3">
        <w:rPr>
          <w:rFonts w:eastAsia="DejaVu Sans" w:cs="Arial"/>
          <w:lang w:val="nl-NL" w:eastAsia="nl-NL"/>
        </w:rPr>
        <w:t xml:space="preserve">HWBP-2 </w:t>
      </w:r>
      <w:r w:rsidRPr="004B72C3" w:rsidR="00125307">
        <w:rPr>
          <w:rFonts w:eastAsia="DejaVu Sans" w:cs="Arial"/>
          <w:lang w:val="nl-NL" w:eastAsia="nl-NL"/>
        </w:rPr>
        <w:t>programma</w:t>
      </w:r>
      <w:r w:rsidRPr="004B72C3" w:rsidR="00026F00">
        <w:rPr>
          <w:rFonts w:eastAsia="DejaVu Sans" w:cs="Arial"/>
          <w:lang w:val="nl-NL" w:eastAsia="nl-NL"/>
        </w:rPr>
        <w:t xml:space="preserve"> </w:t>
      </w:r>
      <w:r w:rsidRPr="004B72C3" w:rsidR="00AC413B">
        <w:rPr>
          <w:rFonts w:eastAsia="DejaVu Sans" w:cs="Arial"/>
          <w:lang w:val="nl-NL" w:eastAsia="nl-NL"/>
        </w:rPr>
        <w:t xml:space="preserve">is </w:t>
      </w:r>
      <w:r w:rsidRPr="004B72C3" w:rsidR="00075114">
        <w:rPr>
          <w:rFonts w:eastAsia="DejaVu Sans" w:cs="Arial"/>
          <w:lang w:val="nl-NL" w:eastAsia="nl-NL"/>
        </w:rPr>
        <w:t>ongewijzigd</w:t>
      </w:r>
      <w:r w:rsidRPr="004B72C3" w:rsidR="00AC413B">
        <w:rPr>
          <w:rFonts w:eastAsia="DejaVu Sans" w:cs="Arial"/>
          <w:lang w:val="nl-NL" w:eastAsia="nl-NL"/>
        </w:rPr>
        <w:t xml:space="preserve"> </w:t>
      </w:r>
      <w:r w:rsidR="00B21B2B">
        <w:rPr>
          <w:rFonts w:eastAsia="DejaVu Sans" w:cs="Arial"/>
          <w:lang w:val="nl-NL" w:eastAsia="nl-NL"/>
        </w:rPr>
        <w:t xml:space="preserve">gericht </w:t>
      </w:r>
      <w:r w:rsidRPr="004B72C3" w:rsidR="00AC413B">
        <w:rPr>
          <w:rFonts w:eastAsia="DejaVu Sans" w:cs="Arial"/>
          <w:lang w:val="nl-NL" w:eastAsia="nl-NL"/>
        </w:rPr>
        <w:t>op</w:t>
      </w:r>
      <w:r w:rsidR="00D34BEB">
        <w:rPr>
          <w:rFonts w:eastAsia="DejaVu Sans" w:cs="Arial"/>
          <w:lang w:val="nl-NL" w:eastAsia="nl-NL"/>
        </w:rPr>
        <w:t xml:space="preserve"> het tweede kwartaal </w:t>
      </w:r>
      <w:r w:rsidRPr="004B72C3" w:rsidR="00AC413B">
        <w:rPr>
          <w:rFonts w:eastAsia="DejaVu Sans" w:cs="Arial"/>
          <w:lang w:val="nl-NL" w:eastAsia="nl-NL"/>
        </w:rPr>
        <w:t>2027</w:t>
      </w:r>
      <w:r w:rsidRPr="004B72C3" w:rsidR="00075114">
        <w:rPr>
          <w:rFonts w:eastAsia="DejaVu Sans" w:cs="Arial"/>
          <w:lang w:val="nl-NL" w:eastAsia="nl-NL"/>
        </w:rPr>
        <w:t>.</w:t>
      </w:r>
    </w:p>
    <w:p w:rsidRPr="004B72C3" w:rsidR="00F6128B" w:rsidP="00F31C07" w:rsidRDefault="00F6128B" w14:paraId="2DBAAAA9" w14:textId="77777777">
      <w:pPr>
        <w:pStyle w:val="BodyText"/>
        <w:spacing w:before="20" w:line="264" w:lineRule="auto"/>
        <w:ind w:right="284"/>
        <w:rPr>
          <w:rFonts w:eastAsia="DejaVu Sans" w:cs="Arial"/>
          <w:lang w:val="nl-NL" w:eastAsia="nl-NL"/>
        </w:rPr>
      </w:pPr>
    </w:p>
    <w:p w:rsidRPr="004B72C3" w:rsidR="000225EC" w:rsidP="00394036" w:rsidRDefault="000225EC" w14:paraId="2C66887E" w14:textId="1FE72DB7">
      <w:pPr>
        <w:spacing w:line="240" w:lineRule="auto"/>
        <w:rPr>
          <w:rFonts w:cs="Arial"/>
          <w:color w:val="auto"/>
        </w:rPr>
      </w:pPr>
      <w:r w:rsidRPr="004B72C3">
        <w:rPr>
          <w:rFonts w:cs="Arial"/>
          <w:color w:val="auto"/>
        </w:rPr>
        <w:br w:type="page"/>
      </w:r>
      <w:r w:rsidRPr="004B72C3" w:rsidR="00394036">
        <w:rPr>
          <w:rFonts w:cs="Arial"/>
          <w:color w:val="auto"/>
        </w:rPr>
        <w:lastRenderedPageBreak/>
        <w:t xml:space="preserve"> </w:t>
      </w:r>
    </w:p>
    <w:p w:rsidRPr="004B72C3" w:rsidR="000225EC" w:rsidP="003F06FA" w:rsidRDefault="000225EC" w14:paraId="748F1320" w14:textId="77777777">
      <w:pPr>
        <w:spacing w:line="240" w:lineRule="auto"/>
        <w:rPr>
          <w:rFonts w:cs="Arial"/>
          <w:color w:val="auto"/>
        </w:rPr>
      </w:pPr>
    </w:p>
    <w:p w:rsidRPr="004B72C3" w:rsidR="006A7EEC" w:rsidP="003F06FA" w:rsidRDefault="006A7EEC" w14:paraId="2FDDAC29" w14:textId="77777777">
      <w:pPr>
        <w:spacing w:line="240" w:lineRule="auto"/>
        <w:rPr>
          <w:rFonts w:cs="Arial"/>
          <w:b/>
          <w:bCs/>
          <w:color w:val="auto"/>
        </w:rPr>
      </w:pPr>
      <w:r w:rsidRPr="004B72C3">
        <w:rPr>
          <w:rFonts w:cs="Arial"/>
          <w:b/>
          <w:bCs/>
          <w:color w:val="auto"/>
        </w:rPr>
        <w:t>Voortgang</w:t>
      </w:r>
    </w:p>
    <w:p w:rsidRPr="004756B8" w:rsidR="003D6727" w:rsidP="003D6727" w:rsidRDefault="003D6727" w14:paraId="0C3C1238" w14:textId="0CB677CE">
      <w:pPr>
        <w:rPr>
          <w:rFonts w:cs="Arial"/>
          <w:i/>
          <w:iCs/>
          <w:color w:val="auto"/>
        </w:rPr>
      </w:pPr>
      <w:r w:rsidRPr="004756B8">
        <w:rPr>
          <w:rFonts w:cs="Arial"/>
          <w:i/>
          <w:iCs/>
          <w:color w:val="auto"/>
        </w:rPr>
        <w:t>Project Markermeerdijk Hoorn-Edam-Amsterdam</w:t>
      </w:r>
    </w:p>
    <w:p w:rsidRPr="005D72FB" w:rsidR="000F04F0" w:rsidP="000F04F0" w:rsidRDefault="000F04F0" w14:paraId="64252C19" w14:textId="7EDB971A">
      <w:pPr>
        <w:rPr>
          <w:rFonts w:cs="Arial"/>
        </w:rPr>
      </w:pPr>
      <w:r w:rsidRPr="00721F7D">
        <w:t xml:space="preserve">In de verslagperiode </w:t>
      </w:r>
      <w:r>
        <w:t>zijn</w:t>
      </w:r>
      <w:r w:rsidRPr="00721F7D">
        <w:t xml:space="preserve"> binnen het project Markermeerdijk Hoorn-Edam-Amsterdam </w:t>
      </w:r>
      <w:r>
        <w:t xml:space="preserve">geen nieuwe issues gemeld. </w:t>
      </w:r>
      <w:r w:rsidRPr="00D13030">
        <w:rPr>
          <w:rFonts w:cs="Arial"/>
        </w:rPr>
        <w:t xml:space="preserve">Het </w:t>
      </w:r>
      <w:r>
        <w:rPr>
          <w:rFonts w:cs="Arial"/>
        </w:rPr>
        <w:t xml:space="preserve">eerder </w:t>
      </w:r>
      <w:r w:rsidRPr="00D13030">
        <w:rPr>
          <w:rFonts w:cs="Arial"/>
        </w:rPr>
        <w:t>gemelde issue met betrekking tot het risico op vervormingen</w:t>
      </w:r>
      <w:r w:rsidRPr="00DB327E">
        <w:rPr>
          <w:rFonts w:cs="Arial"/>
        </w:rPr>
        <w:t xml:space="preserve"> bij Module 10 (Volendam) is niet langer aan de orde. Alle vrijgavemomenten voor het verwijderen van de ophoogslagen zijn inmiddels gerealiseerd.</w:t>
      </w:r>
    </w:p>
    <w:p w:rsidR="00BC7BEC" w:rsidP="001333E3" w:rsidRDefault="00111C9B" w14:paraId="57E4799A" w14:textId="45466A13">
      <w:pPr>
        <w:rPr>
          <w:rFonts w:cs="Arial"/>
          <w:color w:val="auto"/>
        </w:rPr>
      </w:pPr>
      <w:r w:rsidRPr="004B72C3">
        <w:rPr>
          <w:rFonts w:cs="Arial"/>
          <w:color w:val="auto"/>
        </w:rPr>
        <w:t> </w:t>
      </w:r>
    </w:p>
    <w:p w:rsidRPr="004756B8" w:rsidR="004756B8" w:rsidP="001333E3" w:rsidRDefault="004756B8" w14:paraId="39626B0B" w14:textId="1D1B0D39">
      <w:pPr>
        <w:rPr>
          <w:rFonts w:cs="Arial"/>
          <w:i/>
          <w:iCs/>
          <w:color w:val="auto"/>
        </w:rPr>
      </w:pPr>
      <w:r w:rsidRPr="004756B8">
        <w:rPr>
          <w:rFonts w:cs="Arial"/>
          <w:i/>
          <w:iCs/>
          <w:color w:val="auto"/>
        </w:rPr>
        <w:t>Overige projecten</w:t>
      </w:r>
    </w:p>
    <w:p w:rsidRPr="004B72C3" w:rsidR="00BC7BEC" w:rsidP="001333E3" w:rsidRDefault="00BC7BEC" w14:paraId="42F5CC81" w14:textId="770DCF77">
      <w:pPr>
        <w:rPr>
          <w:rFonts w:cs="Arial"/>
          <w:color w:val="auto"/>
        </w:rPr>
      </w:pPr>
      <w:r>
        <w:rPr>
          <w:rFonts w:cs="Arial"/>
          <w:color w:val="auto"/>
        </w:rPr>
        <w:t xml:space="preserve">Binnen </w:t>
      </w:r>
      <w:r w:rsidR="00CA1B8F">
        <w:rPr>
          <w:rFonts w:cs="Arial"/>
          <w:color w:val="auto"/>
        </w:rPr>
        <w:t xml:space="preserve">de </w:t>
      </w:r>
      <w:r>
        <w:rPr>
          <w:rFonts w:cs="Arial"/>
          <w:color w:val="auto"/>
        </w:rPr>
        <w:t xml:space="preserve">verslagperiode </w:t>
      </w:r>
      <w:r w:rsidR="00C4390D">
        <w:rPr>
          <w:rFonts w:cs="Arial"/>
          <w:color w:val="auto"/>
        </w:rPr>
        <w:t xml:space="preserve">is </w:t>
      </w:r>
      <w:r w:rsidR="003A7484">
        <w:rPr>
          <w:rFonts w:cs="Arial"/>
          <w:color w:val="auto"/>
        </w:rPr>
        <w:t>het</w:t>
      </w:r>
      <w:r w:rsidR="00C4390D">
        <w:rPr>
          <w:rFonts w:cs="Arial"/>
          <w:color w:val="auto"/>
        </w:rPr>
        <w:t xml:space="preserve"> </w:t>
      </w:r>
      <w:r w:rsidR="000F04F0">
        <w:rPr>
          <w:rFonts w:cs="Arial"/>
          <w:color w:val="auto"/>
        </w:rPr>
        <w:t xml:space="preserve">op 29 december 2025 ingediende </w:t>
      </w:r>
      <w:r w:rsidR="00C4390D">
        <w:rPr>
          <w:rFonts w:cs="Arial"/>
          <w:color w:val="auto"/>
        </w:rPr>
        <w:t>vaststellingsverzoek voor een fase 2 van het project Lekdijk KIS</w:t>
      </w:r>
      <w:r w:rsidR="003A7484">
        <w:rPr>
          <w:rFonts w:cs="Arial"/>
          <w:color w:val="auto"/>
        </w:rPr>
        <w:t xml:space="preserve"> </w:t>
      </w:r>
      <w:r w:rsidR="000F04F0">
        <w:rPr>
          <w:rFonts w:cs="Arial"/>
          <w:color w:val="auto"/>
        </w:rPr>
        <w:t xml:space="preserve">beoordeeld en financieel </w:t>
      </w:r>
      <w:r w:rsidR="003A7484">
        <w:rPr>
          <w:rFonts w:cs="Arial"/>
          <w:color w:val="auto"/>
        </w:rPr>
        <w:t>afgerond</w:t>
      </w:r>
      <w:r w:rsidR="00501D05">
        <w:rPr>
          <w:rFonts w:cs="Arial"/>
          <w:color w:val="auto"/>
        </w:rPr>
        <w:t>.</w:t>
      </w:r>
    </w:p>
    <w:p w:rsidRPr="004B72C3" w:rsidR="004B72C3" w:rsidP="001333E3" w:rsidRDefault="004B72C3" w14:paraId="1A95297A" w14:textId="77777777">
      <w:pPr>
        <w:rPr>
          <w:rFonts w:cs="Arial"/>
          <w:color w:val="auto"/>
        </w:rPr>
      </w:pPr>
    </w:p>
    <w:p w:rsidRPr="004B72C3" w:rsidR="001333E3" w:rsidP="001333E3" w:rsidRDefault="001333E3" w14:paraId="0675462E" w14:textId="77777777">
      <w:pPr>
        <w:keepNext/>
        <w:rPr>
          <w:rFonts w:cs="Arial"/>
          <w:i/>
          <w:iCs/>
          <w:color w:val="auto"/>
        </w:rPr>
      </w:pPr>
      <w:r w:rsidRPr="004B72C3">
        <w:rPr>
          <w:rFonts w:cs="Arial"/>
          <w:i/>
          <w:iCs/>
          <w:color w:val="auto"/>
        </w:rPr>
        <w:t>Financiën</w:t>
      </w:r>
    </w:p>
    <w:p w:rsidRPr="00A9014E" w:rsidR="00A9014E" w:rsidP="00A9014E" w:rsidRDefault="00A9014E" w14:paraId="1435441F" w14:textId="3CAD756A">
      <w:pPr>
        <w:pStyle w:val="ListParagraph"/>
        <w:autoSpaceDE w:val="0"/>
        <w:adjustRightInd w:val="0"/>
        <w:spacing w:line="240" w:lineRule="exact"/>
        <w:ind w:left="0"/>
        <w:rPr>
          <w:rFonts w:ascii="Verdana" w:hAnsi="Verdana" w:eastAsia="DejaVu Sans" w:cs="Arial"/>
          <w:sz w:val="18"/>
          <w:szCs w:val="18"/>
        </w:rPr>
      </w:pPr>
      <w:r w:rsidRPr="00A9014E">
        <w:rPr>
          <w:rFonts w:ascii="Verdana" w:hAnsi="Verdana" w:eastAsia="DejaVu Sans" w:cs="Arial"/>
          <w:sz w:val="18"/>
          <w:szCs w:val="18"/>
        </w:rPr>
        <w:t xml:space="preserve">De actuele programmaraming is </w:t>
      </w:r>
      <w:r w:rsidR="00B21B2B">
        <w:rPr>
          <w:rFonts w:ascii="Verdana" w:hAnsi="Verdana" w:eastAsia="DejaVu Sans" w:cs="Arial"/>
          <w:sz w:val="18"/>
          <w:szCs w:val="18"/>
        </w:rPr>
        <w:t xml:space="preserve">in </w:t>
      </w:r>
      <w:r w:rsidRPr="00A9014E">
        <w:rPr>
          <w:rFonts w:ascii="Verdana" w:hAnsi="Verdana" w:eastAsia="DejaVu Sans" w:cs="Arial"/>
          <w:sz w:val="18"/>
          <w:szCs w:val="18"/>
        </w:rPr>
        <w:t xml:space="preserve">de huidige verslagperiode gewijzigd </w:t>
      </w:r>
      <w:r w:rsidR="001B1AD1">
        <w:rPr>
          <w:rFonts w:ascii="Verdana" w:hAnsi="Verdana" w:eastAsia="DejaVu Sans" w:cs="Arial"/>
          <w:sz w:val="18"/>
          <w:szCs w:val="18"/>
        </w:rPr>
        <w:t xml:space="preserve">met een bedrag van € 11 miljoen </w:t>
      </w:r>
      <w:r w:rsidRPr="00A9014E">
        <w:rPr>
          <w:rFonts w:ascii="Verdana" w:hAnsi="Verdana" w:eastAsia="DejaVu Sans" w:cs="Arial"/>
          <w:sz w:val="18"/>
          <w:szCs w:val="18"/>
        </w:rPr>
        <w:t xml:space="preserve">en bedraagt op peildatum </w:t>
      </w:r>
      <w:r w:rsidR="003A7484">
        <w:rPr>
          <w:rFonts w:ascii="Verdana" w:hAnsi="Verdana" w:eastAsia="DejaVu Sans" w:cs="Arial"/>
          <w:sz w:val="18"/>
          <w:szCs w:val="18"/>
        </w:rPr>
        <w:t>30</w:t>
      </w:r>
      <w:r w:rsidRPr="00A9014E">
        <w:rPr>
          <w:rFonts w:ascii="Verdana" w:hAnsi="Verdana" w:eastAsia="DejaVu Sans" w:cs="Arial"/>
          <w:sz w:val="18"/>
          <w:szCs w:val="18"/>
        </w:rPr>
        <w:t xml:space="preserve"> </w:t>
      </w:r>
      <w:r w:rsidR="003A7484">
        <w:rPr>
          <w:rFonts w:ascii="Verdana" w:hAnsi="Verdana" w:eastAsia="DejaVu Sans" w:cs="Arial"/>
          <w:sz w:val="18"/>
          <w:szCs w:val="18"/>
        </w:rPr>
        <w:t>juni</w:t>
      </w:r>
      <w:r w:rsidRPr="00A9014E">
        <w:rPr>
          <w:rFonts w:ascii="Verdana" w:hAnsi="Verdana" w:eastAsia="DejaVu Sans" w:cs="Arial"/>
          <w:sz w:val="18"/>
          <w:szCs w:val="18"/>
        </w:rPr>
        <w:t xml:space="preserve"> </w:t>
      </w:r>
      <w:r w:rsidR="003A7484">
        <w:rPr>
          <w:rFonts w:ascii="Verdana" w:hAnsi="Verdana" w:eastAsia="DejaVu Sans" w:cs="Arial"/>
          <w:sz w:val="18"/>
          <w:szCs w:val="18"/>
        </w:rPr>
        <w:t>2026</w:t>
      </w:r>
      <w:r w:rsidRPr="00A9014E">
        <w:rPr>
          <w:rFonts w:ascii="Verdana" w:hAnsi="Verdana" w:eastAsia="DejaVu Sans" w:cs="Arial"/>
          <w:sz w:val="18"/>
          <w:szCs w:val="18"/>
        </w:rPr>
        <w:t xml:space="preserve"> € 2.8</w:t>
      </w:r>
      <w:r w:rsidR="003A7484">
        <w:rPr>
          <w:rFonts w:ascii="Verdana" w:hAnsi="Verdana" w:eastAsia="DejaVu Sans" w:cs="Arial"/>
          <w:sz w:val="18"/>
          <w:szCs w:val="18"/>
        </w:rPr>
        <w:t>94</w:t>
      </w:r>
      <w:r w:rsidRPr="00A9014E">
        <w:rPr>
          <w:rFonts w:ascii="Verdana" w:hAnsi="Verdana" w:eastAsia="DejaVu Sans" w:cs="Arial"/>
          <w:sz w:val="18"/>
          <w:szCs w:val="18"/>
        </w:rPr>
        <w:t xml:space="preserve"> miljoen (VGR2</w:t>
      </w:r>
      <w:r w:rsidR="003A7484">
        <w:rPr>
          <w:rFonts w:ascii="Verdana" w:hAnsi="Verdana" w:eastAsia="DejaVu Sans" w:cs="Arial"/>
          <w:sz w:val="18"/>
          <w:szCs w:val="18"/>
        </w:rPr>
        <w:t>9</w:t>
      </w:r>
      <w:r w:rsidRPr="00A9014E">
        <w:rPr>
          <w:rFonts w:ascii="Verdana" w:hAnsi="Verdana" w:eastAsia="DejaVu Sans" w:cs="Arial"/>
          <w:sz w:val="18"/>
          <w:szCs w:val="18"/>
        </w:rPr>
        <w:t xml:space="preserve"> € 2.8</w:t>
      </w:r>
      <w:r w:rsidR="003A7484">
        <w:rPr>
          <w:rFonts w:ascii="Verdana" w:hAnsi="Verdana" w:eastAsia="DejaVu Sans" w:cs="Arial"/>
          <w:sz w:val="18"/>
          <w:szCs w:val="18"/>
        </w:rPr>
        <w:t>83</w:t>
      </w:r>
      <w:r w:rsidRPr="00A9014E">
        <w:rPr>
          <w:rFonts w:ascii="Verdana" w:hAnsi="Verdana" w:eastAsia="DejaVu Sans" w:cs="Arial"/>
          <w:sz w:val="18"/>
          <w:szCs w:val="18"/>
        </w:rPr>
        <w:t xml:space="preserve"> miljoen). </w:t>
      </w:r>
      <w:r w:rsidR="00AB29B7">
        <w:rPr>
          <w:rFonts w:ascii="Verdana" w:hAnsi="Verdana" w:eastAsia="DejaVu Sans" w:cs="Arial"/>
          <w:sz w:val="18"/>
          <w:szCs w:val="18"/>
        </w:rPr>
        <w:t xml:space="preserve">Deze mutatie wordt veroorzaakt door het doorvoeren van </w:t>
      </w:r>
      <w:r w:rsidR="003A7484">
        <w:rPr>
          <w:rFonts w:ascii="Verdana" w:hAnsi="Verdana" w:eastAsia="DejaVu Sans" w:cs="Arial"/>
          <w:sz w:val="18"/>
          <w:szCs w:val="18"/>
        </w:rPr>
        <w:t>een</w:t>
      </w:r>
      <w:r w:rsidR="00AB29B7">
        <w:rPr>
          <w:rFonts w:ascii="Verdana" w:hAnsi="Verdana" w:eastAsia="DejaVu Sans" w:cs="Arial"/>
          <w:sz w:val="18"/>
          <w:szCs w:val="18"/>
        </w:rPr>
        <w:t xml:space="preserve"> </w:t>
      </w:r>
      <w:r w:rsidR="003A7484">
        <w:rPr>
          <w:rFonts w:ascii="Verdana" w:hAnsi="Verdana" w:eastAsia="DejaVu Sans" w:cs="Arial"/>
          <w:sz w:val="18"/>
          <w:szCs w:val="18"/>
        </w:rPr>
        <w:t>actualisatie</w:t>
      </w:r>
      <w:r w:rsidR="00AB29B7">
        <w:rPr>
          <w:rFonts w:ascii="Verdana" w:hAnsi="Verdana" w:eastAsia="DejaVu Sans" w:cs="Arial"/>
          <w:sz w:val="18"/>
          <w:szCs w:val="18"/>
        </w:rPr>
        <w:t xml:space="preserve"> van projectramingen.</w:t>
      </w:r>
    </w:p>
    <w:p w:rsidR="004B72C3" w:rsidP="004B72C3" w:rsidRDefault="004B72C3" w14:paraId="185E138F" w14:textId="77777777">
      <w:pPr>
        <w:keepNext/>
        <w:rPr>
          <w:rFonts w:cs="Arial"/>
          <w:color w:val="auto"/>
        </w:rPr>
      </w:pPr>
    </w:p>
    <w:p w:rsidRPr="00F37E0A" w:rsidR="00A309FA" w:rsidP="00A309FA" w:rsidRDefault="00A309FA" w14:paraId="20E3B29F" w14:textId="6CE449D8">
      <w:r>
        <w:t xml:space="preserve">Het actuele programmabudget is </w:t>
      </w:r>
      <w:r w:rsidR="00FE3B19">
        <w:t>on</w:t>
      </w:r>
      <w:r>
        <w:t xml:space="preserve">gewijzigd en bedraagt op peildatum </w:t>
      </w:r>
      <w:r w:rsidR="00FE3B19">
        <w:t>30</w:t>
      </w:r>
      <w:r>
        <w:t xml:space="preserve"> </w:t>
      </w:r>
      <w:r w:rsidR="00FE3B19">
        <w:t>juni</w:t>
      </w:r>
      <w:r>
        <w:t xml:space="preserve"> </w:t>
      </w:r>
      <w:r w:rsidR="00FE3B19">
        <w:t>2026</w:t>
      </w:r>
      <w:r>
        <w:t xml:space="preserve"> </w:t>
      </w:r>
      <w:r w:rsidRPr="00343246">
        <w:rPr>
          <w:szCs w:val="20"/>
        </w:rPr>
        <w:t>€ 2.8</w:t>
      </w:r>
      <w:r>
        <w:rPr>
          <w:szCs w:val="20"/>
        </w:rPr>
        <w:t>66</w:t>
      </w:r>
      <w:r w:rsidRPr="00343246">
        <w:rPr>
          <w:szCs w:val="20"/>
        </w:rPr>
        <w:t xml:space="preserve"> </w:t>
      </w:r>
      <w:r w:rsidRPr="00343246">
        <w:t>miljoen</w:t>
      </w:r>
      <w:r w:rsidR="001B1AD1">
        <w:t>.</w:t>
      </w:r>
    </w:p>
    <w:p w:rsidRPr="004B72C3" w:rsidR="00781DE6" w:rsidP="004B72C3" w:rsidRDefault="00781DE6" w14:paraId="43859BB4" w14:textId="77777777">
      <w:pPr>
        <w:keepNext/>
        <w:rPr>
          <w:rFonts w:cs="Arial"/>
          <w:color w:val="auto"/>
        </w:rPr>
      </w:pPr>
    </w:p>
    <w:p w:rsidRPr="004B72C3" w:rsidR="00252975" w:rsidP="004B72C3" w:rsidRDefault="004B72C3" w14:paraId="74066F1F" w14:textId="346AC9D2">
      <w:pPr>
        <w:pStyle w:val="BodyText"/>
        <w:spacing w:line="264" w:lineRule="auto"/>
        <w:ind w:right="25"/>
        <w:rPr>
          <w:rFonts w:eastAsia="DejaVu Sans" w:cs="Arial"/>
          <w:lang w:val="nl-NL" w:eastAsia="nl-NL"/>
        </w:rPr>
      </w:pPr>
      <w:r w:rsidRPr="004B72C3">
        <w:rPr>
          <w:rFonts w:eastAsia="DejaVu Sans" w:cs="Arial"/>
          <w:lang w:val="nl-NL" w:eastAsia="nl-NL"/>
        </w:rPr>
        <w:t xml:space="preserve">Het programmabudget ligt € </w:t>
      </w:r>
      <w:r w:rsidR="00BF5C1E">
        <w:rPr>
          <w:rFonts w:eastAsia="DejaVu Sans" w:cs="Arial"/>
          <w:lang w:val="nl-NL" w:eastAsia="nl-NL"/>
        </w:rPr>
        <w:t>28</w:t>
      </w:r>
      <w:r w:rsidRPr="004B72C3">
        <w:rPr>
          <w:rFonts w:eastAsia="DejaVu Sans" w:cs="Arial"/>
          <w:lang w:val="nl-NL" w:eastAsia="nl-NL"/>
        </w:rPr>
        <w:t xml:space="preserve"> miljoen </w:t>
      </w:r>
      <w:r w:rsidR="00C4390D">
        <w:rPr>
          <w:rFonts w:eastAsia="DejaVu Sans" w:cs="Arial"/>
          <w:lang w:val="nl-NL" w:eastAsia="nl-NL"/>
        </w:rPr>
        <w:t>lager</w:t>
      </w:r>
      <w:r w:rsidRPr="004B72C3">
        <w:rPr>
          <w:rFonts w:eastAsia="DejaVu Sans" w:cs="Arial"/>
          <w:lang w:val="nl-NL" w:eastAsia="nl-NL"/>
        </w:rPr>
        <w:t xml:space="preserve"> dan de programmaraming. Op dit moment is er een spanning tussen programmaraming en programmabudget.  </w:t>
      </w:r>
      <w:r w:rsidR="00C4390D">
        <w:rPr>
          <w:rFonts w:eastAsia="DejaVu Sans" w:cs="Arial"/>
          <w:lang w:val="nl-NL" w:eastAsia="nl-NL"/>
        </w:rPr>
        <w:t>Deze spanning past binnen</w:t>
      </w:r>
      <w:r w:rsidR="00C92656">
        <w:rPr>
          <w:rFonts w:eastAsia="DejaVu Sans" w:cs="Arial"/>
          <w:lang w:val="nl-NL" w:eastAsia="nl-NL"/>
        </w:rPr>
        <w:t xml:space="preserve"> de post onbenoemd van</w:t>
      </w:r>
      <w:r w:rsidR="00C4390D">
        <w:rPr>
          <w:rFonts w:eastAsia="DejaVu Sans" w:cs="Arial"/>
          <w:lang w:val="nl-NL" w:eastAsia="nl-NL"/>
        </w:rPr>
        <w:t xml:space="preserve"> </w:t>
      </w:r>
      <w:r w:rsidR="00C92656">
        <w:rPr>
          <w:rFonts w:eastAsia="DejaVu Sans" w:cs="Arial"/>
          <w:lang w:val="nl-NL" w:eastAsia="nl-NL"/>
        </w:rPr>
        <w:t xml:space="preserve">de risicoreservering </w:t>
      </w:r>
      <w:r w:rsidR="00C4390D">
        <w:rPr>
          <w:rFonts w:eastAsia="DejaVu Sans" w:cs="Arial"/>
          <w:lang w:val="nl-NL" w:eastAsia="nl-NL"/>
        </w:rPr>
        <w:t xml:space="preserve">op programmaniveau van </w:t>
      </w:r>
      <w:r w:rsidRPr="004B72C3" w:rsidR="00C4390D">
        <w:rPr>
          <w:rFonts w:eastAsia="DejaVu Sans" w:cs="Arial"/>
          <w:lang w:val="nl-NL" w:eastAsia="nl-NL"/>
        </w:rPr>
        <w:t xml:space="preserve">€ </w:t>
      </w:r>
      <w:r w:rsidR="00FE3B19">
        <w:rPr>
          <w:rFonts w:eastAsia="DejaVu Sans" w:cs="Arial"/>
          <w:lang w:val="nl-NL" w:eastAsia="nl-NL"/>
        </w:rPr>
        <w:t xml:space="preserve">38 </w:t>
      </w:r>
      <w:r w:rsidR="00C4390D">
        <w:rPr>
          <w:rFonts w:eastAsia="DejaVu Sans" w:cs="Arial"/>
          <w:lang w:val="nl-NL" w:eastAsia="nl-NL"/>
        </w:rPr>
        <w:t>miljoen.</w:t>
      </w:r>
    </w:p>
    <w:p w:rsidRPr="004B72C3" w:rsidR="001333E3" w:rsidP="001333E3" w:rsidRDefault="001333E3" w14:paraId="35E1FA43" w14:textId="77777777">
      <w:pPr>
        <w:pStyle w:val="ListParagraph"/>
        <w:autoSpaceDE w:val="0"/>
        <w:adjustRightInd w:val="0"/>
        <w:spacing w:line="240" w:lineRule="exact"/>
        <w:ind w:left="0"/>
        <w:jc w:val="both"/>
        <w:rPr>
          <w:rFonts w:ascii="Verdana" w:hAnsi="Verdana" w:eastAsia="DejaVu Sans" w:cs="Arial"/>
          <w:sz w:val="18"/>
          <w:szCs w:val="18"/>
        </w:rPr>
      </w:pPr>
    </w:p>
    <w:p w:rsidRPr="004B72C3" w:rsidR="00A457DA" w:rsidP="00A457DA" w:rsidRDefault="00A457DA" w14:paraId="00DBC9A9" w14:textId="5033DB5E">
      <w:pPr>
        <w:spacing w:line="240" w:lineRule="auto"/>
        <w:rPr>
          <w:rFonts w:cs="Arial"/>
          <w:i/>
          <w:iCs/>
          <w:color w:val="auto"/>
        </w:rPr>
      </w:pPr>
      <w:r w:rsidRPr="004B72C3">
        <w:rPr>
          <w:rFonts w:cs="Arial"/>
          <w:i/>
          <w:iCs/>
          <w:color w:val="auto"/>
        </w:rPr>
        <w:t>Risico’s</w:t>
      </w:r>
    </w:p>
    <w:p w:rsidRPr="004B72C3" w:rsidR="00A457DA" w:rsidP="00A457DA" w:rsidRDefault="00A457DA" w14:paraId="0AD418D6" w14:textId="77777777">
      <w:pPr>
        <w:rPr>
          <w:rFonts w:cs="Arial"/>
          <w:color w:val="auto"/>
        </w:rPr>
      </w:pPr>
      <w:r w:rsidRPr="004B72C3">
        <w:rPr>
          <w:rFonts w:cs="Arial"/>
          <w:color w:val="auto"/>
        </w:rPr>
        <w:t xml:space="preserve">Voor de risico’s van het HWBP-2 worden risicoreserveringen aangehouden op zowel project- als programmaniveau. </w:t>
      </w:r>
    </w:p>
    <w:p w:rsidRPr="004B72C3" w:rsidR="00A457DA" w:rsidP="00A457DA" w:rsidRDefault="00A457DA" w14:paraId="05C98551" w14:textId="77777777">
      <w:pPr>
        <w:rPr>
          <w:rFonts w:cs="Arial"/>
          <w:color w:val="auto"/>
        </w:rPr>
      </w:pPr>
    </w:p>
    <w:p w:rsidR="00E67057" w:rsidP="00611639" w:rsidRDefault="00A457DA" w14:paraId="0D8482F2" w14:textId="1ED96822">
      <w:pPr>
        <w:rPr>
          <w:rFonts w:cs="Arial"/>
          <w:color w:val="auto"/>
        </w:rPr>
      </w:pPr>
      <w:r w:rsidRPr="004B72C3">
        <w:rPr>
          <w:rFonts w:cs="Arial"/>
          <w:color w:val="auto"/>
        </w:rPr>
        <w:t>De totale financiële waarde van de risico’s op projectnive</w:t>
      </w:r>
      <w:r w:rsidRPr="004B72C3" w:rsidR="00E072F1">
        <w:rPr>
          <w:rFonts w:cs="Arial"/>
          <w:color w:val="auto"/>
        </w:rPr>
        <w:t xml:space="preserve">au is in de rapportageperiode </w:t>
      </w:r>
      <w:r w:rsidRPr="004B72C3" w:rsidR="00BB16AA">
        <w:rPr>
          <w:rFonts w:cs="Arial"/>
          <w:color w:val="auto"/>
        </w:rPr>
        <w:t>on</w:t>
      </w:r>
      <w:r w:rsidRPr="004B72C3">
        <w:rPr>
          <w:rFonts w:cs="Arial"/>
          <w:color w:val="auto"/>
        </w:rPr>
        <w:t>gew</w:t>
      </w:r>
      <w:r w:rsidRPr="004B72C3" w:rsidR="00F80693">
        <w:rPr>
          <w:rFonts w:cs="Arial"/>
          <w:color w:val="auto"/>
        </w:rPr>
        <w:t>ijzigd ten opzichte van de VGR2</w:t>
      </w:r>
      <w:r w:rsidR="00FE3B19">
        <w:rPr>
          <w:rFonts w:cs="Arial"/>
          <w:color w:val="auto"/>
        </w:rPr>
        <w:t>9</w:t>
      </w:r>
      <w:r w:rsidRPr="004B72C3">
        <w:rPr>
          <w:rFonts w:cs="Arial"/>
          <w:color w:val="auto"/>
        </w:rPr>
        <w:t xml:space="preserve">. Deze risicoreservering bedraagt op </w:t>
      </w:r>
      <w:r w:rsidR="00FE3B19">
        <w:rPr>
          <w:rFonts w:cs="Arial"/>
          <w:color w:val="auto"/>
        </w:rPr>
        <w:t>30</w:t>
      </w:r>
      <w:r w:rsidRPr="004B72C3">
        <w:rPr>
          <w:rFonts w:cs="Arial"/>
          <w:color w:val="auto"/>
        </w:rPr>
        <w:t xml:space="preserve"> </w:t>
      </w:r>
      <w:r w:rsidR="00FE3B19">
        <w:rPr>
          <w:rFonts w:cs="Arial"/>
          <w:color w:val="auto"/>
        </w:rPr>
        <w:t>juni</w:t>
      </w:r>
      <w:r w:rsidRPr="004B72C3" w:rsidR="00E072F1">
        <w:rPr>
          <w:rFonts w:cs="Arial"/>
          <w:color w:val="auto"/>
        </w:rPr>
        <w:t xml:space="preserve"> 202</w:t>
      </w:r>
      <w:r w:rsidR="00FE3B19">
        <w:rPr>
          <w:rFonts w:cs="Arial"/>
          <w:color w:val="auto"/>
        </w:rPr>
        <w:t>6</w:t>
      </w:r>
      <w:r w:rsidRPr="004B72C3" w:rsidR="00E072F1">
        <w:rPr>
          <w:rFonts w:cs="Arial"/>
          <w:color w:val="auto"/>
        </w:rPr>
        <w:t xml:space="preserve"> </w:t>
      </w:r>
      <w:r w:rsidRPr="004B72C3" w:rsidR="005A7E90">
        <w:rPr>
          <w:rFonts w:cs="Arial"/>
          <w:color w:val="auto"/>
        </w:rPr>
        <w:t xml:space="preserve">€ </w:t>
      </w:r>
      <w:r w:rsidRPr="004B72C3" w:rsidR="00F830A5">
        <w:rPr>
          <w:rFonts w:cs="Arial"/>
          <w:color w:val="auto"/>
        </w:rPr>
        <w:t>65,9</w:t>
      </w:r>
      <w:r w:rsidRPr="004B72C3" w:rsidR="005A7E90">
        <w:rPr>
          <w:rFonts w:cs="Arial"/>
          <w:color w:val="auto"/>
        </w:rPr>
        <w:t xml:space="preserve"> miljoen</w:t>
      </w:r>
      <w:r w:rsidRPr="004B72C3" w:rsidR="00B842FB">
        <w:rPr>
          <w:rFonts w:cs="Arial"/>
          <w:color w:val="auto"/>
        </w:rPr>
        <w:t xml:space="preserve"> voor het project Markermeerdijk Hoorn-Edam-Amsterdam</w:t>
      </w:r>
      <w:r w:rsidRPr="004B72C3">
        <w:rPr>
          <w:rFonts w:cs="Arial"/>
          <w:color w:val="auto"/>
        </w:rPr>
        <w:t>.</w:t>
      </w:r>
      <w:r w:rsidR="00611639">
        <w:rPr>
          <w:rFonts w:cs="Arial"/>
          <w:color w:val="auto"/>
        </w:rPr>
        <w:t xml:space="preserve"> </w:t>
      </w:r>
    </w:p>
    <w:p w:rsidR="00E67057" w:rsidP="00611639" w:rsidRDefault="00E67057" w14:paraId="5432331B" w14:textId="77777777">
      <w:pPr>
        <w:rPr>
          <w:rFonts w:cs="Arial"/>
          <w:color w:val="auto"/>
        </w:rPr>
      </w:pPr>
    </w:p>
    <w:p w:rsidR="00B21B2B" w:rsidP="00B21B2B" w:rsidRDefault="00E67057" w14:paraId="6156B5E7" w14:textId="080C99C9">
      <w:pPr>
        <w:rPr>
          <w:rFonts w:cs="Arial"/>
          <w:color w:val="auto"/>
        </w:rPr>
      </w:pPr>
      <w:r w:rsidRPr="004B72C3">
        <w:rPr>
          <w:rFonts w:cs="Arial"/>
          <w:color w:val="auto"/>
        </w:rPr>
        <w:t>De totale financiële waarde van de risico’s op pro</w:t>
      </w:r>
      <w:r>
        <w:rPr>
          <w:rFonts w:cs="Arial"/>
          <w:color w:val="auto"/>
        </w:rPr>
        <w:t>gramma</w:t>
      </w:r>
      <w:r w:rsidRPr="004B72C3">
        <w:rPr>
          <w:rFonts w:cs="Arial"/>
          <w:color w:val="auto"/>
        </w:rPr>
        <w:t xml:space="preserve">niveau is in de rapportageperiode </w:t>
      </w:r>
      <w:r>
        <w:rPr>
          <w:rFonts w:cs="Arial"/>
          <w:color w:val="auto"/>
        </w:rPr>
        <w:t xml:space="preserve">met € </w:t>
      </w:r>
      <w:r w:rsidR="00FE3B19">
        <w:rPr>
          <w:rFonts w:cs="Arial"/>
          <w:color w:val="auto"/>
        </w:rPr>
        <w:t>0,5</w:t>
      </w:r>
      <w:r>
        <w:rPr>
          <w:rFonts w:cs="Arial"/>
          <w:color w:val="auto"/>
        </w:rPr>
        <w:t xml:space="preserve"> miljoen</w:t>
      </w:r>
      <w:r w:rsidRPr="004B72C3">
        <w:rPr>
          <w:rFonts w:cs="Arial"/>
          <w:color w:val="auto"/>
        </w:rPr>
        <w:t xml:space="preserve"> </w:t>
      </w:r>
      <w:r w:rsidR="00FE3B19">
        <w:rPr>
          <w:rFonts w:cs="Arial"/>
          <w:color w:val="auto"/>
        </w:rPr>
        <w:t>verhoogd</w:t>
      </w:r>
      <w:r>
        <w:rPr>
          <w:rFonts w:cs="Arial"/>
          <w:color w:val="auto"/>
        </w:rPr>
        <w:t xml:space="preserve"> </w:t>
      </w:r>
      <w:r w:rsidRPr="004B72C3">
        <w:rPr>
          <w:rFonts w:cs="Arial"/>
          <w:color w:val="auto"/>
        </w:rPr>
        <w:t>ten opzichte van de VGR2</w:t>
      </w:r>
      <w:r w:rsidR="00FE3B19">
        <w:rPr>
          <w:rFonts w:cs="Arial"/>
          <w:color w:val="auto"/>
        </w:rPr>
        <w:t>9</w:t>
      </w:r>
      <w:r w:rsidRPr="004B72C3">
        <w:rPr>
          <w:rFonts w:cs="Arial"/>
          <w:color w:val="auto"/>
        </w:rPr>
        <w:t xml:space="preserve">. De risicoreservering </w:t>
      </w:r>
      <w:r>
        <w:rPr>
          <w:rFonts w:cs="Arial"/>
          <w:color w:val="auto"/>
        </w:rPr>
        <w:t xml:space="preserve">op programmaniveau </w:t>
      </w:r>
      <w:r w:rsidRPr="004B72C3">
        <w:rPr>
          <w:rFonts w:cs="Arial"/>
          <w:color w:val="auto"/>
        </w:rPr>
        <w:t xml:space="preserve">bedraagt op </w:t>
      </w:r>
      <w:r w:rsidR="00FE3B19">
        <w:rPr>
          <w:rFonts w:cs="Arial"/>
          <w:color w:val="auto"/>
        </w:rPr>
        <w:t>30</w:t>
      </w:r>
      <w:r w:rsidRPr="004B72C3">
        <w:rPr>
          <w:rFonts w:cs="Arial"/>
          <w:color w:val="auto"/>
        </w:rPr>
        <w:t xml:space="preserve"> </w:t>
      </w:r>
      <w:r w:rsidR="00FE3B19">
        <w:rPr>
          <w:rFonts w:cs="Arial"/>
          <w:color w:val="auto"/>
        </w:rPr>
        <w:t>juni</w:t>
      </w:r>
      <w:r w:rsidRPr="004B72C3">
        <w:rPr>
          <w:rFonts w:cs="Arial"/>
          <w:color w:val="auto"/>
        </w:rPr>
        <w:t xml:space="preserve"> </w:t>
      </w:r>
      <w:r w:rsidR="00FE3B19">
        <w:rPr>
          <w:rFonts w:cs="Arial"/>
          <w:color w:val="auto"/>
        </w:rPr>
        <w:t>2026</w:t>
      </w:r>
      <w:r w:rsidRPr="004B72C3">
        <w:rPr>
          <w:rFonts w:cs="Arial"/>
          <w:color w:val="auto"/>
        </w:rPr>
        <w:t xml:space="preserve"> € </w:t>
      </w:r>
      <w:r w:rsidR="00FE3B19">
        <w:rPr>
          <w:rFonts w:cs="Arial"/>
          <w:color w:val="auto"/>
        </w:rPr>
        <w:t>38,0</w:t>
      </w:r>
      <w:r w:rsidRPr="004B72C3" w:rsidR="00762742">
        <w:rPr>
          <w:rFonts w:cs="Arial"/>
          <w:color w:val="auto"/>
        </w:rPr>
        <w:t xml:space="preserve"> </w:t>
      </w:r>
      <w:r w:rsidRPr="004B72C3">
        <w:rPr>
          <w:rFonts w:cs="Arial"/>
          <w:color w:val="auto"/>
        </w:rPr>
        <w:t xml:space="preserve">miljoen (was € </w:t>
      </w:r>
      <w:r w:rsidR="00FE3B19">
        <w:rPr>
          <w:rFonts w:cs="Arial"/>
          <w:color w:val="auto"/>
        </w:rPr>
        <w:t>37,5</w:t>
      </w:r>
      <w:r w:rsidR="00412F03">
        <w:rPr>
          <w:rFonts w:cs="Arial"/>
          <w:color w:val="auto"/>
        </w:rPr>
        <w:t xml:space="preserve"> </w:t>
      </w:r>
      <w:r w:rsidRPr="004B72C3">
        <w:rPr>
          <w:rFonts w:cs="Arial"/>
          <w:color w:val="auto"/>
        </w:rPr>
        <w:t>miljoen)</w:t>
      </w:r>
      <w:r>
        <w:rPr>
          <w:rFonts w:cs="Arial"/>
          <w:color w:val="auto"/>
        </w:rPr>
        <w:t xml:space="preserve">. De </w:t>
      </w:r>
      <w:r w:rsidR="00FE3B19">
        <w:rPr>
          <w:rFonts w:cs="Arial"/>
          <w:color w:val="auto"/>
        </w:rPr>
        <w:t>stijging</w:t>
      </w:r>
      <w:r>
        <w:rPr>
          <w:rFonts w:cs="Arial"/>
          <w:color w:val="auto"/>
        </w:rPr>
        <w:t xml:space="preserve"> wordt veroorzaakt door</w:t>
      </w:r>
      <w:r w:rsidR="00762742">
        <w:rPr>
          <w:rFonts w:cs="Arial"/>
          <w:color w:val="auto"/>
        </w:rPr>
        <w:t xml:space="preserve"> </w:t>
      </w:r>
      <w:r w:rsidR="00C4390D">
        <w:rPr>
          <w:rFonts w:cs="Arial"/>
          <w:color w:val="auto"/>
        </w:rPr>
        <w:t xml:space="preserve">het </w:t>
      </w:r>
      <w:r w:rsidR="00762742">
        <w:rPr>
          <w:rFonts w:cs="Arial"/>
          <w:color w:val="auto"/>
        </w:rPr>
        <w:t>actualis</w:t>
      </w:r>
      <w:r w:rsidR="00940478">
        <w:rPr>
          <w:rFonts w:cs="Arial"/>
          <w:color w:val="auto"/>
        </w:rPr>
        <w:t>eren</w:t>
      </w:r>
      <w:r w:rsidR="00762742">
        <w:rPr>
          <w:rFonts w:cs="Arial"/>
          <w:color w:val="auto"/>
        </w:rPr>
        <w:t xml:space="preserve"> van de projectraming van het lopende project</w:t>
      </w:r>
      <w:r w:rsidR="00FE3B19">
        <w:rPr>
          <w:rFonts w:cs="Arial"/>
          <w:color w:val="auto"/>
        </w:rPr>
        <w:t>.</w:t>
      </w:r>
    </w:p>
    <w:p w:rsidR="00FE3B19" w:rsidP="00B21B2B" w:rsidRDefault="00FE3B19" w14:paraId="1CEC6B34" w14:textId="77777777">
      <w:pPr>
        <w:rPr>
          <w:rFonts w:cs="Arial"/>
          <w:color w:val="auto"/>
        </w:rPr>
      </w:pPr>
    </w:p>
    <w:p w:rsidRPr="00AB29B7" w:rsidR="00611639" w:rsidP="00B21B2B" w:rsidRDefault="00611639" w14:paraId="530B6C47" w14:textId="15C94AEF">
      <w:pPr>
        <w:rPr>
          <w:rFonts w:cs="Arial"/>
          <w:color w:val="auto"/>
        </w:rPr>
      </w:pPr>
      <w:r w:rsidRPr="00A12F14">
        <w:rPr>
          <w:color w:val="1D1D1B"/>
        </w:rPr>
        <w:t xml:space="preserve">De totale risicoreservering </w:t>
      </w:r>
      <w:r w:rsidR="00C92656">
        <w:rPr>
          <w:color w:val="1D1D1B"/>
        </w:rPr>
        <w:t xml:space="preserve">(project- en programmaniveau) </w:t>
      </w:r>
      <w:r w:rsidRPr="00A12F14">
        <w:rPr>
          <w:color w:val="1D1D1B"/>
        </w:rPr>
        <w:t xml:space="preserve">bedraagt € </w:t>
      </w:r>
      <w:r w:rsidR="00C4390D">
        <w:rPr>
          <w:color w:val="1D1D1B"/>
        </w:rPr>
        <w:t>103,</w:t>
      </w:r>
      <w:r w:rsidR="00FE3B19">
        <w:rPr>
          <w:color w:val="1D1D1B"/>
        </w:rPr>
        <w:t>9</w:t>
      </w:r>
      <w:r w:rsidRPr="00A12F14">
        <w:rPr>
          <w:color w:val="1D1D1B"/>
        </w:rPr>
        <w:t xml:space="preserve"> miljoen (VGR2</w:t>
      </w:r>
      <w:r w:rsidR="00FE3B19">
        <w:rPr>
          <w:color w:val="1D1D1B"/>
        </w:rPr>
        <w:t>9</w:t>
      </w:r>
      <w:r w:rsidRPr="00A12F14">
        <w:rPr>
          <w:color w:val="1D1D1B"/>
        </w:rPr>
        <w:t xml:space="preserve"> </w:t>
      </w:r>
      <w:r w:rsidRPr="00A12F14">
        <w:rPr>
          <w:rFonts w:eastAsia="MS Mincho" w:cs="RijksoverheidSerif-Regular"/>
          <w:color w:val="1D1D1B"/>
          <w:lang w:eastAsia="ja-JP"/>
        </w:rPr>
        <w:t xml:space="preserve">€ </w:t>
      </w:r>
      <w:r w:rsidR="00FE3B19">
        <w:rPr>
          <w:rFonts w:eastAsia="MS Mincho" w:cs="RijksoverheidSerif-Regular"/>
          <w:color w:val="1D1D1B"/>
          <w:lang w:eastAsia="ja-JP"/>
        </w:rPr>
        <w:t>103,4</w:t>
      </w:r>
      <w:r w:rsidRPr="00A12F14">
        <w:rPr>
          <w:rFonts w:eastAsia="MS Mincho" w:cs="RijksoverheidSerif-Regular"/>
          <w:color w:val="1D1D1B"/>
          <w:lang w:eastAsia="ja-JP"/>
        </w:rPr>
        <w:t xml:space="preserve"> miljoen</w:t>
      </w:r>
      <w:r w:rsidR="00C92656">
        <w:rPr>
          <w:rFonts w:eastAsia="MS Mincho" w:cs="RijksoverheidSerif-Regular"/>
          <w:color w:val="1D1D1B"/>
          <w:lang w:eastAsia="ja-JP"/>
        </w:rPr>
        <w:t>).</w:t>
      </w:r>
    </w:p>
    <w:p w:rsidRPr="004B72C3" w:rsidR="00A457DA" w:rsidP="00A457DA" w:rsidRDefault="00A457DA" w14:paraId="1F0C1C8D" w14:textId="7845CC49">
      <w:pPr>
        <w:rPr>
          <w:rFonts w:cs="Arial"/>
          <w:color w:val="auto"/>
        </w:rPr>
      </w:pPr>
    </w:p>
    <w:p w:rsidR="00BF5C1E" w:rsidRDefault="00BF5C1E" w14:paraId="196538B7" w14:textId="77777777">
      <w:pPr>
        <w:spacing w:line="240" w:lineRule="auto"/>
        <w:rPr>
          <w:rFonts w:cs="Arial"/>
          <w:b/>
          <w:bCs/>
          <w:color w:val="auto"/>
        </w:rPr>
      </w:pPr>
      <w:bookmarkStart w:name="_Hlk220588389" w:id="1"/>
      <w:r>
        <w:rPr>
          <w:rFonts w:cs="Arial"/>
          <w:b/>
          <w:bCs/>
          <w:color w:val="auto"/>
        </w:rPr>
        <w:br w:type="page"/>
      </w:r>
    </w:p>
    <w:p w:rsidRPr="004B72C3" w:rsidR="001333E3" w:rsidP="00B21B2B" w:rsidRDefault="001333E3" w14:paraId="76696177" w14:textId="6D2401C8">
      <w:pPr>
        <w:rPr>
          <w:rFonts w:cs="Arial"/>
          <w:b/>
          <w:bCs/>
          <w:color w:val="auto"/>
        </w:rPr>
      </w:pPr>
      <w:r w:rsidRPr="004B72C3">
        <w:rPr>
          <w:rFonts w:cs="Arial"/>
          <w:b/>
          <w:bCs/>
          <w:color w:val="auto"/>
        </w:rPr>
        <w:t>Ontwikkelingen na de verslagperiode</w:t>
      </w:r>
    </w:p>
    <w:bookmarkEnd w:id="1"/>
    <w:p w:rsidR="007D6947" w:rsidP="00B21B2B" w:rsidRDefault="00C4390D" w14:paraId="16EBE043" w14:textId="03028CD8">
      <w:pPr>
        <w:rPr>
          <w:rFonts w:cs="Arial"/>
          <w:i/>
          <w:iCs/>
          <w:color w:val="auto"/>
        </w:rPr>
      </w:pPr>
      <w:r w:rsidRPr="00C4390D">
        <w:rPr>
          <w:rFonts w:cs="Arial"/>
          <w:i/>
          <w:iCs/>
          <w:color w:val="auto"/>
        </w:rPr>
        <w:t xml:space="preserve">Project </w:t>
      </w:r>
      <w:r w:rsidR="00BF5C1E">
        <w:rPr>
          <w:rFonts w:cs="Arial"/>
          <w:i/>
          <w:iCs/>
          <w:color w:val="auto"/>
        </w:rPr>
        <w:t>Markermeerdijk Hoorn-Edam-Amsterdam</w:t>
      </w:r>
    </w:p>
    <w:p w:rsidRPr="00BF5C1E" w:rsidR="00BF5C1E" w:rsidP="00B21B2B" w:rsidRDefault="00BF5C1E" w14:paraId="45D6148E" w14:textId="751ABC48">
      <w:pPr>
        <w:rPr>
          <w:rFonts w:cs="Arial"/>
          <w:color w:val="auto"/>
        </w:rPr>
      </w:pPr>
      <w:r>
        <w:rPr>
          <w:rFonts w:cs="Arial"/>
          <w:color w:val="auto"/>
        </w:rPr>
        <w:t>Op 27 juli 2026 heeft de programmadirectie Hoogwaterbeschermingsprogramma, conform de subsidieregeling, een C5 (contactmoment) afgerond voor de modules 5, 6 en 7. Tijdens dit contactmoment wordt beoordeeld of de daadwerkelijke oplevering van de dijkversterking conform het verstrekte projectplan water is uitgevoerd.</w:t>
      </w:r>
    </w:p>
    <w:p w:rsidR="007D6947" w:rsidP="00B21B2B" w:rsidRDefault="007D6947" w14:paraId="18573259" w14:textId="77777777">
      <w:pPr>
        <w:rPr>
          <w:rFonts w:cs="Arial"/>
          <w:color w:val="auto"/>
        </w:rPr>
      </w:pPr>
    </w:p>
    <w:p w:rsidRPr="0051159C" w:rsidR="0051159C" w:rsidP="00B21B2B" w:rsidRDefault="0051159C" w14:paraId="182DD15D" w14:textId="007A4527">
      <w:pPr>
        <w:rPr>
          <w:rFonts w:cs="Arial"/>
          <w:b/>
          <w:bCs/>
          <w:color w:val="auto"/>
        </w:rPr>
      </w:pPr>
      <w:r w:rsidRPr="0051159C">
        <w:rPr>
          <w:rFonts w:cs="Arial"/>
          <w:b/>
          <w:bCs/>
          <w:color w:val="auto"/>
        </w:rPr>
        <w:t>Regeling Grote Projecten</w:t>
      </w:r>
    </w:p>
    <w:p w:rsidR="008165F0" w:rsidP="00B21B2B" w:rsidRDefault="00FE3B19" w14:paraId="477ABBC1" w14:textId="77777777">
      <w:pPr>
        <w:rPr>
          <w:rFonts w:cs="Arial"/>
          <w:color w:val="auto"/>
        </w:rPr>
      </w:pPr>
      <w:r>
        <w:rPr>
          <w:rFonts w:cs="Arial"/>
          <w:color w:val="auto"/>
        </w:rPr>
        <w:t xml:space="preserve">Op 20 mei 2026 heeft de vaste Kamercommissie Infrastructuur en Waterstaat de programmadirectie Hoogwaterbeschermingsprogramma opdracht gegeven voor het uitvoeren van een evaluatie van het HWBP-2 programma, waarmee de beëindigingsprocedure groot project status wordt aangevangen. </w:t>
      </w:r>
      <w:r w:rsidRPr="008165F0" w:rsidR="008165F0">
        <w:rPr>
          <w:rFonts w:cs="Arial"/>
          <w:color w:val="auto"/>
        </w:rPr>
        <w:t>De planning van de evaluatie is opgenomen in de voortgangsrapportage, oplevering van de evaluatie staat gepland in Q2-2028.</w:t>
      </w:r>
    </w:p>
    <w:p w:rsidR="00BF5C1E" w:rsidP="00B21B2B" w:rsidRDefault="00BF5C1E" w14:paraId="6ACCF877" w14:textId="73BA2718">
      <w:pPr>
        <w:rPr>
          <w:rFonts w:cs="Arial"/>
          <w:color w:val="auto"/>
        </w:rPr>
      </w:pPr>
      <w:r>
        <w:rPr>
          <w:rFonts w:cs="Arial"/>
          <w:color w:val="auto"/>
        </w:rPr>
        <w:t>De voorbereidingswerkzaamheden zijn nu opgepakt</w:t>
      </w:r>
      <w:r w:rsidR="008165F0">
        <w:rPr>
          <w:rFonts w:cs="Arial"/>
          <w:color w:val="auto"/>
        </w:rPr>
        <w:t>.</w:t>
      </w:r>
    </w:p>
    <w:p w:rsidR="007D6947" w:rsidP="00B21B2B" w:rsidRDefault="007D6947" w14:paraId="694969B3" w14:textId="77777777">
      <w:pPr>
        <w:rPr>
          <w:rFonts w:cs="Arial"/>
          <w:color w:val="auto"/>
        </w:rPr>
      </w:pPr>
    </w:p>
    <w:p w:rsidRPr="004B72C3" w:rsidR="007D6947" w:rsidP="00B21B2B" w:rsidRDefault="007D6947" w14:paraId="16134097" w14:textId="77777777">
      <w:pPr>
        <w:rPr>
          <w:rFonts w:cs="Arial"/>
          <w:color w:val="auto"/>
        </w:rPr>
      </w:pPr>
    </w:p>
    <w:p w:rsidRPr="004B72C3" w:rsidR="001333E3" w:rsidP="00B21B2B" w:rsidRDefault="001333E3" w14:paraId="0B65D3AC" w14:textId="77777777">
      <w:pPr>
        <w:rPr>
          <w:rFonts w:cs="Arial"/>
          <w:color w:val="auto"/>
        </w:rPr>
      </w:pPr>
      <w:r w:rsidRPr="004B72C3">
        <w:rPr>
          <w:rFonts w:cs="Arial"/>
          <w:color w:val="auto"/>
        </w:rPr>
        <w:t>Hoogachtend,</w:t>
      </w:r>
    </w:p>
    <w:p w:rsidRPr="004B72C3" w:rsidR="001333E3" w:rsidP="00B21B2B" w:rsidRDefault="00D34BEB" w14:paraId="5C763005" w14:textId="08DF708C">
      <w:pPr>
        <w:pStyle w:val="Huisstijl-Ondertekening"/>
        <w:rPr>
          <w:rFonts w:cs="Arial"/>
          <w:kern w:val="0"/>
          <w:szCs w:val="18"/>
          <w:lang w:eastAsia="nl-NL" w:bidi="ar-SA"/>
        </w:rPr>
      </w:pPr>
      <w:r>
        <w:rPr>
          <w:rFonts w:cs="Arial"/>
          <w:kern w:val="0"/>
          <w:szCs w:val="18"/>
          <w:lang w:eastAsia="nl-NL" w:bidi="ar-SA"/>
        </w:rPr>
        <w:t>DE MINISTER VAN INFRASTRUCTUUR EN WATERSTAAT</w:t>
      </w:r>
      <w:r w:rsidRPr="004B72C3" w:rsidR="001333E3">
        <w:rPr>
          <w:rFonts w:cs="Arial"/>
          <w:kern w:val="0"/>
          <w:szCs w:val="18"/>
          <w:lang w:eastAsia="nl-NL" w:bidi="ar-SA"/>
        </w:rPr>
        <w:t>,</w:t>
      </w:r>
    </w:p>
    <w:p w:rsidR="001333E3" w:rsidP="00B21B2B" w:rsidRDefault="001333E3" w14:paraId="3D1D150C" w14:textId="77777777">
      <w:pPr>
        <w:keepNext/>
        <w:rPr>
          <w:b/>
        </w:rPr>
      </w:pPr>
    </w:p>
    <w:p w:rsidR="00754CB1" w:rsidP="00B21B2B" w:rsidRDefault="00754CB1" w14:paraId="1FBD300C" w14:textId="77777777">
      <w:pPr>
        <w:keepNext/>
        <w:rPr>
          <w:b/>
        </w:rPr>
      </w:pPr>
    </w:p>
    <w:p w:rsidR="00AE3BAB" w:rsidP="00B21B2B" w:rsidRDefault="00AE3BAB" w14:paraId="37E90929" w14:textId="77777777">
      <w:pPr>
        <w:keepNext/>
        <w:rPr>
          <w:b/>
        </w:rPr>
      </w:pPr>
    </w:p>
    <w:p w:rsidRPr="008E152D" w:rsidR="001333E3" w:rsidP="00B21B2B" w:rsidRDefault="00F76A39" w14:paraId="02114AB5" w14:textId="0C5B61FA">
      <w:pPr>
        <w:keepNext/>
        <w:rPr>
          <w:b/>
        </w:rPr>
      </w:pPr>
      <w:r>
        <w:t>Vincent Karremans</w:t>
      </w:r>
    </w:p>
    <w:p w:rsidR="00885989" w:rsidP="00B21B2B" w:rsidRDefault="00885989" w14:paraId="6C6BA8F0" w14:textId="77777777">
      <w:r>
        <w:tab/>
      </w:r>
    </w:p>
    <w:p w:rsidR="007C69B4" w:rsidP="00885989" w:rsidRDefault="007C69B4" w14:paraId="793CFF50" w14:textId="77777777"/>
    <w:sectPr w:rsidR="007C69B4">
      <w:headerReference w:type="default" r:id="rId14"/>
      <w:type w:val="continuous"/>
      <w:pgSz w:w="11905" w:h="16837"/>
      <w:pgMar w:top="3730" w:right="2777" w:bottom="1020" w:left="1587" w:header="708" w:footer="708" w:gutter="0"/>
      <w:cols w:space="708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58006" w14:textId="77777777" w:rsidR="00BA3BAB" w:rsidRDefault="00BA3BAB">
      <w:pPr>
        <w:spacing w:line="240" w:lineRule="auto"/>
      </w:pPr>
      <w:r>
        <w:separator/>
      </w:r>
    </w:p>
  </w:endnote>
  <w:endnote w:type="continuationSeparator" w:id="0">
    <w:p w14:paraId="4081C513" w14:textId="77777777" w:rsidR="00BA3BAB" w:rsidRDefault="00BA3B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ijksoverheidSerif-Regular">
    <w:altName w:val="Cambria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5BFBC" w14:textId="77777777" w:rsidR="004B24A1" w:rsidRDefault="004B24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02A02" w14:textId="77777777" w:rsidR="004B24A1" w:rsidRDefault="004B24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8FE2C" w14:textId="77777777" w:rsidR="004B24A1" w:rsidRDefault="004B24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C04285" w14:textId="77777777" w:rsidR="00BA3BAB" w:rsidRDefault="00BA3BAB">
      <w:pPr>
        <w:spacing w:line="240" w:lineRule="auto"/>
      </w:pPr>
      <w:r>
        <w:separator/>
      </w:r>
    </w:p>
  </w:footnote>
  <w:footnote w:type="continuationSeparator" w:id="0">
    <w:p w14:paraId="7D1A388E" w14:textId="77777777" w:rsidR="00BA3BAB" w:rsidRDefault="00BA3B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B2137" w14:textId="77777777" w:rsidR="004B24A1" w:rsidRDefault="004B24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C8684" w14:textId="77777777" w:rsidR="00A91A83" w:rsidRDefault="00040FC2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40A0A2D3" wp14:editId="6D934633">
              <wp:simplePos x="0" y="0"/>
              <wp:positionH relativeFrom="page">
                <wp:posOffset>5921375</wp:posOffset>
              </wp:positionH>
              <wp:positionV relativeFrom="page">
                <wp:posOffset>1936750</wp:posOffset>
              </wp:positionV>
              <wp:extent cx="1259840" cy="8009890"/>
              <wp:effectExtent l="0" t="0" r="0" b="0"/>
              <wp:wrapNone/>
              <wp:docPr id="1" name="Colofon_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B67A4A" w14:textId="77777777" w:rsidR="00A91A83" w:rsidRDefault="00040FC2">
                          <w:pPr>
                            <w:pStyle w:val="Referentiegegevensvet65"/>
                          </w:pPr>
                          <w:r>
                            <w:t>Ministerie van Infrastructuur en Waterstaat</w:t>
                          </w:r>
                        </w:p>
                        <w:p w14:paraId="0D7E61D2" w14:textId="77777777" w:rsidR="00A91A83" w:rsidRDefault="00A91A83">
                          <w:pPr>
                            <w:pStyle w:val="WitregelW1"/>
                          </w:pPr>
                        </w:p>
                        <w:p w14:paraId="447B6F35" w14:textId="77777777" w:rsidR="00A91A83" w:rsidRDefault="00040FC2">
                          <w:pPr>
                            <w:pStyle w:val="ReferentiegegevensVerdana65"/>
                          </w:pPr>
                          <w:r>
                            <w:t>Rijnstraat 8</w:t>
                          </w:r>
                        </w:p>
                        <w:p w14:paraId="4E662DC1" w14:textId="3EAAE44C" w:rsidR="00A91A83" w:rsidRPr="00A176CA" w:rsidRDefault="00040FC2">
                          <w:pPr>
                            <w:pStyle w:val="ReferentiegegevensVerdana65"/>
                            <w:rPr>
                              <w:lang w:val="de-DE"/>
                            </w:rPr>
                          </w:pPr>
                          <w:r w:rsidRPr="00373323">
                            <w:rPr>
                              <w:lang w:val="de-DE"/>
                            </w:rPr>
                            <w:t xml:space="preserve">2515 </w:t>
                          </w:r>
                          <w:r w:rsidR="00B7261F" w:rsidRPr="00373323">
                            <w:rPr>
                              <w:lang w:val="de-DE"/>
                            </w:rPr>
                            <w:t>XP Den</w:t>
                          </w:r>
                          <w:r w:rsidRPr="00A176CA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40F6155D" w14:textId="77777777" w:rsidR="00A91A83" w:rsidRPr="00A176CA" w:rsidRDefault="00040FC2">
                          <w:pPr>
                            <w:pStyle w:val="ReferentiegegevensVerdana65"/>
                            <w:rPr>
                              <w:lang w:val="de-DE"/>
                            </w:rPr>
                          </w:pPr>
                          <w:r w:rsidRPr="00A176CA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3B9E58DE" w14:textId="77777777" w:rsidR="00A91A83" w:rsidRPr="00A176CA" w:rsidRDefault="00040FC2">
                          <w:pPr>
                            <w:pStyle w:val="ReferentiegegevensVerdana65"/>
                            <w:rPr>
                              <w:lang w:val="de-DE"/>
                            </w:rPr>
                          </w:pPr>
                          <w:r w:rsidRPr="00A176CA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44C40C72" w14:textId="77777777" w:rsidR="00A91A83" w:rsidRPr="00A176CA" w:rsidRDefault="00040FC2">
                          <w:pPr>
                            <w:pStyle w:val="ReferentiegegevensVerdana65"/>
                            <w:rPr>
                              <w:lang w:val="de-DE"/>
                            </w:rPr>
                          </w:pPr>
                          <w:r w:rsidRPr="00A176CA">
                            <w:rPr>
                              <w:lang w:val="de-DE"/>
                            </w:rPr>
                            <w:t>T  070-456 0000</w:t>
                          </w:r>
                        </w:p>
                        <w:p w14:paraId="301E5C6A" w14:textId="77777777" w:rsidR="00A91A83" w:rsidRDefault="00040FC2">
                          <w:pPr>
                            <w:pStyle w:val="ReferentiegegevensVerdana65"/>
                          </w:pPr>
                          <w:r>
                            <w:t>F  070-456 1111</w:t>
                          </w:r>
                        </w:p>
                        <w:p w14:paraId="17CC10AC" w14:textId="77777777" w:rsidR="00A91A83" w:rsidRPr="004B24A1" w:rsidRDefault="00A91A83" w:rsidP="004B24A1">
                          <w:pPr>
                            <w:pStyle w:val="WitregelW2"/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0AA858E0" w14:textId="77777777" w:rsidR="00A91A83" w:rsidRPr="004B24A1" w:rsidRDefault="00040FC2" w:rsidP="004B24A1">
                          <w:pPr>
                            <w:pStyle w:val="Referentiegegevensvet65"/>
                            <w:spacing w:line="276" w:lineRule="auto"/>
                          </w:pPr>
                          <w:r w:rsidRPr="004B24A1">
                            <w:t>Ons kenmerk</w:t>
                          </w:r>
                        </w:p>
                        <w:p w14:paraId="77663A4D" w14:textId="03A9EE22" w:rsidR="00A91A83" w:rsidRPr="004B24A1" w:rsidRDefault="00040FC2" w:rsidP="004B24A1">
                          <w:pPr>
                            <w:pStyle w:val="ReferentiegegevensVerdana65"/>
                            <w:spacing w:line="276" w:lineRule="auto"/>
                          </w:pPr>
                          <w:r w:rsidRPr="004B24A1">
                            <w:t>RWS</w:t>
                          </w:r>
                          <w:r w:rsidR="001333E3" w:rsidRPr="004B24A1">
                            <w:t>-</w:t>
                          </w:r>
                          <w:r w:rsidR="002C65C9" w:rsidRPr="004B24A1">
                            <w:t>202</w:t>
                          </w:r>
                          <w:r w:rsidR="006F3A2C" w:rsidRPr="004B24A1">
                            <w:t>6</w:t>
                          </w:r>
                          <w:r w:rsidR="00977D85" w:rsidRPr="004B24A1">
                            <w:t>/</w:t>
                          </w:r>
                          <w:r w:rsidR="00B85CCE" w:rsidRPr="004B24A1">
                            <w:t>23038</w:t>
                          </w:r>
                        </w:p>
                        <w:p w14:paraId="27D78D44" w14:textId="77777777" w:rsidR="00A91A83" w:rsidRPr="004B24A1" w:rsidRDefault="00A91A83" w:rsidP="004B24A1">
                          <w:pPr>
                            <w:pStyle w:val="WitregelW1"/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135335C2" w14:textId="77777777" w:rsidR="00F77096" w:rsidRPr="004B24A1" w:rsidRDefault="001333E3" w:rsidP="004B24A1">
                          <w:pPr>
                            <w:pStyle w:val="Referentiegegevensvet65"/>
                            <w:spacing w:line="276" w:lineRule="auto"/>
                          </w:pPr>
                          <w:r w:rsidRPr="004B24A1">
                            <w:t>Bijlagen</w:t>
                          </w:r>
                        </w:p>
                        <w:p w14:paraId="7A4214F6" w14:textId="3A1FBEA5" w:rsidR="001333E3" w:rsidRPr="004B24A1" w:rsidRDefault="004B24A1" w:rsidP="004B24A1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4B24A1">
                            <w:rPr>
                              <w:sz w:val="13"/>
                              <w:szCs w:val="13"/>
                            </w:rPr>
                            <w:t>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0A0A2D3" id="_x0000_t202" coordsize="21600,21600" o:spt="202" path="m,l,21600r21600,l21600,xe">
              <v:stroke joinstyle="miter"/>
              <v:path gradientshapeok="t" o:connecttype="rect"/>
            </v:shapetype>
            <v:shape id="Colofon_3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" filled="f" stroked="f">
              <v:textbox inset="0,0,0,0">
                <w:txbxContent>
                  <w:p w14:paraId="62B67A4A" w14:textId="77777777" w:rsidR="00A91A83" w:rsidRDefault="00040FC2">
                    <w:pPr>
                      <w:pStyle w:val="Referentiegegevensvet65"/>
                    </w:pPr>
                    <w:r>
                      <w:t>Ministerie van Infrastructuur en Waterstaat</w:t>
                    </w:r>
                  </w:p>
                  <w:p w14:paraId="0D7E61D2" w14:textId="77777777" w:rsidR="00A91A83" w:rsidRDefault="00A91A83">
                    <w:pPr>
                      <w:pStyle w:val="WitregelW1"/>
                    </w:pPr>
                  </w:p>
                  <w:p w14:paraId="447B6F35" w14:textId="77777777" w:rsidR="00A91A83" w:rsidRDefault="00040FC2">
                    <w:pPr>
                      <w:pStyle w:val="ReferentiegegevensVerdana65"/>
                    </w:pPr>
                    <w:r>
                      <w:t>Rijnstraat 8</w:t>
                    </w:r>
                  </w:p>
                  <w:p w14:paraId="4E662DC1" w14:textId="3EAAE44C" w:rsidR="00A91A83" w:rsidRPr="00A176CA" w:rsidRDefault="00040FC2">
                    <w:pPr>
                      <w:pStyle w:val="ReferentiegegevensVerdana65"/>
                      <w:rPr>
                        <w:lang w:val="de-DE"/>
                      </w:rPr>
                    </w:pPr>
                    <w:r w:rsidRPr="00373323">
                      <w:rPr>
                        <w:lang w:val="de-DE"/>
                      </w:rPr>
                      <w:t xml:space="preserve">2515 </w:t>
                    </w:r>
                    <w:r w:rsidR="00B7261F" w:rsidRPr="00373323">
                      <w:rPr>
                        <w:lang w:val="de-DE"/>
                      </w:rPr>
                      <w:t>XP Den</w:t>
                    </w:r>
                    <w:r w:rsidRPr="00A176CA">
                      <w:rPr>
                        <w:lang w:val="de-DE"/>
                      </w:rPr>
                      <w:t xml:space="preserve"> Haag</w:t>
                    </w:r>
                  </w:p>
                  <w:p w14:paraId="40F6155D" w14:textId="77777777" w:rsidR="00A91A83" w:rsidRPr="00A176CA" w:rsidRDefault="00040FC2">
                    <w:pPr>
                      <w:pStyle w:val="ReferentiegegevensVerdana65"/>
                      <w:rPr>
                        <w:lang w:val="de-DE"/>
                      </w:rPr>
                    </w:pPr>
                    <w:r w:rsidRPr="00A176CA">
                      <w:rPr>
                        <w:lang w:val="de-DE"/>
                      </w:rPr>
                      <w:t>Postbus 20901</w:t>
                    </w:r>
                  </w:p>
                  <w:p w14:paraId="3B9E58DE" w14:textId="77777777" w:rsidR="00A91A83" w:rsidRPr="00A176CA" w:rsidRDefault="00040FC2">
                    <w:pPr>
                      <w:pStyle w:val="ReferentiegegevensVerdana65"/>
                      <w:rPr>
                        <w:lang w:val="de-DE"/>
                      </w:rPr>
                    </w:pPr>
                    <w:r w:rsidRPr="00A176CA">
                      <w:rPr>
                        <w:lang w:val="de-DE"/>
                      </w:rPr>
                      <w:t>2500 EX Den Haag</w:t>
                    </w:r>
                  </w:p>
                  <w:p w14:paraId="44C40C72" w14:textId="77777777" w:rsidR="00A91A83" w:rsidRPr="00A176CA" w:rsidRDefault="00040FC2">
                    <w:pPr>
                      <w:pStyle w:val="ReferentiegegevensVerdana65"/>
                      <w:rPr>
                        <w:lang w:val="de-DE"/>
                      </w:rPr>
                    </w:pPr>
                    <w:r w:rsidRPr="00A176CA">
                      <w:rPr>
                        <w:lang w:val="de-DE"/>
                      </w:rPr>
                      <w:t>T  070-456 0000</w:t>
                    </w:r>
                  </w:p>
                  <w:p w14:paraId="301E5C6A" w14:textId="77777777" w:rsidR="00A91A83" w:rsidRDefault="00040FC2">
                    <w:pPr>
                      <w:pStyle w:val="ReferentiegegevensVerdana65"/>
                    </w:pPr>
                    <w:r>
                      <w:t>F  070-456 1111</w:t>
                    </w:r>
                  </w:p>
                  <w:p w14:paraId="17CC10AC" w14:textId="77777777" w:rsidR="00A91A83" w:rsidRPr="004B24A1" w:rsidRDefault="00A91A83" w:rsidP="004B24A1">
                    <w:pPr>
                      <w:pStyle w:val="WitregelW2"/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0AA858E0" w14:textId="77777777" w:rsidR="00A91A83" w:rsidRPr="004B24A1" w:rsidRDefault="00040FC2" w:rsidP="004B24A1">
                    <w:pPr>
                      <w:pStyle w:val="Referentiegegevensvet65"/>
                      <w:spacing w:line="276" w:lineRule="auto"/>
                    </w:pPr>
                    <w:r w:rsidRPr="004B24A1">
                      <w:t>Ons kenmerk</w:t>
                    </w:r>
                  </w:p>
                  <w:p w14:paraId="77663A4D" w14:textId="03A9EE22" w:rsidR="00A91A83" w:rsidRPr="004B24A1" w:rsidRDefault="00040FC2" w:rsidP="004B24A1">
                    <w:pPr>
                      <w:pStyle w:val="ReferentiegegevensVerdana65"/>
                      <w:spacing w:line="276" w:lineRule="auto"/>
                    </w:pPr>
                    <w:r w:rsidRPr="004B24A1">
                      <w:t>RWS</w:t>
                    </w:r>
                    <w:r w:rsidR="001333E3" w:rsidRPr="004B24A1">
                      <w:t>-</w:t>
                    </w:r>
                    <w:r w:rsidR="002C65C9" w:rsidRPr="004B24A1">
                      <w:t>202</w:t>
                    </w:r>
                    <w:r w:rsidR="006F3A2C" w:rsidRPr="004B24A1">
                      <w:t>6</w:t>
                    </w:r>
                    <w:r w:rsidR="00977D85" w:rsidRPr="004B24A1">
                      <w:t>/</w:t>
                    </w:r>
                    <w:r w:rsidR="00B85CCE" w:rsidRPr="004B24A1">
                      <w:t>23038</w:t>
                    </w:r>
                  </w:p>
                  <w:p w14:paraId="27D78D44" w14:textId="77777777" w:rsidR="00A91A83" w:rsidRPr="004B24A1" w:rsidRDefault="00A91A83" w:rsidP="004B24A1">
                    <w:pPr>
                      <w:pStyle w:val="WitregelW1"/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135335C2" w14:textId="77777777" w:rsidR="00F77096" w:rsidRPr="004B24A1" w:rsidRDefault="001333E3" w:rsidP="004B24A1">
                    <w:pPr>
                      <w:pStyle w:val="Referentiegegevensvet65"/>
                      <w:spacing w:line="276" w:lineRule="auto"/>
                    </w:pPr>
                    <w:r w:rsidRPr="004B24A1">
                      <w:t>Bijlagen</w:t>
                    </w:r>
                  </w:p>
                  <w:p w14:paraId="7A4214F6" w14:textId="3A1FBEA5" w:rsidR="001333E3" w:rsidRPr="004B24A1" w:rsidRDefault="004B24A1" w:rsidP="004B24A1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4B24A1">
                      <w:rPr>
                        <w:sz w:val="13"/>
                        <w:szCs w:val="13"/>
                      </w:rPr>
                      <w:t>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45F912A8" wp14:editId="7F4D81E2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4524375" cy="219075"/>
              <wp:effectExtent l="0" t="0" r="0" b="0"/>
              <wp:wrapNone/>
              <wp:docPr id="2" name="Region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24375" cy="2190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498015" w14:textId="77777777" w:rsidR="00A91A83" w:rsidRDefault="00A91A83">
                          <w:pPr>
                            <w:pStyle w:val="Vertrouwelijkheidsniveau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F912A8" id="Region 18" o:spid="_x0000_s1027" type="#_x0000_t202" style="position:absolute;margin-left:79.35pt;margin-top:805pt;width:356.25pt;height:17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" filled="f" stroked="f">
              <v:textbox inset="0,0,0,0">
                <w:txbxContent>
                  <w:p w14:paraId="14498015" w14:textId="77777777" w:rsidR="00A91A83" w:rsidRDefault="00A91A83">
                    <w:pPr>
                      <w:pStyle w:val="Vertrouwelijkheidsniveau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B7CA68C" wp14:editId="580E34FB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237490"/>
              <wp:effectExtent l="0" t="0" r="0" b="0"/>
              <wp:wrapNone/>
              <wp:docPr id="3" name="Region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237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4BE3CA" w14:textId="276C5C50" w:rsidR="00A91A83" w:rsidRDefault="00040FC2">
                          <w:pPr>
                            <w:pStyle w:val="ReferentiegegevensVerdana65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3E4BF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3E4BF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B7CA68C" id="Region 19" o:spid="_x0000_s1028" type="#_x0000_t202" style="position:absolute;margin-left:466.25pt;margin-top:805pt;width:99.2pt;height:18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" filled="f" stroked="f">
              <v:textbox inset="0,0,0,0">
                <w:txbxContent>
                  <w:p w14:paraId="7F4BE3CA" w14:textId="276C5C50" w:rsidR="00A91A83" w:rsidRDefault="00040FC2">
                    <w:pPr>
                      <w:pStyle w:val="ReferentiegegevensVerdana65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3E4BF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3E4BF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4135F25" wp14:editId="6635DFBD">
              <wp:simplePos x="0" y="0"/>
              <wp:positionH relativeFrom="page">
                <wp:posOffset>1007744</wp:posOffset>
              </wp:positionH>
              <wp:positionV relativeFrom="page">
                <wp:posOffset>1713230</wp:posOffset>
              </wp:positionV>
              <wp:extent cx="3590925" cy="132715"/>
              <wp:effectExtent l="0" t="0" r="0" b="0"/>
              <wp:wrapNone/>
              <wp:docPr id="4" name="Region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327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792A7A" w14:textId="77777777" w:rsidR="00A44F16" w:rsidRDefault="00A44F1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4135F25" id="Region 20" o:spid="_x0000_s1029" type="#_x0000_t202" style="position:absolute;margin-left:79.35pt;margin-top:134.9pt;width:282.75pt;height:10.4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" filled="f" stroked="f">
              <v:textbox inset="0,0,0,0">
                <w:txbxContent>
                  <w:p w14:paraId="3D792A7A" w14:textId="77777777" w:rsidR="00A44F16" w:rsidRDefault="00A44F1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3BD53292" wp14:editId="7D01EDDE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336675"/>
              <wp:effectExtent l="0" t="0" r="0" b="0"/>
              <wp:wrapNone/>
              <wp:docPr id="5" name="Region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C07402" w14:textId="77777777" w:rsidR="00A91A83" w:rsidRDefault="00040FC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98E5EF2" wp14:editId="35DD2D47">
                                <wp:extent cx="2339975" cy="1582834"/>
                                <wp:effectExtent l="0" t="0" r="0" b="0"/>
                                <wp:docPr id="6" name="RWS_Woor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RWS_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D53292" id="Region 26" o:spid="_x0000_s1030" type="#_x0000_t202" style="position:absolute;margin-left:316.05pt;margin-top:0;width:184.2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" filled="f" stroked="f">
              <v:textbox inset="0,0,0,0">
                <w:txbxContent>
                  <w:p w14:paraId="21C07402" w14:textId="77777777" w:rsidR="00A91A83" w:rsidRDefault="00040FC2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98E5EF2" wp14:editId="35DD2D47">
                          <wp:extent cx="2339975" cy="1582834"/>
                          <wp:effectExtent l="0" t="0" r="0" b="0"/>
                          <wp:docPr id="6" name="RWS_Woor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RWS_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E0F4DE4" wp14:editId="3C2C0190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336675"/>
              <wp:effectExtent l="0" t="0" r="0" b="0"/>
              <wp:wrapNone/>
              <wp:docPr id="7" name="Region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553979" w14:textId="77777777" w:rsidR="00A91A83" w:rsidRDefault="00040FC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11EBB96" wp14:editId="130F2537">
                                <wp:extent cx="467995" cy="1583865"/>
                                <wp:effectExtent l="0" t="0" r="0" b="0"/>
                                <wp:docPr id="8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Rijksli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0F4DE4" id="Region 27" o:spid="_x0000_s1031" type="#_x0000_t202" style="position:absolute;margin-left:279.2pt;margin-top:0;width:36.85pt;height:105.2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" filled="f" stroked="f">
              <v:textbox inset="0,0,0,0">
                <w:txbxContent>
                  <w:p w14:paraId="03553979" w14:textId="77777777" w:rsidR="00A91A83" w:rsidRDefault="00040FC2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11EBB96" wp14:editId="130F2537">
                          <wp:extent cx="467995" cy="1583865"/>
                          <wp:effectExtent l="0" t="0" r="0" b="0"/>
                          <wp:docPr id="8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Rijksli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F44D410" wp14:editId="0E887974">
              <wp:simplePos x="0" y="0"/>
              <wp:positionH relativeFrom="page">
                <wp:posOffset>1007744</wp:posOffset>
              </wp:positionH>
              <wp:positionV relativeFrom="page">
                <wp:posOffset>1907539</wp:posOffset>
              </wp:positionV>
              <wp:extent cx="3381375" cy="1428750"/>
              <wp:effectExtent l="0" t="0" r="0" b="0"/>
              <wp:wrapNone/>
              <wp:docPr id="9" name="Region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1375" cy="142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A3B0700" w14:textId="07F133FC" w:rsidR="00A91A83" w:rsidRDefault="00040FC2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</w:r>
                          <w:r w:rsidR="00B7261F">
                            <w:t>Postbus 20018</w:t>
                          </w:r>
                          <w:r>
                            <w:br/>
                          </w:r>
                          <w:r w:rsidR="00B7261F">
                            <w:t xml:space="preserve">2500 EA  </w:t>
                          </w:r>
                          <w:r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F44D410" id="Region 28" o:spid="_x0000_s1032" type="#_x0000_t202" style="position:absolute;margin-left:79.35pt;margin-top:150.2pt;width:266.25pt;height:112.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" filled="f" stroked="f">
              <v:textbox inset="0,0,0,0">
                <w:txbxContent>
                  <w:p w14:paraId="1A3B0700" w14:textId="07F133FC" w:rsidR="00A91A83" w:rsidRDefault="00040FC2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</w:r>
                    <w:r w:rsidR="00B7261F">
                      <w:t>Postbus 20018</w:t>
                    </w:r>
                    <w:r>
                      <w:br/>
                    </w:r>
                    <w:r w:rsidR="00B7261F">
                      <w:t xml:space="preserve">2500 EA  </w:t>
                    </w:r>
                    <w:r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4A81290" wp14:editId="5EDCD35C">
              <wp:simplePos x="0" y="0"/>
              <wp:positionH relativeFrom="page">
                <wp:posOffset>1009650</wp:posOffset>
              </wp:positionH>
              <wp:positionV relativeFrom="page">
                <wp:posOffset>3514725</wp:posOffset>
              </wp:positionV>
              <wp:extent cx="4780915" cy="923290"/>
              <wp:effectExtent l="0" t="0" r="0" b="0"/>
              <wp:wrapNone/>
              <wp:docPr id="10" name="Region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923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10" w:type="dxa"/>
                            <w:tblLayout w:type="fixed"/>
                            <w:tblCellMar>
                              <w:left w:w="10" w:type="dxa"/>
                              <w:right w:w="10" w:type="dxa"/>
                            </w:tblCellMar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6040"/>
                          </w:tblGrid>
                          <w:tr w:rsidR="00A91A83" w14:paraId="52E0715D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378F5775" w14:textId="77777777" w:rsidR="00A91A83" w:rsidRDefault="00A91A83"/>
                            </w:tc>
                            <w:tc>
                              <w:tcPr>
                                <w:tcW w:w="5400" w:type="dxa"/>
                              </w:tcPr>
                              <w:p w14:paraId="111AF973" w14:textId="77777777" w:rsidR="00A91A83" w:rsidRDefault="00A91A83"/>
                            </w:tc>
                          </w:tr>
                          <w:tr w:rsidR="00A91A83" w14:paraId="319FCC5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769ECA8" w14:textId="77777777" w:rsidR="00A91A83" w:rsidRDefault="00040FC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05A8A3C7" w14:textId="6C9BCEED" w:rsidR="00A91A83" w:rsidRDefault="00A176CA" w:rsidP="007358DD">
                                <w:r>
                                  <w:t>26 oktober 2026</w:t>
                                </w:r>
                              </w:p>
                            </w:tc>
                          </w:tr>
                          <w:tr w:rsidR="00A91A83" w14:paraId="1A25FDA0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A6F8856" w14:textId="77777777" w:rsidR="00A91A83" w:rsidRDefault="00040FC2">
                                <w:r>
                                  <w:t>Onderwerp</w:t>
                                </w:r>
                              </w:p>
                            </w:tc>
                            <w:tc>
                              <w:tcPr>
                                <w:tcW w:w="6040" w:type="dxa"/>
                              </w:tcPr>
                              <w:p w14:paraId="03CE3DD0" w14:textId="73FE7656" w:rsidR="00A91A83" w:rsidRDefault="003A7484" w:rsidP="001333E3">
                                <w:r>
                                  <w:t>30</w:t>
                                </w:r>
                                <w:r w:rsidR="001333E3">
                                  <w:t>e V</w:t>
                                </w:r>
                                <w:r w:rsidR="00C92796" w:rsidRPr="00C92796">
                                  <w:t>oortgangsrapportage Tweede Hoogwaterbeschermingsprogramma</w:t>
                                </w:r>
                              </w:p>
                            </w:tc>
                          </w:tr>
                          <w:tr w:rsidR="00A91A83" w14:paraId="5D01A79C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3E7FAB48" w14:textId="77777777" w:rsidR="00A91A83" w:rsidRDefault="00A91A83"/>
                            </w:tc>
                            <w:tc>
                              <w:tcPr>
                                <w:tcW w:w="5400" w:type="dxa"/>
                              </w:tcPr>
                              <w:p w14:paraId="42DABFEC" w14:textId="77777777" w:rsidR="00A91A83" w:rsidRDefault="00A91A83"/>
                            </w:tc>
                          </w:tr>
                        </w:tbl>
                        <w:p w14:paraId="2387F493" w14:textId="77777777" w:rsidR="00A44F16" w:rsidRDefault="00A44F16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A81290" id="Region 29" o:spid="_x0000_s1033" type="#_x0000_t202" style="position:absolute;margin-left:79.5pt;margin-top:276.75pt;width:376.45pt;height:72.7pt;z-index: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" filled="f" stroked="f">
              <v:textbox inset="0,0,0,0">
                <w:txbxContent>
                  <w:tbl>
                    <w:tblPr>
                      <w:tblW w:w="0" w:type="auto"/>
                      <w:tblInd w:w="10" w:type="dxa"/>
                      <w:tblLayout w:type="fixed"/>
                      <w:tblCellMar>
                        <w:left w:w="10" w:type="dxa"/>
                        <w:right w:w="10" w:type="dxa"/>
                      </w:tblCellMar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6040"/>
                    </w:tblGrid>
                    <w:tr w:rsidR="00A91A83" w14:paraId="52E0715D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378F5775" w14:textId="77777777" w:rsidR="00A91A83" w:rsidRDefault="00A91A83"/>
                      </w:tc>
                      <w:tc>
                        <w:tcPr>
                          <w:tcW w:w="5400" w:type="dxa"/>
                        </w:tcPr>
                        <w:p w14:paraId="111AF973" w14:textId="77777777" w:rsidR="00A91A83" w:rsidRDefault="00A91A83"/>
                      </w:tc>
                    </w:tr>
                    <w:tr w:rsidR="00A91A83" w14:paraId="319FCC5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769ECA8" w14:textId="77777777" w:rsidR="00A91A83" w:rsidRDefault="00040FC2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05A8A3C7" w14:textId="6C9BCEED" w:rsidR="00A91A83" w:rsidRDefault="00A176CA" w:rsidP="007358DD">
                          <w:r>
                            <w:t>26 oktober 2026</w:t>
                          </w:r>
                        </w:p>
                      </w:tc>
                    </w:tr>
                    <w:tr w:rsidR="00A91A83" w14:paraId="1A25FDA0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A6F8856" w14:textId="77777777" w:rsidR="00A91A83" w:rsidRDefault="00040FC2">
                          <w:r>
                            <w:t>Onderwerp</w:t>
                          </w:r>
                        </w:p>
                      </w:tc>
                      <w:tc>
                        <w:tcPr>
                          <w:tcW w:w="6040" w:type="dxa"/>
                        </w:tcPr>
                        <w:p w14:paraId="03CE3DD0" w14:textId="73FE7656" w:rsidR="00A91A83" w:rsidRDefault="003A7484" w:rsidP="001333E3">
                          <w:r>
                            <w:t>30</w:t>
                          </w:r>
                          <w:r w:rsidR="001333E3">
                            <w:t>e V</w:t>
                          </w:r>
                          <w:r w:rsidR="00C92796" w:rsidRPr="00C92796">
                            <w:t>oortgangsrapportage Tweede Hoogwaterbeschermingsprogramma</w:t>
                          </w:r>
                        </w:p>
                      </w:tc>
                    </w:tr>
                    <w:tr w:rsidR="00A91A83" w14:paraId="5D01A79C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3E7FAB48" w14:textId="77777777" w:rsidR="00A91A83" w:rsidRDefault="00A91A83"/>
                      </w:tc>
                      <w:tc>
                        <w:tcPr>
                          <w:tcW w:w="5400" w:type="dxa"/>
                        </w:tcPr>
                        <w:p w14:paraId="42DABFEC" w14:textId="77777777" w:rsidR="00A91A83" w:rsidRDefault="00A91A83"/>
                      </w:tc>
                    </w:tr>
                  </w:tbl>
                  <w:p w14:paraId="2387F493" w14:textId="77777777" w:rsidR="00A44F16" w:rsidRDefault="00A44F16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43322" w14:textId="77777777" w:rsidR="004B24A1" w:rsidRDefault="004B24A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370EF" w14:textId="77777777" w:rsidR="00A91A83" w:rsidRDefault="00040FC2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58A56156" wp14:editId="5B94162E">
              <wp:simplePos x="0" y="0"/>
              <wp:positionH relativeFrom="page">
                <wp:posOffset>5921375</wp:posOffset>
              </wp:positionH>
              <wp:positionV relativeFrom="page">
                <wp:posOffset>1936750</wp:posOffset>
              </wp:positionV>
              <wp:extent cx="1259840" cy="8009890"/>
              <wp:effectExtent l="0" t="0" r="0" b="0"/>
              <wp:wrapNone/>
              <wp:docPr id="11" name="Region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BC74E1" w14:textId="77777777" w:rsidR="004B24A1" w:rsidRDefault="004B24A1">
                          <w:pPr>
                            <w:pStyle w:val="Referentiegegevensvet65"/>
                          </w:pPr>
                        </w:p>
                        <w:p w14:paraId="1C10FCC0" w14:textId="77777777" w:rsidR="004B24A1" w:rsidRDefault="004B24A1">
                          <w:pPr>
                            <w:pStyle w:val="Referentiegegevensvet65"/>
                          </w:pPr>
                        </w:p>
                        <w:p w14:paraId="37CEFBA2" w14:textId="77777777" w:rsidR="004B24A1" w:rsidRDefault="004B24A1">
                          <w:pPr>
                            <w:pStyle w:val="Referentiegegevensvet65"/>
                          </w:pPr>
                        </w:p>
                        <w:p w14:paraId="5D92895D" w14:textId="77777777" w:rsidR="004B24A1" w:rsidRDefault="004B24A1">
                          <w:pPr>
                            <w:pStyle w:val="Referentiegegevensvet65"/>
                          </w:pPr>
                        </w:p>
                        <w:p w14:paraId="70FF9BC0" w14:textId="1A983E16" w:rsidR="00A91A83" w:rsidRDefault="00040FC2">
                          <w:pPr>
                            <w:pStyle w:val="Referentiegegevensvet65"/>
                          </w:pPr>
                          <w:r>
                            <w:t>Ministerie van Infrastructuur en Waterstaat</w:t>
                          </w:r>
                        </w:p>
                        <w:p w14:paraId="290F0B59" w14:textId="77777777" w:rsidR="00A91A83" w:rsidRDefault="00A91A83">
                          <w:pPr>
                            <w:pStyle w:val="ReferentiegegevensVerdana65"/>
                          </w:pPr>
                        </w:p>
                        <w:p w14:paraId="41332AFA" w14:textId="77777777" w:rsidR="00A91A83" w:rsidRDefault="00A91A83">
                          <w:pPr>
                            <w:pStyle w:val="WitregelW1"/>
                          </w:pPr>
                        </w:p>
                        <w:p w14:paraId="630483E6" w14:textId="77777777" w:rsidR="00A91A83" w:rsidRDefault="00040FC2">
                          <w:pPr>
                            <w:pStyle w:val="Referentiegegevensvet65"/>
                          </w:pPr>
                          <w:r>
                            <w:t>Ons kenmerk</w:t>
                          </w:r>
                        </w:p>
                        <w:p w14:paraId="3F44E88B" w14:textId="51442134" w:rsidR="00A91A83" w:rsidRDefault="00040FC2">
                          <w:pPr>
                            <w:pStyle w:val="ReferentiegegevensVerdana65"/>
                          </w:pPr>
                          <w:r>
                            <w:t>RWS</w:t>
                          </w:r>
                          <w:r w:rsidR="001333E3">
                            <w:t>-</w:t>
                          </w:r>
                          <w:r w:rsidR="00252975">
                            <w:t>202</w:t>
                          </w:r>
                          <w:r w:rsidR="00020C8C">
                            <w:t>6</w:t>
                          </w:r>
                          <w:r w:rsidR="00231531">
                            <w:t>/</w:t>
                          </w:r>
                          <w:r w:rsidR="00B85CCE">
                            <w:t>23038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8A56156" id="_x0000_t202" coordsize="21600,21600" o:spt="202" path="m,l,21600r21600,l21600,xe">
              <v:stroke joinstyle="miter"/>
              <v:path gradientshapeok="t" o:connecttype="rect"/>
            </v:shapetype>
            <v:shape id="Region 22" o:spid="_x0000_s1034" type="#_x0000_t202" style="position:absolute;margin-left:466.25pt;margin-top:152.5pt;width:99.2pt;height:630.7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" filled="f" stroked="f">
              <v:textbox inset="0,0,0,0">
                <w:txbxContent>
                  <w:p w14:paraId="70BC74E1" w14:textId="77777777" w:rsidR="004B24A1" w:rsidRDefault="004B24A1">
                    <w:pPr>
                      <w:pStyle w:val="Referentiegegevensvet65"/>
                    </w:pPr>
                  </w:p>
                  <w:p w14:paraId="1C10FCC0" w14:textId="77777777" w:rsidR="004B24A1" w:rsidRDefault="004B24A1">
                    <w:pPr>
                      <w:pStyle w:val="Referentiegegevensvet65"/>
                    </w:pPr>
                  </w:p>
                  <w:p w14:paraId="37CEFBA2" w14:textId="77777777" w:rsidR="004B24A1" w:rsidRDefault="004B24A1">
                    <w:pPr>
                      <w:pStyle w:val="Referentiegegevensvet65"/>
                    </w:pPr>
                  </w:p>
                  <w:p w14:paraId="5D92895D" w14:textId="77777777" w:rsidR="004B24A1" w:rsidRDefault="004B24A1">
                    <w:pPr>
                      <w:pStyle w:val="Referentiegegevensvet65"/>
                    </w:pPr>
                  </w:p>
                  <w:p w14:paraId="70FF9BC0" w14:textId="1A983E16" w:rsidR="00A91A83" w:rsidRDefault="00040FC2">
                    <w:pPr>
                      <w:pStyle w:val="Referentiegegevensvet65"/>
                    </w:pPr>
                    <w:r>
                      <w:t>Ministerie van Infrastructuur en Waterstaat</w:t>
                    </w:r>
                  </w:p>
                  <w:p w14:paraId="290F0B59" w14:textId="77777777" w:rsidR="00A91A83" w:rsidRDefault="00A91A83">
                    <w:pPr>
                      <w:pStyle w:val="ReferentiegegevensVerdana65"/>
                    </w:pPr>
                  </w:p>
                  <w:p w14:paraId="41332AFA" w14:textId="77777777" w:rsidR="00A91A83" w:rsidRDefault="00A91A83">
                    <w:pPr>
                      <w:pStyle w:val="WitregelW1"/>
                    </w:pPr>
                  </w:p>
                  <w:p w14:paraId="630483E6" w14:textId="77777777" w:rsidR="00A91A83" w:rsidRDefault="00040FC2">
                    <w:pPr>
                      <w:pStyle w:val="Referentiegegevensvet65"/>
                    </w:pPr>
                    <w:r>
                      <w:t>Ons kenmerk</w:t>
                    </w:r>
                  </w:p>
                  <w:p w14:paraId="3F44E88B" w14:textId="51442134" w:rsidR="00A91A83" w:rsidRDefault="00040FC2">
                    <w:pPr>
                      <w:pStyle w:val="ReferentiegegevensVerdana65"/>
                    </w:pPr>
                    <w:r>
                      <w:t>RWS</w:t>
                    </w:r>
                    <w:r w:rsidR="001333E3">
                      <w:t>-</w:t>
                    </w:r>
                    <w:r w:rsidR="00252975">
                      <w:t>202</w:t>
                    </w:r>
                    <w:r w:rsidR="00020C8C">
                      <w:t>6</w:t>
                    </w:r>
                    <w:r w:rsidR="00231531">
                      <w:t>/</w:t>
                    </w:r>
                    <w:r w:rsidR="00B85CCE">
                      <w:t>23038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B23B8CD" wp14:editId="0475855D">
              <wp:simplePos x="0" y="0"/>
              <wp:positionH relativeFrom="page">
                <wp:posOffset>1007744</wp:posOffset>
              </wp:positionH>
              <wp:positionV relativeFrom="page">
                <wp:posOffset>1922145</wp:posOffset>
              </wp:positionV>
              <wp:extent cx="4752975" cy="219075"/>
              <wp:effectExtent l="0" t="0" r="0" b="0"/>
              <wp:wrapNone/>
              <wp:docPr id="12" name="Region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975" cy="2190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6968F5" w14:textId="77777777" w:rsidR="00A91A83" w:rsidRDefault="00A91A83">
                          <w:pPr>
                            <w:pStyle w:val="Vertrouwelijkheidsniveau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B23B8CD" id="Region 23" o:spid="_x0000_s1035" type="#_x0000_t202" style="position:absolute;margin-left:79.35pt;margin-top:151.35pt;width:374.25pt;height:17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" filled="f" stroked="f">
              <v:textbox inset="0,0,0,0">
                <w:txbxContent>
                  <w:p w14:paraId="1B6968F5" w14:textId="77777777" w:rsidR="00A91A83" w:rsidRDefault="00A91A83">
                    <w:pPr>
                      <w:pStyle w:val="Vertrouwelijkheidsniveau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2B8A020D" wp14:editId="687D6837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4524375" cy="219075"/>
              <wp:effectExtent l="0" t="0" r="0" b="0"/>
              <wp:wrapNone/>
              <wp:docPr id="13" name="Region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24375" cy="2190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785AE5" w14:textId="77777777" w:rsidR="00A91A83" w:rsidRDefault="00A91A83">
                          <w:pPr>
                            <w:pStyle w:val="Vertrouwelijkheidsniveau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8A020D" id="Region 24" o:spid="_x0000_s1036" type="#_x0000_t202" style="position:absolute;margin-left:79.35pt;margin-top:805pt;width:356.25pt;height:17.2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" filled="f" stroked="f">
              <v:textbox inset="0,0,0,0">
                <w:txbxContent>
                  <w:p w14:paraId="45785AE5" w14:textId="77777777" w:rsidR="00A91A83" w:rsidRDefault="00A91A83">
                    <w:pPr>
                      <w:pStyle w:val="Vertrouwelijkheidsniveau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2E13E85D" wp14:editId="4CC5FE38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95400" cy="237490"/>
              <wp:effectExtent l="0" t="0" r="0" b="0"/>
              <wp:wrapNone/>
              <wp:docPr id="14" name="Region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5400" cy="237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024A6C" w14:textId="2E7EFF90" w:rsidR="00A91A83" w:rsidRDefault="00040FC2">
                          <w:pPr>
                            <w:pStyle w:val="ReferentiegegevensVerdana65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03BEB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03BEB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13E85D" id="Region 25" o:spid="_x0000_s1037" type="#_x0000_t202" style="position:absolute;margin-left:466.25pt;margin-top:805pt;width:102pt;height:18.7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" filled="f" stroked="f">
              <v:textbox inset="0,0,0,0">
                <w:txbxContent>
                  <w:p w14:paraId="05024A6C" w14:textId="2E7EFF90" w:rsidR="00A91A83" w:rsidRDefault="00040FC2">
                    <w:pPr>
                      <w:pStyle w:val="ReferentiegegevensVerdana65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03BEB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03BEB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8225D"/>
    <w:multiLevelType w:val="multilevel"/>
    <w:tmpl w:val="9DCD5F16"/>
    <w:name w:val="Huisstijl opsomming colofon"/>
    <w:lvl w:ilvl="0">
      <w:start w:val="1"/>
      <w:numFmt w:val="bullet"/>
      <w:pStyle w:val="Huisstijl-Colofon"/>
      <w:lvlText w:val="●"/>
      <w:lvlJc w:val="left"/>
      <w:pPr>
        <w:ind w:left="0" w:firstLine="0"/>
      </w:pPr>
      <w:rPr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CE5BD5"/>
    <w:multiLevelType w:val="hybridMultilevel"/>
    <w:tmpl w:val="72B89652"/>
    <w:lvl w:ilvl="0" w:tplc="DF3A4AA8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2C87C"/>
    <w:multiLevelType w:val="multilevel"/>
    <w:tmpl w:val="D814C412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8FAD7E2"/>
    <w:multiLevelType w:val="multilevel"/>
    <w:tmpl w:val="35938AA1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773DFC"/>
    <w:multiLevelType w:val="hybridMultilevel"/>
    <w:tmpl w:val="719628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FC2"/>
    <w:rsid w:val="0000345F"/>
    <w:rsid w:val="00015BD6"/>
    <w:rsid w:val="00016E04"/>
    <w:rsid w:val="00020C8C"/>
    <w:rsid w:val="000225EC"/>
    <w:rsid w:val="0002451D"/>
    <w:rsid w:val="00026F00"/>
    <w:rsid w:val="00027ECB"/>
    <w:rsid w:val="000363FC"/>
    <w:rsid w:val="000375FD"/>
    <w:rsid w:val="00040FC2"/>
    <w:rsid w:val="00041C82"/>
    <w:rsid w:val="0006326E"/>
    <w:rsid w:val="0006727E"/>
    <w:rsid w:val="000677D5"/>
    <w:rsid w:val="00073C74"/>
    <w:rsid w:val="0007403D"/>
    <w:rsid w:val="0007471E"/>
    <w:rsid w:val="00074B4F"/>
    <w:rsid w:val="00075114"/>
    <w:rsid w:val="000944BA"/>
    <w:rsid w:val="00096E29"/>
    <w:rsid w:val="000A0EB4"/>
    <w:rsid w:val="000A1333"/>
    <w:rsid w:val="000B36AD"/>
    <w:rsid w:val="000B62C7"/>
    <w:rsid w:val="000C392B"/>
    <w:rsid w:val="000D5381"/>
    <w:rsid w:val="000D71A0"/>
    <w:rsid w:val="000E1A5C"/>
    <w:rsid w:val="000E4BEF"/>
    <w:rsid w:val="000F04F0"/>
    <w:rsid w:val="00100863"/>
    <w:rsid w:val="00102C46"/>
    <w:rsid w:val="00111C9B"/>
    <w:rsid w:val="00112FD3"/>
    <w:rsid w:val="00125307"/>
    <w:rsid w:val="0012620E"/>
    <w:rsid w:val="001333E3"/>
    <w:rsid w:val="00137716"/>
    <w:rsid w:val="00144280"/>
    <w:rsid w:val="00144FC0"/>
    <w:rsid w:val="00147D9A"/>
    <w:rsid w:val="00151EF5"/>
    <w:rsid w:val="00155B2E"/>
    <w:rsid w:val="001650FE"/>
    <w:rsid w:val="001706DA"/>
    <w:rsid w:val="0017486F"/>
    <w:rsid w:val="00177A1A"/>
    <w:rsid w:val="00180FBA"/>
    <w:rsid w:val="00182C8A"/>
    <w:rsid w:val="00187081"/>
    <w:rsid w:val="0018796C"/>
    <w:rsid w:val="0019219E"/>
    <w:rsid w:val="001A157B"/>
    <w:rsid w:val="001A2360"/>
    <w:rsid w:val="001A3918"/>
    <w:rsid w:val="001A54FA"/>
    <w:rsid w:val="001A6836"/>
    <w:rsid w:val="001A6DAA"/>
    <w:rsid w:val="001A76F4"/>
    <w:rsid w:val="001B166C"/>
    <w:rsid w:val="001B1AD1"/>
    <w:rsid w:val="001B32CD"/>
    <w:rsid w:val="001C33AD"/>
    <w:rsid w:val="001D0EC6"/>
    <w:rsid w:val="001D113B"/>
    <w:rsid w:val="001D3E28"/>
    <w:rsid w:val="001E1656"/>
    <w:rsid w:val="001E43E6"/>
    <w:rsid w:val="001F355E"/>
    <w:rsid w:val="002124A9"/>
    <w:rsid w:val="00213BF3"/>
    <w:rsid w:val="00222BB0"/>
    <w:rsid w:val="00223DF2"/>
    <w:rsid w:val="00231078"/>
    <w:rsid w:val="002312D4"/>
    <w:rsid w:val="00231531"/>
    <w:rsid w:val="0023372C"/>
    <w:rsid w:val="00234665"/>
    <w:rsid w:val="00237291"/>
    <w:rsid w:val="002522CE"/>
    <w:rsid w:val="00252975"/>
    <w:rsid w:val="00253A2B"/>
    <w:rsid w:val="0026236A"/>
    <w:rsid w:val="002643B4"/>
    <w:rsid w:val="002754B1"/>
    <w:rsid w:val="00280FE2"/>
    <w:rsid w:val="0028216B"/>
    <w:rsid w:val="00285870"/>
    <w:rsid w:val="00286F0C"/>
    <w:rsid w:val="0028723B"/>
    <w:rsid w:val="00294839"/>
    <w:rsid w:val="00296BE1"/>
    <w:rsid w:val="002A14DE"/>
    <w:rsid w:val="002A698C"/>
    <w:rsid w:val="002A769B"/>
    <w:rsid w:val="002A784D"/>
    <w:rsid w:val="002B0CF7"/>
    <w:rsid w:val="002B7826"/>
    <w:rsid w:val="002C3230"/>
    <w:rsid w:val="002C38A1"/>
    <w:rsid w:val="002C55B4"/>
    <w:rsid w:val="002C65C9"/>
    <w:rsid w:val="002D224B"/>
    <w:rsid w:val="002D491A"/>
    <w:rsid w:val="002E2A39"/>
    <w:rsid w:val="002E6603"/>
    <w:rsid w:val="002E66D0"/>
    <w:rsid w:val="002E6D5D"/>
    <w:rsid w:val="00304019"/>
    <w:rsid w:val="00313F41"/>
    <w:rsid w:val="00320808"/>
    <w:rsid w:val="00321247"/>
    <w:rsid w:val="0032138F"/>
    <w:rsid w:val="003256D5"/>
    <w:rsid w:val="00327C84"/>
    <w:rsid w:val="00332E26"/>
    <w:rsid w:val="00334F2D"/>
    <w:rsid w:val="003350FF"/>
    <w:rsid w:val="0033670A"/>
    <w:rsid w:val="0034266D"/>
    <w:rsid w:val="00342D4B"/>
    <w:rsid w:val="003517EF"/>
    <w:rsid w:val="00352BFC"/>
    <w:rsid w:val="003543E7"/>
    <w:rsid w:val="00357424"/>
    <w:rsid w:val="003623C8"/>
    <w:rsid w:val="0036339B"/>
    <w:rsid w:val="00366BB9"/>
    <w:rsid w:val="00367DBF"/>
    <w:rsid w:val="00370377"/>
    <w:rsid w:val="00373323"/>
    <w:rsid w:val="0038048B"/>
    <w:rsid w:val="00382E1C"/>
    <w:rsid w:val="00383A50"/>
    <w:rsid w:val="00394036"/>
    <w:rsid w:val="003A5C8D"/>
    <w:rsid w:val="003A7484"/>
    <w:rsid w:val="003B0E37"/>
    <w:rsid w:val="003B14B0"/>
    <w:rsid w:val="003C69E4"/>
    <w:rsid w:val="003D6727"/>
    <w:rsid w:val="003E4BFE"/>
    <w:rsid w:val="003E7FA7"/>
    <w:rsid w:val="003F06FA"/>
    <w:rsid w:val="003F41DE"/>
    <w:rsid w:val="003F4732"/>
    <w:rsid w:val="003F6345"/>
    <w:rsid w:val="00403236"/>
    <w:rsid w:val="00412F03"/>
    <w:rsid w:val="00420D33"/>
    <w:rsid w:val="00430957"/>
    <w:rsid w:val="00456838"/>
    <w:rsid w:val="004600BE"/>
    <w:rsid w:val="004610FD"/>
    <w:rsid w:val="00464A4C"/>
    <w:rsid w:val="0046684F"/>
    <w:rsid w:val="004709D2"/>
    <w:rsid w:val="00470FE8"/>
    <w:rsid w:val="004750FB"/>
    <w:rsid w:val="004756B8"/>
    <w:rsid w:val="00476372"/>
    <w:rsid w:val="00485EF5"/>
    <w:rsid w:val="004915C9"/>
    <w:rsid w:val="00496049"/>
    <w:rsid w:val="0049717F"/>
    <w:rsid w:val="004971D4"/>
    <w:rsid w:val="004A4EAF"/>
    <w:rsid w:val="004A653F"/>
    <w:rsid w:val="004B24A1"/>
    <w:rsid w:val="004B60AB"/>
    <w:rsid w:val="004B6AAB"/>
    <w:rsid w:val="004B72C3"/>
    <w:rsid w:val="004B7991"/>
    <w:rsid w:val="004C0036"/>
    <w:rsid w:val="004C3243"/>
    <w:rsid w:val="004C6F3B"/>
    <w:rsid w:val="004D28CD"/>
    <w:rsid w:val="004D31F1"/>
    <w:rsid w:val="004D3BBC"/>
    <w:rsid w:val="004D5F19"/>
    <w:rsid w:val="004E32B4"/>
    <w:rsid w:val="004E3459"/>
    <w:rsid w:val="004E3780"/>
    <w:rsid w:val="004E43F5"/>
    <w:rsid w:val="004F2E65"/>
    <w:rsid w:val="00501D05"/>
    <w:rsid w:val="00506AB2"/>
    <w:rsid w:val="00507BDE"/>
    <w:rsid w:val="0051159C"/>
    <w:rsid w:val="0051256D"/>
    <w:rsid w:val="00512A3B"/>
    <w:rsid w:val="005135A6"/>
    <w:rsid w:val="005138C9"/>
    <w:rsid w:val="00515188"/>
    <w:rsid w:val="00524CD1"/>
    <w:rsid w:val="00524DC2"/>
    <w:rsid w:val="005250DB"/>
    <w:rsid w:val="0053077F"/>
    <w:rsid w:val="00533625"/>
    <w:rsid w:val="00535FCA"/>
    <w:rsid w:val="005465CD"/>
    <w:rsid w:val="005512EF"/>
    <w:rsid w:val="0056094B"/>
    <w:rsid w:val="0057056A"/>
    <w:rsid w:val="00581A88"/>
    <w:rsid w:val="00581F7A"/>
    <w:rsid w:val="00590E46"/>
    <w:rsid w:val="005A4DE7"/>
    <w:rsid w:val="005A6F04"/>
    <w:rsid w:val="005A7E90"/>
    <w:rsid w:val="005B0C81"/>
    <w:rsid w:val="005B1595"/>
    <w:rsid w:val="005B2E87"/>
    <w:rsid w:val="005B4A75"/>
    <w:rsid w:val="005C0C8E"/>
    <w:rsid w:val="005C300D"/>
    <w:rsid w:val="005D6499"/>
    <w:rsid w:val="005D7D29"/>
    <w:rsid w:val="005D7F8B"/>
    <w:rsid w:val="005E360E"/>
    <w:rsid w:val="005F5D24"/>
    <w:rsid w:val="005F715A"/>
    <w:rsid w:val="00607553"/>
    <w:rsid w:val="00607BD2"/>
    <w:rsid w:val="00611639"/>
    <w:rsid w:val="00614A11"/>
    <w:rsid w:val="0061539E"/>
    <w:rsid w:val="006304DF"/>
    <w:rsid w:val="0063127F"/>
    <w:rsid w:val="006317D7"/>
    <w:rsid w:val="00634E24"/>
    <w:rsid w:val="00641A3A"/>
    <w:rsid w:val="006433B0"/>
    <w:rsid w:val="00643C35"/>
    <w:rsid w:val="00643D1D"/>
    <w:rsid w:val="006461B0"/>
    <w:rsid w:val="00650542"/>
    <w:rsid w:val="00654CA7"/>
    <w:rsid w:val="00657EEA"/>
    <w:rsid w:val="00672CF4"/>
    <w:rsid w:val="00674924"/>
    <w:rsid w:val="00676C25"/>
    <w:rsid w:val="00681F3C"/>
    <w:rsid w:val="00686B3F"/>
    <w:rsid w:val="00693341"/>
    <w:rsid w:val="0069492E"/>
    <w:rsid w:val="006A7234"/>
    <w:rsid w:val="006A7EEC"/>
    <w:rsid w:val="006B6B49"/>
    <w:rsid w:val="006C2D39"/>
    <w:rsid w:val="006C46CB"/>
    <w:rsid w:val="006E08DB"/>
    <w:rsid w:val="006E1E71"/>
    <w:rsid w:val="006E752D"/>
    <w:rsid w:val="006F3A2C"/>
    <w:rsid w:val="006F6507"/>
    <w:rsid w:val="00704368"/>
    <w:rsid w:val="00706484"/>
    <w:rsid w:val="00711123"/>
    <w:rsid w:val="00712546"/>
    <w:rsid w:val="007144BE"/>
    <w:rsid w:val="00716D24"/>
    <w:rsid w:val="00720199"/>
    <w:rsid w:val="00720A18"/>
    <w:rsid w:val="007331EA"/>
    <w:rsid w:val="00733BBD"/>
    <w:rsid w:val="00734510"/>
    <w:rsid w:val="007358DD"/>
    <w:rsid w:val="007373CE"/>
    <w:rsid w:val="00741CFD"/>
    <w:rsid w:val="00746D57"/>
    <w:rsid w:val="00747EFF"/>
    <w:rsid w:val="00750D52"/>
    <w:rsid w:val="00754CB1"/>
    <w:rsid w:val="00760A0F"/>
    <w:rsid w:val="00762742"/>
    <w:rsid w:val="00781DE6"/>
    <w:rsid w:val="007822EF"/>
    <w:rsid w:val="007875C7"/>
    <w:rsid w:val="00790A61"/>
    <w:rsid w:val="00792489"/>
    <w:rsid w:val="007959C2"/>
    <w:rsid w:val="007A3D9A"/>
    <w:rsid w:val="007A6E7C"/>
    <w:rsid w:val="007B2E52"/>
    <w:rsid w:val="007B5CB1"/>
    <w:rsid w:val="007B674E"/>
    <w:rsid w:val="007B6CCA"/>
    <w:rsid w:val="007C00AF"/>
    <w:rsid w:val="007C2133"/>
    <w:rsid w:val="007C616A"/>
    <w:rsid w:val="007C69B4"/>
    <w:rsid w:val="007C7831"/>
    <w:rsid w:val="007D367D"/>
    <w:rsid w:val="007D6947"/>
    <w:rsid w:val="007E4B81"/>
    <w:rsid w:val="007E526A"/>
    <w:rsid w:val="007E5B6E"/>
    <w:rsid w:val="007E67EB"/>
    <w:rsid w:val="007E7C6B"/>
    <w:rsid w:val="007F1EC8"/>
    <w:rsid w:val="007F5FE5"/>
    <w:rsid w:val="007F7B05"/>
    <w:rsid w:val="00803E08"/>
    <w:rsid w:val="00812028"/>
    <w:rsid w:val="008165F0"/>
    <w:rsid w:val="00817C7A"/>
    <w:rsid w:val="00820184"/>
    <w:rsid w:val="00830623"/>
    <w:rsid w:val="00843BE9"/>
    <w:rsid w:val="00852278"/>
    <w:rsid w:val="00852AB7"/>
    <w:rsid w:val="00857127"/>
    <w:rsid w:val="00860210"/>
    <w:rsid w:val="00867DD3"/>
    <w:rsid w:val="00873A9A"/>
    <w:rsid w:val="00880351"/>
    <w:rsid w:val="00882A54"/>
    <w:rsid w:val="00884927"/>
    <w:rsid w:val="00885989"/>
    <w:rsid w:val="0089603C"/>
    <w:rsid w:val="008A53FE"/>
    <w:rsid w:val="008B0FA3"/>
    <w:rsid w:val="008B194D"/>
    <w:rsid w:val="008C1B5A"/>
    <w:rsid w:val="008C42FE"/>
    <w:rsid w:val="008C67C5"/>
    <w:rsid w:val="008E0ECF"/>
    <w:rsid w:val="008E4BD6"/>
    <w:rsid w:val="008E7B63"/>
    <w:rsid w:val="008F0F0B"/>
    <w:rsid w:val="00903737"/>
    <w:rsid w:val="00904D09"/>
    <w:rsid w:val="00905E1E"/>
    <w:rsid w:val="00907E1C"/>
    <w:rsid w:val="009130B6"/>
    <w:rsid w:val="00922A90"/>
    <w:rsid w:val="0092394B"/>
    <w:rsid w:val="00926F33"/>
    <w:rsid w:val="00933504"/>
    <w:rsid w:val="00933F29"/>
    <w:rsid w:val="00940478"/>
    <w:rsid w:val="00945374"/>
    <w:rsid w:val="00950693"/>
    <w:rsid w:val="0095402B"/>
    <w:rsid w:val="00957FC7"/>
    <w:rsid w:val="00962E76"/>
    <w:rsid w:val="00965B00"/>
    <w:rsid w:val="00977D85"/>
    <w:rsid w:val="00984F92"/>
    <w:rsid w:val="0098727A"/>
    <w:rsid w:val="0099091B"/>
    <w:rsid w:val="009A22D4"/>
    <w:rsid w:val="009C08E9"/>
    <w:rsid w:val="009D2307"/>
    <w:rsid w:val="009D2BEA"/>
    <w:rsid w:val="009E0F79"/>
    <w:rsid w:val="009E1938"/>
    <w:rsid w:val="009E3325"/>
    <w:rsid w:val="009E64B8"/>
    <w:rsid w:val="009F38E4"/>
    <w:rsid w:val="009F7CA0"/>
    <w:rsid w:val="00A01033"/>
    <w:rsid w:val="00A0168D"/>
    <w:rsid w:val="00A02690"/>
    <w:rsid w:val="00A15D47"/>
    <w:rsid w:val="00A1632E"/>
    <w:rsid w:val="00A176CA"/>
    <w:rsid w:val="00A22E27"/>
    <w:rsid w:val="00A236C2"/>
    <w:rsid w:val="00A26914"/>
    <w:rsid w:val="00A309FA"/>
    <w:rsid w:val="00A3246B"/>
    <w:rsid w:val="00A3349D"/>
    <w:rsid w:val="00A44F16"/>
    <w:rsid w:val="00A457DA"/>
    <w:rsid w:val="00A63E25"/>
    <w:rsid w:val="00A67359"/>
    <w:rsid w:val="00A70074"/>
    <w:rsid w:val="00A80340"/>
    <w:rsid w:val="00A8035C"/>
    <w:rsid w:val="00A9014E"/>
    <w:rsid w:val="00A91A83"/>
    <w:rsid w:val="00A9321C"/>
    <w:rsid w:val="00AA0F3D"/>
    <w:rsid w:val="00AA52E9"/>
    <w:rsid w:val="00AB29B7"/>
    <w:rsid w:val="00AB3135"/>
    <w:rsid w:val="00AB5F18"/>
    <w:rsid w:val="00AC1171"/>
    <w:rsid w:val="00AC28B3"/>
    <w:rsid w:val="00AC413B"/>
    <w:rsid w:val="00AC69A8"/>
    <w:rsid w:val="00AE0B83"/>
    <w:rsid w:val="00AE1A85"/>
    <w:rsid w:val="00AE3BAB"/>
    <w:rsid w:val="00AE3DCB"/>
    <w:rsid w:val="00AF4EF4"/>
    <w:rsid w:val="00B04DCE"/>
    <w:rsid w:val="00B0642A"/>
    <w:rsid w:val="00B06E19"/>
    <w:rsid w:val="00B11200"/>
    <w:rsid w:val="00B21B2B"/>
    <w:rsid w:val="00B303F7"/>
    <w:rsid w:val="00B32E3D"/>
    <w:rsid w:val="00B35A5E"/>
    <w:rsid w:val="00B50364"/>
    <w:rsid w:val="00B50E36"/>
    <w:rsid w:val="00B51E11"/>
    <w:rsid w:val="00B548FD"/>
    <w:rsid w:val="00B7261F"/>
    <w:rsid w:val="00B73929"/>
    <w:rsid w:val="00B73FA5"/>
    <w:rsid w:val="00B80945"/>
    <w:rsid w:val="00B82D48"/>
    <w:rsid w:val="00B842FB"/>
    <w:rsid w:val="00B85445"/>
    <w:rsid w:val="00B85CCE"/>
    <w:rsid w:val="00B8637A"/>
    <w:rsid w:val="00B9028F"/>
    <w:rsid w:val="00B9671E"/>
    <w:rsid w:val="00BA3BAB"/>
    <w:rsid w:val="00BB16AA"/>
    <w:rsid w:val="00BC36C2"/>
    <w:rsid w:val="00BC6E09"/>
    <w:rsid w:val="00BC7BEC"/>
    <w:rsid w:val="00BD78EE"/>
    <w:rsid w:val="00BE0214"/>
    <w:rsid w:val="00BE2F29"/>
    <w:rsid w:val="00BE4697"/>
    <w:rsid w:val="00BE4C41"/>
    <w:rsid w:val="00BE4C53"/>
    <w:rsid w:val="00BE633B"/>
    <w:rsid w:val="00BF09AF"/>
    <w:rsid w:val="00BF2893"/>
    <w:rsid w:val="00BF5C1E"/>
    <w:rsid w:val="00C01490"/>
    <w:rsid w:val="00C069F9"/>
    <w:rsid w:val="00C22462"/>
    <w:rsid w:val="00C23FB2"/>
    <w:rsid w:val="00C40A7A"/>
    <w:rsid w:val="00C42BF1"/>
    <w:rsid w:val="00C4390D"/>
    <w:rsid w:val="00C4429A"/>
    <w:rsid w:val="00C45908"/>
    <w:rsid w:val="00C5524C"/>
    <w:rsid w:val="00C559B5"/>
    <w:rsid w:val="00C61BE7"/>
    <w:rsid w:val="00C61CC0"/>
    <w:rsid w:val="00C6788A"/>
    <w:rsid w:val="00C765A4"/>
    <w:rsid w:val="00C84905"/>
    <w:rsid w:val="00C8582F"/>
    <w:rsid w:val="00C92656"/>
    <w:rsid w:val="00C92796"/>
    <w:rsid w:val="00C93DAA"/>
    <w:rsid w:val="00CA00A6"/>
    <w:rsid w:val="00CA0803"/>
    <w:rsid w:val="00CA1B8F"/>
    <w:rsid w:val="00CA5CA2"/>
    <w:rsid w:val="00CB0290"/>
    <w:rsid w:val="00CB1D6B"/>
    <w:rsid w:val="00CB49E0"/>
    <w:rsid w:val="00CC2934"/>
    <w:rsid w:val="00CC42DD"/>
    <w:rsid w:val="00CC6BBD"/>
    <w:rsid w:val="00CD0157"/>
    <w:rsid w:val="00CD4476"/>
    <w:rsid w:val="00CE1F9A"/>
    <w:rsid w:val="00CE7036"/>
    <w:rsid w:val="00CF2832"/>
    <w:rsid w:val="00CF3937"/>
    <w:rsid w:val="00CF42C6"/>
    <w:rsid w:val="00D0230C"/>
    <w:rsid w:val="00D1138E"/>
    <w:rsid w:val="00D12D18"/>
    <w:rsid w:val="00D2752C"/>
    <w:rsid w:val="00D2792D"/>
    <w:rsid w:val="00D34BEB"/>
    <w:rsid w:val="00D4244D"/>
    <w:rsid w:val="00D47E3E"/>
    <w:rsid w:val="00D527F6"/>
    <w:rsid w:val="00D5697F"/>
    <w:rsid w:val="00D6227D"/>
    <w:rsid w:val="00D622A4"/>
    <w:rsid w:val="00D6387C"/>
    <w:rsid w:val="00D65BE8"/>
    <w:rsid w:val="00D71622"/>
    <w:rsid w:val="00D75AC0"/>
    <w:rsid w:val="00D75E5C"/>
    <w:rsid w:val="00D82A59"/>
    <w:rsid w:val="00D852BC"/>
    <w:rsid w:val="00D8547F"/>
    <w:rsid w:val="00D97D57"/>
    <w:rsid w:val="00DA1562"/>
    <w:rsid w:val="00DA39FE"/>
    <w:rsid w:val="00DA4877"/>
    <w:rsid w:val="00DC3047"/>
    <w:rsid w:val="00DD07B0"/>
    <w:rsid w:val="00DD1A68"/>
    <w:rsid w:val="00DD433E"/>
    <w:rsid w:val="00DE749C"/>
    <w:rsid w:val="00DF1CF1"/>
    <w:rsid w:val="00DF5EA9"/>
    <w:rsid w:val="00DF7232"/>
    <w:rsid w:val="00E00259"/>
    <w:rsid w:val="00E00E9F"/>
    <w:rsid w:val="00E01726"/>
    <w:rsid w:val="00E024C0"/>
    <w:rsid w:val="00E02782"/>
    <w:rsid w:val="00E02ED6"/>
    <w:rsid w:val="00E072F1"/>
    <w:rsid w:val="00E142C6"/>
    <w:rsid w:val="00E23BA5"/>
    <w:rsid w:val="00E24937"/>
    <w:rsid w:val="00E47430"/>
    <w:rsid w:val="00E508E1"/>
    <w:rsid w:val="00E55A0C"/>
    <w:rsid w:val="00E56DF7"/>
    <w:rsid w:val="00E67057"/>
    <w:rsid w:val="00E72600"/>
    <w:rsid w:val="00E7324B"/>
    <w:rsid w:val="00E921DB"/>
    <w:rsid w:val="00EA2692"/>
    <w:rsid w:val="00EA421E"/>
    <w:rsid w:val="00EB394D"/>
    <w:rsid w:val="00EB673C"/>
    <w:rsid w:val="00EC2633"/>
    <w:rsid w:val="00EC3E12"/>
    <w:rsid w:val="00ED2000"/>
    <w:rsid w:val="00ED266B"/>
    <w:rsid w:val="00EF0171"/>
    <w:rsid w:val="00EF4DF5"/>
    <w:rsid w:val="00EF7E51"/>
    <w:rsid w:val="00F02F23"/>
    <w:rsid w:val="00F0306C"/>
    <w:rsid w:val="00F03BEB"/>
    <w:rsid w:val="00F04397"/>
    <w:rsid w:val="00F10971"/>
    <w:rsid w:val="00F121D9"/>
    <w:rsid w:val="00F15DAF"/>
    <w:rsid w:val="00F162ED"/>
    <w:rsid w:val="00F17A73"/>
    <w:rsid w:val="00F22258"/>
    <w:rsid w:val="00F2444B"/>
    <w:rsid w:val="00F263AC"/>
    <w:rsid w:val="00F31C07"/>
    <w:rsid w:val="00F34E31"/>
    <w:rsid w:val="00F50DBF"/>
    <w:rsid w:val="00F50F4B"/>
    <w:rsid w:val="00F5261F"/>
    <w:rsid w:val="00F6128B"/>
    <w:rsid w:val="00F7297A"/>
    <w:rsid w:val="00F7310E"/>
    <w:rsid w:val="00F76A39"/>
    <w:rsid w:val="00F77096"/>
    <w:rsid w:val="00F77FF9"/>
    <w:rsid w:val="00F80693"/>
    <w:rsid w:val="00F830A5"/>
    <w:rsid w:val="00F837A0"/>
    <w:rsid w:val="00F93934"/>
    <w:rsid w:val="00F9440C"/>
    <w:rsid w:val="00F94801"/>
    <w:rsid w:val="00FA6FD1"/>
    <w:rsid w:val="00FB0EC1"/>
    <w:rsid w:val="00FB1941"/>
    <w:rsid w:val="00FB1C98"/>
    <w:rsid w:val="00FB53EC"/>
    <w:rsid w:val="00FC25DE"/>
    <w:rsid w:val="00FC613A"/>
    <w:rsid w:val="00FC718D"/>
    <w:rsid w:val="00FC75A5"/>
    <w:rsid w:val="00FE3B19"/>
    <w:rsid w:val="00FE4178"/>
    <w:rsid w:val="00FE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063E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alutation">
    <w:name w:val="Salutation"/>
    <w:basedOn w:val="Normal"/>
    <w:next w:val="Normal"/>
    <w:pPr>
      <w:spacing w:before="260" w:after="240"/>
    </w:pPr>
  </w:style>
  <w:style w:type="paragraph" w:customStyle="1" w:styleId="Groetregel">
    <w:name w:val="Groetregel"/>
    <w:basedOn w:val="Normal"/>
    <w:next w:val="Normal"/>
    <w:pPr>
      <w:spacing w:before="240"/>
    </w:pPr>
  </w:style>
  <w:style w:type="paragraph" w:customStyle="1" w:styleId="Huisstijl-Colofon">
    <w:name w:val="Huisstijl - Colofon"/>
    <w:basedOn w:val="Normal"/>
    <w:next w:val="Normal"/>
    <w:pPr>
      <w:numPr>
        <w:numId w:val="2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Inhoud">
    <w:name w:val="Huisstijl - Inhoud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Huisstijl-Kop1">
    <w:name w:val="Huisstijl - Kop 1"/>
    <w:basedOn w:val="Normal"/>
    <w:next w:val="Normal"/>
    <w:pPr>
      <w:numPr>
        <w:numId w:val="1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1"/>
      </w:numPr>
      <w:tabs>
        <w:tab w:val="left" w:pos="0"/>
      </w:tabs>
      <w:spacing w:before="240"/>
      <w:ind w:left="-1120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1"/>
      </w:numPr>
      <w:tabs>
        <w:tab w:val="left" w:pos="0"/>
      </w:tabs>
      <w:spacing w:before="240"/>
      <w:ind w:left="-1120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1"/>
      </w:numPr>
      <w:tabs>
        <w:tab w:val="left" w:pos="0"/>
      </w:tabs>
      <w:spacing w:before="240"/>
      <w:ind w:left="-1120"/>
    </w:pPr>
  </w:style>
  <w:style w:type="paragraph" w:customStyle="1" w:styleId="Huisstijlnummeringmetnummer">
    <w:name w:val="Huisstijl nummering met nummer"/>
    <w:basedOn w:val="Normal"/>
    <w:next w:val="Normal"/>
    <w:pPr>
      <w:tabs>
        <w:tab w:val="left" w:pos="0"/>
      </w:tabs>
    </w:pPr>
  </w:style>
  <w:style w:type="paragraph" w:customStyle="1" w:styleId="Huisstijlopsommingcolofon">
    <w:name w:val="Huisstijl opsomming colofon"/>
    <w:basedOn w:val="Normal"/>
    <w:next w:val="Normal"/>
  </w:style>
  <w:style w:type="paragraph" w:styleId="TOC1">
    <w:name w:val="toc 1"/>
    <w:basedOn w:val="Normal"/>
    <w:next w:val="Normal"/>
    <w:pPr>
      <w:tabs>
        <w:tab w:val="left" w:pos="0"/>
      </w:tabs>
      <w:spacing w:before="240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Lijstniveau1">
    <w:name w:val="Lijst niveau 1"/>
    <w:basedOn w:val="Normal"/>
    <w:pPr>
      <w:numPr>
        <w:numId w:val="3"/>
      </w:numPr>
    </w:pPr>
  </w:style>
  <w:style w:type="paragraph" w:customStyle="1" w:styleId="Lijstniveau2">
    <w:name w:val="Lijst niveau 2"/>
    <w:basedOn w:val="Normal"/>
    <w:pPr>
      <w:numPr>
        <w:ilvl w:val="1"/>
        <w:numId w:val="3"/>
      </w:numPr>
    </w:pPr>
  </w:style>
  <w:style w:type="paragraph" w:customStyle="1" w:styleId="Lijstniveau3">
    <w:name w:val="Lijst niveau 3"/>
    <w:basedOn w:val="Normal"/>
    <w:pPr>
      <w:numPr>
        <w:ilvl w:val="2"/>
        <w:numId w:val="3"/>
      </w:numPr>
    </w:pPr>
  </w:style>
  <w:style w:type="paragraph" w:customStyle="1" w:styleId="MinuutKoptabel">
    <w:name w:val="Minuut_Kop_tabel"/>
    <w:basedOn w:val="Normal"/>
    <w:next w:val="Normal"/>
    <w:rPr>
      <w:b/>
      <w:caps/>
      <w:sz w:val="13"/>
      <w:szCs w:val="13"/>
    </w:rPr>
  </w:style>
  <w:style w:type="paragraph" w:customStyle="1" w:styleId="RapportKoptekst">
    <w:name w:val="Rapport Koptekst"/>
    <w:basedOn w:val="Normal"/>
    <w:next w:val="Normal"/>
    <w:pPr>
      <w:spacing w:line="180" w:lineRule="exact"/>
    </w:pPr>
    <w:rPr>
      <w:caps/>
      <w:sz w:val="13"/>
      <w:szCs w:val="13"/>
    </w:rPr>
  </w:style>
  <w:style w:type="paragraph" w:customStyle="1" w:styleId="RapportTitel">
    <w:name w:val="Rapport Titel"/>
    <w:basedOn w:val="Normal"/>
    <w:next w:val="Normal"/>
    <w:pPr>
      <w:spacing w:before="60" w:after="320"/>
    </w:pPr>
    <w:rPr>
      <w:b/>
      <w:sz w:val="24"/>
      <w:szCs w:val="24"/>
    </w:rPr>
  </w:style>
  <w:style w:type="paragraph" w:customStyle="1" w:styleId="referentiegegetenscursiefverdana65">
    <w:name w:val="referentiegegetens cursief verdana 6;5"/>
    <w:basedOn w:val="Normal"/>
    <w:next w:val="Normal"/>
    <w:rPr>
      <w:i/>
      <w:sz w:val="13"/>
      <w:szCs w:val="13"/>
    </w:rPr>
  </w:style>
  <w:style w:type="paragraph" w:customStyle="1" w:styleId="ReferentiegegevensVerdana65">
    <w:name w:val="Referentiegegevens Verdana 6;5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Referentiegegevensvet65">
    <w:name w:val="Referentiegegevens vet 6;5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SpeechV12v23ra16Bold">
    <w:name w:val="Speech V12 v23 ra16 Bold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tandaardV9Italic">
    <w:name w:val="Standaard V9 Italic"/>
    <w:basedOn w:val="Normal"/>
    <w:next w:val="Normal"/>
    <w:rPr>
      <w:i/>
    </w:rPr>
  </w:style>
  <w:style w:type="paragraph" w:customStyle="1" w:styleId="StandaardVet">
    <w:name w:val="Standaard Vet"/>
    <w:basedOn w:val="Normal"/>
    <w:next w:val="Normal"/>
    <w:rPr>
      <w:b/>
    </w:rPr>
  </w:style>
  <w:style w:type="paragraph" w:customStyle="1" w:styleId="Standaardlijst">
    <w:name w:val="Standaardlijst"/>
  </w:style>
  <w:style w:type="table" w:customStyle="1" w:styleId="Tabelmetrand">
    <w:name w:val="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Verdanav9r12">
    <w:name w:val="Verdana v9 r12"/>
    <w:basedOn w:val="Normal"/>
    <w:next w:val="Normal"/>
    <w:pPr>
      <w:spacing w:before="180"/>
    </w:pPr>
  </w:style>
  <w:style w:type="paragraph" w:customStyle="1" w:styleId="Vertrouwelijkheidsniveau">
    <w:name w:val="Vertrouwelijkheidsniveau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F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FC2"/>
    <w:rPr>
      <w:rFonts w:ascii="Tahoma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0FC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FC2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40FC2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FC2"/>
    <w:rPr>
      <w:rFonts w:ascii="Verdana" w:hAnsi="Verdana"/>
      <w:color w:val="000000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2E26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2E26"/>
    <w:rPr>
      <w:rFonts w:ascii="Verdana" w:hAnsi="Verdana"/>
      <w:color w:val="000000"/>
    </w:rPr>
  </w:style>
  <w:style w:type="character" w:styleId="FootnoteReference">
    <w:name w:val="footnote reference"/>
    <w:basedOn w:val="DefaultParagraphFont"/>
    <w:uiPriority w:val="99"/>
    <w:semiHidden/>
    <w:unhideWhenUsed/>
    <w:rsid w:val="00332E2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7486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B6B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6B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6B49"/>
    <w:rPr>
      <w:rFonts w:ascii="Verdana" w:hAnsi="Verdana"/>
      <w:color w:val="000000"/>
    </w:rPr>
  </w:style>
  <w:style w:type="paragraph" w:customStyle="1" w:styleId="Huisstijl-Ondertekening">
    <w:name w:val="Huisstijl - Ondertekening"/>
    <w:basedOn w:val="Normal"/>
    <w:next w:val="Normal"/>
    <w:uiPriority w:val="99"/>
    <w:rsid w:val="001333E3"/>
    <w:pPr>
      <w:widowControl w:val="0"/>
      <w:suppressAutoHyphens/>
    </w:pPr>
    <w:rPr>
      <w:color w:val="auto"/>
      <w:kern w:val="3"/>
      <w:szCs w:val="24"/>
      <w:lang w:eastAsia="zh-CN" w:bidi="hi-IN"/>
    </w:rPr>
  </w:style>
  <w:style w:type="character" w:customStyle="1" w:styleId="ListParagraphChar">
    <w:name w:val="List Paragraph Char"/>
    <w:link w:val="ListParagraph"/>
    <w:uiPriority w:val="34"/>
    <w:locked/>
    <w:rsid w:val="001333E3"/>
    <w:rPr>
      <w:rFonts w:ascii="Calibri" w:eastAsia="Calibri" w:hAnsi="Calibri" w:cs="Calibri"/>
    </w:rPr>
  </w:style>
  <w:style w:type="paragraph" w:styleId="ListParagraph">
    <w:name w:val="List Paragraph"/>
    <w:basedOn w:val="Normal"/>
    <w:link w:val="ListParagraphChar"/>
    <w:uiPriority w:val="34"/>
    <w:qFormat/>
    <w:rsid w:val="001333E3"/>
    <w:pPr>
      <w:autoSpaceDN/>
      <w:spacing w:line="240" w:lineRule="auto"/>
      <w:ind w:left="720"/>
      <w:textAlignment w:val="auto"/>
    </w:pPr>
    <w:rPr>
      <w:rFonts w:ascii="Calibri" w:eastAsia="Calibri" w:hAnsi="Calibri" w:cs="Calibri"/>
      <w:color w:val="auto"/>
      <w:sz w:val="20"/>
      <w:szCs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F31C07"/>
    <w:pPr>
      <w:widowControl w:val="0"/>
      <w:autoSpaceDE w:val="0"/>
      <w:spacing w:line="240" w:lineRule="auto"/>
      <w:textAlignment w:val="auto"/>
    </w:pPr>
    <w:rPr>
      <w:rFonts w:eastAsia="Verdana" w:cs="Verdana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31C07"/>
    <w:rPr>
      <w:rFonts w:ascii="Verdana" w:eastAsia="Verdana" w:hAnsi="Verdana" w:cs="Verdana"/>
      <w:sz w:val="18"/>
      <w:szCs w:val="18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A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A88"/>
    <w:rPr>
      <w:rFonts w:ascii="Verdana" w:hAnsi="Verdana"/>
      <w:b/>
      <w:bCs/>
      <w:color w:val="00000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06484"/>
    <w:pPr>
      <w:autoSpaceDN/>
      <w:spacing w:line="240" w:lineRule="auto"/>
      <w:textAlignment w:val="auto"/>
    </w:pPr>
    <w:rPr>
      <w:rFonts w:eastAsiaTheme="minorHAnsi" w:cs="Times New Roman"/>
      <w:color w:val="auto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06484"/>
    <w:rPr>
      <w:rFonts w:ascii="Verdana" w:eastAsiaTheme="minorHAnsi" w:hAnsi="Verdana" w:cs="Times New Roman"/>
      <w:sz w:val="18"/>
      <w:szCs w:val="18"/>
      <w:lang w:eastAsia="en-US"/>
    </w:rPr>
  </w:style>
  <w:style w:type="paragraph" w:styleId="NoSpacing">
    <w:name w:val="No Spacing"/>
    <w:basedOn w:val="Normal"/>
    <w:uiPriority w:val="1"/>
    <w:qFormat/>
    <w:rsid w:val="00BE4697"/>
    <w:pPr>
      <w:autoSpaceDN/>
      <w:contextualSpacing/>
      <w:textAlignment w:val="auto"/>
    </w:pPr>
    <w:rPr>
      <w:rFonts w:eastAsiaTheme="minorHAnsi" w:cs="Times New Roman"/>
      <w:color w:val="auto"/>
      <w:sz w:val="20"/>
      <w:szCs w:val="20"/>
    </w:rPr>
  </w:style>
  <w:style w:type="character" w:customStyle="1" w:styleId="apple-converted-space">
    <w:name w:val="apple-converted-space"/>
    <w:basedOn w:val="DefaultParagraphFont"/>
    <w:rsid w:val="00607BD2"/>
  </w:style>
  <w:style w:type="paragraph" w:customStyle="1" w:styleId="Default">
    <w:name w:val="Default"/>
    <w:rsid w:val="0046684F"/>
    <w:pPr>
      <w:autoSpaceDE w:val="0"/>
      <w:adjustRightInd w:val="0"/>
      <w:textAlignment w:val="auto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B4A75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paragraph" w:customStyle="1" w:styleId="subtitel">
    <w:name w:val="subtitel"/>
    <w:basedOn w:val="Normal"/>
    <w:next w:val="Normal"/>
    <w:rsid w:val="004B72C3"/>
    <w:pPr>
      <w:tabs>
        <w:tab w:val="left" w:pos="227"/>
        <w:tab w:val="left" w:pos="454"/>
        <w:tab w:val="left" w:pos="680"/>
      </w:tabs>
      <w:autoSpaceDE w:val="0"/>
      <w:adjustRightInd w:val="0"/>
      <w:spacing w:line="240" w:lineRule="atLeast"/>
      <w:textAlignment w:val="auto"/>
    </w:pPr>
    <w:rPr>
      <w:rFonts w:eastAsia="PMingLiU" w:cs="Times New Roman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header" Target="header4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schuureg\AppData\Local\Microsoft\Windows\Temporary%20Internet%20Files\Content.IE5\YF22ORW7\Antwoord%20op%20Kamervrag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663</ap:Words>
  <ap:Characters>3780</ap:Characters>
  <ap:DocSecurity>0</ap:DocSecurity>
  <ap:Lines>31</ap:Lines>
  <ap:Paragraphs>8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4435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2019-09-12T08:48:00.0000000Z</lastPrinted>
  <dcterms:created xsi:type="dcterms:W3CDTF">2026-10-26T13:56:00.0000000Z</dcterms:created>
  <dcterms:modified xsi:type="dcterms:W3CDTF">2026-10-26T13:56:00.0000000Z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ubricering">
    <vt:lpwstr>Departementaal VERTROUWELIJK -</vt:lpwstr>
  </property>
  <property fmtid="{D5CDD505-2E9C-101B-9397-08002B2CF9AE}" pid="3" name="MSIP_Label_798eb1ba-53af-4455-b09d-818c8f42fbe3_Enabled">
    <vt:lpwstr>true</vt:lpwstr>
  </property>
  <property fmtid="{D5CDD505-2E9C-101B-9397-08002B2CF9AE}" pid="4" name="MSIP_Label_798eb1ba-53af-4455-b09d-818c8f42fbe3_SetDate">
    <vt:lpwstr>2024-08-15T08:28:50Z</vt:lpwstr>
  </property>
  <property fmtid="{D5CDD505-2E9C-101B-9397-08002B2CF9AE}" pid="5" name="MSIP_Label_798eb1ba-53af-4455-b09d-818c8f42fbe3_Method">
    <vt:lpwstr>Standard</vt:lpwstr>
  </property>
  <property fmtid="{D5CDD505-2E9C-101B-9397-08002B2CF9AE}" pid="6" name="MSIP_Label_798eb1ba-53af-4455-b09d-818c8f42fbe3_Name">
    <vt:lpwstr>FIN-ADR-Rijksoverheid</vt:lpwstr>
  </property>
  <property fmtid="{D5CDD505-2E9C-101B-9397-08002B2CF9AE}" pid="7" name="MSIP_Label_798eb1ba-53af-4455-b09d-818c8f42fbe3_SiteId">
    <vt:lpwstr>84712536-f524-40a0-913b-5d25ba502732</vt:lpwstr>
  </property>
  <property fmtid="{D5CDD505-2E9C-101B-9397-08002B2CF9AE}" pid="8" name="MSIP_Label_798eb1ba-53af-4455-b09d-818c8f42fbe3_ActionId">
    <vt:lpwstr>336ee081-5384-45f4-ac51-e396d36c4f39</vt:lpwstr>
  </property>
  <property fmtid="{D5CDD505-2E9C-101B-9397-08002B2CF9AE}" pid="9" name="MSIP_Label_798eb1ba-53af-4455-b09d-818c8f42fbe3_ContentBits">
    <vt:lpwstr>0</vt:lpwstr>
  </property>
</Properties>
</file>