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17D0" w:rsidP="000117D0" w:rsidRDefault="000117D0" w14:paraId="6127F372" w14:textId="03FD0321">
      <w:pPr>
        <w:pStyle w:val="Geenafstand"/>
      </w:pPr>
      <w:r>
        <w:t>AH 432</w:t>
      </w:r>
    </w:p>
    <w:p w:rsidR="000117D0" w:rsidP="000117D0" w:rsidRDefault="000117D0" w14:paraId="3A9BBF1E" w14:textId="2C588B5F">
      <w:pPr>
        <w:pStyle w:val="Geenafstand"/>
      </w:pPr>
      <w:r>
        <w:t>2026Z20901</w:t>
      </w:r>
    </w:p>
    <w:p w:rsidR="000117D0" w:rsidP="000117D0" w:rsidRDefault="000117D0" w14:paraId="70E2B856" w14:textId="77777777">
      <w:pPr>
        <w:pStyle w:val="Geenafstand"/>
      </w:pPr>
    </w:p>
    <w:p w:rsidR="000117D0" w:rsidP="007955F6" w:rsidRDefault="000117D0" w14:paraId="5BA78E67" w14:textId="533E7080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 Van Essen (Landbouw, Visserij, Voedselzekerheid en Natuur) (ontvangen</w:t>
      </w:r>
      <w:r>
        <w:rPr>
          <w:sz w:val="24"/>
          <w:szCs w:val="24"/>
        </w:rPr>
        <w:t xml:space="preserve">  26 oktober 2026)</w:t>
      </w:r>
    </w:p>
    <w:p w:rsidR="000117D0" w:rsidP="007955F6" w:rsidRDefault="000117D0" w14:paraId="3D745E54" w14:textId="77777777"/>
    <w:p w:rsidR="000117D0" w:rsidP="00C10243" w:rsidRDefault="000117D0" w14:paraId="54B355DF" w14:textId="77777777">
      <w:pPr>
        <w:rPr>
          <w:szCs w:val="18"/>
        </w:rPr>
      </w:pPr>
      <w:r>
        <w:rPr>
          <w:szCs w:val="18"/>
        </w:rPr>
        <w:t xml:space="preserve">De vragen van het lid </w:t>
      </w:r>
      <w:proofErr w:type="spellStart"/>
      <w:r>
        <w:rPr>
          <w:szCs w:val="18"/>
        </w:rPr>
        <w:t>Koorevaar</w:t>
      </w:r>
      <w:proofErr w:type="spellEnd"/>
      <w:r>
        <w:rPr>
          <w:szCs w:val="18"/>
        </w:rPr>
        <w:t xml:space="preserve"> (CDA) </w:t>
      </w:r>
      <w:r w:rsidRPr="00B714B8">
        <w:rPr>
          <w:szCs w:val="18"/>
        </w:rPr>
        <w:t>over de communicatie van de uitzondering op GLMC 7 voor bedrijven met minder dan 30 hectare grond (2026Z20901)</w:t>
      </w:r>
      <w:r>
        <w:rPr>
          <w:szCs w:val="18"/>
        </w:rPr>
        <w:t xml:space="preserve"> kunnen niet binnen de gebruikelijke termijn worden beantwoord. </w:t>
      </w:r>
      <w:r w:rsidRPr="00C10243">
        <w:rPr>
          <w:szCs w:val="18"/>
        </w:rPr>
        <w:t xml:space="preserve">Er is meer tijd nodig om de benodigde informatie te verzamelen </w:t>
      </w:r>
      <w:r>
        <w:rPr>
          <w:szCs w:val="18"/>
        </w:rPr>
        <w:t>over de gang van zaken rondom de communicatie. Ik zal uw Kamer zo spoedig mogelijk de antwoorden op de vragen doen toekomen.</w:t>
      </w:r>
    </w:p>
    <w:p w:rsidR="000117D0" w:rsidP="007955F6" w:rsidRDefault="000117D0" w14:paraId="7EF236B5" w14:textId="77777777">
      <w:pPr>
        <w:rPr>
          <w:rStyle w:val="Zwaar"/>
          <w:b w:val="0"/>
          <w:bCs w:val="0"/>
        </w:rPr>
      </w:pPr>
    </w:p>
    <w:p w:rsidR="002C3023" w:rsidRDefault="002C3023" w14:paraId="25B93617" w14:textId="77777777"/>
    <w:p w:rsidR="000117D0" w:rsidRDefault="000117D0" w14:paraId="15CA24E8" w14:textId="77777777"/>
    <w:sectPr w:rsidR="000117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2EA7" w14:textId="77777777" w:rsidR="00FD3042" w:rsidRDefault="00FD3042" w:rsidP="000117D0">
      <w:pPr>
        <w:spacing w:after="0" w:line="240" w:lineRule="auto"/>
      </w:pPr>
      <w:r>
        <w:separator/>
      </w:r>
    </w:p>
  </w:endnote>
  <w:endnote w:type="continuationSeparator" w:id="0">
    <w:p w14:paraId="27B6DA6B" w14:textId="77777777" w:rsidR="00FD3042" w:rsidRDefault="00FD3042" w:rsidP="00011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2E7F8" w14:textId="77777777" w:rsidR="000117D0" w:rsidRPr="000117D0" w:rsidRDefault="000117D0" w:rsidP="000117D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AEB00" w14:textId="77777777" w:rsidR="000117D0" w:rsidRPr="000117D0" w:rsidRDefault="000117D0" w:rsidP="000117D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D4BD" w14:textId="77777777" w:rsidR="000117D0" w:rsidRPr="000117D0" w:rsidRDefault="000117D0" w:rsidP="000117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97BDB" w14:textId="77777777" w:rsidR="00FD3042" w:rsidRDefault="00FD3042" w:rsidP="000117D0">
      <w:pPr>
        <w:spacing w:after="0" w:line="240" w:lineRule="auto"/>
      </w:pPr>
      <w:r>
        <w:separator/>
      </w:r>
    </w:p>
  </w:footnote>
  <w:footnote w:type="continuationSeparator" w:id="0">
    <w:p w14:paraId="7C94B4C2" w14:textId="77777777" w:rsidR="00FD3042" w:rsidRDefault="00FD3042" w:rsidP="00011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A7D43" w14:textId="77777777" w:rsidR="000117D0" w:rsidRPr="000117D0" w:rsidRDefault="000117D0" w:rsidP="000117D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8A22" w14:textId="77777777" w:rsidR="000117D0" w:rsidRPr="000117D0" w:rsidRDefault="000117D0" w:rsidP="000117D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45EAC" w14:textId="77777777" w:rsidR="000117D0" w:rsidRPr="000117D0" w:rsidRDefault="000117D0" w:rsidP="000117D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7D0"/>
    <w:rsid w:val="000117D0"/>
    <w:rsid w:val="002C3023"/>
    <w:rsid w:val="00CE0A05"/>
    <w:rsid w:val="00DF7A30"/>
    <w:rsid w:val="00FD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B7A2"/>
  <w15:chartTrackingRefBased/>
  <w15:docId w15:val="{BAD21DD5-449B-49D5-BEE0-73C0E3AC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1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1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1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1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1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1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1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1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1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1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1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1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17D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17D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17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17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17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17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1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1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1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1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1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17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17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17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1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17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17D0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0117D0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011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17D0"/>
  </w:style>
  <w:style w:type="paragraph" w:styleId="Voettekst">
    <w:name w:val="footer"/>
    <w:basedOn w:val="Standaard"/>
    <w:link w:val="VoettekstChar"/>
    <w:uiPriority w:val="99"/>
    <w:unhideWhenUsed/>
    <w:rsid w:val="00011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17D0"/>
  </w:style>
  <w:style w:type="paragraph" w:styleId="Geenafstand">
    <w:name w:val="No Spacing"/>
    <w:uiPriority w:val="1"/>
    <w:qFormat/>
    <w:rsid w:val="000117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82</ap:Words>
  <ap:Characters>453</ap:Characters>
  <ap:DocSecurity>0</ap:DocSecurity>
  <ap:Lines>3</ap:Lines>
  <ap:Paragraphs>1</ap:Paragraphs>
  <ap:ScaleCrop>false</ap:ScaleCrop>
  <ap:LinksUpToDate>false</ap:LinksUpToDate>
  <ap:CharactersWithSpaces>534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2026-10-26T15:02:00.0000000Z</dcterms:created>
  <dcterms:modified xsi:type="dcterms:W3CDTF">2026-10-26T15:03:00.0000000Z</dcterms:modified>
  <version/>
  <category/>
</coreProperties>
</file>