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A97BB8" w:rsidRDefault="00A97BB8" w14:paraId="20FC83E3" w14:textId="77777777">
      <w:pPr>
        <w:rPr>
          <w:lang w:val="en-US"/>
        </w:rPr>
      </w:pPr>
      <w:bookmarkStart w:name="bmkMinuut" w:id="0"/>
      <w:bookmarkEnd w:id="0"/>
    </w:p>
    <w:p w:rsidR="00A97BB8" w:rsidP="00A97BB8" w:rsidRDefault="00A97BB8" w14:paraId="125C50BE" w14:textId="77777777">
      <w:pPr>
        <w:rPr>
          <w:lang w:val="en-US"/>
        </w:rPr>
      </w:pPr>
    </w:p>
    <w:p w:rsidRPr="00A97BB8" w:rsidR="00A97BB8" w:rsidP="00A97BB8" w:rsidRDefault="00000000" w14:paraId="7A92421E" w14:textId="77777777">
      <w:pPr>
        <w:pStyle w:val="Retouradre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A56FB9" w:rsidTr="001E7B11" w14:paraId="7B71933F" w14:textId="77777777">
        <w:tc>
          <w:tcPr>
            <w:tcW w:w="3510" w:type="dxa"/>
          </w:tcPr>
          <w:p w:rsidR="0075628C" w:rsidP="001E7B11" w:rsidRDefault="0075628C" w14:paraId="57FF6279" w14:textId="77777777"/>
        </w:tc>
      </w:tr>
    </w:tbl>
    <w:p w:rsidR="003502AE" w:rsidP="003502AE" w:rsidRDefault="003502AE" w14:paraId="4F2AC92D"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00A71E2B" w:rsidP="003502AE" w:rsidRDefault="00000000" w14:paraId="3774B5C4"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 xml:space="preserve">De Voorzitter van de Tweede Kamer </w:t>
      </w:r>
    </w:p>
    <w:p w:rsidRPr="003502AE" w:rsidR="003502AE" w:rsidP="003502AE" w:rsidRDefault="00000000" w14:paraId="136DE1B2"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der Staten-Generaal</w:t>
      </w:r>
    </w:p>
    <w:p w:rsidRPr="003502AE" w:rsidR="003502AE" w:rsidP="003502AE" w:rsidRDefault="00000000" w14:paraId="797813B2" w14:textId="77777777">
      <w:pPr>
        <w:widowControl w:val="0"/>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 xml:space="preserve">Postbus 20018 </w:t>
      </w:r>
    </w:p>
    <w:p w:rsidRPr="003502AE" w:rsidR="003502AE" w:rsidP="003502AE" w:rsidRDefault="00000000" w14:paraId="0E98900C" w14:textId="77777777">
      <w:pPr>
        <w:widowControl w:val="0"/>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 xml:space="preserve">2500 </w:t>
      </w:r>
      <w:r w:rsidR="000917EE">
        <w:rPr>
          <w:rFonts w:eastAsia="SimSun" w:cs="Lohit Hindi"/>
          <w:kern w:val="3"/>
          <w:szCs w:val="24"/>
          <w:lang w:val="de-DE" w:eastAsia="zh-CN" w:bidi="hi-IN"/>
        </w:rPr>
        <w:t>EA DEN</w:t>
      </w:r>
      <w:r>
        <w:rPr>
          <w:rFonts w:eastAsia="SimSun" w:cs="Lohit Hindi"/>
          <w:kern w:val="3"/>
          <w:szCs w:val="24"/>
          <w:lang w:val="de-DE" w:eastAsia="zh-CN" w:bidi="hi-IN"/>
        </w:rPr>
        <w:t xml:space="preserve"> HAAG</w:t>
      </w:r>
    </w:p>
    <w:p w:rsidRPr="003502AE" w:rsidR="003502AE" w:rsidP="003502AE" w:rsidRDefault="003502AE" w14:paraId="0DDAE3EB" w14:textId="77777777">
      <w:pPr>
        <w:widowControl w:val="0"/>
        <w:suppressAutoHyphens/>
        <w:autoSpaceDN w:val="0"/>
        <w:spacing w:line="240" w:lineRule="exact"/>
        <w:textAlignment w:val="baseline"/>
        <w:rPr>
          <w:rFonts w:eastAsia="SimSun" w:cs="Lohit Hindi"/>
          <w:kern w:val="3"/>
          <w:szCs w:val="24"/>
          <w:lang w:val="de-DE" w:eastAsia="zh-CN" w:bidi="hi-IN"/>
        </w:rPr>
      </w:pPr>
    </w:p>
    <w:p w:rsidR="00A97BB8" w:rsidP="00A97BB8" w:rsidRDefault="00A97BB8" w14:paraId="216673C2" w14:textId="77777777"/>
    <w:p w:rsidRPr="007539FC" w:rsidR="00C04DE9" w:rsidP="00A97BB8" w:rsidRDefault="00C04DE9" w14:paraId="72739498" w14:textId="77777777"/>
    <w:p w:rsidRPr="007539FC" w:rsidR="00A97BB8" w:rsidP="00A97BB8" w:rsidRDefault="00A97BB8" w14:paraId="5718711F" w14:textId="77777777"/>
    <w:p w:rsidR="00054C93" w:rsidP="00005041" w:rsidRDefault="00054C93" w14:paraId="5FB88D4C" w14:textId="77777777">
      <w:pPr>
        <w:tabs>
          <w:tab w:val="left" w:pos="737"/>
        </w:tabs>
        <w:outlineLvl w:val="0"/>
      </w:pPr>
    </w:p>
    <w:p w:rsidR="00054C93" w:rsidP="00005041" w:rsidRDefault="00054C93" w14:paraId="4611910C" w14:textId="77777777">
      <w:pPr>
        <w:tabs>
          <w:tab w:val="left" w:pos="737"/>
        </w:tabs>
        <w:outlineLvl w:val="0"/>
      </w:pPr>
    </w:p>
    <w:p w:rsidR="009E59AE" w:rsidP="00005041" w:rsidRDefault="009E59AE" w14:paraId="2AF65D8A" w14:textId="77777777">
      <w:pPr>
        <w:tabs>
          <w:tab w:val="left" w:pos="737"/>
        </w:tabs>
        <w:outlineLvl w:val="0"/>
      </w:pPr>
    </w:p>
    <w:p w:rsidR="00516695" w:rsidP="00005041" w:rsidRDefault="00000000" w14:paraId="486F4B5A" w14:textId="72D6D8C2">
      <w:pPr>
        <w:tabs>
          <w:tab w:val="left" w:pos="737"/>
        </w:tabs>
        <w:outlineLvl w:val="0"/>
      </w:pPr>
      <w:r>
        <w:t>Datum</w:t>
      </w:r>
      <w:r w:rsidR="00682AC0">
        <w:tab/>
      </w:r>
      <w:r w:rsidR="00DB6F57">
        <w:t>26 oktober 2026</w:t>
      </w:r>
    </w:p>
    <w:p w:rsidRPr="007539FC" w:rsidR="00005041" w:rsidP="00005041" w:rsidRDefault="00000000" w14:paraId="70AA9BD3" w14:textId="36C7F930">
      <w:pPr>
        <w:tabs>
          <w:tab w:val="left" w:pos="737"/>
        </w:tabs>
        <w:outlineLvl w:val="0"/>
      </w:pPr>
      <w:r>
        <w:t>Betreft</w:t>
      </w:r>
      <w:r w:rsidR="00D10638">
        <w:t xml:space="preserve"> </w:t>
      </w:r>
      <w:r w:rsidR="00707CEA">
        <w:tab/>
      </w:r>
      <w:r w:rsidR="005212B5">
        <w:t>Stand</w:t>
      </w:r>
      <w:r w:rsidR="000917EE">
        <w:t xml:space="preserve"> </w:t>
      </w:r>
      <w:r w:rsidR="005212B5">
        <w:t>van</w:t>
      </w:r>
      <w:r w:rsidR="000917EE">
        <w:t xml:space="preserve"> </w:t>
      </w:r>
      <w:r w:rsidR="005212B5">
        <w:t>zaken</w:t>
      </w:r>
      <w:r w:rsidR="00773E5A">
        <w:t>brief</w:t>
      </w:r>
      <w:r w:rsidR="000917EE">
        <w:t xml:space="preserve"> </w:t>
      </w:r>
      <w:proofErr w:type="gramStart"/>
      <w:r w:rsidR="005212B5">
        <w:t>inzake</w:t>
      </w:r>
      <w:proofErr w:type="gramEnd"/>
      <w:r w:rsidR="005212B5">
        <w:t xml:space="preserve"> het dossierthema medische kindzorg</w:t>
      </w:r>
    </w:p>
    <w:p w:rsidR="004542AB" w:rsidP="004542AB" w:rsidRDefault="004542AB" w14:paraId="5C28EF94" w14:textId="77777777"/>
    <w:p w:rsidRPr="007539FC" w:rsidR="004542AB" w:rsidP="004542AB" w:rsidRDefault="004542AB" w14:paraId="297BD968" w14:textId="77777777"/>
    <w:p w:rsidR="004542AB" w:rsidP="004542AB" w:rsidRDefault="004542AB" w14:paraId="0F50400E" w14:textId="77777777"/>
    <w:p w:rsidR="004542AB" w:rsidP="004542AB" w:rsidRDefault="00000000" w14:paraId="14B60153" w14:textId="77777777">
      <w:r>
        <w:t>Geachte voorzitter,</w:t>
      </w:r>
    </w:p>
    <w:p w:rsidRPr="00090C9B" w:rsidR="003D75EA" w:rsidP="003D75EA" w:rsidRDefault="003D75EA" w14:paraId="255D9563" w14:textId="77777777"/>
    <w:p w:rsidRPr="00090C9B" w:rsidR="003D75EA" w:rsidP="003D75EA" w:rsidRDefault="00000000" w14:paraId="1238AE57" w14:textId="77777777">
      <w:r w:rsidRPr="00090C9B">
        <w:t xml:space="preserve">De vaste </w:t>
      </w:r>
      <w:r w:rsidRPr="00090C9B" w:rsidR="00A71E2B">
        <w:t>Kamercommissie</w:t>
      </w:r>
      <w:r w:rsidRPr="00090C9B">
        <w:t xml:space="preserve"> van V</w:t>
      </w:r>
      <w:r w:rsidR="00A73F3A">
        <w:t>olksgezondheid, Welzijn en Sport</w:t>
      </w:r>
      <w:r w:rsidRPr="00090C9B">
        <w:t xml:space="preserve"> heeft mij verzocht om de stand van zaken te geven van een viertal moties. </w:t>
      </w:r>
      <w:r w:rsidR="00A73F3A">
        <w:t xml:space="preserve">In deze brief </w:t>
      </w:r>
      <w:r w:rsidRPr="00090C9B" w:rsidR="00A73F3A">
        <w:t>treft</w:t>
      </w:r>
      <w:r w:rsidRPr="00090C9B">
        <w:t xml:space="preserve"> u</w:t>
      </w:r>
      <w:r w:rsidR="00591A69">
        <w:t xml:space="preserve"> </w:t>
      </w:r>
      <w:r w:rsidRPr="00090C9B">
        <w:t>de wijze waarop de</w:t>
      </w:r>
      <w:r>
        <w:t xml:space="preserve"> eerste drie moties</w:t>
      </w:r>
      <w:r w:rsidR="00A73F3A">
        <w:t xml:space="preserve"> op het terrein van VWS zijn afgedaan in </w:t>
      </w:r>
      <w:r w:rsidR="003018BB">
        <w:t>een eerdere Kamerbrief</w:t>
      </w:r>
      <w:r w:rsidR="00A73F3A">
        <w:t xml:space="preserve">. Ook zal er worden ingegaan op de wijze waarop de </w:t>
      </w:r>
      <w:r>
        <w:t>vierde</w:t>
      </w:r>
      <w:r w:rsidR="003018BB">
        <w:t xml:space="preserve"> </w:t>
      </w:r>
      <w:r w:rsidR="00A73F3A">
        <w:t>motie</w:t>
      </w:r>
      <w:r>
        <w:t xml:space="preserve"> op het terrein van Sociale Zaken en Werkgelegenheid zal worden afgehandeld.</w:t>
      </w:r>
    </w:p>
    <w:p w:rsidR="003D75EA" w:rsidP="003D75EA" w:rsidRDefault="003D75EA" w14:paraId="2384FC00" w14:textId="77777777"/>
    <w:p w:rsidRPr="00090C9B" w:rsidR="006E75E3" w:rsidP="003D75EA" w:rsidRDefault="006E75E3" w14:paraId="3FC44EE9" w14:textId="77777777"/>
    <w:p w:rsidRPr="00090C9B" w:rsidR="003D75EA" w:rsidP="003D75EA" w:rsidRDefault="00000000" w14:paraId="69142259" w14:textId="77777777">
      <w:pPr>
        <w:pStyle w:val="Lijstalinea"/>
        <w:ind w:left="0"/>
        <w:rPr>
          <w:b/>
          <w:bCs/>
          <w:color w:val="auto"/>
        </w:rPr>
      </w:pPr>
      <w:r w:rsidRPr="00090C9B">
        <w:rPr>
          <w:b/>
          <w:bCs/>
          <w:color w:val="auto"/>
        </w:rPr>
        <w:t>Motie</w:t>
      </w:r>
      <w:r>
        <w:rPr>
          <w:b/>
          <w:bCs/>
          <w:color w:val="auto"/>
        </w:rPr>
        <w:t xml:space="preserve"> </w:t>
      </w:r>
      <w:r w:rsidRPr="00090C9B">
        <w:rPr>
          <w:b/>
          <w:bCs/>
          <w:color w:val="auto"/>
        </w:rPr>
        <w:t>Mohandis c.s. over het aangeven door de zorgverzekeraar van de gronden voor afwijzing van een zorgplan</w:t>
      </w:r>
      <w:r w:rsidR="00DA546E">
        <w:rPr>
          <w:b/>
          <w:bCs/>
          <w:color w:val="auto"/>
        </w:rPr>
        <w:t>;</w:t>
      </w:r>
      <w:r>
        <w:rPr>
          <w:rStyle w:val="Voetnootmarkering"/>
          <w:b/>
          <w:bCs/>
          <w:color w:val="auto"/>
        </w:rPr>
        <w:footnoteReference w:id="1"/>
      </w:r>
    </w:p>
    <w:p w:rsidRPr="00090C9B" w:rsidR="003D75EA" w:rsidP="003D75EA" w:rsidRDefault="00000000" w14:paraId="4476AB24" w14:textId="77777777">
      <w:r w:rsidRPr="00090C9B">
        <w:t>In de motie Mohandis c.s. wordt verzocht te regelen dat als een zorgverzekeraar bezwaar maakt tegen een zorgplan voor intensieve kindzorg, deze zorgverzekeraar bij de hoofdbehandelaar, ouders en verpleegkundige aangeeft op welke gronden de afwijzing plaatsheeft, terwijl de zorg gedurende de bezwaarprocedure wordt vergoed volgens het bestaande of het nieuwe zorgplan. Deze motie is eerder afgedaan door mijn voorganger</w:t>
      </w:r>
      <w:r>
        <w:rPr>
          <w:rStyle w:val="Voetnootmarkering"/>
        </w:rPr>
        <w:footnoteReference w:id="2"/>
      </w:r>
      <w:r w:rsidR="00DA546E">
        <w:t xml:space="preserve"> </w:t>
      </w:r>
      <w:r w:rsidRPr="00090C9B">
        <w:t>en onderdeel van het beleid en de praktijk. Er zijn geen signalen binnengekomen dat er in de praktijk problemen zijn met de huidige werkwijze.</w:t>
      </w:r>
    </w:p>
    <w:p w:rsidRPr="00090C9B" w:rsidR="003D75EA" w:rsidP="003D75EA" w:rsidRDefault="003D75EA" w14:paraId="179052C1" w14:textId="77777777"/>
    <w:p w:rsidRPr="00090C9B" w:rsidR="003D75EA" w:rsidP="003D75EA" w:rsidRDefault="00000000" w14:paraId="16C38551" w14:textId="77777777">
      <w:r w:rsidRPr="00090C9B">
        <w:t>Mijn voorganger heeft uw Kamer laten weten dat een zorgverzekeraar alleen mag afwijzen als het verpleegkundig proces niet navolgbaar is. De zorgverzekeraar gaat niet over de inhoud van het zorgplan ofwel over de zorgvraag en hulpbehoefte. Dit valt onder de verantwoordelijkheid van de indicerend kinderverpleegkundige. Ook heeft mijn voorganger eerder verwezen naar de Klachten en geschillenprocedure bij Stichting Klachten en Geschillen Zorgverzekeringen (SKGZ), waarin de procedure verdere afspraken zijn gemaakt over het informeren van betrokkenen. Verder geld</w:t>
      </w:r>
      <w:r>
        <w:t>t</w:t>
      </w:r>
      <w:r w:rsidRPr="00090C9B">
        <w:t xml:space="preserve"> dat verzekerden altijd zelf kiezen om de toekenning met de hoofdbehandelaar te delen. </w:t>
      </w:r>
    </w:p>
    <w:p w:rsidRPr="00090C9B" w:rsidR="003D75EA" w:rsidP="003D75EA" w:rsidRDefault="003D75EA" w14:paraId="65DE27AD" w14:textId="77777777"/>
    <w:p w:rsidR="006E75E3" w:rsidP="006E75E3" w:rsidRDefault="00000000" w14:paraId="16A4FAFB" w14:textId="77777777">
      <w:r w:rsidRPr="00090C9B">
        <w:t xml:space="preserve">De motie verzoekt ook om de zorg na het toekenningsbesluit te vergoeden volgens de bestaande of nieuwe indicatie. </w:t>
      </w:r>
      <w:r>
        <w:t xml:space="preserve">In een eerdere kamerbrief is </w:t>
      </w:r>
      <w:r>
        <w:lastRenderedPageBreak/>
        <w:t xml:space="preserve">aangegeven dat bij een herindicatie (een nieuwe beoordeling van al toegekende zorg) de oude vergoeding blijft gelden tot de ingangsdatum van de nieuwe toekenning. Vanaf die datum geldt de nieuwe vergoeding. Bij een eerste aanvraag wordt de zorg vergoed zoals in het besluit van de zorgverzekeraar staat, en alleen vanaf de daarin genoemde ingangsdatum. </w:t>
      </w:r>
    </w:p>
    <w:p w:rsidR="00B81420" w:rsidP="006E75E3" w:rsidRDefault="00B81420" w14:paraId="523D2E92" w14:textId="77777777"/>
    <w:p w:rsidRPr="00090C9B" w:rsidR="003D75EA" w:rsidP="003D75EA" w:rsidRDefault="00000000" w14:paraId="10308A82" w14:textId="77777777">
      <w:r>
        <w:t>Als e</w:t>
      </w:r>
      <w:r w:rsidRPr="00090C9B">
        <w:t>en indicatie door een zorgverzekeraar geheel of gedeeltelijk niet toegekend word</w:t>
      </w:r>
      <w:r>
        <w:t>t</w:t>
      </w:r>
      <w:r w:rsidRPr="00090C9B">
        <w:t xml:space="preserve">, dan kunnen ouders in gesprek met de zorgverzekeraar of een klacht indienen. Tijdens deze procedure wordt de zorg vergoed volgens het </w:t>
      </w:r>
      <w:r w:rsidR="006E75E3">
        <w:t xml:space="preserve">oude </w:t>
      </w:r>
      <w:r w:rsidRPr="00090C9B">
        <w:t xml:space="preserve">toekenningsbesluit. </w:t>
      </w:r>
      <w:r w:rsidR="00D061B4">
        <w:t xml:space="preserve">Op deze wijze blijft het gezin de vergoeding voor de zorg van hun kind ontvangen. </w:t>
      </w:r>
      <w:r w:rsidRPr="00090C9B">
        <w:t xml:space="preserve">Per individuele situatie wordt redelijkheid en billijkheid betracht en wordt er mee gedacht als de escalatieroutes worden ingezet, bijvoorbeeld door het afgeven van een tijdelijke verlenging. </w:t>
      </w:r>
    </w:p>
    <w:p w:rsidRPr="00090C9B" w:rsidR="003D75EA" w:rsidP="003D75EA" w:rsidRDefault="003D75EA" w14:paraId="313E4D2F" w14:textId="77777777"/>
    <w:p w:rsidRPr="00090C9B" w:rsidR="003D75EA" w:rsidP="003D75EA" w:rsidRDefault="003D75EA" w14:paraId="3E23C124" w14:textId="77777777"/>
    <w:p w:rsidRPr="00090C9B" w:rsidR="003D75EA" w:rsidP="003D75EA" w:rsidRDefault="00000000" w14:paraId="7CB55D56" w14:textId="77777777">
      <w:pPr>
        <w:pStyle w:val="Lijstalinea"/>
        <w:ind w:left="0"/>
        <w:rPr>
          <w:b/>
          <w:bCs/>
          <w:color w:val="auto"/>
        </w:rPr>
      </w:pPr>
      <w:r w:rsidRPr="00090C9B">
        <w:rPr>
          <w:b/>
          <w:bCs/>
          <w:color w:val="auto"/>
        </w:rPr>
        <w:t>Motie</w:t>
      </w:r>
      <w:r>
        <w:rPr>
          <w:b/>
          <w:bCs/>
          <w:color w:val="auto"/>
        </w:rPr>
        <w:t xml:space="preserve"> </w:t>
      </w:r>
      <w:r w:rsidRPr="00090C9B">
        <w:rPr>
          <w:b/>
          <w:bCs/>
          <w:color w:val="auto"/>
        </w:rPr>
        <w:t>Mohandis c.s. over het aantoonbaar betrekken van hoofdbehandelaar, verpleegkundig specialist en ouders in het zorgplan</w:t>
      </w:r>
      <w:r w:rsidR="00DA546E">
        <w:rPr>
          <w:b/>
          <w:bCs/>
          <w:color w:val="auto"/>
        </w:rPr>
        <w:t>;</w:t>
      </w:r>
      <w:r>
        <w:rPr>
          <w:rStyle w:val="Voetnootmarkering"/>
          <w:b/>
          <w:bCs/>
          <w:color w:val="auto"/>
        </w:rPr>
        <w:footnoteReference w:id="3"/>
      </w:r>
      <w:r w:rsidRPr="00090C9B">
        <w:rPr>
          <w:b/>
          <w:bCs/>
          <w:color w:val="auto"/>
        </w:rPr>
        <w:t xml:space="preserve"> </w:t>
      </w:r>
    </w:p>
    <w:p w:rsidR="00B81420" w:rsidP="003D75EA" w:rsidRDefault="00000000" w14:paraId="54CAB596" w14:textId="77777777">
      <w:r w:rsidRPr="00090C9B">
        <w:t>In de motie Mohandis c.s. wordt verzocht dat de hoofdbehandelaar, verpleegkundig specialist en ouders aantoonbaar betrokken worden in het zorgplan. Deze motie is door mijn voorganger afgedaan in een eerdere kamerbrief</w:t>
      </w:r>
      <w:r w:rsidR="000917EE">
        <w:t>.</w:t>
      </w:r>
      <w:r>
        <w:rPr>
          <w:rStyle w:val="Voetnootmarkering"/>
        </w:rPr>
        <w:footnoteReference w:id="4"/>
      </w:r>
      <w:r w:rsidRPr="00090C9B">
        <w:t xml:space="preserve"> </w:t>
      </w:r>
    </w:p>
    <w:p w:rsidR="00B81420" w:rsidP="003D75EA" w:rsidRDefault="00B81420" w14:paraId="7FA51361" w14:textId="77777777"/>
    <w:p w:rsidR="00B81420" w:rsidP="003D75EA" w:rsidRDefault="00000000" w14:paraId="7AE572E9" w14:textId="77777777">
      <w:r w:rsidRPr="00090C9B">
        <w:t xml:space="preserve">Om recht te doen aan de wensen van de hoofdbehandelaar, verpleegkundig specialist en ouders is een aanpassing doorgevoerd binnen het zorgplan medische kindzorg, waarmee de rol van de hoofdbehandelaar structureel wordt geborgd. Er is een specifiek veld toegevoegd aan het zorgplan dat wordt aangeboden binnen de Toolbox-Handreiking Indicatieproces Kindzorg (HIK). Hierin kan de indicerend kinderverpleegkundige de betrokkenheid van de hoofdbehandelaar aantonen en beschrijven. Dit maakt de rol van de hoofdbehandelaar per specifieke casus transparant, herleidbaar en makkelijk terug te vinden voor alle betrokkenen. </w:t>
      </w:r>
    </w:p>
    <w:p w:rsidRPr="00090C9B" w:rsidR="003D75EA" w:rsidP="003D75EA" w:rsidRDefault="00000000" w14:paraId="4F764C74" w14:textId="77777777">
      <w:r w:rsidRPr="00090C9B">
        <w:t>Ook in de trainingen HIK die kinderverpleegkundigen volgen, wordt aangeleerd hier</w:t>
      </w:r>
      <w:r>
        <w:t xml:space="preserve">mee </w:t>
      </w:r>
      <w:r w:rsidRPr="00090C9B">
        <w:t xml:space="preserve">te werken. Bij de evaluatie van de werkwijze wordt meegenomen in hoeverre individuele organisaties deze wijzigingen hebben doorgevoerd in hun eigen systemen.  </w:t>
      </w:r>
    </w:p>
    <w:p w:rsidRPr="00090C9B" w:rsidR="003D75EA" w:rsidP="003D75EA" w:rsidRDefault="003D75EA" w14:paraId="085FE911" w14:textId="77777777"/>
    <w:p w:rsidRPr="00090C9B" w:rsidR="003D75EA" w:rsidP="003D75EA" w:rsidRDefault="003D75EA" w14:paraId="627CEC5E" w14:textId="77777777"/>
    <w:p w:rsidRPr="00090C9B" w:rsidR="003D75EA" w:rsidP="003D75EA" w:rsidRDefault="00000000" w14:paraId="6D84BF04" w14:textId="77777777">
      <w:pPr>
        <w:pStyle w:val="Lijstalinea"/>
        <w:ind w:left="0"/>
        <w:rPr>
          <w:b/>
          <w:bCs/>
          <w:color w:val="auto"/>
        </w:rPr>
      </w:pPr>
      <w:r w:rsidRPr="00090C9B">
        <w:rPr>
          <w:b/>
          <w:bCs/>
          <w:color w:val="auto"/>
        </w:rPr>
        <w:t>Motie</w:t>
      </w:r>
      <w:r>
        <w:rPr>
          <w:b/>
          <w:bCs/>
          <w:color w:val="auto"/>
        </w:rPr>
        <w:t xml:space="preserve"> </w:t>
      </w:r>
      <w:r w:rsidRPr="00090C9B">
        <w:rPr>
          <w:b/>
          <w:bCs/>
          <w:color w:val="auto"/>
        </w:rPr>
        <w:t>Mohandis en Werner over meerjarige indicaties van minimaal twee jaar voor medische kindzorg</w:t>
      </w:r>
      <w:r>
        <w:rPr>
          <w:b/>
          <w:bCs/>
          <w:color w:val="auto"/>
        </w:rPr>
        <w:t>.</w:t>
      </w:r>
      <w:r>
        <w:rPr>
          <w:rStyle w:val="Voetnootmarkering"/>
          <w:b/>
          <w:bCs/>
          <w:color w:val="auto"/>
        </w:rPr>
        <w:footnoteReference w:id="5"/>
      </w:r>
    </w:p>
    <w:p w:rsidR="00B81420" w:rsidP="006D2792" w:rsidRDefault="00000000" w14:paraId="18A0F9BC" w14:textId="77777777">
      <w:r w:rsidRPr="00090C9B">
        <w:t>De motie Mohandis en Werner verzoekt de regering om meerjarige indicaties van minimaal twee jaar voor medische kindzorg mogelijk te maken</w:t>
      </w:r>
      <w:r>
        <w:t>.</w:t>
      </w:r>
      <w:r w:rsidRPr="00090C9B">
        <w:t xml:space="preserve"> Ook deze motie is al eerder afgedaan door mijn voorganger.</w:t>
      </w:r>
      <w:r>
        <w:rPr>
          <w:rStyle w:val="Voetnootmarkering"/>
        </w:rPr>
        <w:footnoteReference w:id="6"/>
      </w:r>
      <w:r w:rsidRPr="00090C9B">
        <w:t xml:space="preserve"> </w:t>
      </w:r>
    </w:p>
    <w:p w:rsidR="00B81420" w:rsidP="006D2792" w:rsidRDefault="00B81420" w14:paraId="72996FBE" w14:textId="77777777"/>
    <w:p w:rsidR="006D2792" w:rsidP="006D2792" w:rsidRDefault="00000000" w14:paraId="0360D30C" w14:textId="77777777">
      <w:r w:rsidRPr="00090C9B">
        <w:t xml:space="preserve">Het kabinet vindt het belangrijk om nogmaals te benadrukken dat voor gezinnen waarvan het kind medische kindzorg ontvangt, de administratieve lasten zoveel mogelijk moeten </w:t>
      </w:r>
      <w:r>
        <w:t xml:space="preserve">worden </w:t>
      </w:r>
      <w:r w:rsidRPr="00090C9B">
        <w:t xml:space="preserve">beperkt. </w:t>
      </w:r>
      <w:r w:rsidRPr="00591A69">
        <w:t xml:space="preserve">Tegelijkertijd staat het belang van het kind voorop. De zorg voor een kind moet toereikend zijn en blijven aansluiten bij de ontwikkeling en zorgvraag van het kind en de hulpbehoefte binnen de context van het gezin. Daarbij zijn de ervaringen, wensen en mogelijkheden van het kind en </w:t>
      </w:r>
      <w:r w:rsidRPr="00591A69">
        <w:lastRenderedPageBreak/>
        <w:t>de ouders essentieel. Regelmatige evaluatie en een jaarlijkse beoordeling van de actuele situatie zijn belangrijk om het zorgplan en de indicatie waar nodig tijdig bij te stellen.</w:t>
      </w:r>
    </w:p>
    <w:p w:rsidRPr="00591A69" w:rsidR="003018BB" w:rsidP="006D2792" w:rsidRDefault="003018BB" w14:paraId="348D3320" w14:textId="77777777"/>
    <w:p w:rsidR="006D2792" w:rsidP="006D2792" w:rsidRDefault="00000000" w14:paraId="27EF1C35" w14:textId="77777777">
      <w:r w:rsidRPr="00591A69">
        <w:t>Zoals</w:t>
      </w:r>
      <w:r w:rsidRPr="00591A69" w:rsidR="00591A69">
        <w:t xml:space="preserve"> aangegeven in de eerdere brief</w:t>
      </w:r>
      <w:r>
        <w:rPr>
          <w:rStyle w:val="Voetnootmarkering"/>
        </w:rPr>
        <w:footnoteReference w:id="7"/>
      </w:r>
      <w:r w:rsidRPr="00591A69" w:rsidR="00591A69">
        <w:t xml:space="preserve"> kunnen</w:t>
      </w:r>
      <w:r w:rsidRPr="00591A69">
        <w:t xml:space="preserve"> zorgverzekeraars in uitzonderlijke situaties een budget </w:t>
      </w:r>
      <w:r w:rsidRPr="00591A69" w:rsidR="00591A69">
        <w:t xml:space="preserve">toekennen </w:t>
      </w:r>
      <w:r w:rsidRPr="00591A69">
        <w:t>voor een periode van twee jaar, wanneer de indicatie van de kinderverpleegkundige daartoe aanleiding geeft. De indicerend kinderverpleegkundige beoordeelt en onderbouwt vanuit haar professionele autonomie en volgens de beroepsnormen waarom een langere looptijd passend is. Dit gebeurt in nauwe samenwerking met kind en ouders en met inbreng van betrokken zorgprofessionals.</w:t>
      </w:r>
      <w:r w:rsidR="007847EE">
        <w:t xml:space="preserve"> </w:t>
      </w:r>
      <w:r w:rsidRPr="00591A69">
        <w:t>Daarbij worden concrete afspraken vastgelegd over de evaluatiemomenten, wie deze uitvoert en hoe de indicerend kinderverpleegkundige betrokken blijft bij het volgen van de zorgvraag en hulpbehoefte. Bij veranderingen worden het zorgplan en de indicatie zo nodig tijdig bijgesteld. Zo kan gezinnen meer rust en voorspelbaarheid worden geboden, terwijl veranderingen tijdig worden gesignaleerd en de zorg blijft aansluiten bij wat het kind en gezin nodig hebben.</w:t>
      </w:r>
    </w:p>
    <w:p w:rsidRPr="00591A69" w:rsidR="007847EE" w:rsidP="006D2792" w:rsidRDefault="007847EE" w14:paraId="1B19DEF8" w14:textId="77777777"/>
    <w:p w:rsidRPr="00591A69" w:rsidR="006D2792" w:rsidP="006D2792" w:rsidRDefault="00000000" w14:paraId="4A8B8F08" w14:textId="77777777">
      <w:r w:rsidRPr="00591A69">
        <w:t>De professionele verantwoordelijkheid voor de indicatiestelling blijft bij de indicerend kinderverpleegkundige. De afweging over passende zorg en de looptijd van de indicatie blijft steeds maatwerk voor het individuele kind en gezin.</w:t>
      </w:r>
    </w:p>
    <w:p w:rsidR="003D75EA" w:rsidP="003D75EA" w:rsidRDefault="003D75EA" w14:paraId="66FB15EC" w14:textId="77777777"/>
    <w:p w:rsidRPr="00090C9B" w:rsidR="003D75EA" w:rsidP="003D75EA" w:rsidRDefault="00000000" w14:paraId="4984EDC7" w14:textId="77777777">
      <w:pPr>
        <w:rPr>
          <w:b/>
          <w:bCs/>
        </w:rPr>
      </w:pPr>
      <w:r w:rsidRPr="00090C9B">
        <w:rPr>
          <w:b/>
          <w:bCs/>
        </w:rPr>
        <w:t>Motie-Westerveld en Patijn over langdurig ziekteverlof voor ouders van ernstig zieke kinderen met behoud van arbeidsovereenkomst</w:t>
      </w:r>
      <w:r w:rsidR="000917EE">
        <w:rPr>
          <w:b/>
          <w:bCs/>
        </w:rPr>
        <w:t>;</w:t>
      </w:r>
      <w:r>
        <w:rPr>
          <w:rStyle w:val="Voetnootmarkering"/>
          <w:b/>
          <w:bCs/>
        </w:rPr>
        <w:footnoteReference w:id="8"/>
      </w:r>
    </w:p>
    <w:p w:rsidRPr="0026026D" w:rsidR="0026026D" w:rsidP="0026026D" w:rsidRDefault="00000000" w14:paraId="0BA2CC7A" w14:textId="2FBDADD9">
      <w:r>
        <w:t>In de motie Motie-Westerveld en Patijn wordt verzocht om samen met belangenorganisaties, vakbonden, werkgevers en uitvoeringsorganisaties een passende regeling uit te werken zodat ouders van ernstig zieke kinderen langdurig ziekteverlof kunnen aanvragen met behoud van de arbeidsovereenkomst.</w:t>
      </w:r>
      <w:r w:rsidR="007847EE">
        <w:t xml:space="preserve"> </w:t>
      </w:r>
      <w:r w:rsidRPr="0026026D">
        <w:t>De Kamerbrief ‘Mantelzorg in een zorgzame samenleving’ d.d. 9 oktober</w:t>
      </w:r>
      <w:r w:rsidR="00707CEA">
        <w:rPr>
          <w:rStyle w:val="Voetnootmarkering"/>
        </w:rPr>
        <w:footnoteReference w:id="9"/>
      </w:r>
      <w:r>
        <w:t xml:space="preserve"> </w:t>
      </w:r>
      <w:r w:rsidRPr="0026026D">
        <w:t>gaat in op deze motie.</w:t>
      </w:r>
    </w:p>
    <w:p w:rsidR="004542AB" w:rsidP="004542AB" w:rsidRDefault="004542AB" w14:paraId="109A5937" w14:textId="77777777"/>
    <w:p w:rsidR="004542AB" w:rsidP="004542AB" w:rsidRDefault="00000000" w14:paraId="0C5D3F7E" w14:textId="348EE716">
      <w:r>
        <w:t>Hoogachtend,</w:t>
      </w:r>
    </w:p>
    <w:p w:rsidR="004542AB" w:rsidP="004542AB" w:rsidRDefault="004542AB" w14:paraId="70597433" w14:textId="77777777"/>
    <w:p w:rsidR="00707CEA" w:rsidP="003502AE" w:rsidRDefault="00000000" w14:paraId="72FEB048" w14:textId="77777777">
      <w:pPr>
        <w:widowControl w:val="0"/>
        <w:suppressAutoHyphens/>
        <w:autoSpaceDN w:val="0"/>
        <w:jc w:val="both"/>
        <w:textAlignment w:val="baseline"/>
        <w:rPr>
          <w:rFonts w:cs="Lohit Hindi"/>
          <w:kern w:val="3"/>
          <w:szCs w:val="24"/>
          <w:lang w:eastAsia="zh-CN" w:bidi="hi-IN"/>
        </w:rPr>
      </w:pPr>
      <w:proofErr w:type="gramStart"/>
      <w:r>
        <w:rPr>
          <w:rFonts w:cs="Lohit Hindi"/>
          <w:kern w:val="3"/>
          <w:szCs w:val="24"/>
          <w:lang w:eastAsia="zh-CN" w:bidi="hi-IN"/>
        </w:rPr>
        <w:t>de</w:t>
      </w:r>
      <w:proofErr w:type="gramEnd"/>
      <w:r>
        <w:rPr>
          <w:rFonts w:cs="Lohit Hindi"/>
          <w:kern w:val="3"/>
          <w:szCs w:val="24"/>
          <w:lang w:eastAsia="zh-CN" w:bidi="hi-IN"/>
        </w:rPr>
        <w:t xml:space="preserve"> minister van Langdurige Zorg, </w:t>
      </w:r>
    </w:p>
    <w:p w:rsidRPr="003502AE" w:rsidR="003502AE" w:rsidP="003502AE" w:rsidRDefault="00000000" w14:paraId="32CBC7E8" w14:textId="69440EF5">
      <w:pPr>
        <w:widowControl w:val="0"/>
        <w:suppressAutoHyphens/>
        <w:autoSpaceDN w:val="0"/>
        <w:jc w:val="both"/>
        <w:textAlignment w:val="baseline"/>
        <w:rPr>
          <w:rFonts w:cs="Lohit Hindi"/>
          <w:kern w:val="3"/>
          <w:szCs w:val="18"/>
          <w:lang w:eastAsia="zh-CN" w:bidi="hi-IN"/>
        </w:rPr>
      </w:pPr>
      <w:r>
        <w:rPr>
          <w:rFonts w:cs="Lohit Hindi"/>
          <w:kern w:val="3"/>
          <w:szCs w:val="24"/>
          <w:lang w:eastAsia="zh-CN" w:bidi="hi-IN"/>
        </w:rPr>
        <w:t>Jeugd en Sport</w:t>
      </w:r>
      <w:r w:rsidRPr="003502AE">
        <w:rPr>
          <w:rFonts w:cs="Lohit Hindi"/>
          <w:kern w:val="3"/>
          <w:szCs w:val="18"/>
          <w:lang w:eastAsia="zh-CN" w:bidi="hi-IN"/>
        </w:rPr>
        <w:t>,</w:t>
      </w:r>
    </w:p>
    <w:p w:rsidRPr="003502AE" w:rsidR="003502AE" w:rsidP="003502AE" w:rsidRDefault="003502AE" w14:paraId="4EC0E107" w14:textId="77777777">
      <w:pPr>
        <w:widowControl w:val="0"/>
        <w:suppressAutoHyphens/>
        <w:autoSpaceDN w:val="0"/>
        <w:textAlignment w:val="baseline"/>
        <w:rPr>
          <w:rFonts w:cs="Lohit Hindi"/>
          <w:kern w:val="3"/>
          <w:szCs w:val="18"/>
          <w:lang w:eastAsia="zh-CN" w:bidi="hi-IN"/>
        </w:rPr>
      </w:pPr>
      <w:bookmarkStart w:name="bmkHandtekening" w:id="1"/>
    </w:p>
    <w:bookmarkEnd w:id="1"/>
    <w:p w:rsidR="00707CEA" w:rsidP="003502AE" w:rsidRDefault="00000000" w14:paraId="41856D89" w14:textId="77777777">
      <w:pPr>
        <w:widowControl w:val="0"/>
        <w:suppressAutoHyphens/>
        <w:autoSpaceDN w:val="0"/>
        <w:textAlignment w:val="baseline"/>
      </w:pPr>
      <w:r>
        <w:cr/>
      </w:r>
    </w:p>
    <w:p w:rsidRPr="003502AE" w:rsidR="003502AE" w:rsidP="003502AE" w:rsidRDefault="00000000" w14:paraId="5885A9E6" w14:textId="4B16B75E">
      <w:pPr>
        <w:widowControl w:val="0"/>
        <w:suppressAutoHyphens/>
        <w:autoSpaceDN w:val="0"/>
        <w:textAlignment w:val="baseline"/>
        <w:rPr>
          <w:rFonts w:cs="Lohit Hindi"/>
          <w:kern w:val="3"/>
          <w:szCs w:val="18"/>
          <w:lang w:eastAsia="zh-CN" w:bidi="hi-IN"/>
        </w:rPr>
      </w:pPr>
      <w:r>
        <w:cr/>
      </w:r>
    </w:p>
    <w:p w:rsidR="003502AE" w:rsidP="003502AE" w:rsidRDefault="00000000" w14:paraId="1AD3CD06" w14:textId="77777777">
      <w:pPr>
        <w:rPr>
          <w:rFonts w:cs="Lohit Hindi"/>
          <w:kern w:val="3"/>
          <w:szCs w:val="24"/>
          <w:lang w:eastAsia="zh-CN" w:bidi="hi-IN"/>
        </w:rPr>
      </w:pPr>
      <w:r>
        <w:rPr>
          <w:rFonts w:cs="Lohit Hindi"/>
          <w:kern w:val="3"/>
          <w:szCs w:val="24"/>
          <w:lang w:eastAsia="zh-CN" w:bidi="hi-IN"/>
        </w:rPr>
        <w:t>Mirjam Sterk</w:t>
      </w:r>
    </w:p>
    <w:p w:rsidR="005212B5" w:rsidP="003502AE" w:rsidRDefault="005212B5" w14:paraId="4A6D2B4E" w14:textId="77777777"/>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578FE" w14:textId="77777777" w:rsidR="00E50B1C" w:rsidRDefault="00E50B1C">
      <w:pPr>
        <w:spacing w:line="240" w:lineRule="auto"/>
      </w:pPr>
      <w:r>
        <w:separator/>
      </w:r>
    </w:p>
  </w:endnote>
  <w:endnote w:type="continuationSeparator" w:id="0">
    <w:p w14:paraId="0CAC79F0" w14:textId="77777777" w:rsidR="00E50B1C" w:rsidRDefault="00E50B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46F8C" w14:textId="77777777" w:rsidR="00E50B1C" w:rsidRDefault="00E50B1C">
      <w:pPr>
        <w:spacing w:line="240" w:lineRule="auto"/>
      </w:pPr>
      <w:r>
        <w:separator/>
      </w:r>
    </w:p>
  </w:footnote>
  <w:footnote w:type="continuationSeparator" w:id="0">
    <w:p w14:paraId="6A29132C" w14:textId="77777777" w:rsidR="00E50B1C" w:rsidRDefault="00E50B1C">
      <w:pPr>
        <w:spacing w:line="240" w:lineRule="auto"/>
      </w:pPr>
      <w:r>
        <w:continuationSeparator/>
      </w:r>
    </w:p>
  </w:footnote>
  <w:footnote w:id="1">
    <w:p w14:paraId="433E8542" w14:textId="77777777" w:rsidR="00DA546E" w:rsidRPr="00707CEA" w:rsidRDefault="00000000">
      <w:pPr>
        <w:pStyle w:val="Voetnoottekst"/>
        <w:rPr>
          <w:sz w:val="16"/>
          <w:szCs w:val="18"/>
        </w:rPr>
      </w:pPr>
      <w:r w:rsidRPr="00707CEA">
        <w:rPr>
          <w:rStyle w:val="Voetnootmarkering"/>
          <w:sz w:val="16"/>
          <w:szCs w:val="18"/>
        </w:rPr>
        <w:footnoteRef/>
      </w:r>
      <w:r w:rsidRPr="00707CEA">
        <w:rPr>
          <w:sz w:val="16"/>
          <w:szCs w:val="18"/>
        </w:rPr>
        <w:t xml:space="preserve"> Kamerstukken, TK, 2022-2023, 34104, nr. 384</w:t>
      </w:r>
    </w:p>
  </w:footnote>
  <w:footnote w:id="2">
    <w:p w14:paraId="508B00A7" w14:textId="77777777" w:rsidR="00DA546E" w:rsidRDefault="00000000">
      <w:pPr>
        <w:pStyle w:val="Voetnoottekst"/>
      </w:pPr>
      <w:r w:rsidRPr="00707CEA">
        <w:rPr>
          <w:rStyle w:val="Voetnootmarkering"/>
          <w:sz w:val="16"/>
          <w:szCs w:val="18"/>
        </w:rPr>
        <w:footnoteRef/>
      </w:r>
      <w:r w:rsidRPr="00707CEA">
        <w:rPr>
          <w:sz w:val="16"/>
          <w:szCs w:val="18"/>
        </w:rPr>
        <w:t xml:space="preserve"> Kamerstukken, TK, 2024-2025, 34104, nr. 413</w:t>
      </w:r>
    </w:p>
  </w:footnote>
  <w:footnote w:id="3">
    <w:p w14:paraId="7FA4F209" w14:textId="77777777" w:rsidR="00DA546E" w:rsidRPr="00707CEA" w:rsidRDefault="00000000">
      <w:pPr>
        <w:pStyle w:val="Voetnoottekst"/>
        <w:rPr>
          <w:sz w:val="16"/>
          <w:szCs w:val="18"/>
        </w:rPr>
      </w:pPr>
      <w:r w:rsidRPr="00707CEA">
        <w:rPr>
          <w:rStyle w:val="Voetnootmarkering"/>
          <w:sz w:val="16"/>
          <w:szCs w:val="18"/>
        </w:rPr>
        <w:footnoteRef/>
      </w:r>
      <w:r w:rsidRPr="00707CEA">
        <w:rPr>
          <w:sz w:val="16"/>
          <w:szCs w:val="18"/>
        </w:rPr>
        <w:t xml:space="preserve"> Kamerstukken, TK, 2022-2023, 34104, nr. 383</w:t>
      </w:r>
    </w:p>
  </w:footnote>
  <w:footnote w:id="4">
    <w:p w14:paraId="75E64EA2" w14:textId="77777777" w:rsidR="000917EE" w:rsidRPr="00707CEA" w:rsidRDefault="00000000">
      <w:pPr>
        <w:pStyle w:val="Voetnoottekst"/>
        <w:rPr>
          <w:sz w:val="16"/>
          <w:szCs w:val="18"/>
        </w:rPr>
      </w:pPr>
      <w:r w:rsidRPr="00707CEA">
        <w:rPr>
          <w:rStyle w:val="Voetnootmarkering"/>
          <w:sz w:val="16"/>
          <w:szCs w:val="18"/>
        </w:rPr>
        <w:footnoteRef/>
      </w:r>
      <w:r w:rsidRPr="00707CEA">
        <w:rPr>
          <w:sz w:val="16"/>
          <w:szCs w:val="18"/>
        </w:rPr>
        <w:t xml:space="preserve"> Kamerstukken, TK, 2024-2025, 34104, nr. 447</w:t>
      </w:r>
    </w:p>
  </w:footnote>
  <w:footnote w:id="5">
    <w:p w14:paraId="1F63975D" w14:textId="77777777" w:rsidR="000917EE" w:rsidRPr="00707CEA" w:rsidRDefault="00000000">
      <w:pPr>
        <w:pStyle w:val="Voetnoottekst"/>
        <w:rPr>
          <w:sz w:val="16"/>
          <w:szCs w:val="18"/>
        </w:rPr>
      </w:pPr>
      <w:r w:rsidRPr="00707CEA">
        <w:rPr>
          <w:rStyle w:val="Voetnootmarkering"/>
          <w:sz w:val="16"/>
          <w:szCs w:val="18"/>
        </w:rPr>
        <w:footnoteRef/>
      </w:r>
      <w:r w:rsidRPr="00707CEA">
        <w:rPr>
          <w:sz w:val="16"/>
          <w:szCs w:val="18"/>
        </w:rPr>
        <w:t xml:space="preserve"> Kamerstukken, TK, 2022-2023, 34104, nr. 385</w:t>
      </w:r>
    </w:p>
  </w:footnote>
  <w:footnote w:id="6">
    <w:p w14:paraId="4AB27DA9" w14:textId="77777777" w:rsidR="000917EE" w:rsidRDefault="00000000">
      <w:pPr>
        <w:pStyle w:val="Voetnoottekst"/>
      </w:pPr>
      <w:r w:rsidRPr="00707CEA">
        <w:rPr>
          <w:rStyle w:val="Voetnootmarkering"/>
          <w:sz w:val="16"/>
          <w:szCs w:val="18"/>
        </w:rPr>
        <w:footnoteRef/>
      </w:r>
      <w:r w:rsidRPr="00707CEA">
        <w:rPr>
          <w:sz w:val="16"/>
          <w:szCs w:val="18"/>
        </w:rPr>
        <w:t xml:space="preserve"> Kamerstukken, TK, 2024-20</w:t>
      </w:r>
      <w:r w:rsidR="00591A69" w:rsidRPr="00707CEA">
        <w:rPr>
          <w:sz w:val="16"/>
          <w:szCs w:val="18"/>
        </w:rPr>
        <w:t>2</w:t>
      </w:r>
      <w:r w:rsidRPr="00707CEA">
        <w:rPr>
          <w:sz w:val="16"/>
          <w:szCs w:val="18"/>
        </w:rPr>
        <w:t>5, 34104, nr. 447</w:t>
      </w:r>
    </w:p>
  </w:footnote>
  <w:footnote w:id="7">
    <w:p w14:paraId="3C8BA30C" w14:textId="77777777" w:rsidR="00591A69" w:rsidRPr="00707CEA" w:rsidRDefault="00000000">
      <w:pPr>
        <w:pStyle w:val="Voetnoottekst"/>
        <w:rPr>
          <w:sz w:val="16"/>
          <w:szCs w:val="18"/>
        </w:rPr>
      </w:pPr>
      <w:r w:rsidRPr="00707CEA">
        <w:rPr>
          <w:rStyle w:val="Voetnootmarkering"/>
          <w:sz w:val="16"/>
          <w:szCs w:val="18"/>
        </w:rPr>
        <w:footnoteRef/>
      </w:r>
      <w:r w:rsidRPr="00707CEA">
        <w:rPr>
          <w:sz w:val="16"/>
          <w:szCs w:val="18"/>
        </w:rPr>
        <w:t xml:space="preserve"> Kamerstukken, TK, 2024-2025, 34104, nr. 447</w:t>
      </w:r>
    </w:p>
  </w:footnote>
  <w:footnote w:id="8">
    <w:p w14:paraId="53FAD75A" w14:textId="77777777" w:rsidR="000917EE" w:rsidRPr="00707CEA" w:rsidRDefault="00000000">
      <w:pPr>
        <w:pStyle w:val="Voetnoottekst"/>
        <w:rPr>
          <w:sz w:val="16"/>
          <w:szCs w:val="18"/>
        </w:rPr>
      </w:pPr>
      <w:r w:rsidRPr="00707CEA">
        <w:rPr>
          <w:rStyle w:val="Voetnootmarkering"/>
          <w:sz w:val="16"/>
          <w:szCs w:val="18"/>
        </w:rPr>
        <w:footnoteRef/>
      </w:r>
      <w:r w:rsidRPr="00707CEA">
        <w:rPr>
          <w:sz w:val="16"/>
          <w:szCs w:val="18"/>
        </w:rPr>
        <w:t xml:space="preserve"> Kamerstukken, TK, 2024-20</w:t>
      </w:r>
      <w:r w:rsidR="00773E5A" w:rsidRPr="00707CEA">
        <w:rPr>
          <w:sz w:val="16"/>
          <w:szCs w:val="18"/>
        </w:rPr>
        <w:t>2</w:t>
      </w:r>
      <w:r w:rsidRPr="00707CEA">
        <w:rPr>
          <w:sz w:val="16"/>
          <w:szCs w:val="18"/>
        </w:rPr>
        <w:t>5, 34104, nr. 420</w:t>
      </w:r>
    </w:p>
  </w:footnote>
  <w:footnote w:id="9">
    <w:p w14:paraId="1AC322B2" w14:textId="77777777" w:rsidR="00707CEA" w:rsidRDefault="00707CEA" w:rsidP="00707CEA">
      <w:pPr>
        <w:pStyle w:val="Voetnoottekst"/>
      </w:pPr>
      <w:r w:rsidRPr="00707CEA">
        <w:rPr>
          <w:rStyle w:val="Voetnootmarkering"/>
          <w:sz w:val="16"/>
          <w:szCs w:val="18"/>
        </w:rPr>
        <w:footnoteRef/>
      </w:r>
      <w:r w:rsidRPr="00707CEA">
        <w:rPr>
          <w:sz w:val="16"/>
          <w:szCs w:val="18"/>
        </w:rPr>
        <w:t xml:space="preserve"> Kamerstukken, nr. 2026Z21830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2CCC3" w14:textId="77777777" w:rsidR="00830438" w:rsidRDefault="00000000">
    <w:pPr>
      <w:pStyle w:val="Koptekst"/>
    </w:pPr>
    <w:r>
      <w:rPr>
        <w:noProof/>
      </w:rPr>
      <w:pict w14:anchorId="4CD488DA">
        <v:shapetype id="_x0000_t202" coordsize="21600,21600" o:spt="202" path="m,l,21600r21600,l21600,xe">
          <v:stroke joinstyle="miter"/>
          <v:path gradientshapeok="t" o:connecttype="rect"/>
        </v:shapetype>
        <v:shape id="_x0000_s3073" type="#_x0000_t202" style="position:absolute;margin-left:388.1pt;margin-top:765.45pt;width:99.5pt;height:27pt;z-index:4" stroked="f">
          <v:textbox inset="0,0,0,0">
            <w:txbxContent>
              <w:p w14:paraId="2200CB8E"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4A063F03"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0B587" w14:textId="77777777" w:rsidR="00830438" w:rsidRDefault="00000000" w:rsidP="00536636">
    <w:pPr>
      <w:pStyle w:val="Koptekst"/>
    </w:pPr>
    <w:r>
      <w:rPr>
        <w:noProof/>
      </w:rPr>
      <w:pict w14:anchorId="1092ED30">
        <v:shapetype id="_x0000_t202" coordsize="21600,21600" o:spt="202" path="m,l,21600r21600,l21600,xe">
          <v:stroke joinstyle="miter"/>
          <v:path gradientshapeok="t" o:connecttype="rect"/>
        </v:shapetype>
        <v:shape id="_x0000_s3074" type="#_x0000_t202" style="position:absolute;margin-left:388.1pt;margin-top:765.45pt;width:99.5pt;height:27pt;z-index:3" stroked="f">
          <v:textbox inset="0,0,0,0">
            <w:txbxContent>
              <w:p w14:paraId="4238862E"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6FA203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margin-left:317.5pt;margin-top:0;width:184.5pt;height:124.5pt;z-index:1;mso-position-horizontal-relative:page;mso-position-vertical-relative:page">
          <v:imagedata r:id="rId1" o:title="RO_VWS"/>
          <w10:wrap anchorx="page" anchory="page"/>
        </v:shape>
      </w:pict>
    </w:r>
  </w:p>
  <w:p w14:paraId="7B70CB17" w14:textId="77777777" w:rsidR="00830438" w:rsidRDefault="00830438" w:rsidP="00536636">
    <w:pPr>
      <w:pStyle w:val="Koptekst"/>
    </w:pPr>
  </w:p>
  <w:p w14:paraId="312C2366" w14:textId="77777777" w:rsidR="00830438" w:rsidRPr="00536636" w:rsidRDefault="00000000" w:rsidP="00536636">
    <w:pPr>
      <w:pStyle w:val="Koptekst"/>
    </w:pPr>
    <w:r>
      <w:rPr>
        <w:noProof/>
        <w:lang w:val="en-US" w:eastAsia="en-US"/>
      </w:rPr>
      <w:pict w14:anchorId="357421B9">
        <v:shape id="_x0000_s3076" type="#_x0000_t202" style="position:absolute;margin-left:388.1pt;margin-top:89.5pt;width:99.5pt;height:632.75pt;z-index:2;mso-position-horizontal-relative:margin" filled="f" stroked="f">
          <v:textbox inset="0,42.52pt,0,0">
            <w:txbxContent>
              <w:p w14:paraId="10DFE545" w14:textId="77777777" w:rsidR="00830438" w:rsidRPr="006D7336" w:rsidRDefault="00000000" w:rsidP="00536636">
                <w:pPr>
                  <w:pStyle w:val="Afzendgegevens"/>
                  <w:rPr>
                    <w:b/>
                  </w:rPr>
                </w:pPr>
                <w:r w:rsidRPr="006D7336">
                  <w:rPr>
                    <w:b/>
                  </w:rPr>
                  <w:t>Bezoekadres:</w:t>
                </w:r>
              </w:p>
              <w:p w14:paraId="786B517E" w14:textId="77777777" w:rsidR="00830438" w:rsidRDefault="00000000" w:rsidP="00536636">
                <w:pPr>
                  <w:pStyle w:val="Afzendgegevens"/>
                </w:pPr>
                <w:r>
                  <w:t>Parnassusplein 5</w:t>
                </w:r>
              </w:p>
              <w:p w14:paraId="48224F46"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67481E0C" w14:textId="77777777" w:rsidR="00830438" w:rsidRDefault="00000000" w:rsidP="00536636">
                <w:pPr>
                  <w:pStyle w:val="Afzendgegevens"/>
                  <w:tabs>
                    <w:tab w:val="left" w:pos="170"/>
                  </w:tabs>
                </w:pPr>
                <w:r>
                  <w:t>T</w:t>
                </w:r>
                <w:r>
                  <w:tab/>
                  <w:t>070 340 79 11</w:t>
                </w:r>
              </w:p>
              <w:p w14:paraId="54B5A898" w14:textId="77777777" w:rsidR="00830438" w:rsidRDefault="00000000" w:rsidP="00536636">
                <w:pPr>
                  <w:pStyle w:val="Afzendgegevens"/>
                  <w:tabs>
                    <w:tab w:val="left" w:pos="170"/>
                  </w:tabs>
                </w:pPr>
                <w:r>
                  <w:t>F</w:t>
                </w:r>
                <w:r>
                  <w:tab/>
                  <w:t>070 340 78 34</w:t>
                </w:r>
              </w:p>
              <w:p w14:paraId="5811C12F" w14:textId="77777777" w:rsidR="00830438" w:rsidRDefault="00000000" w:rsidP="00536636">
                <w:pPr>
                  <w:pStyle w:val="Afzendgegevens"/>
                </w:pPr>
                <w:r>
                  <w:t>www.rijksoverheid.nl</w:t>
                </w:r>
              </w:p>
              <w:p w14:paraId="3C2D0C7B" w14:textId="77777777" w:rsidR="00830438" w:rsidRDefault="00830438" w:rsidP="00536636">
                <w:pPr>
                  <w:pStyle w:val="Afzendgegevenswitregel2"/>
                </w:pPr>
              </w:p>
              <w:p w14:paraId="27448D72" w14:textId="77777777" w:rsidR="00830438" w:rsidRPr="006D7336" w:rsidRDefault="00000000" w:rsidP="00005041">
                <w:pPr>
                  <w:pStyle w:val="Afzendgegevens"/>
                  <w:rPr>
                    <w:b/>
                  </w:rPr>
                </w:pPr>
                <w:r w:rsidRPr="006D7336">
                  <w:rPr>
                    <w:b/>
                  </w:rPr>
                  <w:t>Ons kenmerk</w:t>
                </w:r>
              </w:p>
              <w:p w14:paraId="0BF32230" w14:textId="77777777" w:rsidR="00830438" w:rsidRDefault="00000000" w:rsidP="00005041">
                <w:pPr>
                  <w:pStyle w:val="Afzendgegevens"/>
                </w:pPr>
                <w:r>
                  <w:t>4479935-1100784-CZ</w:t>
                </w:r>
              </w:p>
              <w:p w14:paraId="097341C4" w14:textId="77777777" w:rsidR="0012322E" w:rsidRDefault="0012322E" w:rsidP="0012322E">
                <w:pPr>
                  <w:pStyle w:val="Afzendgegevens"/>
                </w:pPr>
              </w:p>
              <w:p w14:paraId="25AEA3C4" w14:textId="77777777" w:rsidR="0012322E" w:rsidRPr="001E7B11" w:rsidRDefault="00000000" w:rsidP="0012322E">
                <w:pPr>
                  <w:pStyle w:val="Afzendgegevens"/>
                  <w:rPr>
                    <w:b/>
                  </w:rPr>
                </w:pPr>
                <w:r w:rsidRPr="001E7B11">
                  <w:rPr>
                    <w:b/>
                  </w:rPr>
                  <w:t>Bijlage</w:t>
                </w:r>
                <w:r>
                  <w:rPr>
                    <w:b/>
                  </w:rPr>
                  <w:t>(n)</w:t>
                </w:r>
              </w:p>
              <w:p w14:paraId="37CD6C72" w14:textId="77777777" w:rsidR="0012322E" w:rsidRDefault="00000000" w:rsidP="0012322E">
                <w:pPr>
                  <w:pStyle w:val="Afzendgegevens"/>
                </w:pPr>
                <w:r>
                  <w:t>-</w:t>
                </w:r>
              </w:p>
              <w:p w14:paraId="5EC62DE0" w14:textId="77777777" w:rsidR="0012322E" w:rsidRPr="0012322E" w:rsidRDefault="0012322E" w:rsidP="0012322E">
                <w:pPr>
                  <w:pStyle w:val="Afzendgegevens"/>
                </w:pPr>
              </w:p>
              <w:p w14:paraId="73DAC9C2" w14:textId="77777777" w:rsidR="00830438" w:rsidRPr="0051346F" w:rsidRDefault="00000000" w:rsidP="00536636">
                <w:pPr>
                  <w:pStyle w:val="Afzendgegevenskopjes"/>
                </w:pPr>
                <w:r>
                  <w:t>Uw</w:t>
                </w:r>
                <w:r w:rsidRPr="0051346F">
                  <w:t xml:space="preserve"> kenmerk</w:t>
                </w:r>
              </w:p>
              <w:p w14:paraId="2B7AFA15" w14:textId="77777777" w:rsidR="00830438" w:rsidRDefault="00000000" w:rsidP="00384D72">
                <w:pPr>
                  <w:pStyle w:val="Afzendgegevens"/>
                </w:pPr>
                <w:r>
                  <w:t>2026Z14526</w:t>
                </w:r>
              </w:p>
              <w:p w14:paraId="27D8D2F8" w14:textId="77777777" w:rsidR="00830438" w:rsidRDefault="00830438" w:rsidP="00384D72">
                <w:pPr>
                  <w:pStyle w:val="Afzendgegevens"/>
                </w:pPr>
              </w:p>
              <w:p w14:paraId="442237AE" w14:textId="77777777" w:rsidR="0012322E" w:rsidRDefault="0012322E" w:rsidP="00384D72">
                <w:pPr>
                  <w:pStyle w:val="Afzendgegevens"/>
                </w:pPr>
              </w:p>
              <w:p w14:paraId="6FBEE1E7" w14:textId="77777777" w:rsidR="00830438" w:rsidRPr="00C45528" w:rsidRDefault="00000000" w:rsidP="00536636">
                <w:pPr>
                  <w:pStyle w:val="Afzendgegevens"/>
                  <w:rPr>
                    <w:i/>
                  </w:rPr>
                </w:pPr>
                <w:bookmarkStart w:id="2" w:name="bmkUwBrief"/>
                <w:bookmarkEnd w:id="2"/>
                <w:r>
                  <w:rPr>
                    <w:i/>
                  </w:rPr>
                  <w:t>Correspondentie uitsluitend richten aan 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4E597735"/>
    <w:multiLevelType w:val="hybridMultilevel"/>
    <w:tmpl w:val="ADA04B86"/>
    <w:lvl w:ilvl="0" w:tplc="4FD0482C">
      <w:numFmt w:val="bullet"/>
      <w:lvlText w:val="-"/>
      <w:lvlJc w:val="left"/>
      <w:pPr>
        <w:ind w:left="720" w:hanging="360"/>
      </w:pPr>
      <w:rPr>
        <w:rFonts w:ascii="Verdana" w:eastAsia="DejaVu Sans" w:hAnsi="Verdana" w:cs="Lohit Hindi" w:hint="default"/>
      </w:rPr>
    </w:lvl>
    <w:lvl w:ilvl="1" w:tplc="39D2B7EC">
      <w:start w:val="1"/>
      <w:numFmt w:val="bullet"/>
      <w:lvlText w:val="o"/>
      <w:lvlJc w:val="left"/>
      <w:pPr>
        <w:ind w:left="1440" w:hanging="360"/>
      </w:pPr>
      <w:rPr>
        <w:rFonts w:ascii="Courier New" w:hAnsi="Courier New" w:cs="Courier New" w:hint="default"/>
      </w:rPr>
    </w:lvl>
    <w:lvl w:ilvl="2" w:tplc="7E981622">
      <w:start w:val="1"/>
      <w:numFmt w:val="bullet"/>
      <w:lvlText w:val=""/>
      <w:lvlJc w:val="left"/>
      <w:pPr>
        <w:ind w:left="2160" w:hanging="360"/>
      </w:pPr>
      <w:rPr>
        <w:rFonts w:ascii="Wingdings" w:hAnsi="Wingdings" w:hint="default"/>
      </w:rPr>
    </w:lvl>
    <w:lvl w:ilvl="3" w:tplc="608C3FCA">
      <w:start w:val="1"/>
      <w:numFmt w:val="bullet"/>
      <w:lvlText w:val=""/>
      <w:lvlJc w:val="left"/>
      <w:pPr>
        <w:ind w:left="2880" w:hanging="360"/>
      </w:pPr>
      <w:rPr>
        <w:rFonts w:ascii="Symbol" w:hAnsi="Symbol" w:hint="default"/>
      </w:rPr>
    </w:lvl>
    <w:lvl w:ilvl="4" w:tplc="A566C880">
      <w:start w:val="1"/>
      <w:numFmt w:val="bullet"/>
      <w:lvlText w:val="o"/>
      <w:lvlJc w:val="left"/>
      <w:pPr>
        <w:ind w:left="3600" w:hanging="360"/>
      </w:pPr>
      <w:rPr>
        <w:rFonts w:ascii="Courier New" w:hAnsi="Courier New" w:cs="Courier New" w:hint="default"/>
      </w:rPr>
    </w:lvl>
    <w:lvl w:ilvl="5" w:tplc="6422CF9C">
      <w:start w:val="1"/>
      <w:numFmt w:val="bullet"/>
      <w:lvlText w:val=""/>
      <w:lvlJc w:val="left"/>
      <w:pPr>
        <w:ind w:left="4320" w:hanging="360"/>
      </w:pPr>
      <w:rPr>
        <w:rFonts w:ascii="Wingdings" w:hAnsi="Wingdings" w:hint="default"/>
      </w:rPr>
    </w:lvl>
    <w:lvl w:ilvl="6" w:tplc="49EC509E">
      <w:start w:val="1"/>
      <w:numFmt w:val="bullet"/>
      <w:lvlText w:val=""/>
      <w:lvlJc w:val="left"/>
      <w:pPr>
        <w:ind w:left="5040" w:hanging="360"/>
      </w:pPr>
      <w:rPr>
        <w:rFonts w:ascii="Symbol" w:hAnsi="Symbol" w:hint="default"/>
      </w:rPr>
    </w:lvl>
    <w:lvl w:ilvl="7" w:tplc="2BA4A1B4">
      <w:start w:val="1"/>
      <w:numFmt w:val="bullet"/>
      <w:lvlText w:val="o"/>
      <w:lvlJc w:val="left"/>
      <w:pPr>
        <w:ind w:left="5760" w:hanging="360"/>
      </w:pPr>
      <w:rPr>
        <w:rFonts w:ascii="Courier New" w:hAnsi="Courier New" w:cs="Courier New" w:hint="default"/>
      </w:rPr>
    </w:lvl>
    <w:lvl w:ilvl="8" w:tplc="F59298F2">
      <w:start w:val="1"/>
      <w:numFmt w:val="bullet"/>
      <w:lvlText w:val=""/>
      <w:lvlJc w:val="left"/>
      <w:pPr>
        <w:ind w:left="6480" w:hanging="360"/>
      </w:pPr>
      <w:rPr>
        <w:rFonts w:ascii="Wingdings" w:hAnsi="Wingdings" w:hint="default"/>
      </w:rPr>
    </w:lvl>
  </w:abstractNum>
  <w:abstractNum w:abstractNumId="13"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4" w15:restartNumberingAfterBreak="0">
    <w:nsid w:val="58D1049A"/>
    <w:multiLevelType w:val="hybridMultilevel"/>
    <w:tmpl w:val="9516D6E8"/>
    <w:lvl w:ilvl="0" w:tplc="5D586CFC">
      <w:numFmt w:val="bullet"/>
      <w:lvlText w:val="-"/>
      <w:lvlJc w:val="left"/>
      <w:pPr>
        <w:ind w:left="720" w:hanging="360"/>
      </w:pPr>
      <w:rPr>
        <w:rFonts w:ascii="Verdana" w:eastAsia="DejaVu Sans" w:hAnsi="Verdana" w:cs="Lohit Hindi" w:hint="default"/>
      </w:rPr>
    </w:lvl>
    <w:lvl w:ilvl="1" w:tplc="8ECA823A">
      <w:start w:val="1"/>
      <w:numFmt w:val="bullet"/>
      <w:lvlText w:val="o"/>
      <w:lvlJc w:val="left"/>
      <w:pPr>
        <w:ind w:left="1440" w:hanging="360"/>
      </w:pPr>
      <w:rPr>
        <w:rFonts w:ascii="Courier New" w:hAnsi="Courier New" w:cs="Courier New" w:hint="default"/>
      </w:rPr>
    </w:lvl>
    <w:lvl w:ilvl="2" w:tplc="6B96ED98">
      <w:start w:val="1"/>
      <w:numFmt w:val="bullet"/>
      <w:lvlText w:val=""/>
      <w:lvlJc w:val="left"/>
      <w:pPr>
        <w:ind w:left="2160" w:hanging="360"/>
      </w:pPr>
      <w:rPr>
        <w:rFonts w:ascii="Wingdings" w:hAnsi="Wingdings" w:hint="default"/>
      </w:rPr>
    </w:lvl>
    <w:lvl w:ilvl="3" w:tplc="94589B64">
      <w:start w:val="1"/>
      <w:numFmt w:val="bullet"/>
      <w:lvlText w:val=""/>
      <w:lvlJc w:val="left"/>
      <w:pPr>
        <w:ind w:left="2880" w:hanging="360"/>
      </w:pPr>
      <w:rPr>
        <w:rFonts w:ascii="Symbol" w:hAnsi="Symbol" w:hint="default"/>
      </w:rPr>
    </w:lvl>
    <w:lvl w:ilvl="4" w:tplc="D0B44714">
      <w:start w:val="1"/>
      <w:numFmt w:val="bullet"/>
      <w:lvlText w:val="o"/>
      <w:lvlJc w:val="left"/>
      <w:pPr>
        <w:ind w:left="3600" w:hanging="360"/>
      </w:pPr>
      <w:rPr>
        <w:rFonts w:ascii="Courier New" w:hAnsi="Courier New" w:cs="Courier New" w:hint="default"/>
      </w:rPr>
    </w:lvl>
    <w:lvl w:ilvl="5" w:tplc="4E1A9540">
      <w:start w:val="1"/>
      <w:numFmt w:val="bullet"/>
      <w:lvlText w:val=""/>
      <w:lvlJc w:val="left"/>
      <w:pPr>
        <w:ind w:left="4320" w:hanging="360"/>
      </w:pPr>
      <w:rPr>
        <w:rFonts w:ascii="Wingdings" w:hAnsi="Wingdings" w:hint="default"/>
      </w:rPr>
    </w:lvl>
    <w:lvl w:ilvl="6" w:tplc="3D765D56">
      <w:start w:val="1"/>
      <w:numFmt w:val="bullet"/>
      <w:lvlText w:val=""/>
      <w:lvlJc w:val="left"/>
      <w:pPr>
        <w:ind w:left="5040" w:hanging="360"/>
      </w:pPr>
      <w:rPr>
        <w:rFonts w:ascii="Symbol" w:hAnsi="Symbol" w:hint="default"/>
      </w:rPr>
    </w:lvl>
    <w:lvl w:ilvl="7" w:tplc="30E4E0FE">
      <w:start w:val="1"/>
      <w:numFmt w:val="bullet"/>
      <w:lvlText w:val="o"/>
      <w:lvlJc w:val="left"/>
      <w:pPr>
        <w:ind w:left="5760" w:hanging="360"/>
      </w:pPr>
      <w:rPr>
        <w:rFonts w:ascii="Courier New" w:hAnsi="Courier New" w:cs="Courier New" w:hint="default"/>
      </w:rPr>
    </w:lvl>
    <w:lvl w:ilvl="8" w:tplc="171C0AA6">
      <w:start w:val="1"/>
      <w:numFmt w:val="bullet"/>
      <w:lvlText w:val=""/>
      <w:lvlJc w:val="left"/>
      <w:pPr>
        <w:ind w:left="6480" w:hanging="360"/>
      </w:pPr>
      <w:rPr>
        <w:rFonts w:ascii="Wingdings" w:hAnsi="Wingdings" w:hint="default"/>
      </w:rPr>
    </w:lvl>
  </w:abstractNum>
  <w:abstractNum w:abstractNumId="15"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6"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8" w15:restartNumberingAfterBreak="0">
    <w:nsid w:val="7E763A5F"/>
    <w:multiLevelType w:val="hybridMultilevel"/>
    <w:tmpl w:val="25963F98"/>
    <w:lvl w:ilvl="0" w:tplc="06A06C4C">
      <w:start w:val="1"/>
      <w:numFmt w:val="bullet"/>
      <w:lvlText w:val=""/>
      <w:lvlJc w:val="left"/>
      <w:pPr>
        <w:ind w:left="720" w:hanging="360"/>
      </w:pPr>
      <w:rPr>
        <w:rFonts w:ascii="Symbol" w:hAnsi="Symbol" w:hint="default"/>
      </w:rPr>
    </w:lvl>
    <w:lvl w:ilvl="1" w:tplc="1AD60010" w:tentative="1">
      <w:start w:val="1"/>
      <w:numFmt w:val="bullet"/>
      <w:lvlText w:val="o"/>
      <w:lvlJc w:val="left"/>
      <w:pPr>
        <w:ind w:left="1440" w:hanging="360"/>
      </w:pPr>
      <w:rPr>
        <w:rFonts w:ascii="Courier New" w:hAnsi="Courier New" w:cs="Courier New" w:hint="default"/>
      </w:rPr>
    </w:lvl>
    <w:lvl w:ilvl="2" w:tplc="9D2E7750" w:tentative="1">
      <w:start w:val="1"/>
      <w:numFmt w:val="bullet"/>
      <w:lvlText w:val=""/>
      <w:lvlJc w:val="left"/>
      <w:pPr>
        <w:ind w:left="2160" w:hanging="360"/>
      </w:pPr>
      <w:rPr>
        <w:rFonts w:ascii="Wingdings" w:hAnsi="Wingdings" w:hint="default"/>
      </w:rPr>
    </w:lvl>
    <w:lvl w:ilvl="3" w:tplc="9462EC50" w:tentative="1">
      <w:start w:val="1"/>
      <w:numFmt w:val="bullet"/>
      <w:lvlText w:val=""/>
      <w:lvlJc w:val="left"/>
      <w:pPr>
        <w:ind w:left="2880" w:hanging="360"/>
      </w:pPr>
      <w:rPr>
        <w:rFonts w:ascii="Symbol" w:hAnsi="Symbol" w:hint="default"/>
      </w:rPr>
    </w:lvl>
    <w:lvl w:ilvl="4" w:tplc="827A024A" w:tentative="1">
      <w:start w:val="1"/>
      <w:numFmt w:val="bullet"/>
      <w:lvlText w:val="o"/>
      <w:lvlJc w:val="left"/>
      <w:pPr>
        <w:ind w:left="3600" w:hanging="360"/>
      </w:pPr>
      <w:rPr>
        <w:rFonts w:ascii="Courier New" w:hAnsi="Courier New" w:cs="Courier New" w:hint="default"/>
      </w:rPr>
    </w:lvl>
    <w:lvl w:ilvl="5" w:tplc="3D6016A2" w:tentative="1">
      <w:start w:val="1"/>
      <w:numFmt w:val="bullet"/>
      <w:lvlText w:val=""/>
      <w:lvlJc w:val="left"/>
      <w:pPr>
        <w:ind w:left="4320" w:hanging="360"/>
      </w:pPr>
      <w:rPr>
        <w:rFonts w:ascii="Wingdings" w:hAnsi="Wingdings" w:hint="default"/>
      </w:rPr>
    </w:lvl>
    <w:lvl w:ilvl="6" w:tplc="C4241264" w:tentative="1">
      <w:start w:val="1"/>
      <w:numFmt w:val="bullet"/>
      <w:lvlText w:val=""/>
      <w:lvlJc w:val="left"/>
      <w:pPr>
        <w:ind w:left="5040" w:hanging="360"/>
      </w:pPr>
      <w:rPr>
        <w:rFonts w:ascii="Symbol" w:hAnsi="Symbol" w:hint="default"/>
      </w:rPr>
    </w:lvl>
    <w:lvl w:ilvl="7" w:tplc="EF621BC8" w:tentative="1">
      <w:start w:val="1"/>
      <w:numFmt w:val="bullet"/>
      <w:lvlText w:val="o"/>
      <w:lvlJc w:val="left"/>
      <w:pPr>
        <w:ind w:left="5760" w:hanging="360"/>
      </w:pPr>
      <w:rPr>
        <w:rFonts w:ascii="Courier New" w:hAnsi="Courier New" w:cs="Courier New" w:hint="default"/>
      </w:rPr>
    </w:lvl>
    <w:lvl w:ilvl="8" w:tplc="3C7A7AB8" w:tentative="1">
      <w:start w:val="1"/>
      <w:numFmt w:val="bullet"/>
      <w:lvlText w:val=""/>
      <w:lvlJc w:val="left"/>
      <w:pPr>
        <w:ind w:left="6480" w:hanging="360"/>
      </w:pPr>
      <w:rPr>
        <w:rFonts w:ascii="Wingdings" w:hAnsi="Wingdings" w:hint="default"/>
      </w:rPr>
    </w:lvl>
  </w:abstractNum>
  <w:abstractNum w:abstractNumId="19"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493575136">
    <w:abstractNumId w:val="9"/>
  </w:num>
  <w:num w:numId="2" w16cid:durableId="583028522">
    <w:abstractNumId w:val="13"/>
  </w:num>
  <w:num w:numId="3" w16cid:durableId="522207941">
    <w:abstractNumId w:val="7"/>
  </w:num>
  <w:num w:numId="4" w16cid:durableId="2002078951">
    <w:abstractNumId w:val="6"/>
  </w:num>
  <w:num w:numId="5" w16cid:durableId="1177118737">
    <w:abstractNumId w:val="5"/>
  </w:num>
  <w:num w:numId="6" w16cid:durableId="1987590914">
    <w:abstractNumId w:val="4"/>
  </w:num>
  <w:num w:numId="7" w16cid:durableId="1142578168">
    <w:abstractNumId w:val="8"/>
  </w:num>
  <w:num w:numId="8" w16cid:durableId="1565994809">
    <w:abstractNumId w:val="3"/>
  </w:num>
  <w:num w:numId="9" w16cid:durableId="1496913447">
    <w:abstractNumId w:val="2"/>
  </w:num>
  <w:num w:numId="10" w16cid:durableId="106582801">
    <w:abstractNumId w:val="1"/>
  </w:num>
  <w:num w:numId="11" w16cid:durableId="1931505632">
    <w:abstractNumId w:val="0"/>
  </w:num>
  <w:num w:numId="12" w16cid:durableId="921764577">
    <w:abstractNumId w:val="15"/>
  </w:num>
  <w:num w:numId="13" w16cid:durableId="1900902529">
    <w:abstractNumId w:val="16"/>
  </w:num>
  <w:num w:numId="14" w16cid:durableId="475024641">
    <w:abstractNumId w:val="10"/>
  </w:num>
  <w:num w:numId="15" w16cid:durableId="766850547">
    <w:abstractNumId w:val="17"/>
  </w:num>
  <w:num w:numId="16" w16cid:durableId="271206264">
    <w:abstractNumId w:val="17"/>
  </w:num>
  <w:num w:numId="17" w16cid:durableId="146241091">
    <w:abstractNumId w:val="17"/>
  </w:num>
  <w:num w:numId="18" w16cid:durableId="2123644688">
    <w:abstractNumId w:val="11"/>
  </w:num>
  <w:num w:numId="19" w16cid:durableId="129978801">
    <w:abstractNumId w:val="11"/>
  </w:num>
  <w:num w:numId="20" w16cid:durableId="596330663">
    <w:abstractNumId w:val="11"/>
  </w:num>
  <w:num w:numId="21" w16cid:durableId="1578318041">
    <w:abstractNumId w:val="13"/>
  </w:num>
  <w:num w:numId="22" w16cid:durableId="1791434821">
    <w:abstractNumId w:val="7"/>
  </w:num>
  <w:num w:numId="23" w16cid:durableId="1931233362">
    <w:abstractNumId w:val="6"/>
  </w:num>
  <w:num w:numId="24" w16cid:durableId="914586718">
    <w:abstractNumId w:val="10"/>
  </w:num>
  <w:num w:numId="25" w16cid:durableId="1835221636">
    <w:abstractNumId w:val="13"/>
  </w:num>
  <w:num w:numId="26" w16cid:durableId="1190488133">
    <w:abstractNumId w:val="7"/>
  </w:num>
  <w:num w:numId="27" w16cid:durableId="1957365114">
    <w:abstractNumId w:val="6"/>
  </w:num>
  <w:num w:numId="28" w16cid:durableId="312565483">
    <w:abstractNumId w:val="19"/>
  </w:num>
  <w:num w:numId="29" w16cid:durableId="1406219432">
    <w:abstractNumId w:val="19"/>
  </w:num>
  <w:num w:numId="30" w16cid:durableId="505679170">
    <w:abstractNumId w:val="19"/>
  </w:num>
  <w:num w:numId="31" w16cid:durableId="1165321273">
    <w:abstractNumId w:val="19"/>
  </w:num>
  <w:num w:numId="32" w16cid:durableId="213199615">
    <w:abstractNumId w:val="16"/>
  </w:num>
  <w:num w:numId="33" w16cid:durableId="1716807252">
    <w:abstractNumId w:val="16"/>
  </w:num>
  <w:num w:numId="34" w16cid:durableId="508374220">
    <w:abstractNumId w:val="16"/>
  </w:num>
  <w:num w:numId="35" w16cid:durableId="977496728">
    <w:abstractNumId w:val="11"/>
  </w:num>
  <w:num w:numId="36" w16cid:durableId="1492601547">
    <w:abstractNumId w:val="11"/>
  </w:num>
  <w:num w:numId="37" w16cid:durableId="714087236">
    <w:abstractNumId w:val="11"/>
  </w:num>
  <w:num w:numId="38" w16cid:durableId="982852209">
    <w:abstractNumId w:val="13"/>
  </w:num>
  <w:num w:numId="39" w16cid:durableId="1141265489">
    <w:abstractNumId w:val="7"/>
  </w:num>
  <w:num w:numId="40" w16cid:durableId="44523579">
    <w:abstractNumId w:val="6"/>
  </w:num>
  <w:num w:numId="41" w16cid:durableId="993877470">
    <w:abstractNumId w:val="5"/>
  </w:num>
  <w:num w:numId="42" w16cid:durableId="876236727">
    <w:abstractNumId w:val="4"/>
  </w:num>
  <w:num w:numId="43" w16cid:durableId="1110247006">
    <w:abstractNumId w:val="19"/>
  </w:num>
  <w:num w:numId="44" w16cid:durableId="988557376">
    <w:abstractNumId w:val="19"/>
  </w:num>
  <w:num w:numId="45" w16cid:durableId="2081950289">
    <w:abstractNumId w:val="19"/>
  </w:num>
  <w:num w:numId="46" w16cid:durableId="1747805891">
    <w:abstractNumId w:val="19"/>
  </w:num>
  <w:num w:numId="47" w16cid:durableId="1448549490">
    <w:abstractNumId w:val="0"/>
  </w:num>
  <w:num w:numId="48" w16cid:durableId="1120297800">
    <w:abstractNumId w:val="18"/>
  </w:num>
  <w:num w:numId="49" w16cid:durableId="1079867863">
    <w:abstractNumId w:val="14"/>
  </w:num>
  <w:num w:numId="50" w16cid:durableId="4657009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2DA5"/>
    <w:rsid w:val="00005041"/>
    <w:rsid w:val="000106BB"/>
    <w:rsid w:val="00011DBF"/>
    <w:rsid w:val="00024097"/>
    <w:rsid w:val="00033F0D"/>
    <w:rsid w:val="000364BD"/>
    <w:rsid w:val="000429AB"/>
    <w:rsid w:val="00044264"/>
    <w:rsid w:val="00053407"/>
    <w:rsid w:val="00054C93"/>
    <w:rsid w:val="00084E8C"/>
    <w:rsid w:val="00090C9B"/>
    <w:rsid w:val="000917EE"/>
    <w:rsid w:val="000929C0"/>
    <w:rsid w:val="00093B1A"/>
    <w:rsid w:val="000A114B"/>
    <w:rsid w:val="000B186D"/>
    <w:rsid w:val="000B50D4"/>
    <w:rsid w:val="000C3852"/>
    <w:rsid w:val="000C5E29"/>
    <w:rsid w:val="000E4C38"/>
    <w:rsid w:val="000F262C"/>
    <w:rsid w:val="000F4685"/>
    <w:rsid w:val="00106D6E"/>
    <w:rsid w:val="00111ABC"/>
    <w:rsid w:val="0012322E"/>
    <w:rsid w:val="00126768"/>
    <w:rsid w:val="00132B19"/>
    <w:rsid w:val="00142461"/>
    <w:rsid w:val="00144715"/>
    <w:rsid w:val="001456A9"/>
    <w:rsid w:val="00160FE0"/>
    <w:rsid w:val="0017019F"/>
    <w:rsid w:val="001751C3"/>
    <w:rsid w:val="00195B45"/>
    <w:rsid w:val="001B69D3"/>
    <w:rsid w:val="001C1B88"/>
    <w:rsid w:val="001D5CE1"/>
    <w:rsid w:val="001E4AA7"/>
    <w:rsid w:val="001E7B11"/>
    <w:rsid w:val="001F4FDF"/>
    <w:rsid w:val="00207873"/>
    <w:rsid w:val="00213634"/>
    <w:rsid w:val="0022640B"/>
    <w:rsid w:val="002366FA"/>
    <w:rsid w:val="002402CA"/>
    <w:rsid w:val="0026026D"/>
    <w:rsid w:val="00261464"/>
    <w:rsid w:val="0026437C"/>
    <w:rsid w:val="00275778"/>
    <w:rsid w:val="0027737A"/>
    <w:rsid w:val="00282965"/>
    <w:rsid w:val="00283FB4"/>
    <w:rsid w:val="002937FB"/>
    <w:rsid w:val="002A1EAA"/>
    <w:rsid w:val="002C1A5D"/>
    <w:rsid w:val="002C728A"/>
    <w:rsid w:val="002F03F9"/>
    <w:rsid w:val="003018BB"/>
    <w:rsid w:val="00305A22"/>
    <w:rsid w:val="00323A44"/>
    <w:rsid w:val="0032734D"/>
    <w:rsid w:val="003502AE"/>
    <w:rsid w:val="003808CB"/>
    <w:rsid w:val="00384D72"/>
    <w:rsid w:val="00394359"/>
    <w:rsid w:val="00394BD1"/>
    <w:rsid w:val="00395A73"/>
    <w:rsid w:val="003B61C0"/>
    <w:rsid w:val="003D0939"/>
    <w:rsid w:val="003D75EA"/>
    <w:rsid w:val="003F281F"/>
    <w:rsid w:val="00423F87"/>
    <w:rsid w:val="00442544"/>
    <w:rsid w:val="004542AB"/>
    <w:rsid w:val="00465BAF"/>
    <w:rsid w:val="00472D0A"/>
    <w:rsid w:val="0047594C"/>
    <w:rsid w:val="0048542D"/>
    <w:rsid w:val="00494227"/>
    <w:rsid w:val="004B5A41"/>
    <w:rsid w:val="004C28CC"/>
    <w:rsid w:val="004D3EE4"/>
    <w:rsid w:val="004D506C"/>
    <w:rsid w:val="004D782C"/>
    <w:rsid w:val="004E2A1A"/>
    <w:rsid w:val="004F4498"/>
    <w:rsid w:val="0051346F"/>
    <w:rsid w:val="00516263"/>
    <w:rsid w:val="00516695"/>
    <w:rsid w:val="005212B5"/>
    <w:rsid w:val="005352CF"/>
    <w:rsid w:val="00536636"/>
    <w:rsid w:val="00547739"/>
    <w:rsid w:val="00547FE6"/>
    <w:rsid w:val="00581D53"/>
    <w:rsid w:val="00586002"/>
    <w:rsid w:val="00591A69"/>
    <w:rsid w:val="005A668A"/>
    <w:rsid w:val="005C55B1"/>
    <w:rsid w:val="005C61EB"/>
    <w:rsid w:val="00621771"/>
    <w:rsid w:val="00635330"/>
    <w:rsid w:val="0065343A"/>
    <w:rsid w:val="00662198"/>
    <w:rsid w:val="00670F32"/>
    <w:rsid w:val="0067640E"/>
    <w:rsid w:val="00682AC0"/>
    <w:rsid w:val="006A5C81"/>
    <w:rsid w:val="006C0CC8"/>
    <w:rsid w:val="006D2792"/>
    <w:rsid w:val="006D6512"/>
    <w:rsid w:val="006D7336"/>
    <w:rsid w:val="006E1A46"/>
    <w:rsid w:val="006E75E3"/>
    <w:rsid w:val="006F0AEE"/>
    <w:rsid w:val="00707CEA"/>
    <w:rsid w:val="0072047E"/>
    <w:rsid w:val="007275B8"/>
    <w:rsid w:val="00730703"/>
    <w:rsid w:val="007539FC"/>
    <w:rsid w:val="00754BBC"/>
    <w:rsid w:val="0075628C"/>
    <w:rsid w:val="00756CC5"/>
    <w:rsid w:val="007605B0"/>
    <w:rsid w:val="00766D00"/>
    <w:rsid w:val="00773E5A"/>
    <w:rsid w:val="007847EE"/>
    <w:rsid w:val="00793857"/>
    <w:rsid w:val="007A5CB5"/>
    <w:rsid w:val="007A6B88"/>
    <w:rsid w:val="007B24EE"/>
    <w:rsid w:val="007B6116"/>
    <w:rsid w:val="007C0BC6"/>
    <w:rsid w:val="007C3304"/>
    <w:rsid w:val="007C6FCF"/>
    <w:rsid w:val="007D6882"/>
    <w:rsid w:val="007E13A5"/>
    <w:rsid w:val="007E5B79"/>
    <w:rsid w:val="007E78E0"/>
    <w:rsid w:val="007F5AEE"/>
    <w:rsid w:val="007F63F2"/>
    <w:rsid w:val="00803C7D"/>
    <w:rsid w:val="00814714"/>
    <w:rsid w:val="00830438"/>
    <w:rsid w:val="008537C9"/>
    <w:rsid w:val="00861D19"/>
    <w:rsid w:val="008637B7"/>
    <w:rsid w:val="008729DD"/>
    <w:rsid w:val="00881A5B"/>
    <w:rsid w:val="008846B9"/>
    <w:rsid w:val="00891202"/>
    <w:rsid w:val="009071A4"/>
    <w:rsid w:val="00907302"/>
    <w:rsid w:val="00920DD6"/>
    <w:rsid w:val="0093416E"/>
    <w:rsid w:val="009608D3"/>
    <w:rsid w:val="009615EB"/>
    <w:rsid w:val="00963E22"/>
    <w:rsid w:val="0096635E"/>
    <w:rsid w:val="0097481D"/>
    <w:rsid w:val="00977B0D"/>
    <w:rsid w:val="009932FB"/>
    <w:rsid w:val="009945B3"/>
    <w:rsid w:val="009B7B79"/>
    <w:rsid w:val="009D469E"/>
    <w:rsid w:val="009E49D6"/>
    <w:rsid w:val="009E59AE"/>
    <w:rsid w:val="009F4888"/>
    <w:rsid w:val="00A0092D"/>
    <w:rsid w:val="00A01074"/>
    <w:rsid w:val="00A11E19"/>
    <w:rsid w:val="00A420CE"/>
    <w:rsid w:val="00A46115"/>
    <w:rsid w:val="00A56FB9"/>
    <w:rsid w:val="00A659F8"/>
    <w:rsid w:val="00A71E2B"/>
    <w:rsid w:val="00A73F3A"/>
    <w:rsid w:val="00A75276"/>
    <w:rsid w:val="00A902DB"/>
    <w:rsid w:val="00A95AF0"/>
    <w:rsid w:val="00A97BB8"/>
    <w:rsid w:val="00AB0B6F"/>
    <w:rsid w:val="00AB33BE"/>
    <w:rsid w:val="00AB4A9A"/>
    <w:rsid w:val="00AB4AB7"/>
    <w:rsid w:val="00AB6116"/>
    <w:rsid w:val="00AC1B4F"/>
    <w:rsid w:val="00AC3430"/>
    <w:rsid w:val="00AE5E7A"/>
    <w:rsid w:val="00AE7E55"/>
    <w:rsid w:val="00AF35D8"/>
    <w:rsid w:val="00B02455"/>
    <w:rsid w:val="00B12678"/>
    <w:rsid w:val="00B40935"/>
    <w:rsid w:val="00B42A63"/>
    <w:rsid w:val="00B45DDD"/>
    <w:rsid w:val="00B4655F"/>
    <w:rsid w:val="00B478A6"/>
    <w:rsid w:val="00B53439"/>
    <w:rsid w:val="00B54A56"/>
    <w:rsid w:val="00B55170"/>
    <w:rsid w:val="00B5555C"/>
    <w:rsid w:val="00B65DEA"/>
    <w:rsid w:val="00B74BEA"/>
    <w:rsid w:val="00B81420"/>
    <w:rsid w:val="00B83641"/>
    <w:rsid w:val="00B95F71"/>
    <w:rsid w:val="00BA0F11"/>
    <w:rsid w:val="00BA19A7"/>
    <w:rsid w:val="00BA2E03"/>
    <w:rsid w:val="00BA4151"/>
    <w:rsid w:val="00BC5699"/>
    <w:rsid w:val="00BD76E0"/>
    <w:rsid w:val="00BE1ECC"/>
    <w:rsid w:val="00BF0167"/>
    <w:rsid w:val="00BF0A88"/>
    <w:rsid w:val="00BF1E5F"/>
    <w:rsid w:val="00BF4D73"/>
    <w:rsid w:val="00C02931"/>
    <w:rsid w:val="00C03573"/>
    <w:rsid w:val="00C04DE9"/>
    <w:rsid w:val="00C21323"/>
    <w:rsid w:val="00C2219A"/>
    <w:rsid w:val="00C45528"/>
    <w:rsid w:val="00C638EB"/>
    <w:rsid w:val="00C70223"/>
    <w:rsid w:val="00C742D7"/>
    <w:rsid w:val="00C75150"/>
    <w:rsid w:val="00C87B4D"/>
    <w:rsid w:val="00C9417E"/>
    <w:rsid w:val="00C94191"/>
    <w:rsid w:val="00C9693B"/>
    <w:rsid w:val="00CA481F"/>
    <w:rsid w:val="00CA76AB"/>
    <w:rsid w:val="00CB09AE"/>
    <w:rsid w:val="00CD04DD"/>
    <w:rsid w:val="00CF4D4E"/>
    <w:rsid w:val="00D057BA"/>
    <w:rsid w:val="00D061B4"/>
    <w:rsid w:val="00D10638"/>
    <w:rsid w:val="00D12650"/>
    <w:rsid w:val="00D376E1"/>
    <w:rsid w:val="00D744AD"/>
    <w:rsid w:val="00D77A4C"/>
    <w:rsid w:val="00D81FF9"/>
    <w:rsid w:val="00D87848"/>
    <w:rsid w:val="00D91799"/>
    <w:rsid w:val="00D97A0B"/>
    <w:rsid w:val="00DA546E"/>
    <w:rsid w:val="00DB211D"/>
    <w:rsid w:val="00DB6F57"/>
    <w:rsid w:val="00DC7090"/>
    <w:rsid w:val="00DD127F"/>
    <w:rsid w:val="00DD536E"/>
    <w:rsid w:val="00DE3C6C"/>
    <w:rsid w:val="00E00E6C"/>
    <w:rsid w:val="00E04AE0"/>
    <w:rsid w:val="00E3247D"/>
    <w:rsid w:val="00E46900"/>
    <w:rsid w:val="00E50B1C"/>
    <w:rsid w:val="00E57FE4"/>
    <w:rsid w:val="00E736D3"/>
    <w:rsid w:val="00E737E8"/>
    <w:rsid w:val="00EB11C1"/>
    <w:rsid w:val="00EB2F0F"/>
    <w:rsid w:val="00EB49A6"/>
    <w:rsid w:val="00EE4F9D"/>
    <w:rsid w:val="00EE6EBB"/>
    <w:rsid w:val="00F01F8C"/>
    <w:rsid w:val="00F049AD"/>
    <w:rsid w:val="00F10705"/>
    <w:rsid w:val="00F15E23"/>
    <w:rsid w:val="00F306B5"/>
    <w:rsid w:val="00F3128D"/>
    <w:rsid w:val="00F32278"/>
    <w:rsid w:val="00F35583"/>
    <w:rsid w:val="00F36B68"/>
    <w:rsid w:val="00F46DEC"/>
    <w:rsid w:val="00F71053"/>
    <w:rsid w:val="00F86048"/>
    <w:rsid w:val="00F96B86"/>
    <w:rsid w:val="00FB3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7"/>
    <o:shapelayout v:ext="edit">
      <o:idmap v:ext="edit" data="2"/>
    </o:shapelayout>
  </w:shapeDefaults>
  <w:decimalSymbol w:val=","/>
  <w:listSeparator w:val=";"/>
  <w14:docId w14:val="4B28000E"/>
  <w15:docId w15:val="{17503B83-B4DA-4718-9476-106870899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paragraph" w:customStyle="1" w:styleId="WitregelW1bodytekst">
    <w:name w:val="Witregel W1 (bodytekst)"/>
    <w:basedOn w:val="Standaard"/>
    <w:next w:val="Standaard"/>
    <w:rsid w:val="003D75EA"/>
    <w:pPr>
      <w:autoSpaceDN w:val="0"/>
      <w:spacing w:line="240" w:lineRule="exact"/>
      <w:textAlignment w:val="baseline"/>
    </w:pPr>
    <w:rPr>
      <w:rFonts w:eastAsia="DejaVu Sans" w:cs="Lohit Hindi"/>
      <w:color w:val="000000"/>
      <w:szCs w:val="18"/>
    </w:rPr>
  </w:style>
  <w:style w:type="paragraph" w:styleId="Lijstalinea">
    <w:name w:val="List Paragraph"/>
    <w:basedOn w:val="Standaard"/>
    <w:uiPriority w:val="34"/>
    <w:rsid w:val="003D75EA"/>
    <w:pPr>
      <w:autoSpaceDN w:val="0"/>
      <w:ind w:left="720"/>
      <w:contextualSpacing/>
      <w:textAlignment w:val="baseline"/>
    </w:pPr>
    <w:rPr>
      <w:rFonts w:eastAsia="DejaVu Sans" w:cs="Lohit Hindi"/>
      <w:color w:val="000000"/>
      <w:szCs w:val="18"/>
    </w:rPr>
  </w:style>
  <w:style w:type="character" w:styleId="Voetnootmarkering">
    <w:name w:val="footnote reference"/>
    <w:semiHidden/>
    <w:unhideWhenUsed/>
    <w:rsid w:val="00DA546E"/>
    <w:rPr>
      <w:vertAlign w:val="superscript"/>
    </w:rPr>
  </w:style>
  <w:style w:type="character" w:styleId="Hyperlink">
    <w:name w:val="Hyperlink"/>
    <w:unhideWhenUsed/>
    <w:rsid w:val="000917EE"/>
    <w:rPr>
      <w:color w:val="0000FF"/>
      <w:u w:val="single"/>
    </w:rPr>
  </w:style>
  <w:style w:type="character" w:styleId="Onopgelostemelding">
    <w:name w:val="Unresolved Mention"/>
    <w:uiPriority w:val="99"/>
    <w:semiHidden/>
    <w:unhideWhenUsed/>
    <w:rsid w:val="000917EE"/>
    <w:rPr>
      <w:color w:val="605E5C"/>
      <w:shd w:val="clear" w:color="auto" w:fill="E1DFDD"/>
    </w:rPr>
  </w:style>
  <w:style w:type="character" w:styleId="Verwijzingopmerking">
    <w:name w:val="annotation reference"/>
    <w:semiHidden/>
    <w:unhideWhenUsed/>
    <w:rsid w:val="00621771"/>
    <w:rPr>
      <w:sz w:val="16"/>
      <w:szCs w:val="16"/>
    </w:rPr>
  </w:style>
  <w:style w:type="paragraph" w:styleId="Onderwerpvanopmerking">
    <w:name w:val="annotation subject"/>
    <w:basedOn w:val="Tekstopmerking"/>
    <w:next w:val="Tekstopmerking"/>
    <w:link w:val="OnderwerpvanopmerkingChar"/>
    <w:semiHidden/>
    <w:unhideWhenUsed/>
    <w:rsid w:val="00621771"/>
    <w:pPr>
      <w:spacing w:line="240" w:lineRule="atLeast"/>
    </w:pPr>
    <w:rPr>
      <w:b/>
      <w:bCs/>
      <w:sz w:val="20"/>
    </w:rPr>
  </w:style>
  <w:style w:type="character" w:customStyle="1" w:styleId="TekstopmerkingChar">
    <w:name w:val="Tekst opmerking Char"/>
    <w:link w:val="Tekstopmerking"/>
    <w:semiHidden/>
    <w:rsid w:val="00621771"/>
    <w:rPr>
      <w:rFonts w:ascii="Verdana" w:hAnsi="Verdana"/>
      <w:sz w:val="18"/>
    </w:rPr>
  </w:style>
  <w:style w:type="character" w:customStyle="1" w:styleId="OnderwerpvanopmerkingChar">
    <w:name w:val="Onderwerp van opmerking Char"/>
    <w:link w:val="Onderwerpvanopmerking"/>
    <w:semiHidden/>
    <w:rsid w:val="00621771"/>
    <w:rPr>
      <w:rFonts w:ascii="Verdana" w:hAnsi="Verdana"/>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1071</ap:Words>
  <ap:Characters>5893</ap:Characters>
  <ap:DocSecurity>0</ap:DocSecurity>
  <ap:Lines>49</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6951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lastPrinted>2026-10-13T07:11:00.0000000Z</lastPrinted>
  <dcterms:created xsi:type="dcterms:W3CDTF">2014-07-24T13:23:00.0000000Z</dcterms:created>
  <dcterms:modified xsi:type="dcterms:W3CDTF">2026-10-26T11:16:00.0000000Z</dcterms:modified>
  <dc:creator/>
  <dc:description>------------------------</dc:description>
  <dc:subject/>
  <dc:title/>
  <keywords/>
  <version/>
  <category/>
</coreProperties>
</file>