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F1CED" w:rsidP="00820DDA" w:rsidRDefault="003F1CED" w14:paraId="09667E06" w14:textId="77777777">
      <w:pPr>
        <w:pStyle w:val="standaard-tekst"/>
      </w:pPr>
    </w:p>
    <w:p w:rsidR="003F1CED" w:rsidP="00820DDA" w:rsidRDefault="003F1CED" w14:paraId="3BFD55C4" w14:textId="77777777">
      <w:pPr>
        <w:pStyle w:val="standaard-tekst"/>
      </w:pPr>
      <w:r>
        <w:t>AH 428</w:t>
      </w:r>
    </w:p>
    <w:p w:rsidR="003F1CED" w:rsidP="00820DDA" w:rsidRDefault="003F1CED" w14:paraId="00D012C7" w14:textId="77777777">
      <w:pPr>
        <w:pStyle w:val="standaard-tekst"/>
      </w:pPr>
      <w:r>
        <w:t>2026Z20710</w:t>
      </w:r>
    </w:p>
    <w:p w:rsidRPr="001B103A" w:rsidR="003F1CED" w:rsidP="001B103A" w:rsidRDefault="003F1CED" w14:paraId="496D1636" w14:textId="77777777"/>
    <w:p w:rsidRPr="001B103A" w:rsidR="003F1CED" w:rsidP="001B103A" w:rsidRDefault="003F1CED" w14:paraId="78F9FF1D" w14:textId="77777777">
      <w:r w:rsidRPr="001B103A">
        <w:t>Antwoord van staatssecretaris Tielen (Onderwijs, Cultuur en Wetenschap) (ontvangen  26 oktober 2026)</w:t>
      </w:r>
    </w:p>
    <w:p w:rsidRPr="001B103A" w:rsidR="003F1CED" w:rsidP="001B103A" w:rsidRDefault="003F1CED" w14:paraId="29BCFD9D" w14:textId="77777777"/>
    <w:p w:rsidR="003F1CED" w:rsidP="00820DDA" w:rsidRDefault="003F1CED" w14:paraId="525A3019" w14:textId="77777777">
      <w:pPr>
        <w:pStyle w:val="standaard-tekst"/>
      </w:pPr>
    </w:p>
    <w:p w:rsidR="003F1CED" w:rsidP="00F97991" w:rsidRDefault="003F1CED" w14:paraId="68F41488" w14:textId="77777777">
      <w:pPr>
        <w:rPr>
          <w:rFonts w:cs="Arial"/>
          <w:szCs w:val="18"/>
        </w:rPr>
      </w:pPr>
      <w:r>
        <w:rPr>
          <w:rFonts w:cs="Arial"/>
          <w:szCs w:val="18"/>
        </w:rPr>
        <w:t xml:space="preserve">Vraag </w:t>
      </w:r>
      <w:r w:rsidRPr="00D10EEA">
        <w:rPr>
          <w:rFonts w:cs="Arial"/>
          <w:szCs w:val="18"/>
        </w:rPr>
        <w:t>1</w:t>
      </w:r>
      <w:r w:rsidRPr="00D10EEA">
        <w:rPr>
          <w:rFonts w:cs="Arial"/>
          <w:szCs w:val="18"/>
        </w:rPr>
        <w:br/>
        <w:t>Kan de Kamer een overzicht ontvangen van alle wettelijke belemmeringen en beperkingen voor het oprichten van scholen voor speciaal onderwijs die zijn weggenomen naar aanleiding van de (unaniem aangenomen) motie van het lid Kwint van 12 november 2019 waarin de regering door de Kamer werd opgedragen dit te doen?[1]</w:t>
      </w:r>
      <w:r w:rsidRPr="00D10EEA">
        <w:rPr>
          <w:rFonts w:cs="Arial"/>
          <w:szCs w:val="18"/>
        </w:rPr>
        <w:br/>
      </w:r>
    </w:p>
    <w:p w:rsidR="003F1CED" w:rsidP="00F97991" w:rsidRDefault="003F1CED" w14:paraId="76C4A35C" w14:textId="77777777">
      <w:pPr>
        <w:rPr>
          <w:rFonts w:cs="Arial"/>
          <w:szCs w:val="18"/>
        </w:rPr>
      </w:pPr>
      <w:r>
        <w:rPr>
          <w:rFonts w:cs="Arial"/>
          <w:szCs w:val="18"/>
        </w:rPr>
        <w:t>Antwoord 1</w:t>
      </w:r>
    </w:p>
    <w:p w:rsidR="003F1CED" w:rsidP="00F97991" w:rsidRDefault="003F1CED" w14:paraId="70BBE739" w14:textId="77777777">
      <w:pPr>
        <w:rPr>
          <w:rFonts w:cs="Arial"/>
          <w:szCs w:val="18"/>
        </w:rPr>
      </w:pPr>
      <w:r>
        <w:rPr>
          <w:rFonts w:cs="Arial"/>
          <w:szCs w:val="18"/>
        </w:rPr>
        <w:t xml:space="preserve">Op dit moment is het mogelijk om binnen het gespecialiseerd onderwijs nieuwe nevenvestigingen te starten als onderdeel van een school. Het starten van een nieuwe school is niet mogelijk. Dit mogelijk maken zou een wetswijziging vergen. </w:t>
      </w:r>
    </w:p>
    <w:p w:rsidRPr="00986EA8" w:rsidR="003F1CED" w:rsidP="00F97991" w:rsidRDefault="003F1CED" w14:paraId="73A257A3" w14:textId="77777777">
      <w:pPr>
        <w:rPr>
          <w:rFonts w:cs="Arial"/>
          <w:szCs w:val="18"/>
        </w:rPr>
      </w:pPr>
      <w:r>
        <w:rPr>
          <w:rFonts w:cs="Arial"/>
          <w:szCs w:val="18"/>
        </w:rPr>
        <w:t>Zoals aangegeven in de brief van 10 juli 2020</w:t>
      </w:r>
      <w:r>
        <w:rPr>
          <w:rStyle w:val="Voetnootmarkering"/>
          <w:rFonts w:cs="Arial"/>
          <w:szCs w:val="18"/>
        </w:rPr>
        <w:footnoteReference w:id="1"/>
      </w:r>
      <w:r>
        <w:rPr>
          <w:rFonts w:cs="Arial"/>
          <w:szCs w:val="18"/>
        </w:rPr>
        <w:t xml:space="preserve"> is naar aanleiding van de aangenomen motie van het lid Kwint (SP) aangekondigd om een onderzoek te starten naar welke behoefte er bestaat aan nieuwe voorzieningen in het gespecialiseerd onderwijs, welke niet kunnen worden ingevuld met het inrichten van een nieuwe nevenvestiging. In de verzamelbrief moties en toezeggingen funderend onderwijs 2021</w:t>
      </w:r>
      <w:r>
        <w:rPr>
          <w:rStyle w:val="Voetnootmarkering"/>
          <w:rFonts w:cs="Arial"/>
          <w:szCs w:val="18"/>
        </w:rPr>
        <w:footnoteReference w:id="2"/>
      </w:r>
      <w:r>
        <w:rPr>
          <w:rFonts w:cs="Arial"/>
          <w:szCs w:val="18"/>
        </w:rPr>
        <w:t xml:space="preserve"> is uw Kamer geïnformeerd over de uitkomsten van het onderzoek.</w:t>
      </w:r>
      <w:r>
        <w:rPr>
          <w:rStyle w:val="Voetnootmarkering"/>
          <w:rFonts w:cs="Arial"/>
          <w:szCs w:val="18"/>
        </w:rPr>
        <w:footnoteReference w:id="3"/>
      </w:r>
      <w:r>
        <w:rPr>
          <w:rFonts w:cs="Arial"/>
          <w:szCs w:val="18"/>
        </w:rPr>
        <w:t xml:space="preserve"> Het onderzoek laat onder andere zien dat er slechts bij twee van de toenmalige 150 samenwerkingsverbanden behoefte was aan het starten van een nieuwe school, zoals de motie Kwint vroeg. </w:t>
      </w:r>
      <w:r w:rsidRPr="00986EA8">
        <w:rPr>
          <w:rFonts w:cs="Arial"/>
          <w:szCs w:val="18"/>
        </w:rPr>
        <w:t>Naar aanleiding van dit onderzoek blijkt dat de huidige mogelijkheden</w:t>
      </w:r>
      <w:r>
        <w:rPr>
          <w:rFonts w:cs="Arial"/>
          <w:szCs w:val="18"/>
        </w:rPr>
        <w:t>, zoals het starten van een nevenvestiging,</w:t>
      </w:r>
      <w:r w:rsidRPr="00986EA8">
        <w:rPr>
          <w:rFonts w:cs="Arial"/>
          <w:szCs w:val="18"/>
        </w:rPr>
        <w:t xml:space="preserve"> als voldoende worden ervaren</w:t>
      </w:r>
      <w:r>
        <w:rPr>
          <w:rFonts w:cs="Arial"/>
          <w:szCs w:val="18"/>
        </w:rPr>
        <w:t>,</w:t>
      </w:r>
      <w:r w:rsidRPr="00986EA8">
        <w:rPr>
          <w:rFonts w:cs="Arial"/>
          <w:szCs w:val="18"/>
        </w:rPr>
        <w:t xml:space="preserve"> en </w:t>
      </w:r>
      <w:r>
        <w:rPr>
          <w:rFonts w:cs="Arial"/>
          <w:szCs w:val="18"/>
        </w:rPr>
        <w:t xml:space="preserve">dat </w:t>
      </w:r>
      <w:r w:rsidRPr="00986EA8">
        <w:rPr>
          <w:rFonts w:cs="Arial"/>
          <w:szCs w:val="18"/>
        </w:rPr>
        <w:t xml:space="preserve">het oprichten van nieuwe scholen voor </w:t>
      </w:r>
      <w:r>
        <w:rPr>
          <w:rFonts w:cs="Arial"/>
          <w:szCs w:val="18"/>
        </w:rPr>
        <w:t>gespecialiseerd onderwijs</w:t>
      </w:r>
      <w:r w:rsidRPr="00986EA8">
        <w:rPr>
          <w:rFonts w:cs="Arial"/>
          <w:szCs w:val="18"/>
        </w:rPr>
        <w:t xml:space="preserve"> niet als een oplossing wordt gezien</w:t>
      </w:r>
      <w:r>
        <w:rPr>
          <w:rFonts w:cs="Arial"/>
          <w:szCs w:val="18"/>
        </w:rPr>
        <w:t xml:space="preserve">. Daarom </w:t>
      </w:r>
      <w:r w:rsidRPr="00986EA8">
        <w:rPr>
          <w:rFonts w:cs="Arial"/>
          <w:szCs w:val="18"/>
        </w:rPr>
        <w:t>zijn er op basis hiervan geen verdere stappen gezet.</w:t>
      </w:r>
    </w:p>
    <w:p w:rsidRPr="00D10EEA" w:rsidR="003F1CED" w:rsidP="00F97991" w:rsidRDefault="003F1CED" w14:paraId="3608F1A4" w14:textId="77777777">
      <w:pPr>
        <w:rPr>
          <w:rFonts w:cs="Arial"/>
          <w:szCs w:val="18"/>
        </w:rPr>
      </w:pPr>
      <w:r w:rsidRPr="00D10EEA">
        <w:rPr>
          <w:rFonts w:cs="Arial"/>
          <w:szCs w:val="18"/>
        </w:rPr>
        <w:br/>
      </w:r>
    </w:p>
    <w:p w:rsidRPr="00820DDA" w:rsidR="003F1CED" w:rsidP="00F97991" w:rsidRDefault="003F1CED" w14:paraId="102AE9F0" w14:textId="77777777">
      <w:pPr>
        <w:pStyle w:val="standaard-tekst"/>
      </w:pPr>
      <w:r w:rsidRPr="00D10EEA">
        <w:rPr>
          <w:rFonts w:cs="Arial"/>
        </w:rPr>
        <w:t>[1] Kamerstuk 35 300-VIII, nr. 86</w:t>
      </w:r>
      <w:r w:rsidRPr="00D10EEA">
        <w:rPr>
          <w:rFonts w:cs="Arial"/>
        </w:rPr>
        <w:br/>
      </w:r>
    </w:p>
    <w:p w:rsidR="002C3023" w:rsidRDefault="002C3023" w14:paraId="595D48FE"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CB3E6" w14:textId="77777777" w:rsidR="00235A9E" w:rsidRDefault="00235A9E" w:rsidP="003F1CED">
      <w:pPr>
        <w:spacing w:after="0" w:line="240" w:lineRule="auto"/>
      </w:pPr>
      <w:r>
        <w:separator/>
      </w:r>
    </w:p>
  </w:endnote>
  <w:endnote w:type="continuationSeparator" w:id="0">
    <w:p w14:paraId="28FFD9D1" w14:textId="77777777" w:rsidR="00235A9E" w:rsidRDefault="00235A9E" w:rsidP="003F1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3EC9" w14:textId="77777777" w:rsidR="003F1CED" w:rsidRPr="003F1CED" w:rsidRDefault="003F1CED" w:rsidP="003F1CE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E652C" w14:textId="77777777" w:rsidR="003F1CED" w:rsidRPr="003F1CED" w:rsidRDefault="003F1CED" w:rsidP="003F1CE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8AFFE" w14:textId="77777777" w:rsidR="003F1CED" w:rsidRPr="003F1CED" w:rsidRDefault="003F1CED" w:rsidP="003F1CE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4A640" w14:textId="77777777" w:rsidR="00235A9E" w:rsidRDefault="00235A9E" w:rsidP="003F1CED">
      <w:pPr>
        <w:spacing w:after="0" w:line="240" w:lineRule="auto"/>
      </w:pPr>
      <w:r>
        <w:separator/>
      </w:r>
    </w:p>
  </w:footnote>
  <w:footnote w:type="continuationSeparator" w:id="0">
    <w:p w14:paraId="01F38E25" w14:textId="77777777" w:rsidR="00235A9E" w:rsidRDefault="00235A9E" w:rsidP="003F1CED">
      <w:pPr>
        <w:spacing w:after="0" w:line="240" w:lineRule="auto"/>
      </w:pPr>
      <w:r>
        <w:continuationSeparator/>
      </w:r>
    </w:p>
  </w:footnote>
  <w:footnote w:id="1">
    <w:p w14:paraId="4D769A79" w14:textId="77777777" w:rsidR="003F1CED" w:rsidRDefault="003F1CED" w:rsidP="00F97991">
      <w:pPr>
        <w:pStyle w:val="Voetnoottekst"/>
      </w:pPr>
      <w:r>
        <w:rPr>
          <w:rStyle w:val="Voetnootmarkering"/>
        </w:rPr>
        <w:footnoteRef/>
      </w:r>
      <w:r>
        <w:t xml:space="preserve"> Kamerstukken II, 2019-2020, 35300-VIII, nr. 212.</w:t>
      </w:r>
    </w:p>
  </w:footnote>
  <w:footnote w:id="2">
    <w:p w14:paraId="5A10E208" w14:textId="77777777" w:rsidR="003F1CED" w:rsidRDefault="003F1CED" w:rsidP="00F97991">
      <w:pPr>
        <w:pStyle w:val="Voetnoottekst"/>
      </w:pPr>
      <w:r>
        <w:rPr>
          <w:rStyle w:val="Voetnootmarkering"/>
        </w:rPr>
        <w:footnoteRef/>
      </w:r>
      <w:r>
        <w:t xml:space="preserve"> Kamerstukken II, 2020-2021, 31293, nr. 573.</w:t>
      </w:r>
    </w:p>
  </w:footnote>
  <w:footnote w:id="3">
    <w:p w14:paraId="54BC3116" w14:textId="77777777" w:rsidR="003F1CED" w:rsidRDefault="003F1CED" w:rsidP="00F97991">
      <w:pPr>
        <w:pStyle w:val="Voetnoottekst"/>
      </w:pPr>
      <w:r>
        <w:rPr>
          <w:rStyle w:val="Voetnootmarkering"/>
        </w:rPr>
        <w:footnoteRef/>
      </w:r>
      <w:r>
        <w:t xml:space="preserve"> </w:t>
      </w:r>
      <w:hyperlink r:id="rId1" w:history="1">
        <w:r w:rsidRPr="00186845">
          <w:rPr>
            <w:rStyle w:val="Hyperlink"/>
          </w:rPr>
          <w:t>Behoefte aan nieuwe vestigingen (v)so en sbo, Oberon</w:t>
        </w:r>
      </w:hyperlink>
    </w:p>
    <w:p w14:paraId="52B3ED36" w14:textId="77777777" w:rsidR="003F1CED" w:rsidRDefault="003F1CED" w:rsidP="00F97991">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CBD10" w14:textId="77777777" w:rsidR="003F1CED" w:rsidRPr="003F1CED" w:rsidRDefault="003F1CED" w:rsidP="003F1CE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C935" w14:textId="77777777" w:rsidR="003F1CED" w:rsidRPr="003F1CED" w:rsidRDefault="003F1CED" w:rsidP="003F1CE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65868" w14:textId="77777777" w:rsidR="003F1CED" w:rsidRPr="003F1CED" w:rsidRDefault="003F1CED" w:rsidP="003F1CE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CED"/>
    <w:rsid w:val="00235A9E"/>
    <w:rsid w:val="002C3023"/>
    <w:rsid w:val="003F1CED"/>
    <w:rsid w:val="0047182E"/>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FEF2E"/>
  <w15:chartTrackingRefBased/>
  <w15:docId w15:val="{66EE3544-8F1C-4916-AED4-969B6DB01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F1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F1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F1CE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F1CE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F1CE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F1CE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F1CE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F1CE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F1CE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F1CE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F1CE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F1CE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F1CE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F1CE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F1CE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F1CE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F1CE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F1CED"/>
    <w:rPr>
      <w:rFonts w:eastAsiaTheme="majorEastAsia" w:cstheme="majorBidi"/>
      <w:color w:val="272727" w:themeColor="text1" w:themeTint="D8"/>
    </w:rPr>
  </w:style>
  <w:style w:type="paragraph" w:styleId="Titel">
    <w:name w:val="Title"/>
    <w:basedOn w:val="Standaard"/>
    <w:next w:val="Standaard"/>
    <w:link w:val="TitelChar"/>
    <w:uiPriority w:val="10"/>
    <w:qFormat/>
    <w:rsid w:val="003F1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F1CE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F1CE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F1CE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F1CE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F1CED"/>
    <w:rPr>
      <w:i/>
      <w:iCs/>
      <w:color w:val="404040" w:themeColor="text1" w:themeTint="BF"/>
    </w:rPr>
  </w:style>
  <w:style w:type="paragraph" w:styleId="Lijstalinea">
    <w:name w:val="List Paragraph"/>
    <w:basedOn w:val="Standaard"/>
    <w:uiPriority w:val="34"/>
    <w:qFormat/>
    <w:rsid w:val="003F1CED"/>
    <w:pPr>
      <w:ind w:left="720"/>
      <w:contextualSpacing/>
    </w:pPr>
  </w:style>
  <w:style w:type="character" w:styleId="Intensievebenadrukking">
    <w:name w:val="Intense Emphasis"/>
    <w:basedOn w:val="Standaardalinea-lettertype"/>
    <w:uiPriority w:val="21"/>
    <w:qFormat/>
    <w:rsid w:val="003F1CED"/>
    <w:rPr>
      <w:i/>
      <w:iCs/>
      <w:color w:val="0F4761" w:themeColor="accent1" w:themeShade="BF"/>
    </w:rPr>
  </w:style>
  <w:style w:type="paragraph" w:styleId="Duidelijkcitaat">
    <w:name w:val="Intense Quote"/>
    <w:basedOn w:val="Standaard"/>
    <w:next w:val="Standaard"/>
    <w:link w:val="DuidelijkcitaatChar"/>
    <w:uiPriority w:val="30"/>
    <w:qFormat/>
    <w:rsid w:val="003F1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F1CED"/>
    <w:rPr>
      <w:i/>
      <w:iCs/>
      <w:color w:val="0F4761" w:themeColor="accent1" w:themeShade="BF"/>
    </w:rPr>
  </w:style>
  <w:style w:type="character" w:styleId="Intensieveverwijzing">
    <w:name w:val="Intense Reference"/>
    <w:basedOn w:val="Standaardalinea-lettertype"/>
    <w:uiPriority w:val="32"/>
    <w:qFormat/>
    <w:rsid w:val="003F1CED"/>
    <w:rPr>
      <w:b/>
      <w:bCs/>
      <w:smallCaps/>
      <w:color w:val="0F4761" w:themeColor="accent1" w:themeShade="BF"/>
      <w:spacing w:val="5"/>
    </w:rPr>
  </w:style>
  <w:style w:type="character" w:styleId="Hyperlink">
    <w:name w:val="Hyperlink"/>
    <w:rsid w:val="003F1CED"/>
    <w:rPr>
      <w:color w:val="0000FF"/>
      <w:u w:val="single"/>
    </w:rPr>
  </w:style>
  <w:style w:type="paragraph" w:styleId="Voetnoottekst">
    <w:name w:val="footnote text"/>
    <w:basedOn w:val="Standaard"/>
    <w:link w:val="VoetnoottekstChar"/>
    <w:uiPriority w:val="99"/>
    <w:semiHidden/>
    <w:rsid w:val="003F1CED"/>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semiHidden/>
    <w:rsid w:val="003F1CED"/>
    <w:rPr>
      <w:rFonts w:ascii="Verdana" w:eastAsia="Times New Roman" w:hAnsi="Verdana" w:cs="Times New Roman"/>
      <w:kern w:val="0"/>
      <w:sz w:val="13"/>
      <w:szCs w:val="20"/>
      <w:lang w:eastAsia="nl-NL"/>
      <w14:ligatures w14:val="none"/>
    </w:rPr>
  </w:style>
  <w:style w:type="paragraph" w:customStyle="1" w:styleId="standaard-tekst">
    <w:name w:val="standaard-tekst"/>
    <w:basedOn w:val="Standaard"/>
    <w:rsid w:val="003F1CED"/>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character" w:styleId="Voetnootmarkering">
    <w:name w:val="footnote reference"/>
    <w:basedOn w:val="Standaardalinea-lettertype"/>
    <w:uiPriority w:val="99"/>
    <w:unhideWhenUsed/>
    <w:rsid w:val="003F1CED"/>
    <w:rPr>
      <w:vertAlign w:val="superscript"/>
    </w:rPr>
  </w:style>
  <w:style w:type="paragraph" w:styleId="Koptekst">
    <w:name w:val="header"/>
    <w:basedOn w:val="Standaard"/>
    <w:link w:val="KoptekstChar"/>
    <w:uiPriority w:val="99"/>
    <w:unhideWhenUsed/>
    <w:rsid w:val="003F1CE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F1CED"/>
  </w:style>
  <w:style w:type="paragraph" w:styleId="Voettekst">
    <w:name w:val="footer"/>
    <w:basedOn w:val="Standaard"/>
    <w:link w:val="VoettekstChar"/>
    <w:uiPriority w:val="99"/>
    <w:unhideWhenUsed/>
    <w:rsid w:val="003F1CE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F1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ocumenten/ronl-372f2a74-626c-44a8-9447-39cbbebdbb24/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254</ap:Words>
  <ap:Characters>1436</ap:Characters>
  <ap:DocSecurity>0</ap:DocSecurity>
  <ap:Lines>53</ap:Lines>
  <ap:Paragraphs>24</ap:Paragraphs>
  <ap:ScaleCrop>false</ap:ScaleCrop>
  <ap:LinksUpToDate>false</ap:LinksUpToDate>
  <ap:CharactersWithSpaces>1666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2026-10-26T11:28:00.0000000Z</dcterms:created>
  <dcterms:modified xsi:type="dcterms:W3CDTF">2026-10-26T11:28:00.0000000Z</dcterms:modified>
  <version/>
  <category/>
</coreProperties>
</file>