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7558" w:rsidRDefault="00C80E77" w14:paraId="5AE647E5" w14:textId="29E26899">
      <w:pPr>
        <w:rPr>
          <w:rFonts w:ascii="Verdana" w:hAnsi="Verdana"/>
          <w:sz w:val="20"/>
          <w:szCs w:val="20"/>
        </w:rPr>
      </w:pPr>
      <w:r w:rsidRPr="00C80E77">
        <w:rPr>
          <w:rFonts w:ascii="Verdana" w:hAnsi="Verdana"/>
          <w:b/>
          <w:bCs/>
          <w:sz w:val="20"/>
          <w:szCs w:val="20"/>
        </w:rPr>
        <w:t>COMMISSIE-REGELING VAN WERKZAAMHEDEN COMMISSIE DIGITALE ZAKEN</w:t>
      </w:r>
      <w:r w:rsidRPr="00C80E7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br/>
      </w:r>
      <w:r w:rsidRPr="00C80E77">
        <w:rPr>
          <w:rFonts w:ascii="Verdana" w:hAnsi="Verdana"/>
          <w:sz w:val="20"/>
          <w:szCs w:val="20"/>
        </w:rPr>
        <w:t xml:space="preserve">Woensdag 4 </w:t>
      </w:r>
      <w:r>
        <w:rPr>
          <w:rFonts w:ascii="Verdana" w:hAnsi="Verdana"/>
          <w:sz w:val="20"/>
          <w:szCs w:val="20"/>
        </w:rPr>
        <w:t xml:space="preserve">november </w:t>
      </w:r>
      <w:r w:rsidRPr="00C80E77">
        <w:rPr>
          <w:rFonts w:ascii="Verdana" w:hAnsi="Verdana"/>
          <w:sz w:val="20"/>
          <w:szCs w:val="20"/>
        </w:rPr>
        <w:t>2026, bij aanvang procedurevergadering om 11.00 uur: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br/>
      </w:r>
      <w:r w:rsidRPr="00C80E77">
        <w:rPr>
          <w:rFonts w:ascii="Verdana" w:hAnsi="Verdana"/>
          <w:sz w:val="20"/>
          <w:szCs w:val="20"/>
        </w:rPr>
        <w:t>- Verzoek van het lid Kathmann (PRO) om een technische briefing te organiseren over de aspecten die zien op digitalisering in de Wet op de Defensiegereedheid (WODG).</w:t>
      </w:r>
      <w:r>
        <w:rPr>
          <w:rFonts w:ascii="Verdana" w:hAnsi="Verdana"/>
          <w:sz w:val="20"/>
          <w:szCs w:val="20"/>
        </w:rPr>
        <w:br/>
      </w:r>
      <w:r w:rsidRPr="00C80E77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 Verzoek van het lid Van den Berg (JA21) voor een (nog te plannen) technische briefing over de Cloud Act. </w:t>
      </w:r>
    </w:p>
    <w:p w:rsidRPr="00C80E77" w:rsidR="00C80E77" w:rsidRDefault="00C80E77" w14:paraId="2E0F1D75" w14:textId="77777777">
      <w:pPr>
        <w:rPr>
          <w:rFonts w:ascii="Verdana" w:hAnsi="Verdana"/>
          <w:sz w:val="20"/>
          <w:szCs w:val="20"/>
        </w:rPr>
      </w:pPr>
    </w:p>
    <w:sectPr w:rsidRPr="00C80E77" w:rsidR="00C80E77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E77"/>
    <w:rsid w:val="00B16896"/>
    <w:rsid w:val="00C55EEF"/>
    <w:rsid w:val="00C80E77"/>
    <w:rsid w:val="00DE7558"/>
    <w:rsid w:val="00EB5CCC"/>
    <w:rsid w:val="00EE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5EC06"/>
  <w15:chartTrackingRefBased/>
  <w15:docId w15:val="{49705CD4-3AA4-4B8E-8FBF-7D60B495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0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0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80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0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0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0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0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0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0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0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0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80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0E7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0E7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0E7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0E7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0E7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0E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0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0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0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0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0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0E7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0E7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0E7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0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0E7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0E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61</ap:Words>
  <ap:Characters>352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2026-10-26T09:18:00.0000000Z</dcterms:created>
  <dcterms:modified xsi:type="dcterms:W3CDTF">2026-10-26T09:37:00.0000000Z</dcterms:modified>
  <version/>
  <category/>
</coreProperties>
</file>