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969"/>
        <w:gridCol w:w="5823"/>
      </w:tblGrid>
      <w:tr w:rsidR="005D2AE9" w:rsidTr="005D2AE9" w14:paraId="137FB871" w14:textId="77777777">
        <w:tc>
          <w:tcPr>
            <w:tcW w:w="7792" w:type="dxa"/>
            <w:gridSpan w:val="2"/>
          </w:tcPr>
          <w:p w:rsidR="005D2AE9" w:rsidP="00212671" w:rsidRDefault="005D2AE9" w14:paraId="025F0CEE" w14:textId="77777777">
            <w:pPr>
              <w:spacing w:after="40"/>
            </w:pPr>
            <w:bookmarkStart w:name="_GoBack" w:id="0"/>
            <w:bookmarkEnd w:id="0"/>
            <w:r w:rsidRPr="00093942">
              <w:rPr>
                <w:sz w:val="13"/>
              </w:rPr>
              <w:t>&gt; Retouradres Postbus 20701 2500 ES Den Haag</w:t>
            </w:r>
          </w:p>
        </w:tc>
      </w:tr>
      <w:tr w:rsidR="005D2AE9" w:rsidTr="005D2AE9" w14:paraId="095273E1" w14:textId="77777777">
        <w:tc>
          <w:tcPr>
            <w:tcW w:w="7792" w:type="dxa"/>
            <w:gridSpan w:val="2"/>
          </w:tcPr>
          <w:p w:rsidR="005D2AE9" w:rsidP="00212671" w:rsidRDefault="005D2AE9" w14:paraId="25D38073" w14:textId="77777777">
            <w:pPr>
              <w:tabs>
                <w:tab w:val="left" w:pos="614"/>
              </w:tabs>
              <w:spacing w:after="0"/>
            </w:pPr>
            <w:r>
              <w:t>de Voorzitter van de Tweede Kamer</w:t>
            </w:r>
          </w:p>
          <w:p w:rsidR="005D2AE9" w:rsidP="00212671" w:rsidRDefault="005D2AE9" w14:paraId="3DF38B80" w14:textId="77777777">
            <w:pPr>
              <w:tabs>
                <w:tab w:val="left" w:pos="614"/>
              </w:tabs>
              <w:spacing w:after="0"/>
            </w:pPr>
            <w:r>
              <w:t>der Staten-Generaal</w:t>
            </w:r>
          </w:p>
          <w:p w:rsidR="005D2AE9" w:rsidP="00212671" w:rsidRDefault="005D2AE9" w14:paraId="433B9188" w14:textId="77777777">
            <w:pPr>
              <w:tabs>
                <w:tab w:val="left" w:pos="614"/>
              </w:tabs>
              <w:spacing w:after="0"/>
            </w:pPr>
            <w:proofErr w:type="spellStart"/>
            <w:r>
              <w:t>Bezuidenhoutseweg</w:t>
            </w:r>
            <w:proofErr w:type="spellEnd"/>
            <w:r>
              <w:t xml:space="preserve"> 67 </w:t>
            </w:r>
          </w:p>
          <w:p w:rsidR="005D2AE9" w:rsidP="005D2AE9" w:rsidRDefault="005D2AE9" w14:paraId="5F4AD4B0" w14:textId="77777777">
            <w:pPr>
              <w:tabs>
                <w:tab w:val="left" w:pos="614"/>
              </w:tabs>
              <w:spacing w:after="240"/>
            </w:pPr>
            <w:r>
              <w:t>2594 AC Den Haag</w:t>
            </w:r>
          </w:p>
          <w:p w:rsidRPr="00093942" w:rsidR="005D2AE9" w:rsidP="00212671" w:rsidRDefault="005D2AE9" w14:paraId="54CE4C50" w14:textId="77777777">
            <w:pPr>
              <w:spacing w:after="240"/>
              <w:rPr>
                <w:sz w:val="13"/>
              </w:rPr>
            </w:pPr>
          </w:p>
        </w:tc>
      </w:tr>
      <w:tr w:rsidR="005D2AE9" w:rsidTr="005D2AE9" w14:paraId="21D304C0" w14:textId="77777777">
        <w:trPr>
          <w:trHeight w:val="283"/>
        </w:trPr>
        <w:tc>
          <w:tcPr>
            <w:tcW w:w="1969" w:type="dxa"/>
          </w:tcPr>
          <w:p w:rsidR="005D2AE9" w:rsidP="00212671" w:rsidRDefault="005D2AE9" w14:paraId="3B3437E9" w14:textId="77777777">
            <w:pPr>
              <w:tabs>
                <w:tab w:val="left" w:pos="614"/>
              </w:tabs>
              <w:spacing w:after="0"/>
            </w:pPr>
            <w:r>
              <w:t>Datum</w:t>
            </w:r>
          </w:p>
        </w:tc>
        <w:sdt>
          <w:sdtPr>
            <w:alias w:val="Datum daadwerkelijke verzending"/>
            <w:tag w:val="Datum daadwerkelijke verzending"/>
            <w:id w:val="1978256768"/>
            <w:placeholder>
              <w:docPart w:val="3A1DEE387AE0457F9928697814CE8899"/>
            </w:placeholder>
            <w:date w:fullDate="2026-10-22T00:00:00Z">
              <w:dateFormat w:val="d MMMM yyyy"/>
              <w:lid w:val="nl-NL"/>
              <w:storeMappedDataAs w:val="dateTime"/>
              <w:calendar w:val="gregorian"/>
            </w:date>
          </w:sdtPr>
          <w:sdtEndPr/>
          <w:sdtContent>
            <w:tc>
              <w:tcPr>
                <w:tcW w:w="5823" w:type="dxa"/>
              </w:tcPr>
              <w:p w:rsidR="005D2AE9" w:rsidP="000605A5" w:rsidRDefault="00AF199F" w14:paraId="5D51AFD2" w14:textId="0BDC4744">
                <w:pPr>
                  <w:keepNext/>
                  <w:spacing w:after="0"/>
                </w:pPr>
                <w:r>
                  <w:t>22 oktober 2026</w:t>
                </w:r>
              </w:p>
            </w:tc>
          </w:sdtContent>
        </w:sdt>
      </w:tr>
      <w:tr w:rsidR="005D2AE9" w:rsidTr="005D2AE9" w14:paraId="184CB2D1" w14:textId="77777777">
        <w:trPr>
          <w:trHeight w:val="283"/>
        </w:trPr>
        <w:tc>
          <w:tcPr>
            <w:tcW w:w="1969" w:type="dxa"/>
          </w:tcPr>
          <w:p w:rsidR="005D2AE9" w:rsidP="00212671" w:rsidRDefault="005D2AE9" w14:paraId="3769FE16" w14:textId="77777777">
            <w:pPr>
              <w:tabs>
                <w:tab w:val="left" w:pos="614"/>
              </w:tabs>
              <w:spacing w:after="0"/>
            </w:pPr>
            <w:r>
              <w:t>Betreft</w:t>
            </w:r>
          </w:p>
        </w:tc>
        <w:tc>
          <w:tcPr>
            <w:tcW w:w="5823" w:type="dxa"/>
          </w:tcPr>
          <w:p w:rsidR="005D2AE9" w:rsidP="006D00CC" w:rsidRDefault="00AF23BE" w14:paraId="78455EA4" w14:textId="77777777">
            <w:pPr>
              <w:tabs>
                <w:tab w:val="left" w:pos="614"/>
              </w:tabs>
              <w:spacing w:after="0"/>
            </w:pPr>
            <w:r>
              <w:t xml:space="preserve">D-brief </w:t>
            </w:r>
            <w:r w:rsidR="006D00CC">
              <w:t>‘Uitbreiding zware bergingscapaciteit’</w:t>
            </w:r>
          </w:p>
        </w:tc>
      </w:tr>
    </w:tbl>
    <w:p w:rsidRPr="005D2AE9" w:rsidR="005D2AE9" w:rsidP="005D2AE9" w:rsidRDefault="005D2AE9" w14:paraId="5174AB81" w14:textId="77777777">
      <w:r>
        <w:rPr>
          <w:noProof/>
          <w:lang w:eastAsia="nl-NL" w:bidi="ar-SA"/>
        </w:rPr>
        <mc:AlternateContent>
          <mc:Choice Requires="wps">
            <w:drawing>
              <wp:anchor distT="0" distB="0" distL="114300" distR="114300" simplePos="0" relativeHeight="251659264" behindDoc="0" locked="0" layoutInCell="1" allowOverlap="1" wp14:editId="4BEE3DB5" wp14:anchorId="032C0CA8">
                <wp:simplePos x="0" y="0"/>
                <wp:positionH relativeFrom="page">
                  <wp:posOffset>6032500</wp:posOffset>
                </wp:positionH>
                <wp:positionV relativeFrom="page">
                  <wp:posOffset>1638935</wp:posOffset>
                </wp:positionV>
                <wp:extent cx="1144905" cy="4152265"/>
                <wp:effectExtent l="0" t="0" r="17145" b="635"/>
                <wp:wrapNone/>
                <wp:docPr id="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4905" cy="415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p w:rsidR="00391DC6" w:rsidP="00212671" w:rsidRDefault="00391DC6" w14:paraId="51F062E3" w14:textId="77777777">
                            <w:pPr>
                              <w:pStyle w:val="ReferentiegegevenskopW1-Huisstijl"/>
                              <w:spacing w:before="360"/>
                            </w:pPr>
                            <w:r>
                              <w:t>Ministerie van Defensie</w:t>
                            </w:r>
                          </w:p>
                          <w:p w:rsidR="00391DC6" w:rsidP="00212671" w:rsidRDefault="00391DC6" w14:paraId="0E0E8066" w14:textId="77777777">
                            <w:pPr>
                              <w:pStyle w:val="Referentiegegevens-Huisstijl"/>
                            </w:pPr>
                            <w:r>
                              <w:t>Plein 4</w:t>
                            </w:r>
                          </w:p>
                          <w:p w:rsidR="00391DC6" w:rsidP="00212671" w:rsidRDefault="00391DC6" w14:paraId="5D608C0A" w14:textId="77777777">
                            <w:pPr>
                              <w:pStyle w:val="Referentiegegevens-Huisstijl"/>
                            </w:pPr>
                            <w:r>
                              <w:t>MPC 58 B</w:t>
                            </w:r>
                          </w:p>
                          <w:p w:rsidRPr="00DF79AC" w:rsidR="00391DC6" w:rsidP="00212671" w:rsidRDefault="00391DC6" w14:paraId="5BE9444E" w14:textId="77777777">
                            <w:pPr>
                              <w:pStyle w:val="Referentiegegevens-Huisstijl"/>
                              <w:rPr>
                                <w:lang w:val="de-DE"/>
                              </w:rPr>
                            </w:pPr>
                            <w:r w:rsidRPr="00DF79AC">
                              <w:rPr>
                                <w:lang w:val="de-DE"/>
                              </w:rPr>
                              <w:t>Postbus 20701</w:t>
                            </w:r>
                          </w:p>
                          <w:p w:rsidRPr="00DF79AC" w:rsidR="00391DC6" w:rsidP="00212671" w:rsidRDefault="00391DC6" w14:paraId="1EEE5B06" w14:textId="77777777">
                            <w:pPr>
                              <w:pStyle w:val="Referentiegegevens-Huisstijl"/>
                              <w:rPr>
                                <w:lang w:val="de-DE"/>
                              </w:rPr>
                            </w:pPr>
                            <w:r w:rsidRPr="00DF79AC">
                              <w:rPr>
                                <w:lang w:val="de-DE"/>
                              </w:rPr>
                              <w:t>2500 ES Den Haag</w:t>
                            </w:r>
                          </w:p>
                          <w:p w:rsidRPr="00DF79AC" w:rsidR="00391DC6" w:rsidP="00212671" w:rsidRDefault="00391DC6" w14:paraId="3926C43B" w14:textId="77777777">
                            <w:pPr>
                              <w:pStyle w:val="Referentiegegevens-Huisstijl"/>
                              <w:rPr>
                                <w:lang w:val="de-DE"/>
                              </w:rPr>
                            </w:pPr>
                            <w:r w:rsidRPr="00DF79AC">
                              <w:rPr>
                                <w:lang w:val="de-DE"/>
                              </w:rPr>
                              <w:t>www.defensie.nl</w:t>
                            </w:r>
                          </w:p>
                          <w:sdt>
                            <w:sdtPr>
                              <w:id w:val="-1579366926"/>
                              <w:lock w:val="contentLocked"/>
                              <w:placeholder>
                                <w:docPart w:val="0B97E9965AF74402BB211CC2CC1AE9DC"/>
                              </w:placeholder>
                            </w:sdtPr>
                            <w:sdtEndPr/>
                            <w:sdtContent>
                              <w:p w:rsidR="00391DC6" w:rsidP="00212671" w:rsidRDefault="00391DC6" w14:paraId="1F42D71D" w14:textId="77777777">
                                <w:pPr>
                                  <w:pStyle w:val="ReferentiegegevenskopW1-Huisstijl"/>
                                  <w:spacing w:before="120"/>
                                </w:pPr>
                                <w:r>
                                  <w:t>Onze referentie</w:t>
                                </w:r>
                              </w:p>
                            </w:sdtContent>
                          </w:sdt>
                          <w:p w:rsidRPr="00457BBC" w:rsidR="00391DC6" w:rsidP="00212671" w:rsidRDefault="00F30A3B" w14:paraId="6243388B" w14:textId="7716C8D1">
                            <w:pPr>
                              <w:pStyle w:val="Referentiegegevens-Huisstijl"/>
                            </w:pPr>
                            <w:r>
                              <w:t>MINDEF20260066541</w:t>
                            </w:r>
                          </w:p>
                          <w:p w:rsidR="00391DC6" w:rsidP="00212671" w:rsidRDefault="00391DC6" w14:paraId="47DD1180" w14:textId="77777777">
                            <w:pPr>
                              <w:pStyle w:val="Algemenevoorwaarden-Huisstijl"/>
                            </w:pPr>
                            <w:r>
                              <w:t>Bij beantwoording, datum, onze referentie en onderwerp vermelden.</w:t>
                            </w:r>
                          </w:p>
                          <w:p w:rsidR="00391DC6" w:rsidP="008967D1" w:rsidRDefault="00391DC6" w14:paraId="06F52FA6" w14:textId="77777777">
                            <w:pPr>
                              <w:pStyle w:val="Algemenevoorwaarden-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32C0CA8">
                <v:stroke joinstyle="miter"/>
                <v:path gradientshapeok="t" o:connecttype="rect"/>
              </v:shapetype>
              <v:shape id="Text Box 17" style="position:absolute;margin-left:475pt;margin-top:129.05pt;width:90.15pt;height:326.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ed="f" stroked="f" strokecolor="white [3212]" strokeweight="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RtXygIAAN8FAAAOAAAAZHJzL2Uyb0RvYy54bWysVNtunDAQfa/Uf7D8TriEvYDCRsmyVJXS&#10;i5T0AwwYsAo2tb0LadV/79gsm930pWrLAxqP7TNzZo7n5nbsWnSgUjHBE+xfeRhRXoiS8TrBX54y&#10;Z42R0oSXpBWcJviZKny7efvmZuhjGohGtCWVCEC4ioc+wY3Wfey6qmhoR9SV6CmHzUrIjmhYytot&#10;JRkAvWvdwPOW7iBk2UtRUKXAm06beGPxq4oW+lNVKapRm2DITdu/tP/c/N3NDYlrSfqGFcc0yF9k&#10;0RHGIegJKiWaoL1kv0F1rJBCiUpfFaJzRVWxgloOwMb3XrF5bEhPLRcojupPZVL/D7b4ePgsESsT&#10;fI0RJx206ImOGt2LEfkrU56hVzGceuzhnB7BD222VFX/IIqvCnGxbQiv6Z2UYmgoKSE939x0z65O&#10;OMqA5MMHUUIcstfCAo2V7EztoBoI0KFNz6fWmFwKE9IPw8hbYFTAXugvgmC5sDFIPF/vpdLvqOiQ&#10;MRIsofcWnhwelDbpkHg+YqJxkbG2tf1v+YUDDk4eCA5XzZ5Jw7bzR+RFu/VuHTphsNw5oZemzl22&#10;DZ1l5q8W6XW63ab+TxPXD+OGlSXlJswsLT/8s9YdRT6J4iQuJVpWGjiTkpJ1vm0lOhCQdma/Y0HO&#10;jrmXadgiAJdXlPwg9O6DyMmW65UTZuHCiVbe2vH86D5aemEUptklpQfG6b9TQoNps+VyQcy8fXqi&#10;lteT3Np9B7qZ6Pqe+QxdaNW+gyc++a0L2mfHh4GwhM/qQeKOaRg4LesSvD5DMbrd8dIiasLayT4r&#10;n6H8Uj6IMYvDqtwIe5K4HvMRUIz0c1E+g96lADWCqGFKgtEI+R2jASZOgtW3PZEUo/Y9hzdjxtNs&#10;yNnIZ4PwAq4mWGM0mVs9jbF9L1ndAPJUJi7u4F1VzCr+JQtI3SxgilgSx4lnxtT52p56mcubXwAA&#10;AP//AwBQSwMEFAAGAAgAAAAhANSQaEXgAAAADAEAAA8AAABkcnMvZG93bnJldi54bWxMj8FOwzAQ&#10;RO9I/IO1SFwQtZ2qqIQ4FSBAtDcaPsC1t0lovA6x24S/xz3BcTSjmTfFanIdO+EQWk8K5EwAQzLe&#10;tlQr+Kxeb5fAQtRkdecJFfxggFV5eVHo3PqRPvC0jTVLJRRyraCJsc85D6ZBp8PM90jJ2/vB6Zjk&#10;UHM76DGVu45nQtxxp1tKC43u8blBc9genYK4qabNYS/Ht5uXtXl/+q5ag19KXV9Njw/AIk7xLwxn&#10;/IQOZWLa+SPZwDoF9wuRvkQF2WIpgZ0Tci7mwHbJk5kAXhb8/4nyFwAA//8DAFBLAQItABQABgAI&#10;AAAAIQC2gziS/gAAAOEBAAATAAAAAAAAAAAAAAAAAAAAAABbQ29udGVudF9UeXBlc10ueG1sUEsB&#10;Ai0AFAAGAAgAAAAhADj9If/WAAAAlAEAAAsAAAAAAAAAAAAAAAAALwEAAF9yZWxzLy5yZWxzUEsB&#10;Ai0AFAAGAAgAAAAhANvxG1fKAgAA3wUAAA4AAAAAAAAAAAAAAAAALgIAAGRycy9lMm9Eb2MueG1s&#10;UEsBAi0AFAAGAAgAAAAhANSQaEXgAAAADAEAAA8AAAAAAAAAAAAAAAAAJAUAAGRycy9kb3ducmV2&#10;LnhtbFBLBQYAAAAABAAEAPMAAAAxBgAAAAA=&#10;">
                <v:textbox inset="0,0,0,0">
                  <w:txbxContent>
                    <w:p w:rsidR="00391DC6" w:rsidP="00212671" w:rsidRDefault="00391DC6" w14:paraId="51F062E3" w14:textId="77777777">
                      <w:pPr>
                        <w:pStyle w:val="ReferentiegegevenskopW1-Huisstijl"/>
                        <w:spacing w:before="360"/>
                      </w:pPr>
                      <w:r>
                        <w:t>Ministerie van Defensie</w:t>
                      </w:r>
                    </w:p>
                    <w:p w:rsidR="00391DC6" w:rsidP="00212671" w:rsidRDefault="00391DC6" w14:paraId="0E0E8066" w14:textId="77777777">
                      <w:pPr>
                        <w:pStyle w:val="Referentiegegevens-Huisstijl"/>
                      </w:pPr>
                      <w:r>
                        <w:t>Plein 4</w:t>
                      </w:r>
                    </w:p>
                    <w:p w:rsidR="00391DC6" w:rsidP="00212671" w:rsidRDefault="00391DC6" w14:paraId="5D608C0A" w14:textId="77777777">
                      <w:pPr>
                        <w:pStyle w:val="Referentiegegevens-Huisstijl"/>
                      </w:pPr>
                      <w:r>
                        <w:t>MPC 58 B</w:t>
                      </w:r>
                    </w:p>
                    <w:p w:rsidRPr="00DF79AC" w:rsidR="00391DC6" w:rsidP="00212671" w:rsidRDefault="00391DC6" w14:paraId="5BE9444E" w14:textId="77777777">
                      <w:pPr>
                        <w:pStyle w:val="Referentiegegevens-Huisstijl"/>
                        <w:rPr>
                          <w:lang w:val="de-DE"/>
                        </w:rPr>
                      </w:pPr>
                      <w:r w:rsidRPr="00DF79AC">
                        <w:rPr>
                          <w:lang w:val="de-DE"/>
                        </w:rPr>
                        <w:t>Postbus 20701</w:t>
                      </w:r>
                    </w:p>
                    <w:p w:rsidRPr="00DF79AC" w:rsidR="00391DC6" w:rsidP="00212671" w:rsidRDefault="00391DC6" w14:paraId="1EEE5B06" w14:textId="77777777">
                      <w:pPr>
                        <w:pStyle w:val="Referentiegegevens-Huisstijl"/>
                        <w:rPr>
                          <w:lang w:val="de-DE"/>
                        </w:rPr>
                      </w:pPr>
                      <w:r w:rsidRPr="00DF79AC">
                        <w:rPr>
                          <w:lang w:val="de-DE"/>
                        </w:rPr>
                        <w:t>2500 ES Den Haag</w:t>
                      </w:r>
                    </w:p>
                    <w:p w:rsidRPr="00DF79AC" w:rsidR="00391DC6" w:rsidP="00212671" w:rsidRDefault="00391DC6" w14:paraId="3926C43B" w14:textId="77777777">
                      <w:pPr>
                        <w:pStyle w:val="Referentiegegevens-Huisstijl"/>
                        <w:rPr>
                          <w:lang w:val="de-DE"/>
                        </w:rPr>
                      </w:pPr>
                      <w:r w:rsidRPr="00DF79AC">
                        <w:rPr>
                          <w:lang w:val="de-DE"/>
                        </w:rPr>
                        <w:t>www.defensie.nl</w:t>
                      </w:r>
                    </w:p>
                    <w:sdt>
                      <w:sdtPr>
                        <w:id w:val="-1579366926"/>
                        <w:lock w:val="contentLocked"/>
                        <w:placeholder>
                          <w:docPart w:val="0B97E9965AF74402BB211CC2CC1AE9DC"/>
                        </w:placeholder>
                      </w:sdtPr>
                      <w:sdtEndPr/>
                      <w:sdtContent>
                        <w:p w:rsidR="00391DC6" w:rsidP="00212671" w:rsidRDefault="00391DC6" w14:paraId="1F42D71D" w14:textId="77777777">
                          <w:pPr>
                            <w:pStyle w:val="ReferentiegegevenskopW1-Huisstijl"/>
                            <w:spacing w:before="120"/>
                          </w:pPr>
                          <w:r>
                            <w:t>Onze referentie</w:t>
                          </w:r>
                        </w:p>
                      </w:sdtContent>
                    </w:sdt>
                    <w:p w:rsidRPr="00457BBC" w:rsidR="00391DC6" w:rsidP="00212671" w:rsidRDefault="00F30A3B" w14:paraId="6243388B" w14:textId="7716C8D1">
                      <w:pPr>
                        <w:pStyle w:val="Referentiegegevens-Huisstijl"/>
                      </w:pPr>
                      <w:r>
                        <w:t>MINDEF20260066541</w:t>
                      </w:r>
                    </w:p>
                    <w:p w:rsidR="00391DC6" w:rsidP="00212671" w:rsidRDefault="00391DC6" w14:paraId="47DD1180" w14:textId="77777777">
                      <w:pPr>
                        <w:pStyle w:val="Algemenevoorwaarden-Huisstijl"/>
                      </w:pPr>
                      <w:r>
                        <w:t>Bij beantwoording, datum, onze referentie en onderwerp vermelden.</w:t>
                      </w:r>
                    </w:p>
                    <w:p w:rsidR="00391DC6" w:rsidP="008967D1" w:rsidRDefault="00391DC6" w14:paraId="06F52FA6" w14:textId="77777777">
                      <w:pPr>
                        <w:pStyle w:val="Algemenevoorwaarden-Huisstijl"/>
                      </w:pPr>
                    </w:p>
                  </w:txbxContent>
                </v:textbox>
                <w10:wrap anchorx="page" anchory="page"/>
              </v:shape>
            </w:pict>
          </mc:Fallback>
        </mc:AlternateContent>
      </w:r>
    </w:p>
    <w:p w:rsidR="008967D1" w:rsidP="00BE2D79" w:rsidRDefault="008967D1" w14:paraId="03E45AD2" w14:textId="77777777">
      <w:pPr>
        <w:spacing w:after="240"/>
      </w:pPr>
    </w:p>
    <w:p w:rsidR="004B0E47" w:rsidP="00BE2D79" w:rsidRDefault="00BE2D79" w14:paraId="6A7CCD6E" w14:textId="77777777">
      <w:pPr>
        <w:spacing w:after="240"/>
      </w:pPr>
      <w:r>
        <w:t>Geachte voorzitter,</w:t>
      </w:r>
    </w:p>
    <w:p w:rsidRPr="00212671" w:rsidR="00290A7A" w:rsidP="00DF79AC" w:rsidRDefault="009E4D54" w14:paraId="50E1D611" w14:textId="1A9D46C7">
      <w:pPr>
        <w:autoSpaceDN/>
        <w:spacing w:after="0"/>
        <w:contextualSpacing/>
        <w:textAlignment w:val="auto"/>
        <w:rPr>
          <w:highlight w:val="yellow"/>
        </w:rPr>
      </w:pPr>
      <w:r>
        <w:t>Met deze</w:t>
      </w:r>
      <w:r w:rsidRPr="00793C33">
        <w:t xml:space="preserve"> brief informeer ik u</w:t>
      </w:r>
      <w:r>
        <w:t>w Kamer</w:t>
      </w:r>
      <w:r w:rsidRPr="00793C33">
        <w:t xml:space="preserve"> over de </w:t>
      </w:r>
      <w:r>
        <w:t>resultaten van de verwervingsvoorbereidingsfase (D-fase)</w:t>
      </w:r>
      <w:r w:rsidRPr="00793C33">
        <w:t xml:space="preserve"> van het project ‘</w:t>
      </w:r>
      <w:r w:rsidR="006D00CC">
        <w:t>Uitbreiding zware bergingscapaciteit’.</w:t>
      </w:r>
      <w:r>
        <w:t xml:space="preserve"> Over dez</w:t>
      </w:r>
      <w:r w:rsidR="006D00CC">
        <w:t xml:space="preserve">e behoefte en keuze voor </w:t>
      </w:r>
      <w:r w:rsidR="00450271">
        <w:t>het</w:t>
      </w:r>
      <w:r w:rsidR="006D00CC">
        <w:t xml:space="preserve"> WiSENT</w:t>
      </w:r>
      <w:r w:rsidR="00450271">
        <w:t>-2 zware bergingsvoertuig</w:t>
      </w:r>
      <w:r w:rsidR="002A0511">
        <w:t xml:space="preserve"> van de Duitse leverancier </w:t>
      </w:r>
      <w:r w:rsidRPr="00B012BA" w:rsidR="00B012BA">
        <w:rPr>
          <w:i/>
        </w:rPr>
        <w:t xml:space="preserve">Flensburger </w:t>
      </w:r>
      <w:proofErr w:type="spellStart"/>
      <w:r w:rsidRPr="00B012BA" w:rsidR="00B012BA">
        <w:rPr>
          <w:i/>
        </w:rPr>
        <w:t>Fahrzeugbau</w:t>
      </w:r>
      <w:proofErr w:type="spellEnd"/>
      <w:r w:rsidRPr="00B012BA" w:rsidR="00B012BA">
        <w:rPr>
          <w:i/>
        </w:rPr>
        <w:t xml:space="preserve"> </w:t>
      </w:r>
      <w:proofErr w:type="spellStart"/>
      <w:r w:rsidRPr="00B012BA" w:rsidR="00B012BA">
        <w:rPr>
          <w:i/>
        </w:rPr>
        <w:t>Gesellschaft</w:t>
      </w:r>
      <w:proofErr w:type="spellEnd"/>
      <w:r w:rsidRPr="00B012BA" w:rsidR="00B012BA">
        <w:rPr>
          <w:i/>
        </w:rPr>
        <w:t xml:space="preserve"> </w:t>
      </w:r>
      <w:proofErr w:type="spellStart"/>
      <w:r w:rsidRPr="00B012BA" w:rsidR="00B012BA">
        <w:rPr>
          <w:i/>
        </w:rPr>
        <w:t>mb</w:t>
      </w:r>
      <w:r w:rsidR="003913D8">
        <w:rPr>
          <w:i/>
        </w:rPr>
        <w:t>H</w:t>
      </w:r>
      <w:proofErr w:type="spellEnd"/>
      <w:r w:rsidRPr="00B012BA" w:rsidR="00B012BA">
        <w:t xml:space="preserve"> (FFG)</w:t>
      </w:r>
      <w:r>
        <w:t xml:space="preserve"> bent u </w:t>
      </w:r>
      <w:r w:rsidR="006D00CC">
        <w:t>in februari 2026</w:t>
      </w:r>
      <w:r w:rsidR="00290A7A">
        <w:t xml:space="preserve"> </w:t>
      </w:r>
      <w:r w:rsidR="00DF79AC">
        <w:t xml:space="preserve">met de A/B-brief </w:t>
      </w:r>
      <w:r w:rsidR="00290A7A">
        <w:t>geïnformeerd.</w:t>
      </w:r>
      <w:r>
        <w:rPr>
          <w:rStyle w:val="Voetnootmarkering"/>
        </w:rPr>
        <w:footnoteReference w:id="1"/>
      </w:r>
      <w:r w:rsidR="00290A7A">
        <w:t xml:space="preserve"> </w:t>
      </w:r>
      <w:r w:rsidRPr="00793C33">
        <w:t>Defensie versterkt</w:t>
      </w:r>
      <w:r>
        <w:t xml:space="preserve"> </w:t>
      </w:r>
      <w:r w:rsidRPr="00450271" w:rsidR="00450271">
        <w:t xml:space="preserve">de </w:t>
      </w:r>
      <w:r w:rsidRPr="00450271" w:rsidR="00450271">
        <w:rPr>
          <w:i/>
        </w:rPr>
        <w:t xml:space="preserve">Heavy </w:t>
      </w:r>
      <w:proofErr w:type="spellStart"/>
      <w:r w:rsidRPr="00450271" w:rsidR="00450271">
        <w:rPr>
          <w:i/>
        </w:rPr>
        <w:t>Infantry</w:t>
      </w:r>
      <w:proofErr w:type="spellEnd"/>
      <w:r w:rsidRPr="00450271" w:rsidR="00450271">
        <w:rPr>
          <w:i/>
        </w:rPr>
        <w:t xml:space="preserve"> Brigade</w:t>
      </w:r>
      <w:r w:rsidRPr="00450271" w:rsidR="00450271">
        <w:t xml:space="preserve"> (HIB) en de </w:t>
      </w:r>
      <w:r w:rsidRPr="00450271" w:rsidR="00450271">
        <w:rPr>
          <w:i/>
        </w:rPr>
        <w:t xml:space="preserve">Medium </w:t>
      </w:r>
      <w:proofErr w:type="spellStart"/>
      <w:r w:rsidRPr="00450271" w:rsidR="00450271">
        <w:rPr>
          <w:i/>
        </w:rPr>
        <w:t>Infantry</w:t>
      </w:r>
      <w:proofErr w:type="spellEnd"/>
      <w:r w:rsidRPr="00450271" w:rsidR="00450271">
        <w:rPr>
          <w:i/>
        </w:rPr>
        <w:t xml:space="preserve"> Brigade</w:t>
      </w:r>
      <w:r w:rsidRPr="00450271" w:rsidR="00450271">
        <w:t xml:space="preserve"> (MIB)</w:t>
      </w:r>
      <w:r w:rsidR="00450271">
        <w:t xml:space="preserve"> met </w:t>
      </w:r>
      <w:r w:rsidR="00B012BA">
        <w:t xml:space="preserve">deze </w:t>
      </w:r>
      <w:r w:rsidR="00450271">
        <w:t>aa</w:t>
      </w:r>
      <w:r w:rsidRPr="00450271" w:rsidR="00450271">
        <w:t>nvullende zware bergingscapaciteit.</w:t>
      </w:r>
      <w:r w:rsidR="00450271">
        <w:t xml:space="preserve"> </w:t>
      </w:r>
    </w:p>
    <w:p w:rsidRPr="00212671" w:rsidR="00DF79AC" w:rsidP="00DF79AC" w:rsidRDefault="00DF79AC" w14:paraId="02DE339B" w14:textId="77777777">
      <w:pPr>
        <w:autoSpaceDN/>
        <w:spacing w:after="0"/>
        <w:contextualSpacing/>
        <w:textAlignment w:val="auto"/>
        <w:rPr>
          <w:highlight w:val="yellow"/>
        </w:rPr>
      </w:pPr>
    </w:p>
    <w:p w:rsidR="00DF79AC" w:rsidP="00BD7291" w:rsidRDefault="002A0511" w14:paraId="216E643A" w14:textId="0072D5FD">
      <w:pPr>
        <w:autoSpaceDN/>
        <w:spacing w:after="0"/>
        <w:contextualSpacing/>
        <w:textAlignment w:val="auto"/>
      </w:pPr>
      <w:r w:rsidRPr="002A0511">
        <w:t xml:space="preserve">Met </w:t>
      </w:r>
      <w:r>
        <w:t>FFG i</w:t>
      </w:r>
      <w:r w:rsidRPr="002A0511">
        <w:t>s overeenstemming bereikt over de levering</w:t>
      </w:r>
      <w:r w:rsidR="00492794">
        <w:t>s-</w:t>
      </w:r>
      <w:r w:rsidRPr="002A0511">
        <w:t xml:space="preserve"> </w:t>
      </w:r>
      <w:r>
        <w:t>en contractvoorwaarden van de zware bergingsvoertuigen.</w:t>
      </w:r>
      <w:r w:rsidRPr="002A0511">
        <w:t xml:space="preserve"> </w:t>
      </w:r>
      <w:r w:rsidRPr="00BD7291">
        <w:t xml:space="preserve">Dit project </w:t>
      </w:r>
      <w:r>
        <w:t>omvat</w:t>
      </w:r>
      <w:r w:rsidRPr="00BD7291">
        <w:t xml:space="preserve"> de materieelverwerving </w:t>
      </w:r>
      <w:r w:rsidRPr="00450271">
        <w:t xml:space="preserve">van aanvullende zware bergingsvoertuigen inclusief de aanschaf van </w:t>
      </w:r>
      <w:r w:rsidRPr="00450271">
        <w:rPr>
          <w:i/>
        </w:rPr>
        <w:t xml:space="preserve">Remote </w:t>
      </w:r>
      <w:proofErr w:type="spellStart"/>
      <w:r w:rsidRPr="00450271">
        <w:rPr>
          <w:i/>
        </w:rPr>
        <w:t>Controlled</w:t>
      </w:r>
      <w:proofErr w:type="spellEnd"/>
      <w:r w:rsidRPr="00450271">
        <w:rPr>
          <w:i/>
        </w:rPr>
        <w:t xml:space="preserve"> </w:t>
      </w:r>
      <w:proofErr w:type="spellStart"/>
      <w:r w:rsidRPr="00450271">
        <w:rPr>
          <w:i/>
        </w:rPr>
        <w:t>Weapon</w:t>
      </w:r>
      <w:proofErr w:type="spellEnd"/>
      <w:r w:rsidRPr="00450271">
        <w:rPr>
          <w:i/>
        </w:rPr>
        <w:t xml:space="preserve"> Stations</w:t>
      </w:r>
      <w:r w:rsidRPr="00450271">
        <w:t xml:space="preserve"> (RCWS)</w:t>
      </w:r>
      <w:r w:rsidR="00880505">
        <w:t xml:space="preserve"> met </w:t>
      </w:r>
      <w:r w:rsidR="00660C09">
        <w:rPr>
          <w:i/>
        </w:rPr>
        <w:t>Counter-</w:t>
      </w:r>
      <w:proofErr w:type="spellStart"/>
      <w:r w:rsidR="00660C09">
        <w:rPr>
          <w:i/>
        </w:rPr>
        <w:t>Unmanned</w:t>
      </w:r>
      <w:proofErr w:type="spellEnd"/>
      <w:r w:rsidR="00660C09">
        <w:rPr>
          <w:i/>
        </w:rPr>
        <w:t xml:space="preserve"> </w:t>
      </w:r>
      <w:proofErr w:type="spellStart"/>
      <w:r w:rsidR="00660C09">
        <w:rPr>
          <w:i/>
        </w:rPr>
        <w:t>Aerial</w:t>
      </w:r>
      <w:proofErr w:type="spellEnd"/>
      <w:r w:rsidRPr="00880505" w:rsidR="00880505">
        <w:rPr>
          <w:i/>
        </w:rPr>
        <w:t xml:space="preserve"> Systems</w:t>
      </w:r>
      <w:r w:rsidR="00880505">
        <w:t xml:space="preserve"> (</w:t>
      </w:r>
      <w:r w:rsidR="00020FFB">
        <w:t>C-</w:t>
      </w:r>
      <w:r w:rsidR="00880505">
        <w:t>UAS) capaciteit</w:t>
      </w:r>
      <w:r w:rsidRPr="00A14B0F">
        <w:t>, de aanschaf van munitie voor opleiden</w:t>
      </w:r>
      <w:r w:rsidR="00264EFB">
        <w:t xml:space="preserve">, </w:t>
      </w:r>
      <w:r w:rsidRPr="00A14B0F">
        <w:t>trainen</w:t>
      </w:r>
      <w:r w:rsidRPr="00450271">
        <w:t xml:space="preserve"> en inzetvoorraad, reservedelen, onderhoudspakketten en IT-middelen.</w:t>
      </w:r>
    </w:p>
    <w:p w:rsidR="00290A7A" w:rsidP="00DF79AC" w:rsidRDefault="00290A7A" w14:paraId="2307D147" w14:textId="77777777">
      <w:pPr>
        <w:spacing w:after="0"/>
        <w:contextualSpacing/>
      </w:pPr>
    </w:p>
    <w:p w:rsidR="00DF79AC" w:rsidP="00DF79AC" w:rsidRDefault="002C725A" w14:paraId="7DF450DA" w14:textId="77777777">
      <w:pPr>
        <w:spacing w:after="0"/>
        <w:contextualSpacing/>
        <w:rPr>
          <w:b/>
        </w:rPr>
      </w:pPr>
      <w:r>
        <w:rPr>
          <w:b/>
        </w:rPr>
        <w:t>Capaciteit</w:t>
      </w:r>
    </w:p>
    <w:p w:rsidRPr="00F04152" w:rsidR="00450271" w:rsidP="00450271" w:rsidRDefault="0058330B" w14:paraId="20CEC704" w14:textId="6B029BA3">
      <w:pPr>
        <w:rPr>
          <w:noProof/>
          <w:lang w:eastAsia="nl-NL"/>
        </w:rPr>
      </w:pPr>
      <w:r w:rsidRPr="00F04152">
        <w:t xml:space="preserve">Het toekomstig </w:t>
      </w:r>
      <w:r>
        <w:t>gevecht op het land</w:t>
      </w:r>
      <w:r w:rsidRPr="00F04152">
        <w:t xml:space="preserve"> kenmerkt zich door het gezamenlijk optreden met partners tegen </w:t>
      </w:r>
      <w:r w:rsidRPr="00A14B0F">
        <w:t>een gelijkwaardige tegenstander</w:t>
      </w:r>
      <w:r w:rsidRPr="00F04152">
        <w:t xml:space="preserve"> in het hoogste </w:t>
      </w:r>
      <w:r>
        <w:t xml:space="preserve">deel van het </w:t>
      </w:r>
      <w:r w:rsidRPr="00F04152">
        <w:t>geweldsspectrum.</w:t>
      </w:r>
      <w:r w:rsidRPr="00F409F1">
        <w:t xml:space="preserve"> </w:t>
      </w:r>
      <w:r w:rsidRPr="00F04152">
        <w:t>Het tempo</w:t>
      </w:r>
      <w:r>
        <w:t xml:space="preserve"> is hoog, de afstanden lang en de inzet vereist een goede mobiliteit</w:t>
      </w:r>
      <w:r>
        <w:rPr>
          <w:noProof/>
          <w:lang w:eastAsia="nl-NL"/>
        </w:rPr>
        <w:t xml:space="preserve">. </w:t>
      </w:r>
      <w:r w:rsidR="00450271">
        <w:t>Tijdens een operatie moet het materieel dat niet meer zelfstandig kan rijden, veilig worden geborgen.</w:t>
      </w:r>
      <w:r w:rsidRPr="00F04152" w:rsidR="00450271">
        <w:rPr>
          <w:noProof/>
          <w:lang w:eastAsia="nl-NL"/>
        </w:rPr>
        <w:t xml:space="preserve"> Bi</w:t>
      </w:r>
      <w:r w:rsidR="00450271">
        <w:rPr>
          <w:noProof/>
          <w:lang w:eastAsia="nl-NL"/>
        </w:rPr>
        <w:t>nnen deze omstandigheden moet de</w:t>
      </w:r>
      <w:r w:rsidRPr="00F04152" w:rsidR="00450271">
        <w:rPr>
          <w:noProof/>
          <w:lang w:eastAsia="nl-NL"/>
        </w:rPr>
        <w:t xml:space="preserve"> </w:t>
      </w:r>
      <w:r w:rsidR="00450271">
        <w:rPr>
          <w:noProof/>
          <w:lang w:eastAsia="nl-NL"/>
        </w:rPr>
        <w:t>pantserrupsbergingstank (</w:t>
      </w:r>
      <w:r w:rsidRPr="00F04152" w:rsidR="00450271">
        <w:rPr>
          <w:noProof/>
          <w:lang w:eastAsia="nl-NL"/>
        </w:rPr>
        <w:t>PRB</w:t>
      </w:r>
      <w:r w:rsidR="00450271">
        <w:rPr>
          <w:noProof/>
          <w:lang w:eastAsia="nl-NL"/>
        </w:rPr>
        <w:t>)</w:t>
      </w:r>
      <w:r w:rsidRPr="00F04152" w:rsidR="00450271">
        <w:rPr>
          <w:noProof/>
          <w:lang w:eastAsia="nl-NL"/>
        </w:rPr>
        <w:t xml:space="preserve"> kunnen bergen, afvoeren en hijsen.</w:t>
      </w:r>
      <w:r w:rsidRPr="00443593" w:rsidR="00450271">
        <w:t xml:space="preserve"> </w:t>
      </w:r>
      <w:r w:rsidR="00450271">
        <w:t xml:space="preserve">De PRB moet </w:t>
      </w:r>
      <w:r w:rsidRPr="005760C2" w:rsidR="00450271">
        <w:t>daarom dezelfde mobiliteit bieden als gevechtsvoertuigen zoals bijvoorbeeld de CV90</w:t>
      </w:r>
      <w:r w:rsidRPr="00CD6E6A" w:rsidR="00450271">
        <w:t xml:space="preserve">, Pantserhouwitser2000, </w:t>
      </w:r>
      <w:proofErr w:type="spellStart"/>
      <w:r w:rsidRPr="005760C2" w:rsidR="00450271">
        <w:rPr>
          <w:i/>
        </w:rPr>
        <w:t>Armoured</w:t>
      </w:r>
      <w:proofErr w:type="spellEnd"/>
      <w:r w:rsidRPr="005760C2" w:rsidR="00450271">
        <w:rPr>
          <w:i/>
        </w:rPr>
        <w:t xml:space="preserve"> Combat Support Vehicle</w:t>
      </w:r>
      <w:r w:rsidRPr="005760C2" w:rsidR="00450271">
        <w:t xml:space="preserve"> (ACSV) en de Leopard-2A8 gevechtstank</w:t>
      </w:r>
      <w:r w:rsidRPr="005760C2" w:rsidR="009109F0">
        <w:t xml:space="preserve">. </w:t>
      </w:r>
      <w:r w:rsidR="007D7858">
        <w:t xml:space="preserve">Bovendien moet de PRB </w:t>
      </w:r>
      <w:r w:rsidRPr="008C2AB0" w:rsidR="00450271">
        <w:rPr>
          <w:noProof/>
          <w:lang w:eastAsia="nl-NL"/>
        </w:rPr>
        <w:t>een hoge beschermingsgraad</w:t>
      </w:r>
      <w:r w:rsidRPr="00F04152" w:rsidR="00450271">
        <w:rPr>
          <w:noProof/>
          <w:lang w:eastAsia="nl-NL"/>
        </w:rPr>
        <w:t xml:space="preserve"> </w:t>
      </w:r>
      <w:r w:rsidR="00450271">
        <w:rPr>
          <w:noProof/>
          <w:lang w:eastAsia="nl-NL"/>
        </w:rPr>
        <w:t xml:space="preserve">hebben tegen conventionele en </w:t>
      </w:r>
      <w:r w:rsidRPr="00F04152" w:rsidR="00450271">
        <w:rPr>
          <w:noProof/>
          <w:lang w:eastAsia="nl-NL"/>
        </w:rPr>
        <w:t>h</w:t>
      </w:r>
      <w:r w:rsidR="00450271">
        <w:rPr>
          <w:noProof/>
          <w:lang w:eastAsia="nl-NL"/>
        </w:rPr>
        <w:t xml:space="preserve">edendaagse dreigingen zoals </w:t>
      </w:r>
      <w:r w:rsidRPr="00F04152" w:rsidR="00450271">
        <w:rPr>
          <w:noProof/>
          <w:lang w:eastAsia="nl-NL"/>
        </w:rPr>
        <w:t xml:space="preserve">drones en </w:t>
      </w:r>
      <w:r w:rsidRPr="00F04152" w:rsidR="00450271">
        <w:rPr>
          <w:i/>
          <w:iCs/>
          <w:noProof/>
          <w:lang w:eastAsia="nl-NL"/>
        </w:rPr>
        <w:t>loitering munitions</w:t>
      </w:r>
      <w:r w:rsidR="00450271">
        <w:rPr>
          <w:iCs/>
          <w:noProof/>
          <w:lang w:eastAsia="nl-NL"/>
        </w:rPr>
        <w:t>.</w:t>
      </w:r>
      <w:r w:rsidRPr="00F35100" w:rsidR="00450271">
        <w:rPr>
          <w:rStyle w:val="Voetnootmarkering"/>
          <w:iCs/>
          <w:noProof/>
          <w:lang w:eastAsia="nl-NL"/>
        </w:rPr>
        <w:footnoteReference w:id="2"/>
      </w:r>
    </w:p>
    <w:p w:rsidR="00450271" w:rsidP="00450271" w:rsidRDefault="00450271" w14:paraId="37B595D5" w14:textId="77777777">
      <w:pPr>
        <w:spacing w:after="0"/>
        <w:contextualSpacing/>
      </w:pPr>
      <w:r>
        <w:t xml:space="preserve">Bovenop de Leopard-2 bergingstanks die Defensie al gebruikt, heeft Defensie meer </w:t>
      </w:r>
      <w:r>
        <w:rPr>
          <w:noProof/>
          <w:lang w:eastAsia="nl-NL"/>
        </w:rPr>
        <w:t xml:space="preserve">zware bergingscapaciteit nodig voor onder meer het nieuwe tankbataljon en het nieuwe </w:t>
      </w:r>
      <w:r w:rsidRPr="00F04152">
        <w:t>pantserinfanteriebataljon</w:t>
      </w:r>
      <w:r>
        <w:t xml:space="preserve"> CV90. Ook wordt capaciteit aangeschaft voor opleidingsbehoefte. </w:t>
      </w:r>
    </w:p>
    <w:p w:rsidRPr="004074A4" w:rsidR="00DF79AC" w:rsidP="00DF79AC" w:rsidRDefault="00DF79AC" w14:paraId="4C41DAC1" w14:textId="77777777">
      <w:pPr>
        <w:spacing w:after="0"/>
        <w:contextualSpacing/>
        <w:rPr>
          <w:b/>
        </w:rPr>
      </w:pPr>
    </w:p>
    <w:p w:rsidR="00B012BA" w:rsidP="00B012BA" w:rsidRDefault="00212671" w14:paraId="1571F7CE" w14:textId="77777777">
      <w:pPr>
        <w:spacing w:after="0"/>
        <w:contextualSpacing/>
        <w:rPr>
          <w:b/>
        </w:rPr>
      </w:pPr>
      <w:r>
        <w:rPr>
          <w:b/>
        </w:rPr>
        <w:t>Resultaat verwervingsvoorbereiding</w:t>
      </w:r>
    </w:p>
    <w:p w:rsidR="0058330B" w:rsidP="00B012BA" w:rsidRDefault="0058330B" w14:paraId="503C5D92" w14:textId="77777777">
      <w:pPr>
        <w:spacing w:after="0"/>
        <w:contextualSpacing/>
      </w:pPr>
      <w:r w:rsidRPr="00347C2E">
        <w:t>Defensie</w:t>
      </w:r>
      <w:r>
        <w:t xml:space="preserve"> verwerft</w:t>
      </w:r>
      <w:r w:rsidRPr="00347C2E">
        <w:t xml:space="preserve"> ‘van de plank’ (</w:t>
      </w:r>
      <w:r w:rsidRPr="00347C2E">
        <w:rPr>
          <w:i/>
        </w:rPr>
        <w:t xml:space="preserve">Military off </w:t>
      </w:r>
      <w:proofErr w:type="spellStart"/>
      <w:r w:rsidRPr="00347C2E">
        <w:rPr>
          <w:i/>
        </w:rPr>
        <w:t>the</w:t>
      </w:r>
      <w:proofErr w:type="spellEnd"/>
      <w:r w:rsidRPr="00347C2E">
        <w:rPr>
          <w:i/>
        </w:rPr>
        <w:t xml:space="preserve"> </w:t>
      </w:r>
      <w:proofErr w:type="spellStart"/>
      <w:r w:rsidRPr="00347C2E">
        <w:rPr>
          <w:i/>
        </w:rPr>
        <w:t>Shelf</w:t>
      </w:r>
      <w:proofErr w:type="spellEnd"/>
      <w:r>
        <w:t>: MOTS) en kiest</w:t>
      </w:r>
      <w:r w:rsidRPr="00347C2E">
        <w:t xml:space="preserve"> voor bewezen technologiesystemen. Dit biedt voordelen op het gebied van prijs, verkrijgbaarheid van de onderdelen, levertijd, interoperabiliteit en instandhouding.</w:t>
      </w:r>
    </w:p>
    <w:p w:rsidR="0058330B" w:rsidP="00B012BA" w:rsidRDefault="0058330B" w14:paraId="36DE8BAC" w14:textId="77777777">
      <w:pPr>
        <w:spacing w:after="0"/>
        <w:contextualSpacing/>
      </w:pPr>
    </w:p>
    <w:p w:rsidRPr="001E249C" w:rsidR="00B012BA" w:rsidP="0058330B" w:rsidRDefault="0058330B" w14:paraId="12A112F7" w14:textId="4CC310A0">
      <w:pPr>
        <w:spacing w:after="0"/>
        <w:contextualSpacing/>
      </w:pPr>
      <w:r>
        <w:lastRenderedPageBreak/>
        <w:t>D</w:t>
      </w:r>
      <w:r w:rsidRPr="003B21D2" w:rsidR="00B012BA">
        <w:rPr>
          <w:color w:val="000000"/>
        </w:rPr>
        <w:t xml:space="preserve">efensie </w:t>
      </w:r>
      <w:r w:rsidR="00B012BA">
        <w:rPr>
          <w:color w:val="000000"/>
        </w:rPr>
        <w:t xml:space="preserve">maakt gebruik </w:t>
      </w:r>
      <w:r w:rsidRPr="003B21D2" w:rsidR="00B012BA">
        <w:rPr>
          <w:color w:val="000000"/>
        </w:rPr>
        <w:t>van</w:t>
      </w:r>
      <w:r w:rsidR="00B012BA">
        <w:rPr>
          <w:color w:val="000000"/>
        </w:rPr>
        <w:t xml:space="preserve"> een uitzonderingsgrond uit</w:t>
      </w:r>
      <w:r w:rsidRPr="003B21D2" w:rsidR="00B012BA">
        <w:rPr>
          <w:color w:val="000000"/>
        </w:rPr>
        <w:t xml:space="preserve"> de </w:t>
      </w:r>
      <w:r w:rsidRPr="003B21D2" w:rsidR="00B012BA">
        <w:t>Aanbestedingswet op Defensie- en Veiligheidsgebied (ADV)</w:t>
      </w:r>
      <w:r w:rsidR="00B012BA">
        <w:t xml:space="preserve"> voor de verwerving van deze capaciteit zoals toegelicht in de A/B-brief. Op grond hiervan verwerft Defensie de zware bergingscapaciteit </w:t>
      </w:r>
      <w:r w:rsidRPr="00381AEC" w:rsidR="00B012BA">
        <w:rPr>
          <w:rFonts w:eastAsia="Times New Roman" w:cs="Times New Roman"/>
          <w:i/>
          <w:kern w:val="0"/>
          <w:lang w:eastAsia="bg-BG" w:bidi="ar-SA"/>
        </w:rPr>
        <w:t>single source</w:t>
      </w:r>
      <w:r w:rsidR="00B012BA">
        <w:rPr>
          <w:rFonts w:eastAsia="Times New Roman" w:cs="Times New Roman"/>
          <w:kern w:val="0"/>
          <w:lang w:eastAsia="bg-BG" w:bidi="ar-SA"/>
        </w:rPr>
        <w:t xml:space="preserve"> bij de </w:t>
      </w:r>
      <w:r w:rsidR="00A120B7">
        <w:rPr>
          <w:rFonts w:eastAsia="Times New Roman" w:cs="Times New Roman"/>
          <w:kern w:val="0"/>
          <w:lang w:eastAsia="bg-BG" w:bidi="ar-SA"/>
        </w:rPr>
        <w:t xml:space="preserve">Duitse </w:t>
      </w:r>
      <w:r w:rsidR="00B012BA">
        <w:rPr>
          <w:rFonts w:eastAsia="Times New Roman" w:cs="Times New Roman"/>
          <w:kern w:val="0"/>
          <w:lang w:eastAsia="bg-BG" w:bidi="ar-SA"/>
        </w:rPr>
        <w:t>leverancier</w:t>
      </w:r>
      <w:r w:rsidR="00A120B7">
        <w:rPr>
          <w:rFonts w:eastAsia="Times New Roman" w:cs="Times New Roman"/>
          <w:kern w:val="0"/>
          <w:lang w:eastAsia="bg-BG" w:bidi="ar-SA"/>
        </w:rPr>
        <w:t xml:space="preserve"> FFG</w:t>
      </w:r>
      <w:r w:rsidR="00B012BA">
        <w:rPr>
          <w:rFonts w:eastAsia="Times New Roman" w:cs="Times New Roman"/>
          <w:kern w:val="0"/>
          <w:lang w:eastAsia="bg-BG" w:bidi="ar-SA"/>
        </w:rPr>
        <w:t>.</w:t>
      </w:r>
      <w:r w:rsidR="00CD6E6A">
        <w:rPr>
          <w:rFonts w:eastAsia="Times New Roman" w:cs="Times New Roman"/>
          <w:kern w:val="0"/>
          <w:lang w:eastAsia="bg-BG" w:bidi="ar-SA"/>
        </w:rPr>
        <w:t xml:space="preserve"> Hiertoe is een offerte gevraagd bij FFG. D</w:t>
      </w:r>
      <w:r w:rsidR="00A120B7">
        <w:rPr>
          <w:rFonts w:eastAsia="Times New Roman" w:cs="Times New Roman"/>
          <w:kern w:val="0"/>
          <w:lang w:eastAsia="bg-BG" w:bidi="ar-SA"/>
        </w:rPr>
        <w:t xml:space="preserve">eze offerte is </w:t>
      </w:r>
      <w:r w:rsidR="00CD6E6A">
        <w:rPr>
          <w:rFonts w:eastAsia="Times New Roman" w:cs="Times New Roman"/>
          <w:kern w:val="0"/>
          <w:lang w:eastAsia="bg-BG" w:bidi="ar-SA"/>
        </w:rPr>
        <w:t xml:space="preserve">vervolgens </w:t>
      </w:r>
      <w:r w:rsidR="00A120B7">
        <w:rPr>
          <w:rFonts w:eastAsia="Times New Roman" w:cs="Times New Roman"/>
          <w:kern w:val="0"/>
          <w:lang w:eastAsia="bg-BG" w:bidi="ar-SA"/>
        </w:rPr>
        <w:t xml:space="preserve">onderworpen aan een </w:t>
      </w:r>
      <w:r w:rsidRPr="00A120B7" w:rsidR="00A120B7">
        <w:rPr>
          <w:rFonts w:eastAsia="Times New Roman" w:cs="Times New Roman"/>
          <w:kern w:val="0"/>
          <w:lang w:eastAsia="bg-BG" w:bidi="ar-SA"/>
        </w:rPr>
        <w:t>audit door de A</w:t>
      </w:r>
      <w:r w:rsidR="00A120B7">
        <w:rPr>
          <w:rFonts w:eastAsia="Times New Roman" w:cs="Times New Roman"/>
          <w:kern w:val="0"/>
          <w:lang w:eastAsia="bg-BG" w:bidi="ar-SA"/>
        </w:rPr>
        <w:t>udit Dienst Rijk (ADR)</w:t>
      </w:r>
      <w:r w:rsidR="00CD6E6A">
        <w:rPr>
          <w:rFonts w:eastAsia="Times New Roman" w:cs="Times New Roman"/>
          <w:kern w:val="0"/>
          <w:lang w:eastAsia="bg-BG" w:bidi="ar-SA"/>
        </w:rPr>
        <w:t xml:space="preserve"> en </w:t>
      </w:r>
      <w:r w:rsidR="00CD6E6A">
        <w:t xml:space="preserve">Defensie heeft aansluitend met </w:t>
      </w:r>
      <w:r w:rsidRPr="00A120B7" w:rsidR="00CD6E6A">
        <w:rPr>
          <w:rFonts w:eastAsia="Times New Roman" w:cs="Times New Roman"/>
          <w:kern w:val="0"/>
          <w:lang w:eastAsia="bg-BG" w:bidi="ar-SA"/>
        </w:rPr>
        <w:t xml:space="preserve">FFG </w:t>
      </w:r>
      <w:r w:rsidR="00CD6E6A">
        <w:rPr>
          <w:rFonts w:eastAsia="Times New Roman" w:cs="Times New Roman"/>
          <w:kern w:val="0"/>
          <w:lang w:eastAsia="bg-BG" w:bidi="ar-SA"/>
        </w:rPr>
        <w:t xml:space="preserve">onderhandeld over de offerte. </w:t>
      </w:r>
      <w:r w:rsidR="00A120B7">
        <w:rPr>
          <w:rFonts w:eastAsia="Times New Roman" w:cs="Times New Roman"/>
          <w:kern w:val="0"/>
          <w:lang w:eastAsia="bg-BG" w:bidi="ar-SA"/>
        </w:rPr>
        <w:t xml:space="preserve">Met </w:t>
      </w:r>
      <w:r w:rsidR="00B012BA">
        <w:rPr>
          <w:rFonts w:eastAsia="Times New Roman" w:cs="Times New Roman"/>
          <w:kern w:val="0"/>
          <w:lang w:eastAsia="bg-BG" w:bidi="ar-SA"/>
        </w:rPr>
        <w:t xml:space="preserve">FFG </w:t>
      </w:r>
      <w:r w:rsidRPr="00B012BA" w:rsidR="00B012BA">
        <w:rPr>
          <w:rFonts w:eastAsia="Times New Roman" w:cs="Times New Roman"/>
          <w:kern w:val="0"/>
          <w:lang w:eastAsia="bg-BG" w:bidi="ar-SA"/>
        </w:rPr>
        <w:t xml:space="preserve">is overeenstemming bereikt over de </w:t>
      </w:r>
      <w:r w:rsidR="00B24B09">
        <w:rPr>
          <w:rFonts w:eastAsia="Times New Roman" w:cs="Times New Roman"/>
          <w:kern w:val="0"/>
          <w:lang w:eastAsia="bg-BG" w:bidi="ar-SA"/>
        </w:rPr>
        <w:t xml:space="preserve">prijs en </w:t>
      </w:r>
      <w:r w:rsidRPr="00B012BA" w:rsidR="00B012BA">
        <w:rPr>
          <w:rFonts w:eastAsia="Times New Roman" w:cs="Times New Roman"/>
          <w:kern w:val="0"/>
          <w:lang w:eastAsia="bg-BG" w:bidi="ar-SA"/>
        </w:rPr>
        <w:t xml:space="preserve">contractvoorwaarden voor de productie en levering van de </w:t>
      </w:r>
      <w:r w:rsidR="00B012BA">
        <w:rPr>
          <w:rFonts w:eastAsia="Times New Roman" w:cs="Times New Roman"/>
          <w:kern w:val="0"/>
          <w:lang w:eastAsia="bg-BG" w:bidi="ar-SA"/>
        </w:rPr>
        <w:t>zware bergingsvoertuigen</w:t>
      </w:r>
      <w:r w:rsidR="00153ED5">
        <w:rPr>
          <w:rFonts w:eastAsia="Times New Roman" w:cs="Times New Roman"/>
          <w:kern w:val="0"/>
          <w:lang w:eastAsia="bg-BG" w:bidi="ar-SA"/>
        </w:rPr>
        <w:t xml:space="preserve"> inclusief de RCWS C-UAS</w:t>
      </w:r>
      <w:r w:rsidRPr="00B012BA" w:rsidR="00B012BA">
        <w:rPr>
          <w:rFonts w:eastAsia="Times New Roman" w:cs="Times New Roman"/>
          <w:kern w:val="0"/>
          <w:lang w:eastAsia="bg-BG" w:bidi="ar-SA"/>
        </w:rPr>
        <w:t>. Ook worden de benodigde reservedelen, de speciale gereedschappen en uitrusting, de fabrieksopleiding en de documentatie aangekocht.</w:t>
      </w:r>
      <w:r>
        <w:t xml:space="preserve"> </w:t>
      </w:r>
      <w:r w:rsidR="00B012BA">
        <w:t>In de commercieel vertrouwelijke bijlage (</w:t>
      </w:r>
      <w:r w:rsidRPr="00F21CBB" w:rsidR="00B012BA">
        <w:t>MINDEF202</w:t>
      </w:r>
      <w:r w:rsidR="00B012BA">
        <w:t>6</w:t>
      </w:r>
      <w:r w:rsidRPr="00F21CBB" w:rsidR="00B012BA">
        <w:t>00</w:t>
      </w:r>
      <w:r w:rsidR="00F30A3B">
        <w:t>66542</w:t>
      </w:r>
      <w:r w:rsidR="00B012BA">
        <w:t xml:space="preserve">) zijn de aantallen, levertermijnen en kosten uitgewerkt. </w:t>
      </w:r>
      <w:r w:rsidR="00B24B09">
        <w:t xml:space="preserve">Tijdens de realisatiefase </w:t>
      </w:r>
      <w:r w:rsidR="00A6576A">
        <w:t>wordt</w:t>
      </w:r>
      <w:r w:rsidR="00B24B09">
        <w:t xml:space="preserve"> een onderhoudsovereenkomst gesloten.</w:t>
      </w:r>
    </w:p>
    <w:p w:rsidR="005D75E7" w:rsidP="005D75E7" w:rsidRDefault="005D75E7" w14:paraId="48613A2A" w14:textId="77777777">
      <w:pPr>
        <w:contextualSpacing/>
      </w:pPr>
    </w:p>
    <w:p w:rsidRPr="008204A5" w:rsidR="00DF79AC" w:rsidP="005D75E7" w:rsidRDefault="00DF79AC" w14:paraId="55012C15" w14:textId="77777777">
      <w:pPr>
        <w:spacing w:after="0"/>
        <w:contextualSpacing/>
        <w:rPr>
          <w:b/>
        </w:rPr>
      </w:pPr>
      <w:r w:rsidRPr="008204A5">
        <w:rPr>
          <w:b/>
        </w:rPr>
        <w:t>Uitwerking</w:t>
      </w:r>
    </w:p>
    <w:p w:rsidRPr="008204A5" w:rsidR="000844B9" w:rsidP="000844B9" w:rsidRDefault="000844B9" w14:paraId="2904FEC4" w14:textId="77777777">
      <w:pPr>
        <w:spacing w:after="0"/>
        <w:contextualSpacing/>
        <w:rPr>
          <w:u w:val="single"/>
        </w:rPr>
      </w:pPr>
      <w:r w:rsidRPr="008204A5">
        <w:rPr>
          <w:u w:val="single"/>
        </w:rPr>
        <w:t>Internationale samenwerking en interoperabiliteit</w:t>
      </w:r>
    </w:p>
    <w:p w:rsidRPr="008204A5" w:rsidR="000844B9" w:rsidP="000844B9" w:rsidRDefault="0058330B" w14:paraId="3FAE7693" w14:textId="00882F8D">
      <w:pPr>
        <w:spacing w:after="0"/>
        <w:contextualSpacing/>
      </w:pPr>
      <w:r w:rsidRPr="008204A5">
        <w:t>Meerdere NAVO-landen waaronder Denemarken en Noorwegen hebben d</w:t>
      </w:r>
      <w:r w:rsidRPr="008204A5" w:rsidR="000844B9">
        <w:t>e WiSENT-2 al in gebruik</w:t>
      </w:r>
      <w:r w:rsidRPr="008204A5">
        <w:t>.</w:t>
      </w:r>
      <w:r w:rsidRPr="008204A5" w:rsidR="000844B9">
        <w:t xml:space="preserve"> </w:t>
      </w:r>
      <w:r w:rsidRPr="008204A5">
        <w:t>Defensie beziet b</w:t>
      </w:r>
      <w:r w:rsidRPr="008204A5" w:rsidR="000844B9">
        <w:t xml:space="preserve">innen het project in hoeverre kan worden samengewerkt in de gebruikersgroep met partners voor schaalvoordelen en interoperabiliteit in de aanschaf van bergingscapaciteit. Nationale interoperabiliteit (familievorming) wordt bereikt doordat de WiSENT-2 gebruik maakt van het chassis van de Leopard-2 gevechtstank. </w:t>
      </w:r>
    </w:p>
    <w:p w:rsidRPr="008204A5" w:rsidR="00DF79AC" w:rsidP="00DF79AC" w:rsidRDefault="00DF79AC" w14:paraId="2307C949" w14:textId="77777777">
      <w:pPr>
        <w:spacing w:after="0"/>
        <w:contextualSpacing/>
      </w:pPr>
    </w:p>
    <w:p w:rsidRPr="008204A5" w:rsidR="00D478DD" w:rsidP="00D478DD" w:rsidRDefault="00D478DD" w14:paraId="7CC1ADDD" w14:textId="77777777">
      <w:pPr>
        <w:spacing w:after="0"/>
        <w:contextualSpacing/>
        <w:rPr>
          <w:u w:val="single"/>
        </w:rPr>
      </w:pPr>
      <w:r w:rsidRPr="008204A5">
        <w:rPr>
          <w:u w:val="single"/>
        </w:rPr>
        <w:t>Industrieversterkend inkopen voor de Nederlandse Defensie en Technologische Industriële Basis (NLDTIB) en Europese Technologische Industriële Basis (EDTIB)</w:t>
      </w:r>
    </w:p>
    <w:p w:rsidRPr="008204A5" w:rsidR="00CE1799" w:rsidP="00CE1799" w:rsidRDefault="00CE1799" w14:paraId="2D37E7E7" w14:textId="798FBB7E">
      <w:r w:rsidRPr="008204A5">
        <w:t xml:space="preserve">Op basis van de Defensie Strategie voor Industrie en Innovatie (D-SII) </w:t>
      </w:r>
      <w:r w:rsidR="00A14B0F">
        <w:t xml:space="preserve">werkt </w:t>
      </w:r>
      <w:r w:rsidRPr="008204A5">
        <w:t>Defensie met verschillende instrumenten aan het versterken van de Nederlandse en Europese defensie-industrie.</w:t>
      </w:r>
      <w:r w:rsidRPr="008204A5">
        <w:rPr>
          <w:rStyle w:val="Voetnootmarkering"/>
        </w:rPr>
        <w:footnoteReference w:id="3"/>
      </w:r>
      <w:r w:rsidRPr="008204A5">
        <w:t xml:space="preserve"> Ook bij de aanschaf van de zware bergingscapaciteit </w:t>
      </w:r>
      <w:r>
        <w:t xml:space="preserve">wordt </w:t>
      </w:r>
      <w:r w:rsidRPr="008204A5">
        <w:t>actief in</w:t>
      </w:r>
      <w:r>
        <w:t>gezet</w:t>
      </w:r>
      <w:r w:rsidRPr="008204A5">
        <w:t xml:space="preserve"> op dit beleid. Op dit moment vinden gesprekken plaats met zowel FFG als met de Nederlandse defensie-industrie. Mede in het licht van de aanschaf van de zware bergingscapaciteit, zal Defensie de productie- en leveringszekerheid met strategische partnerschappen verder versterken.</w:t>
      </w:r>
    </w:p>
    <w:p w:rsidRPr="008204A5" w:rsidR="008204A5" w:rsidP="008204A5" w:rsidRDefault="00264EFB" w14:paraId="54C8630E" w14:textId="60D39255">
      <w:pPr>
        <w:spacing w:after="0"/>
        <w:contextualSpacing/>
      </w:pPr>
      <w:r w:rsidRPr="00264EFB">
        <w:t xml:space="preserve">Bij de aanschaf van de voertuigen heeft </w:t>
      </w:r>
      <w:r>
        <w:t xml:space="preserve">het </w:t>
      </w:r>
      <w:r w:rsidRPr="00264EFB">
        <w:t>m</w:t>
      </w:r>
      <w:r>
        <w:t xml:space="preserve">inisterie van Economische Zaken </w:t>
      </w:r>
      <w:r w:rsidRPr="00264EFB">
        <w:t>in nauwe samenwerking met Defensie afspraken gemaakt</w:t>
      </w:r>
      <w:r>
        <w:t xml:space="preserve"> met FFG</w:t>
      </w:r>
      <w:r w:rsidRPr="00264EFB">
        <w:t xml:space="preserve"> over Industriële Participatie. Het resultaat daarvan is deels (commercieel) vertrouwelijk, maar komt er op hoofdlijnen op neer dat de Nederlandse industrie een sterke betrokkenheid krijgt bij de productie en het onderhoud van het voertuig. Zo zal Van Halteren Technologies (VHT) de assemblage van de meeste voertuigen uitvoeren in Nederland en na aflevering zowel het reguliere als correctieve onderhoud uitvoeren. Ook zal VHT de loopwielen produceren en leveren. </w:t>
      </w:r>
      <w:proofErr w:type="spellStart"/>
      <w:r w:rsidRPr="00264EFB">
        <w:t>Neways</w:t>
      </w:r>
      <w:proofErr w:type="spellEnd"/>
      <w:r w:rsidRPr="00264EFB">
        <w:t xml:space="preserve"> Electronics International B.V. gaat bekabeling van het voertuig leveren. Daarnaast zullen ook andere Nederlandse partijen nieuwe samenwerkingen aangaan met FFG. Dit project is daarmee een voorbeeld van sterke industriële samenwerking binnen Europa tussen Nederlandse en – in dit geval – een Duits defensiebedrijf.</w:t>
      </w:r>
      <w:r>
        <w:t xml:space="preserve"> </w:t>
      </w:r>
    </w:p>
    <w:p w:rsidR="000844B9" w:rsidP="00DF79AC" w:rsidRDefault="000844B9" w14:paraId="1655FA34" w14:textId="77777777">
      <w:pPr>
        <w:spacing w:after="0"/>
        <w:contextualSpacing/>
      </w:pPr>
    </w:p>
    <w:p w:rsidR="000844B9" w:rsidP="000844B9" w:rsidRDefault="00C073B8" w14:paraId="7B6C5A8E" w14:textId="77777777">
      <w:pPr>
        <w:spacing w:after="0"/>
        <w:rPr>
          <w:b/>
        </w:rPr>
      </w:pPr>
      <w:r>
        <w:rPr>
          <w:b/>
        </w:rPr>
        <w:t>Projectrisico’s</w:t>
      </w:r>
    </w:p>
    <w:p w:rsidRPr="00ED2FD6" w:rsidR="000844B9" w:rsidP="000844B9" w:rsidRDefault="000844B9" w14:paraId="06DAE63C" w14:textId="3C6692FF">
      <w:pPr>
        <w:spacing w:after="0"/>
        <w:contextualSpacing/>
        <w:rPr>
          <w:rFonts w:eastAsia="DejaVu Sans"/>
        </w:rPr>
      </w:pPr>
      <w:r w:rsidRPr="00ED2FD6">
        <w:rPr>
          <w:rFonts w:eastAsia="DejaVu Sans"/>
        </w:rPr>
        <w:t xml:space="preserve">Voor het project is een risicobeoordeling gemaakt en zijn beheersmaatregelen getroffen. </w:t>
      </w:r>
      <w:r w:rsidRPr="00ED2FD6">
        <w:t xml:space="preserve">Binnen de projectbegroting is een risicoreservering opgenomen om de onderkende risico’s te dragen. </w:t>
      </w:r>
      <w:r w:rsidRPr="002A2128" w:rsidR="002A2128">
        <w:t xml:space="preserve">Defensie is terughoudend met aanvullende wensen en afwijkingen ten opzichte van het MOTS-product. </w:t>
      </w:r>
      <w:r w:rsidRPr="00880505" w:rsidR="00880505">
        <w:t xml:space="preserve">Defensie is voornemens </w:t>
      </w:r>
      <w:r w:rsidR="002A2128">
        <w:t xml:space="preserve">om alleen IT-middelen voor commandovoering als </w:t>
      </w:r>
      <w:r w:rsidRPr="00880505" w:rsidR="00880505">
        <w:t xml:space="preserve">nationale apparatuur op de PRB te laten plaatsen. Deze worden ingebouwd </w:t>
      </w:r>
      <w:r w:rsidR="002A2128">
        <w:t xml:space="preserve">door FFG </w:t>
      </w:r>
      <w:r w:rsidRPr="00880505" w:rsidR="00880505">
        <w:t xml:space="preserve">en zijn opgenomen in het projectbudget. </w:t>
      </w:r>
      <w:r w:rsidR="00C073B8">
        <w:t xml:space="preserve">Een ander risico is </w:t>
      </w:r>
      <w:r w:rsidRPr="00C073B8" w:rsidR="00C073B8">
        <w:t>dat niet alle subsystemen tijdig kunnen worden geïntegreerd</w:t>
      </w:r>
      <w:r w:rsidR="00C073B8">
        <w:t>. Defensie mitigeert dit risico door het u</w:t>
      </w:r>
      <w:r w:rsidRPr="00C073B8" w:rsidR="00C073B8">
        <w:t>itvoeren</w:t>
      </w:r>
      <w:r w:rsidR="00C073B8">
        <w:t xml:space="preserve"> van haalbaarheidsonderzoeken over</w:t>
      </w:r>
      <w:r w:rsidRPr="00C073B8" w:rsidR="00C073B8">
        <w:t xml:space="preserve"> de </w:t>
      </w:r>
      <w:r w:rsidR="002A2128">
        <w:t xml:space="preserve">tijdige </w:t>
      </w:r>
      <w:r w:rsidRPr="00C073B8" w:rsidR="00C073B8">
        <w:t xml:space="preserve">integratie van de subsystemen. Om het risico op vertraging van levering van de eerste </w:t>
      </w:r>
      <w:proofErr w:type="spellStart"/>
      <w:r w:rsidRPr="00C073B8" w:rsidR="00C073B8">
        <w:t>PRB’s</w:t>
      </w:r>
      <w:proofErr w:type="spellEnd"/>
      <w:r w:rsidRPr="00C073B8" w:rsidR="00C073B8">
        <w:t xml:space="preserve"> te mitigeren en tijdige levering te realiseren vindt</w:t>
      </w:r>
      <w:r w:rsidR="007D7858">
        <w:t>,</w:t>
      </w:r>
      <w:r w:rsidRPr="00C073B8" w:rsidR="00C073B8">
        <w:t xml:space="preserve"> </w:t>
      </w:r>
      <w:r w:rsidR="00CE1799">
        <w:t>indien subsystemen nog niet beschikbaar mochten zijn</w:t>
      </w:r>
      <w:r w:rsidR="007D7858">
        <w:t>,</w:t>
      </w:r>
      <w:r w:rsidR="00CE1799">
        <w:t xml:space="preserve"> </w:t>
      </w:r>
      <w:r w:rsidRPr="00C073B8" w:rsidR="00C073B8">
        <w:t xml:space="preserve">integratie van </w:t>
      </w:r>
      <w:r w:rsidR="00CE1799">
        <w:t xml:space="preserve">deze </w:t>
      </w:r>
      <w:r w:rsidRPr="00C073B8" w:rsidR="00C073B8">
        <w:t>subsystemen pas na levering plaats</w:t>
      </w:r>
      <w:r w:rsidR="00C073B8">
        <w:t>.</w:t>
      </w:r>
      <w:r w:rsidRPr="00C073B8" w:rsidR="00C073B8">
        <w:t xml:space="preserve"> </w:t>
      </w:r>
      <w:r w:rsidR="00C073B8">
        <w:t xml:space="preserve">Hierdoor kunnen </w:t>
      </w:r>
      <w:r w:rsidRPr="00C073B8" w:rsidR="00C073B8">
        <w:t>bepaalde functionalit</w:t>
      </w:r>
      <w:r w:rsidR="00C073B8">
        <w:t xml:space="preserve">eiten bij de eerste </w:t>
      </w:r>
      <w:proofErr w:type="spellStart"/>
      <w:r w:rsidR="00C073B8">
        <w:t>PRB</w:t>
      </w:r>
      <w:r w:rsidR="00614DB0">
        <w:t>’</w:t>
      </w:r>
      <w:r w:rsidR="00C073B8">
        <w:t>s</w:t>
      </w:r>
      <w:proofErr w:type="spellEnd"/>
      <w:r w:rsidR="00C073B8">
        <w:t xml:space="preserve"> </w:t>
      </w:r>
      <w:r w:rsidR="00614DB0">
        <w:t xml:space="preserve">nog </w:t>
      </w:r>
      <w:r w:rsidR="00C073B8">
        <w:t>niet beschikbaar zijn.</w:t>
      </w:r>
    </w:p>
    <w:p w:rsidR="000844B9" w:rsidP="00DF79AC" w:rsidRDefault="000844B9" w14:paraId="16BF4DF6" w14:textId="77777777">
      <w:pPr>
        <w:spacing w:after="0"/>
        <w:rPr>
          <w:rFonts w:eastAsia="DejaVu Sans"/>
        </w:rPr>
      </w:pPr>
    </w:p>
    <w:p w:rsidR="000844B9" w:rsidP="000844B9" w:rsidRDefault="000844B9" w14:paraId="441E98C1" w14:textId="77777777">
      <w:pPr>
        <w:spacing w:after="0"/>
        <w:contextualSpacing/>
        <w:rPr>
          <w:b/>
        </w:rPr>
      </w:pPr>
      <w:r>
        <w:rPr>
          <w:b/>
        </w:rPr>
        <w:t>Financiën</w:t>
      </w:r>
    </w:p>
    <w:p w:rsidRPr="00F70DFD" w:rsidR="000844B9" w:rsidP="000844B9" w:rsidRDefault="008204A5" w14:paraId="64D6FB67" w14:textId="2EB0CCF4">
      <w:pPr>
        <w:spacing w:after="0"/>
        <w:contextualSpacing/>
      </w:pPr>
      <w:r>
        <w:t>Het budget van h</w:t>
      </w:r>
      <w:r w:rsidR="000844B9">
        <w:t>et</w:t>
      </w:r>
      <w:r w:rsidRPr="00ED2FD6" w:rsidR="000844B9">
        <w:t xml:space="preserve"> project ‘</w:t>
      </w:r>
      <w:r w:rsidR="000844B9">
        <w:t>Uitbreidi</w:t>
      </w:r>
      <w:r>
        <w:t xml:space="preserve">ng zware bergingscapaciteit’ bedraagt </w:t>
      </w:r>
      <w:r w:rsidR="000844B9">
        <w:t xml:space="preserve">€ </w:t>
      </w:r>
      <w:r>
        <w:t>4</w:t>
      </w:r>
      <w:r w:rsidR="00391DC6">
        <w:t>55,9</w:t>
      </w:r>
      <w:r w:rsidR="000844B9">
        <w:t xml:space="preserve"> miljoen </w:t>
      </w:r>
      <w:r>
        <w:t>(prijspeil 2026), inclusief BTW, risicoreservering en delta-exploitatie</w:t>
      </w:r>
      <w:r w:rsidRPr="00ED2FD6" w:rsidR="000844B9">
        <w:t>. Deze investering komt ten laste van het investeringsbudget van Defensie.</w:t>
      </w:r>
      <w:r w:rsidR="000844B9">
        <w:t xml:space="preserve"> </w:t>
      </w:r>
      <w:r w:rsidRPr="00ED2FD6" w:rsidR="000844B9">
        <w:rPr>
          <w:rFonts w:eastAsia="DejaVu Sans"/>
        </w:rPr>
        <w:t>De vertrouwelijke bijlage be</w:t>
      </w:r>
      <w:r w:rsidR="000844B9">
        <w:rPr>
          <w:rFonts w:eastAsia="DejaVu Sans"/>
        </w:rPr>
        <w:t>vat nadere financiële informatie.</w:t>
      </w:r>
    </w:p>
    <w:p w:rsidR="000844B9" w:rsidP="00DF79AC" w:rsidRDefault="000844B9" w14:paraId="26778FB6" w14:textId="77777777">
      <w:pPr>
        <w:spacing w:after="0"/>
        <w:rPr>
          <w:rFonts w:eastAsia="DejaVu Sans"/>
        </w:rPr>
      </w:pPr>
    </w:p>
    <w:p w:rsidRPr="00F8354E" w:rsidR="00DF79AC" w:rsidP="00DF79AC" w:rsidRDefault="000844B9" w14:paraId="53D1052B" w14:textId="77777777">
      <w:pPr>
        <w:spacing w:after="0"/>
      </w:pPr>
      <w:r>
        <w:rPr>
          <w:b/>
        </w:rPr>
        <w:t>Planning en v</w:t>
      </w:r>
      <w:r w:rsidR="00DF79AC">
        <w:rPr>
          <w:b/>
        </w:rPr>
        <w:t>ooruitblik</w:t>
      </w:r>
    </w:p>
    <w:p w:rsidR="00212671" w:rsidP="00212671" w:rsidRDefault="00212671" w14:paraId="14C02A7A" w14:textId="2C57D01A">
      <w:pPr>
        <w:spacing w:after="0"/>
      </w:pPr>
      <w:r>
        <w:t>Defensie zet</w:t>
      </w:r>
      <w:r w:rsidR="000844B9">
        <w:t xml:space="preserve"> in </w:t>
      </w:r>
      <w:r w:rsidR="008123B6">
        <w:t>op spoedige</w:t>
      </w:r>
      <w:r>
        <w:t xml:space="preserve"> verwerving van de</w:t>
      </w:r>
      <w:r w:rsidR="000844B9">
        <w:t xml:space="preserve"> pantserrupsbergingsvoertuigen door zo snel mogelijk het contract te tekenen. </w:t>
      </w:r>
      <w:r w:rsidRPr="00E00DEC" w:rsidR="000844B9">
        <w:t xml:space="preserve">Deze </w:t>
      </w:r>
      <w:r w:rsidR="000844B9">
        <w:t xml:space="preserve">contracttekening </w:t>
      </w:r>
      <w:r w:rsidRPr="00E00DEC" w:rsidR="000844B9">
        <w:t xml:space="preserve">is </w:t>
      </w:r>
      <w:proofErr w:type="spellStart"/>
      <w:r w:rsidRPr="00E00DEC" w:rsidR="000844B9">
        <w:t>randvoorwaardelijk</w:t>
      </w:r>
      <w:proofErr w:type="spellEnd"/>
      <w:r w:rsidRPr="00E00DEC" w:rsidR="000844B9">
        <w:t xml:space="preserve"> voor de toewijzing van de afgesproken </w:t>
      </w:r>
      <w:proofErr w:type="spellStart"/>
      <w:r w:rsidRPr="00E00DEC" w:rsidR="000844B9">
        <w:rPr>
          <w:i/>
        </w:rPr>
        <w:t>slots</w:t>
      </w:r>
      <w:proofErr w:type="spellEnd"/>
      <w:r w:rsidRPr="00E00DEC" w:rsidR="000844B9">
        <w:rPr>
          <w:i/>
        </w:rPr>
        <w:t xml:space="preserve"> </w:t>
      </w:r>
      <w:r w:rsidRPr="00E00DEC" w:rsidR="000844B9">
        <w:t>in de productielijn</w:t>
      </w:r>
      <w:r w:rsidR="000844B9">
        <w:rPr>
          <w:rFonts w:eastAsia="Times New Roman" w:cs="Times New Roman"/>
          <w:kern w:val="0"/>
          <w:lang w:eastAsia="bg-BG" w:bidi="ar-SA"/>
        </w:rPr>
        <w:t xml:space="preserve"> en daaropvolgende </w:t>
      </w:r>
      <w:r w:rsidR="00492794">
        <w:rPr>
          <w:rFonts w:eastAsia="Times New Roman" w:cs="Times New Roman"/>
          <w:kern w:val="0"/>
          <w:lang w:eastAsia="bg-BG" w:bidi="ar-SA"/>
        </w:rPr>
        <w:t>uit</w:t>
      </w:r>
      <w:r w:rsidR="000844B9">
        <w:rPr>
          <w:rFonts w:eastAsia="Times New Roman" w:cs="Times New Roman"/>
          <w:kern w:val="0"/>
          <w:lang w:eastAsia="bg-BG" w:bidi="ar-SA"/>
        </w:rPr>
        <w:t xml:space="preserve">levering. </w:t>
      </w:r>
      <w:r w:rsidR="000844B9">
        <w:t>Ik ben</w:t>
      </w:r>
      <w:r w:rsidRPr="0070703E" w:rsidR="000844B9">
        <w:t xml:space="preserve"> </w:t>
      </w:r>
      <w:r w:rsidR="000844B9">
        <w:t xml:space="preserve">daarom </w:t>
      </w:r>
      <w:r w:rsidRPr="0070703E" w:rsidR="000844B9">
        <w:t>voornemens</w:t>
      </w:r>
      <w:r w:rsidR="000844B9">
        <w:t xml:space="preserve"> om </w:t>
      </w:r>
      <w:r w:rsidRPr="00E00DEC" w:rsidR="000844B9">
        <w:t xml:space="preserve">op </w:t>
      </w:r>
      <w:r w:rsidR="008123B6">
        <w:t>19</w:t>
      </w:r>
      <w:r w:rsidR="000844B9">
        <w:t xml:space="preserve"> </w:t>
      </w:r>
      <w:r w:rsidRPr="00E00DEC" w:rsidR="000844B9">
        <w:t>nov</w:t>
      </w:r>
      <w:r w:rsidR="005D4F2F">
        <w:t>ember a.s.</w:t>
      </w:r>
      <w:r w:rsidRPr="00C71576" w:rsidR="000844B9">
        <w:rPr>
          <w:i/>
        </w:rPr>
        <w:t xml:space="preserve"> </w:t>
      </w:r>
      <w:r w:rsidR="00492794">
        <w:t>tijdens de N</w:t>
      </w:r>
      <w:r w:rsidR="008123B6">
        <w:t xml:space="preserve">IDV </w:t>
      </w:r>
      <w:proofErr w:type="spellStart"/>
      <w:r w:rsidRPr="008123B6" w:rsidR="008123B6">
        <w:rPr>
          <w:i/>
        </w:rPr>
        <w:t>Exhibition</w:t>
      </w:r>
      <w:proofErr w:type="spellEnd"/>
      <w:r w:rsidRPr="008123B6" w:rsidR="008123B6">
        <w:rPr>
          <w:i/>
        </w:rPr>
        <w:t xml:space="preserve"> for </w:t>
      </w:r>
      <w:proofErr w:type="spellStart"/>
      <w:r w:rsidRPr="008123B6" w:rsidR="008123B6">
        <w:rPr>
          <w:i/>
        </w:rPr>
        <w:t>Defence</w:t>
      </w:r>
      <w:proofErr w:type="spellEnd"/>
      <w:r w:rsidRPr="008123B6" w:rsidR="008123B6">
        <w:rPr>
          <w:i/>
        </w:rPr>
        <w:t xml:space="preserve"> </w:t>
      </w:r>
      <w:proofErr w:type="spellStart"/>
      <w:r w:rsidRPr="008123B6" w:rsidR="008123B6">
        <w:rPr>
          <w:i/>
        </w:rPr>
        <w:t>and</w:t>
      </w:r>
      <w:proofErr w:type="spellEnd"/>
      <w:r w:rsidRPr="008123B6" w:rsidR="008123B6">
        <w:rPr>
          <w:i/>
        </w:rPr>
        <w:t xml:space="preserve"> </w:t>
      </w:r>
      <w:r w:rsidR="00EC4805">
        <w:rPr>
          <w:i/>
        </w:rPr>
        <w:t>S</w:t>
      </w:r>
      <w:r w:rsidRPr="008123B6" w:rsidR="008123B6">
        <w:rPr>
          <w:i/>
        </w:rPr>
        <w:t>ecurity</w:t>
      </w:r>
      <w:r w:rsidR="008123B6">
        <w:t xml:space="preserve"> (NEDS)</w:t>
      </w:r>
      <w:r w:rsidR="008204A5">
        <w:t xml:space="preserve"> in Rotterdam</w:t>
      </w:r>
      <w:r w:rsidR="00492794">
        <w:t xml:space="preserve"> </w:t>
      </w:r>
      <w:r w:rsidR="000844B9">
        <w:t>de verplichtingen aan te gaan</w:t>
      </w:r>
      <w:r w:rsidRPr="00662B05" w:rsidR="000844B9">
        <w:t>.</w:t>
      </w:r>
      <w:r w:rsidR="000844B9">
        <w:t xml:space="preserve"> </w:t>
      </w:r>
      <w:r w:rsidRPr="00C71576" w:rsidR="000844B9">
        <w:t xml:space="preserve">Ik </w:t>
      </w:r>
      <w:r w:rsidR="000844B9">
        <w:t>verzoek</w:t>
      </w:r>
      <w:r w:rsidRPr="0070703E" w:rsidR="000844B9">
        <w:t xml:space="preserve"> uw Kamer </w:t>
      </w:r>
      <w:r w:rsidR="000844B9">
        <w:t xml:space="preserve">hiermee rekening te houden bij de behandeling van deze D-brief. </w:t>
      </w:r>
    </w:p>
    <w:p w:rsidR="007B282F" w:rsidP="00DF79AC" w:rsidRDefault="007B282F" w14:paraId="2B2A345B" w14:textId="77777777">
      <w:pPr>
        <w:spacing w:after="0"/>
      </w:pPr>
    </w:p>
    <w:p w:rsidR="00881E10" w:rsidP="00492794" w:rsidRDefault="00DF79AC" w14:paraId="0D275D14" w14:textId="77777777">
      <w:pPr>
        <w:spacing w:after="0"/>
      </w:pPr>
      <w:r w:rsidRPr="00ED2FD6">
        <w:t xml:space="preserve">Na </w:t>
      </w:r>
      <w:r>
        <w:t xml:space="preserve">parlementaire </w:t>
      </w:r>
      <w:r w:rsidRPr="00ED2FD6">
        <w:t>behandeling van de</w:t>
      </w:r>
      <w:r>
        <w:t xml:space="preserve"> D</w:t>
      </w:r>
      <w:r w:rsidRPr="00ED2FD6">
        <w:t xml:space="preserve">-brief wordt uw Kamer </w:t>
      </w:r>
      <w:r>
        <w:t>via</w:t>
      </w:r>
      <w:r w:rsidRPr="00ED2FD6">
        <w:t xml:space="preserve"> het Defensie</w:t>
      </w:r>
      <w:r>
        <w:t xml:space="preserve"> P</w:t>
      </w:r>
      <w:r w:rsidRPr="00ED2FD6">
        <w:t xml:space="preserve">rojectenoverzicht (DPO) </w:t>
      </w:r>
      <w:r>
        <w:t>en</w:t>
      </w:r>
      <w:r w:rsidRPr="00ED2FD6">
        <w:t xml:space="preserve"> de begroting van het Defensi</w:t>
      </w:r>
      <w:r>
        <w:t>ematerieelbegrotingsfonds (DMF)</w:t>
      </w:r>
      <w:r w:rsidRPr="00ED2FD6">
        <w:t xml:space="preserve"> geïnformeerd ove</w:t>
      </w:r>
      <w:r w:rsidR="00492794">
        <w:t>r de voortgang van dit project.</w:t>
      </w:r>
    </w:p>
    <w:p w:rsidRPr="00881E10" w:rsidR="00BE2D79" w:rsidP="00E26D15" w:rsidRDefault="00BE2D79" w14:paraId="3A2A8FD3" w14:textId="77777777">
      <w:pPr>
        <w:keepNext/>
        <w:spacing w:before="600" w:after="0"/>
      </w:pPr>
      <w:r>
        <w:t>Hoogachtend,</w:t>
      </w:r>
    </w:p>
    <w:p w:rsidRPr="003E0DA1" w:rsidR="0060422E" w:rsidP="00CC6BF3" w:rsidRDefault="005348AC" w14:paraId="0DDC570A" w14:textId="77777777">
      <w:pPr>
        <w:spacing w:before="600" w:after="0"/>
        <w:rPr>
          <w:i/>
          <w:iCs/>
          <w:color w:val="000000" w:themeColor="text1"/>
        </w:rPr>
      </w:pPr>
      <w:r w:rsidRPr="005348AC">
        <w:rPr>
          <w:i/>
          <w:iCs/>
          <w:color w:val="000000" w:themeColor="text1"/>
        </w:rPr>
        <w:t>DE STAATSSECRETARIS VAN DEFENSIE</w:t>
      </w:r>
    </w:p>
    <w:p w:rsidR="0060422E" w:rsidP="0060422E" w:rsidRDefault="00AF23BE" w14:paraId="5903D5C0" w14:textId="77777777">
      <w:pPr>
        <w:spacing w:before="960"/>
        <w:rPr>
          <w:color w:val="000000" w:themeColor="text1"/>
        </w:rPr>
      </w:pPr>
      <w:r>
        <w:rPr>
          <w:sz w:val="20"/>
          <w:szCs w:val="20"/>
        </w:rPr>
        <w:t>Derk Boswijk</w:t>
      </w:r>
    </w:p>
    <w:sectPr w:rsidR="0060422E" w:rsidSect="001261CA">
      <w:headerReference w:type="default" r:id="rId7"/>
      <w:footerReference w:type="default" r:id="rId8"/>
      <w:headerReference w:type="first" r:id="rId9"/>
      <w:type w:val="continuous"/>
      <w:pgSz w:w="11905" w:h="16837"/>
      <w:pgMar w:top="2722" w:right="1134" w:bottom="1049" w:left="1588" w:header="0" w:footer="709" w:gutter="0"/>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1E6D27" w14:textId="77777777" w:rsidR="00391DC6" w:rsidRDefault="00391DC6" w:rsidP="001E0A0C">
      <w:r>
        <w:separator/>
      </w:r>
    </w:p>
  </w:endnote>
  <w:endnote w:type="continuationSeparator" w:id="0">
    <w:p w14:paraId="0B60C93A" w14:textId="77777777" w:rsidR="00391DC6" w:rsidRDefault="00391DC6" w:rsidP="001E0A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DejaVu Sans">
    <w:altName w:val="Arial"/>
    <w:panose1 w:val="020B0603030804020204"/>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99A356" w14:textId="77777777" w:rsidR="00391DC6" w:rsidRDefault="00391DC6" w:rsidP="001E0A0C">
    <w:pPr>
      <w:pStyle w:val="Voettekst"/>
    </w:pPr>
    <w:r>
      <w:rPr>
        <w:noProof/>
        <w:lang w:eastAsia="nl-NL" w:bidi="ar-SA"/>
      </w:rPr>
      <mc:AlternateContent>
        <mc:Choice Requires="wps">
          <w:drawing>
            <wp:anchor distT="0" distB="0" distL="114300" distR="114300" simplePos="0" relativeHeight="251679232" behindDoc="0" locked="1" layoutInCell="1" allowOverlap="1" wp14:anchorId="780B3090" wp14:editId="6053075C">
              <wp:simplePos x="0" y="0"/>
              <wp:positionH relativeFrom="page">
                <wp:posOffset>5922645</wp:posOffset>
              </wp:positionH>
              <wp:positionV relativeFrom="page">
                <wp:posOffset>9505315</wp:posOffset>
              </wp:positionV>
              <wp:extent cx="1337310" cy="830580"/>
              <wp:effectExtent l="0" t="0" r="0" b="0"/>
              <wp:wrapNone/>
              <wp:docPr id="1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10" cy="830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391DC6" w14:paraId="6961D020" w14:textId="77777777">
                            <w:trPr>
                              <w:trHeight w:val="1274"/>
                            </w:trPr>
                            <w:tc>
                              <w:tcPr>
                                <w:tcW w:w="1968" w:type="dxa"/>
                                <w:tcMar>
                                  <w:left w:w="0" w:type="dxa"/>
                                  <w:right w:w="0" w:type="dxa"/>
                                </w:tcMar>
                                <w:vAlign w:val="bottom"/>
                              </w:tcPr>
                              <w:p w14:paraId="3B505DA9" w14:textId="77777777" w:rsidR="00391DC6" w:rsidRDefault="00391DC6">
                                <w:pPr>
                                  <w:pStyle w:val="Rubricering-Huisstijl"/>
                                </w:pPr>
                              </w:p>
                              <w:p w14:paraId="1525E228" w14:textId="77777777" w:rsidR="00391DC6" w:rsidRDefault="00391DC6">
                                <w:pPr>
                                  <w:pStyle w:val="Rubricering-Huisstijl"/>
                                </w:pPr>
                              </w:p>
                            </w:tc>
                          </w:tr>
                        </w:tbl>
                        <w:p w14:paraId="687A5349" w14:textId="77777777" w:rsidR="00391DC6" w:rsidRDefault="00391DC6">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80B3090" id="_x0000_t202" coordsize="21600,21600" o:spt="202" path="m,l,21600r21600,l21600,xe">
              <v:stroke joinstyle="miter"/>
              <v:path gradientshapeok="t" o:connecttype="rect"/>
            </v:shapetype>
            <v:shape id="Text Box 19" o:spid="_x0000_s1028" type="#_x0000_t202" style="position:absolute;margin-left:466.35pt;margin-top:748.45pt;width:105.3pt;height:65.4pt;z-index:251679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k2eygIAAOYFAAAOAAAAZHJzL2Uyb0RvYy54bWysVNuOmzAQfa/Uf7D8zgIJmwBastoNoaq0&#10;vUi7/QADJlgFm9pOyLbqv3dshyS7fana8oB8GZ+ZM3Nmbm4PfYf2VComeIbDqwAjyitRM77N8Jen&#10;wosxUprwmnSC0ww/U4VvV2/f3IxDSmeiFV1NJQIQrtJxyHCr9ZD6vqpa2hN1JQbK4bIRsicatnLr&#10;15KMgN53/iwIFv4oZD1IUVGl4DR3l3hl8ZuGVvpT0yiqUZdhiE3bv7T/0vz91Q1Jt5IMLauOYZC/&#10;iKInjIPTE1RONEE7yX6D6lklhRKNvqpE74umYRW1HIBNGLxi89iSgVoukBw1nNKk/h9s9XH/WSJW&#10;Q+0gPZz0UKMnetDoXhxQmJj8jINKwexxAEN9gHOwtVzV8CCqrwpxsW4J39I7KcXYUlJDfKF56V88&#10;dTjKgJTjB1GDH7LTwgIdGtmb5EE6EKBDIM+n2phYKuNyPl/OTYwV3MXz4Dq2xfNJOr0epNLvqOiR&#10;WWRYQu0tOtk/KG2iIelkYpxxUbCus/Xv+IsDMHQn4BuemjsThS3njyRINvEmjrxotth4UZDn3l2x&#10;jrxFES6v83m+XufhT+M3jNKW1TXlxs0krTD6s9IdRe5EcRKXEh2rDZwJScltue4k2hOQdmE/m3O4&#10;OZv5L8OwSQAuryiFsyi4nyVesYiXXlRE116yDGIvCJP7ZBFESZQXLyk9ME7/nRIaTZUtl3PEEL7p&#10;fXqiVm6d2rpdD7JxdMPAfK554Rxa3J1PkjhBWMIX+SBpzzQMnI71oKILFCPbDa+tHDRhnVtfpM9Q&#10;PqcPJDKJw4rc6NopXB/Kg+unqXdKUT+D6qUAUYJ+YVjCohXyO0YjDJ4Mq287IilG3XsOnQMmelrI&#10;aVFOC8IreJrhEiO3XGs3zXaDZNsWkF22uLiD7mqYFb5pQxcFMDAbGCaWy3HwmWl1ubdW5/G8+gUA&#10;AP//AwBQSwMEFAAGAAgAAAAhACJ2i6niAAAADgEAAA8AAABkcnMvZG93bnJldi54bWxMj01Lw0AQ&#10;hu+C/2EZwZvdNKmJG7MpQRAULGgV8bjNjkl0P0J228Z/7/Sktxnel2eeqdazNeyAUxi8k7BcJMDQ&#10;tV4PrpPw9np/dQMsROW0Mt6hhB8MsK7PzypVan90L3jYxo4RxIVSSehjHEvOQ9ujVWHhR3SUffrJ&#10;qkjr1HE9qSPBreFpkuTcqsHRhV6NeNdj+73dW6Jk6vo5oGiexNfGvIf0IT42H1JeXszNLbCIc/wr&#10;w0mf1KEmp53fOx2YkSCytKAqBSuRC2CnynKVZcB2NOVpUQCvK/7/jfoXAAD//wMAUEsBAi0AFAAG&#10;AAgAAAAhALaDOJL+AAAA4QEAABMAAAAAAAAAAAAAAAAAAAAAAFtDb250ZW50X1R5cGVzXS54bWxQ&#10;SwECLQAUAAYACAAAACEAOP0h/9YAAACUAQAACwAAAAAAAAAAAAAAAAAvAQAAX3JlbHMvLnJlbHNQ&#10;SwECLQAUAAYACAAAACEA1zJNnsoCAADmBQAADgAAAAAAAAAAAAAAAAAuAgAAZHJzL2Uyb0RvYy54&#10;bWxQSwECLQAUAAYACAAAACEAInaLqeIAAAAOAQAADwAAAAAAAAAAAAAAAAAkBQAAZHJzL2Rvd25y&#10;ZXYueG1sUEsFBgAAAAAEAAQA8wAAADMGA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391DC6" w14:paraId="6961D020" w14:textId="77777777">
                      <w:trPr>
                        <w:trHeight w:val="1274"/>
                      </w:trPr>
                      <w:tc>
                        <w:tcPr>
                          <w:tcW w:w="1968" w:type="dxa"/>
                          <w:tcMar>
                            <w:left w:w="0" w:type="dxa"/>
                            <w:right w:w="0" w:type="dxa"/>
                          </w:tcMar>
                          <w:vAlign w:val="bottom"/>
                        </w:tcPr>
                        <w:p w14:paraId="3B505DA9" w14:textId="77777777" w:rsidR="00391DC6" w:rsidRDefault="00391DC6">
                          <w:pPr>
                            <w:pStyle w:val="Rubricering-Huisstijl"/>
                          </w:pPr>
                        </w:p>
                        <w:p w14:paraId="1525E228" w14:textId="77777777" w:rsidR="00391DC6" w:rsidRDefault="00391DC6">
                          <w:pPr>
                            <w:pStyle w:val="Rubricering-Huisstijl"/>
                          </w:pPr>
                        </w:p>
                      </w:tc>
                    </w:tr>
                  </w:tbl>
                  <w:p w14:paraId="687A5349" w14:textId="77777777" w:rsidR="00391DC6" w:rsidRDefault="00391DC6">
                    <w:pPr>
                      <w:pStyle w:val="Toezendgegevens-Huisstijl"/>
                    </w:pP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DA3A75" w14:textId="77777777" w:rsidR="00391DC6" w:rsidRDefault="00391DC6" w:rsidP="001E0A0C">
      <w:r>
        <w:separator/>
      </w:r>
    </w:p>
  </w:footnote>
  <w:footnote w:type="continuationSeparator" w:id="0">
    <w:p w14:paraId="210C3546" w14:textId="77777777" w:rsidR="00391DC6" w:rsidRDefault="00391DC6" w:rsidP="001E0A0C">
      <w:r>
        <w:continuationSeparator/>
      </w:r>
    </w:p>
  </w:footnote>
  <w:footnote w:id="1">
    <w:p w14:paraId="64FF28FE" w14:textId="77777777" w:rsidR="00391DC6" w:rsidRPr="009E4D54" w:rsidRDefault="00391DC6">
      <w:pPr>
        <w:pStyle w:val="Voetnoottekst"/>
        <w:rPr>
          <w:sz w:val="16"/>
          <w:szCs w:val="16"/>
        </w:rPr>
      </w:pPr>
      <w:r w:rsidRPr="009E4D54">
        <w:rPr>
          <w:rStyle w:val="Voetnootmarkering"/>
          <w:sz w:val="16"/>
          <w:szCs w:val="16"/>
        </w:rPr>
        <w:footnoteRef/>
      </w:r>
      <w:r w:rsidRPr="009E4D54">
        <w:rPr>
          <w:sz w:val="16"/>
          <w:szCs w:val="16"/>
        </w:rPr>
        <w:t xml:space="preserve"> </w:t>
      </w:r>
      <w:r>
        <w:rPr>
          <w:sz w:val="16"/>
          <w:szCs w:val="16"/>
        </w:rPr>
        <w:t>Kamerstuk 27 830, nr. 478 van 11 februari 2026</w:t>
      </w:r>
      <w:r w:rsidRPr="009E4D54">
        <w:rPr>
          <w:sz w:val="16"/>
          <w:szCs w:val="16"/>
        </w:rPr>
        <w:t>.</w:t>
      </w:r>
    </w:p>
  </w:footnote>
  <w:footnote w:id="2">
    <w:p w14:paraId="2BD473B0" w14:textId="77777777" w:rsidR="00391DC6" w:rsidRPr="002D3ABD" w:rsidRDefault="00391DC6" w:rsidP="00450271">
      <w:pPr>
        <w:pStyle w:val="Voetnoottekst"/>
      </w:pPr>
      <w:r w:rsidRPr="00442030">
        <w:rPr>
          <w:rStyle w:val="Voetnootmarkering"/>
          <w:sz w:val="16"/>
          <w:szCs w:val="16"/>
        </w:rPr>
        <w:footnoteRef/>
      </w:r>
      <w:r w:rsidRPr="00442030">
        <w:rPr>
          <w:sz w:val="16"/>
          <w:szCs w:val="16"/>
        </w:rPr>
        <w:t xml:space="preserve"> </w:t>
      </w:r>
      <w:proofErr w:type="spellStart"/>
      <w:r w:rsidRPr="00D31118">
        <w:rPr>
          <w:i/>
          <w:sz w:val="16"/>
          <w:szCs w:val="16"/>
        </w:rPr>
        <w:t>Loitering</w:t>
      </w:r>
      <w:proofErr w:type="spellEnd"/>
      <w:r w:rsidRPr="00D31118">
        <w:rPr>
          <w:i/>
          <w:sz w:val="16"/>
          <w:szCs w:val="16"/>
        </w:rPr>
        <w:t xml:space="preserve"> </w:t>
      </w:r>
      <w:proofErr w:type="spellStart"/>
      <w:r w:rsidRPr="00D31118">
        <w:rPr>
          <w:i/>
          <w:sz w:val="16"/>
          <w:szCs w:val="16"/>
        </w:rPr>
        <w:t>Munition</w:t>
      </w:r>
      <w:proofErr w:type="spellEnd"/>
      <w:r w:rsidRPr="00D31118">
        <w:rPr>
          <w:sz w:val="16"/>
          <w:szCs w:val="16"/>
        </w:rPr>
        <w:t xml:space="preserve"> is geleide precisiemunitie die specifiek </w:t>
      </w:r>
      <w:r>
        <w:rPr>
          <w:sz w:val="16"/>
          <w:szCs w:val="16"/>
        </w:rPr>
        <w:t xml:space="preserve">is </w:t>
      </w:r>
      <w:r w:rsidRPr="00D31118">
        <w:rPr>
          <w:sz w:val="16"/>
          <w:szCs w:val="16"/>
        </w:rPr>
        <w:t>ontwikkeld om over een grotere afstand (</w:t>
      </w:r>
      <w:r w:rsidRPr="00D31118">
        <w:rPr>
          <w:i/>
          <w:sz w:val="16"/>
          <w:szCs w:val="16"/>
        </w:rPr>
        <w:t xml:space="preserve">Beyond Line Of </w:t>
      </w:r>
      <w:proofErr w:type="spellStart"/>
      <w:r w:rsidRPr="00D31118">
        <w:rPr>
          <w:i/>
          <w:sz w:val="16"/>
          <w:szCs w:val="16"/>
        </w:rPr>
        <w:t>Sight</w:t>
      </w:r>
      <w:proofErr w:type="spellEnd"/>
      <w:r w:rsidRPr="00D31118">
        <w:rPr>
          <w:sz w:val="16"/>
          <w:szCs w:val="16"/>
        </w:rPr>
        <w:t>), een doel aan te grijp</w:t>
      </w:r>
      <w:r>
        <w:rPr>
          <w:sz w:val="16"/>
          <w:szCs w:val="16"/>
        </w:rPr>
        <w:t xml:space="preserve">en. Een kenmerkende eigenschap </w:t>
      </w:r>
      <w:r w:rsidRPr="00D31118">
        <w:rPr>
          <w:sz w:val="16"/>
          <w:szCs w:val="16"/>
        </w:rPr>
        <w:t>is dat het systeem gedurende een bepaalde tijd in de lucht kan ‘</w:t>
      </w:r>
      <w:proofErr w:type="spellStart"/>
      <w:r w:rsidRPr="00D31118">
        <w:rPr>
          <w:sz w:val="16"/>
          <w:szCs w:val="16"/>
        </w:rPr>
        <w:t>loiteren</w:t>
      </w:r>
      <w:proofErr w:type="spellEnd"/>
      <w:r w:rsidRPr="00D31118">
        <w:rPr>
          <w:sz w:val="16"/>
          <w:szCs w:val="16"/>
        </w:rPr>
        <w:t>’, letterlijk: ‘rondhangen’</w:t>
      </w:r>
      <w:r>
        <w:rPr>
          <w:sz w:val="16"/>
          <w:szCs w:val="16"/>
        </w:rPr>
        <w:t>.</w:t>
      </w:r>
    </w:p>
  </w:footnote>
  <w:footnote w:id="3">
    <w:p w14:paraId="1066F17F" w14:textId="77777777" w:rsidR="00391DC6" w:rsidRPr="004074A4" w:rsidRDefault="00391DC6" w:rsidP="00CE1799">
      <w:pPr>
        <w:pStyle w:val="Voetnoottekst"/>
        <w:rPr>
          <w:sz w:val="16"/>
          <w:szCs w:val="16"/>
        </w:rPr>
      </w:pPr>
      <w:r w:rsidRPr="004074A4">
        <w:rPr>
          <w:rStyle w:val="Voetnootmarkering"/>
          <w:sz w:val="16"/>
          <w:szCs w:val="16"/>
        </w:rPr>
        <w:footnoteRef/>
      </w:r>
      <w:r w:rsidRPr="004074A4">
        <w:rPr>
          <w:sz w:val="16"/>
          <w:szCs w:val="16"/>
        </w:rPr>
        <w:t xml:space="preserve"> Kamerstuk </w:t>
      </w:r>
      <w:r>
        <w:rPr>
          <w:sz w:val="16"/>
          <w:szCs w:val="16"/>
        </w:rPr>
        <w:t>31 125,</w:t>
      </w:r>
      <w:r w:rsidRPr="004074A4">
        <w:rPr>
          <w:sz w:val="16"/>
          <w:szCs w:val="16"/>
        </w:rPr>
        <w:t xml:space="preserve"> nr. </w:t>
      </w:r>
      <w:r>
        <w:rPr>
          <w:sz w:val="16"/>
          <w:szCs w:val="16"/>
        </w:rPr>
        <w:t>134 van 4</w:t>
      </w:r>
      <w:r w:rsidRPr="004074A4">
        <w:rPr>
          <w:sz w:val="16"/>
          <w:szCs w:val="16"/>
        </w:rPr>
        <w:t xml:space="preserve"> april 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52244" w14:textId="77777777" w:rsidR="00391DC6" w:rsidRDefault="00391DC6" w:rsidP="001E0A0C">
    <w:pPr>
      <w:pStyle w:val="Koptekst"/>
    </w:pPr>
    <w:r>
      <w:rPr>
        <w:noProof/>
        <w:lang w:eastAsia="nl-NL" w:bidi="ar-SA"/>
      </w:rPr>
      <mc:AlternateContent>
        <mc:Choice Requires="wps">
          <w:drawing>
            <wp:anchor distT="0" distB="0" distL="114300" distR="114300" simplePos="0" relativeHeight="251653632" behindDoc="0" locked="1" layoutInCell="1" allowOverlap="1" wp14:anchorId="24C230CD" wp14:editId="48D6EB3C">
              <wp:simplePos x="0" y="0"/>
              <wp:positionH relativeFrom="page">
                <wp:posOffset>1008380</wp:posOffset>
              </wp:positionH>
              <wp:positionV relativeFrom="page">
                <wp:posOffset>10229215</wp:posOffset>
              </wp:positionV>
              <wp:extent cx="4733925" cy="107950"/>
              <wp:effectExtent l="0" t="0" r="9525" b="6350"/>
              <wp:wrapNone/>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107950"/>
                      </a:xfrm>
                      <a:prstGeom prst="rect">
                        <a:avLst/>
                      </a:prstGeom>
                      <a:solidFill>
                        <a:srgbClr val="FFFFFF"/>
                      </a:solidFill>
                      <a:ln w="0">
                        <a:solidFill>
                          <a:schemeClr val="bg1">
                            <a:lumMod val="100000"/>
                            <a:lumOff val="0"/>
                          </a:schemeClr>
                        </a:solidFill>
                        <a:miter lim="800000"/>
                        <a:headEnd/>
                        <a:tailEnd/>
                      </a:ln>
                    </wps:spPr>
                    <wps:txbx>
                      <w:txbxContent>
                        <w:p w14:paraId="1AB06EE4" w14:textId="1F560A62" w:rsidR="00391DC6" w:rsidRDefault="00391DC6">
                          <w:pPr>
                            <w:pStyle w:val="Paginanummer-Huisstijl"/>
                          </w:pPr>
                          <w:r>
                            <w:t xml:space="preserve">Pagina </w:t>
                          </w:r>
                          <w:r>
                            <w:fldChar w:fldCharType="begin"/>
                          </w:r>
                          <w:r>
                            <w:instrText xml:space="preserve"> PAGE    \* MERGEFORMAT </w:instrText>
                          </w:r>
                          <w:r>
                            <w:fldChar w:fldCharType="separate"/>
                          </w:r>
                          <w:r w:rsidR="00062377">
                            <w:rPr>
                              <w:noProof/>
                            </w:rPr>
                            <w:t>3</w:t>
                          </w:r>
                          <w:r>
                            <w:fldChar w:fldCharType="end"/>
                          </w:r>
                          <w:r>
                            <w:t xml:space="preserve"> van </w:t>
                          </w:r>
                          <w:fldSimple w:instr=" SECTIONPAGES  \* Arabic  \* MERGEFORMAT ">
                            <w:r w:rsidR="00062377">
                              <w:rPr>
                                <w:noProof/>
                              </w:rPr>
                              <w:t>3</w:t>
                            </w:r>
                          </w:fldSimple>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4C230CD" id="_x0000_t202" coordsize="21600,21600" o:spt="202" path="m,l,21600r21600,l21600,xe">
              <v:stroke joinstyle="miter"/>
              <v:path gradientshapeok="t" o:connecttype="rect"/>
            </v:shapetype>
            <v:shape id="Text Box 6" o:spid="_x0000_s1027" type="#_x0000_t202" style="position:absolute;margin-left:79.4pt;margin-top:805.45pt;width:372.75pt;height:8.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7tXOAIAAHUEAAAOAAAAZHJzL2Uyb0RvYy54bWysVG1v2yAQ/j5p/wHxfXGSrk1rxam6dJkm&#10;dS9Sux+AMbbRgGNAYme/vgckWdZ+m+YP6DiOh+fuufPydtSK7ITzEkxFZ5MpJcJwaKTpKvrjafPu&#10;mhIfmGmYAiMquhee3q7evlkOthRz6EE1whEEMb4cbEX7EGxZFJ73QjM/ASsMHrbgNAu4dV3RODYg&#10;ulbFfDq9KgZwjXXAhffovc+HdJXw21bw8K1tvQhEVRS5hbS6tNZxLVZLVnaO2V7yAw32Dyw0kwYf&#10;PUHds8DI1slXUFpyBx7aMOGgC2hbyUXKAbOZTV9k89gzK1IuWBxvT2Xy/w+Wf919d0Q2qN2CEsM0&#10;avQkxkA+wEiuYnkG60uMerQYF0Z0Y2hK1dsH4D89MbDumenEnXMw9II1SG8WbxZnVzOOjyD18AUa&#10;fIZtAySgsXU61g6rQRAdZdqfpIlUODrfLy4ubuaXlHA8m00XN5dJu4KVx9vW+fBJgCbRqKhD6RM6&#10;2z34ENmw8hgSH/OgZLORSqWN6+q1cmTHsE026UsJvAhThgyR2ev7sV3FCaHucoXUVmOqGXU2jV/u&#10;N/RjV2b/MY3U8REiMf2LnZYBZ0RJXdHrM5RY6o+mSR0cmFTZxjSVOdQ+ljsXPoz1eNCyhmaPKjjI&#10;s4Czi0YP7jclA85BRf2vLXOCEvXZoJJxaI6GOxr10WCG49WKBkqyuQ55uLbWya5H5FwJA3eodiuT&#10;ELEtMosDT+ztlPVhDuPwnO9T1J+/xeoZAAD//wMAUEsDBBQABgAIAAAAIQDCwrHd3wAAAA0BAAAP&#10;AAAAZHJzL2Rvd25yZXYueG1sTI/BTsMwEETvSPyDtUjcqJ0AoQlxKoQEJy4UPsCOlzgktqPYTQNf&#10;z/ZEbzu7o9k39W51I1twjn3wErKNAIa+Dab3nYTPj5ebLbCYlDdqDB4l/GCEXXN5UavKhKN/x2Wf&#10;OkYhPlZKgk1pqjiPrUWn4iZM6On2FWanEsm542ZWRwp3I8+FKLhTvacPVk34bLEd9gcnofv9Fln+&#10;NugsLfZ1KLRe06KlvL5anx6BJVzTvxlO+IQODTHpcPAmspH0/ZbQEw1FJkpgZCnF3S0wfVrlDyXw&#10;pubnLZo/AAAA//8DAFBLAQItABQABgAIAAAAIQC2gziS/gAAAOEBAAATAAAAAAAAAAAAAAAAAAAA&#10;AABbQ29udGVudF9UeXBlc10ueG1sUEsBAi0AFAAGAAgAAAAhADj9If/WAAAAlAEAAAsAAAAAAAAA&#10;AAAAAAAALwEAAF9yZWxzLy5yZWxzUEsBAi0AFAAGAAgAAAAhABYbu1c4AgAAdQQAAA4AAAAAAAAA&#10;AAAAAAAALgIAAGRycy9lMm9Eb2MueG1sUEsBAi0AFAAGAAgAAAAhAMLCsd3fAAAADQEAAA8AAAAA&#10;AAAAAAAAAAAAkgQAAGRycy9kb3ducmV2LnhtbFBLBQYAAAAABAAEAPMAAACeBQAAAAA=&#10;" strokecolor="white [3212]" strokeweight="0">
              <v:textbox inset="0,0,0,0">
                <w:txbxContent>
                  <w:p w14:paraId="1AB06EE4" w14:textId="1F560A62" w:rsidR="00391DC6" w:rsidRDefault="00391DC6">
                    <w:pPr>
                      <w:pStyle w:val="Paginanummer-Huisstijl"/>
                    </w:pPr>
                    <w:r>
                      <w:t xml:space="preserve">Pagina </w:t>
                    </w:r>
                    <w:r>
                      <w:fldChar w:fldCharType="begin"/>
                    </w:r>
                    <w:r>
                      <w:instrText xml:space="preserve"> PAGE    \* MERGEFORMAT </w:instrText>
                    </w:r>
                    <w:r>
                      <w:fldChar w:fldCharType="separate"/>
                    </w:r>
                    <w:r w:rsidR="00062377">
                      <w:rPr>
                        <w:noProof/>
                      </w:rPr>
                      <w:t>3</w:t>
                    </w:r>
                    <w:r>
                      <w:fldChar w:fldCharType="end"/>
                    </w:r>
                    <w:r>
                      <w:t xml:space="preserve"> van </w:t>
                    </w:r>
                    <w:fldSimple w:instr=" SECTIONPAGES  \* Arabic  \* MERGEFORMAT ">
                      <w:r w:rsidR="00062377">
                        <w:rPr>
                          <w:noProof/>
                        </w:rPr>
                        <w:t>3</w:t>
                      </w:r>
                    </w:fldSimple>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589C57" w14:textId="37A1D3C3" w:rsidR="00391DC6" w:rsidRDefault="00391DC6">
    <w:pPr>
      <w:pStyle w:val="Paginanummer-Huisstijl"/>
      <w:framePr w:w="7455" w:h="170" w:hRule="exact" w:hSpace="180" w:wrap="around" w:vAnchor="page" w:hAnchor="page" w:x="1588" w:y="16124"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 xml:space="preserve">Pagina </w:t>
    </w:r>
    <w:r>
      <w:fldChar w:fldCharType="begin"/>
    </w:r>
    <w:r>
      <w:instrText xml:space="preserve"> PAGE    \* MERGEFORMAT </w:instrText>
    </w:r>
    <w:r>
      <w:fldChar w:fldCharType="separate"/>
    </w:r>
    <w:r w:rsidR="00062377">
      <w:rPr>
        <w:noProof/>
      </w:rPr>
      <w:t>1</w:t>
    </w:r>
    <w:r>
      <w:fldChar w:fldCharType="end"/>
    </w:r>
    <w:r>
      <w:t xml:space="preserve"> van </w:t>
    </w:r>
    <w:fldSimple w:instr=" NUMPAGES  \* Arabic  \* MERGEFORMAT ">
      <w:r w:rsidR="00062377">
        <w:rPr>
          <w:noProof/>
        </w:rPr>
        <w:t>3</w:t>
      </w:r>
    </w:fldSimple>
  </w:p>
  <w:p w14:paraId="7972633C" w14:textId="77777777" w:rsidR="00391DC6" w:rsidRDefault="00391DC6" w:rsidP="001E0A0C">
    <w:pPr>
      <w:pStyle w:val="Koptekst"/>
      <w:spacing w:after="0" w:line="240" w:lineRule="auto"/>
    </w:pPr>
  </w:p>
  <w:p w14:paraId="3455E664" w14:textId="77777777" w:rsidR="00391DC6" w:rsidRDefault="00391DC6" w:rsidP="001E0A0C">
    <w:pPr>
      <w:pStyle w:val="Koptekst"/>
      <w:spacing w:after="0" w:line="240" w:lineRule="auto"/>
    </w:pPr>
  </w:p>
  <w:p w14:paraId="5E744BE4" w14:textId="77777777" w:rsidR="00391DC6" w:rsidRDefault="00391DC6" w:rsidP="001E0A0C">
    <w:pPr>
      <w:pStyle w:val="Koptekst"/>
      <w:spacing w:after="0" w:line="240" w:lineRule="auto"/>
    </w:pPr>
  </w:p>
  <w:p w14:paraId="2E904132" w14:textId="77777777" w:rsidR="00391DC6" w:rsidRDefault="00391DC6" w:rsidP="001E0A0C">
    <w:pPr>
      <w:pStyle w:val="Koptekst"/>
      <w:spacing w:after="0" w:line="240" w:lineRule="auto"/>
    </w:pPr>
  </w:p>
  <w:p w14:paraId="6F21ED0F" w14:textId="77777777" w:rsidR="00391DC6" w:rsidRDefault="00391DC6" w:rsidP="001E0A0C">
    <w:pPr>
      <w:pStyle w:val="Koptekst"/>
      <w:spacing w:after="0" w:line="240" w:lineRule="auto"/>
    </w:pPr>
  </w:p>
  <w:p w14:paraId="039046BF" w14:textId="77777777" w:rsidR="00391DC6" w:rsidRDefault="00391DC6" w:rsidP="001E0A0C">
    <w:pPr>
      <w:pStyle w:val="Koptekst"/>
      <w:spacing w:after="0" w:line="240" w:lineRule="auto"/>
    </w:pPr>
  </w:p>
  <w:p w14:paraId="50F6CF3F" w14:textId="77777777" w:rsidR="00391DC6" w:rsidRDefault="00391DC6" w:rsidP="001E0A0C">
    <w:pPr>
      <w:pStyle w:val="Koptekst"/>
      <w:spacing w:after="0" w:line="240" w:lineRule="auto"/>
    </w:pPr>
  </w:p>
  <w:p w14:paraId="27799721" w14:textId="77777777" w:rsidR="00391DC6" w:rsidRDefault="00391DC6" w:rsidP="001E0A0C">
    <w:pPr>
      <w:pStyle w:val="Koptekst"/>
      <w:spacing w:after="0" w:line="240" w:lineRule="auto"/>
    </w:pPr>
  </w:p>
  <w:p w14:paraId="7EA78E66" w14:textId="77777777" w:rsidR="00391DC6" w:rsidRDefault="00391DC6" w:rsidP="001E0A0C">
    <w:pPr>
      <w:pStyle w:val="Koptekst"/>
      <w:spacing w:after="0" w:line="240" w:lineRule="auto"/>
    </w:pPr>
  </w:p>
  <w:p w14:paraId="7D0ECED8" w14:textId="77777777" w:rsidR="00391DC6" w:rsidRDefault="00391DC6" w:rsidP="001E0A0C">
    <w:pPr>
      <w:pStyle w:val="Koptekst"/>
      <w:spacing w:after="0" w:line="240" w:lineRule="auto"/>
    </w:pPr>
  </w:p>
  <w:p w14:paraId="3C2234F9" w14:textId="77777777" w:rsidR="00391DC6" w:rsidRDefault="00391DC6" w:rsidP="001E0A0C">
    <w:pPr>
      <w:pStyle w:val="Koptekst"/>
      <w:spacing w:after="0" w:line="240" w:lineRule="auto"/>
    </w:pPr>
  </w:p>
  <w:p w14:paraId="0756FBB8" w14:textId="77777777" w:rsidR="00391DC6" w:rsidRDefault="00391DC6" w:rsidP="001E0A0C">
    <w:pPr>
      <w:pStyle w:val="Koptekst"/>
      <w:spacing w:after="0" w:line="240" w:lineRule="auto"/>
    </w:pPr>
    <w:r w:rsidRPr="00834709">
      <w:rPr>
        <w:noProof/>
        <w:lang w:eastAsia="nl-NL" w:bidi="ar-SA"/>
      </w:rPr>
      <w:drawing>
        <wp:anchor distT="0" distB="0" distL="114300" distR="114300" simplePos="0" relativeHeight="251685376" behindDoc="0" locked="0" layoutInCell="1" allowOverlap="1" wp14:anchorId="6C4E48C8" wp14:editId="124B243C">
          <wp:simplePos x="0" y="0"/>
          <wp:positionH relativeFrom="page">
            <wp:posOffset>3542665</wp:posOffset>
          </wp:positionH>
          <wp:positionV relativeFrom="page">
            <wp:posOffset>0</wp:posOffset>
          </wp:positionV>
          <wp:extent cx="468000" cy="1580400"/>
          <wp:effectExtent l="0" t="0" r="8255" b="1270"/>
          <wp:wrapNone/>
          <wp:docPr id="6" name="Afbeelding 6"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stretch>
                    <a:fillRect/>
                  </a:stretch>
                </pic:blipFill>
                <pic:spPr>
                  <a:xfrm>
                    <a:off x="0" y="0"/>
                    <a:ext cx="468000" cy="1580400"/>
                  </a:xfrm>
                  <a:prstGeom prst="rect">
                    <a:avLst/>
                  </a:prstGeom>
                  <a:ln w="3175">
                    <a:noFill/>
                  </a:ln>
                </pic:spPr>
              </pic:pic>
            </a:graphicData>
          </a:graphic>
          <wp14:sizeRelH relativeFrom="margin">
            <wp14:pctWidth>0</wp14:pctWidth>
          </wp14:sizeRelH>
          <wp14:sizeRelV relativeFrom="margin">
            <wp14:pctHeight>0</wp14:pctHeight>
          </wp14:sizeRelV>
        </wp:anchor>
      </w:drawing>
    </w:r>
    <w:r>
      <w:rPr>
        <w:noProof/>
        <w:lang w:eastAsia="nl-NL" w:bidi="ar-SA"/>
      </w:rPr>
      <mc:AlternateContent>
        <mc:Choice Requires="wps">
          <w:drawing>
            <wp:anchor distT="0" distB="0" distL="114300" distR="114300" simplePos="0" relativeHeight="251683328" behindDoc="0" locked="1" layoutInCell="1" allowOverlap="1" wp14:anchorId="67B9C3C6" wp14:editId="5C9862B0">
              <wp:simplePos x="0" y="0"/>
              <wp:positionH relativeFrom="page">
                <wp:posOffset>5922645</wp:posOffset>
              </wp:positionH>
              <wp:positionV relativeFrom="page">
                <wp:posOffset>0</wp:posOffset>
              </wp:positionV>
              <wp:extent cx="1339200" cy="885600"/>
              <wp:effectExtent l="0" t="0" r="13970" b="10160"/>
              <wp:wrapNone/>
              <wp:docPr id="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8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391DC6" w14:paraId="780BAAB5" w14:textId="77777777">
                            <w:trPr>
                              <w:trHeight w:hRule="exact" w:val="1049"/>
                            </w:trPr>
                            <w:tc>
                              <w:tcPr>
                                <w:tcW w:w="1983" w:type="dxa"/>
                                <w:tcMar>
                                  <w:left w:w="0" w:type="dxa"/>
                                  <w:right w:w="0" w:type="dxa"/>
                                </w:tcMar>
                                <w:vAlign w:val="bottom"/>
                              </w:tcPr>
                              <w:p w14:paraId="3F8302CB" w14:textId="77777777" w:rsidR="00391DC6" w:rsidRDefault="00391DC6">
                                <w:pPr>
                                  <w:pStyle w:val="Rubricering-Huisstijl"/>
                                </w:pPr>
                              </w:p>
                              <w:p w14:paraId="200EEFA1" w14:textId="77777777" w:rsidR="00391DC6" w:rsidRDefault="00391DC6">
                                <w:pPr>
                                  <w:pStyle w:val="Rubricering-Huisstijl"/>
                                </w:pPr>
                              </w:p>
                            </w:tc>
                          </w:tr>
                        </w:tbl>
                        <w:p w14:paraId="72A0DCEF" w14:textId="77777777" w:rsidR="00391DC6" w:rsidRDefault="00391DC6" w:rsidP="0040612F">
                          <w:pPr>
                            <w:pStyle w:val="Toezendgegevens-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7B9C3C6" id="_x0000_t202" coordsize="21600,21600" o:spt="202" path="m,l,21600r21600,l21600,xe">
              <v:stroke joinstyle="miter"/>
              <v:path gradientshapeok="t" o:connecttype="rect"/>
            </v:shapetype>
            <v:shape id="Text Box 35" o:spid="_x0000_s1029" type="#_x0000_t202" style="position:absolute;margin-left:466.35pt;margin-top:0;width:105.45pt;height:69.75pt;z-index:251683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okAygIAAOUFAAAOAAAAZHJzL2Uyb0RvYy54bWysVNuOmzAQfa/Uf7D8zgIJyQa0ZLUbQlVp&#10;e5F2+wEOmGAVbGo7Iduq/94ZE7LJ9qVqywMa387MmTkzN7eHtiF7ro1QMqXhVUAJl4Uqhdym9MtT&#10;7i0oMZbJkjVK8pQ+c0Nvl2/f3PRdwieqVk3JNQEQaZK+S2ltbZf4vilq3jJzpTou4bBSumUWlnrr&#10;l5r1gN42/iQI5n6vdNlpVXBjYDcbDunS4VcVL+ynqjLckialEJt1f+3+G/z7yxuWbDXralEcw2B/&#10;EUXLhASnJ6iMWUZ2WvwG1YpCK6Mqe1Wo1ldVJQruOACbMHjF5rFmHXdcIDmmO6XJ/D/Y4uP+syai&#10;TOmMEslaKNETP1hyrw5kOsP09J1J4NZjB/fsAfahzI6q6R5U8dUQqVY1k1t+p7Xqa85KCC/El/7Z&#10;0wHHIMim/6BK8MN2VjmgQ6VbzB1kgwA6lOn5VBqMpUCX02kM9aakgLPFYjYHG12wZHzdaWPfcdUS&#10;NFKqofQOne0fjB2ujlfQmVS5aBrYZ0kjLzYAc9gB3/AUzzAKV80fcRCvF+tF5EWT+dqLgizz7vJV&#10;5M3z8HqWTbPVKgt/ot8wSmpRllyim1FZYfRnlTtqfNDESVtGNaJEOAzJ6O1m1WiyZ6Ds3H3HhJxd&#10;8y/DcPkCLq8ohZMouJ/EXj5fXHtRHs28+DpYeEEY38fzIIqjLL+k9CAk/3dKpMcqOy4XxLD1+Yna&#10;Zjuordm1IJuBbhjgh3ShVLsWOnzYHyXhpgdCOMJn+WBJKyzMm0a0oKIzFJTtWpYO0TLRDPZZ+pDy&#10;S/pAIqM4nMhR14PC7WFzcO00wfCwATaqfAbVawWiBP3CrASjVvo7JT3MnZSabzumOSXNewmdg0Nq&#10;NPRobEaDyQKeptRSMpgrOwyzXafFtgbkIVtS3UF3VcIJ/yUKYIALmCWOy3Hu4bA6X7tbL9N5+QsA&#10;AP//AwBQSwMEFAAGAAgAAAAhACnCL7LgAAAACQEAAA8AAABkcnMvZG93bnJldi54bWxMj8FOwzAQ&#10;RO9I/IO1SFxQ66SBQkOcChBU0FsbPsB1tklovA6x24S/Z3uC245mNPsmW462FSfsfeNIQTyNQCAZ&#10;VzZUKfgs3iYPIHzQVOrWESr4QQ/L/PIi02npBtrgaRsqwSXkU62gDqFLpfSmRqv91HVI7O1db3Vg&#10;2Vey7PXA5baVsyiaS6sb4g+17vClRnPYHq2CsC7G9WEfD6ub1w/z/vxdNAa/lLq+Gp8eQQQcw18Y&#10;zviMDjkz7dyRSi9aBYtkds9RBbzobMe3yRzEjq9kcQcyz+T/BfkvAAAA//8DAFBLAQItABQABgAI&#10;AAAAIQC2gziS/gAAAOEBAAATAAAAAAAAAAAAAAAAAAAAAABbQ29udGVudF9UeXBlc10ueG1sUEsB&#10;Ai0AFAAGAAgAAAAhADj9If/WAAAAlAEAAAsAAAAAAAAAAAAAAAAALwEAAF9yZWxzLy5yZWxzUEsB&#10;Ai0AFAAGAAgAAAAhAAzOiQDKAgAA5QUAAA4AAAAAAAAAAAAAAAAALgIAAGRycy9lMm9Eb2MueG1s&#10;UEsBAi0AFAAGAAgAAAAhACnCL7LgAAAACQEAAA8AAAAAAAAAAAAAAAAAJAUAAGRycy9kb3ducmV2&#10;LnhtbFBLBQYAAAAABAAEAPMAAAAxBg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391DC6" w14:paraId="780BAAB5" w14:textId="77777777">
                      <w:trPr>
                        <w:trHeight w:hRule="exact" w:val="1049"/>
                      </w:trPr>
                      <w:tc>
                        <w:tcPr>
                          <w:tcW w:w="1983" w:type="dxa"/>
                          <w:tcMar>
                            <w:left w:w="0" w:type="dxa"/>
                            <w:right w:w="0" w:type="dxa"/>
                          </w:tcMar>
                          <w:vAlign w:val="bottom"/>
                        </w:tcPr>
                        <w:p w14:paraId="3F8302CB" w14:textId="77777777" w:rsidR="00391DC6" w:rsidRDefault="00391DC6">
                          <w:pPr>
                            <w:pStyle w:val="Rubricering-Huisstijl"/>
                          </w:pPr>
                        </w:p>
                        <w:p w14:paraId="200EEFA1" w14:textId="77777777" w:rsidR="00391DC6" w:rsidRDefault="00391DC6">
                          <w:pPr>
                            <w:pStyle w:val="Rubricering-Huisstijl"/>
                          </w:pPr>
                        </w:p>
                      </w:tc>
                    </w:tr>
                  </w:tbl>
                  <w:p w14:paraId="72A0DCEF" w14:textId="77777777" w:rsidR="00391DC6" w:rsidRDefault="00391DC6" w:rsidP="0040612F">
                    <w:pPr>
                      <w:pStyle w:val="Toezendgegevens-Huisstijl"/>
                    </w:pP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81280" behindDoc="0" locked="1" layoutInCell="1" allowOverlap="1" wp14:anchorId="5D0ED905" wp14:editId="1DA881EA">
              <wp:simplePos x="0" y="0"/>
              <wp:positionH relativeFrom="page">
                <wp:posOffset>5922645</wp:posOffset>
              </wp:positionH>
              <wp:positionV relativeFrom="page">
                <wp:posOffset>9505315</wp:posOffset>
              </wp:positionV>
              <wp:extent cx="1339200" cy="831600"/>
              <wp:effectExtent l="0" t="0" r="13970" b="6985"/>
              <wp:wrapNone/>
              <wp:docPr id="7"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3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391DC6" w14:paraId="53E466E2" w14:textId="77777777">
                            <w:trPr>
                              <w:trHeight w:val="1274"/>
                            </w:trPr>
                            <w:tc>
                              <w:tcPr>
                                <w:tcW w:w="1968" w:type="dxa"/>
                                <w:tcMar>
                                  <w:left w:w="0" w:type="dxa"/>
                                  <w:right w:w="0" w:type="dxa"/>
                                </w:tcMar>
                                <w:vAlign w:val="bottom"/>
                              </w:tcPr>
                              <w:p w14:paraId="1F5520A4" w14:textId="77777777" w:rsidR="00391DC6" w:rsidRDefault="00391DC6">
                                <w:pPr>
                                  <w:pStyle w:val="Rubricering-Huisstijl"/>
                                </w:pPr>
                              </w:p>
                              <w:p w14:paraId="1FD1EFAC" w14:textId="77777777" w:rsidR="00391DC6" w:rsidRDefault="00391DC6">
                                <w:pPr>
                                  <w:pStyle w:val="Rubricering-Huisstijl"/>
                                </w:pPr>
                              </w:p>
                            </w:tc>
                          </w:tr>
                        </w:tbl>
                        <w:p w14:paraId="7C4BDE4A" w14:textId="77777777" w:rsidR="00391DC6" w:rsidRDefault="00391DC6" w:rsidP="0040612F">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5D0ED905" id="Text Box 36" o:spid="_x0000_s1030" type="#_x0000_t202" style="position:absolute;margin-left:466.35pt;margin-top:748.45pt;width:105.45pt;height:65.5pt;z-index:251681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LOHygIAAOUFAAAOAAAAZHJzL2Uyb0RvYy54bWysVNuOmzAQfa/Uf7D8zgIJSwJastoNoaq0&#10;vUi7/QADBqyCTW0nsK367x2bkE22L1VbHtD4dmbOzJm5uR27Fh2oVEzwBPtXHkaUF6JkvE7wl6fM&#10;WWOkNOElaQWnCX6mCt9u3r65GfqYLkQj2pJKBCBcxUOf4EbrPnZdVTS0I+pK9JTDYSVkRzQsZe2W&#10;kgyA3rXuwvNCdxCy7KUoqFKwm06HeGPxq4oW+lNVKapRm2CITdu/tP/c/N3NDYlrSfqGFccwyF9E&#10;0RHGwekJKiWaoL1kv0F1rJBCiUpfFaJzRVWxgloOwMb3XrF5bEhPLRdIjupPaVL/D7b4ePgsESsT&#10;vMKIkw5K9ERHje7FiJahSc/QqxhuPfZwT4+wD2W2VFX/IIqvCnGxbQiv6Z2UYmgoKSE837x0z55O&#10;OMqA5MMHUYIfstfCAo2V7EzuIBsI0KFMz6fSmFgK43K5jKDeGBVwtl76IdjGBYnn171U+h0VHTJG&#10;giWU3qKTw4PS09X5inHGRcbaFvZJ3PKLDcCcdsA3PDVnJgpbzR+RF+3Wu3XgBItw5wRemjp32TZw&#10;wsxfXafLdLtN/Z/Grx/EDStLyo2bWVl+8GeVO2p80sRJW0q0rDRwJiQl63zbSnQgoOzMfseEnF1z&#10;L8Ow+QIuryj5i8C7X0ROFq5XTpAF10608taO50f3UegFUZBml5QeGKf/TgkNpsqWywUx0/r0RC2v&#10;J7W1+w5kM9H1PfMZulCqfQcdPu3PkrDTw0BYwmf5IHHHNMyblnWgojMUI9sdLy2iJqyd7LP0Gcov&#10;6QOJzOKwIje6nhSux3y07bQ04ZkGyEX5DKqXAkQJ+oVZCUYj5HeMBpg7CVbf9kRSjNr3HDrHDKnZ&#10;kLORzwbhBTxNcI7RZG71NMz2vWR1A8hTtri4g+6qmBX+SxTAwCxgllgux7lnhtX52t56mc6bXwAA&#10;AP//AwBQSwMEFAAGAAgAAAAhAEHbnwnjAAAADgEAAA8AAABkcnMvZG93bnJldi54bWxMj01Lw0AQ&#10;hu+C/2EZwZvdNKmpG7MpQRAULGhbxOM2OybR/QjZbRv/vdOT3mZ4X555plxN1rAjjqH3TsJ8lgBD&#10;13jdu1bCbvt4cwcsROW0Mt6hhB8MsKouL0pVaH9yb3jcxJYRxIVCSehiHArOQ9OhVWHmB3SUffrR&#10;qkjr2HI9qhPBreFpkuTcqt7RhU4N+NBh8705WKJk6vY1oKhfxNfavIf0KT7XH1JeX031PbCIU/wr&#10;w1mf1KEip70/OB2YkSCydElVChYiF8DOlfkiy4HtacrTpQBelfz/G9UvAAAA//8DAFBLAQItABQA&#10;BgAIAAAAIQC2gziS/gAAAOEBAAATAAAAAAAAAAAAAAAAAAAAAABbQ29udGVudF9UeXBlc10ueG1s&#10;UEsBAi0AFAAGAAgAAAAhADj9If/WAAAAlAEAAAsAAAAAAAAAAAAAAAAALwEAAF9yZWxzLy5yZWxz&#10;UEsBAi0AFAAGAAgAAAAhACzos4fKAgAA5QUAAA4AAAAAAAAAAAAAAAAALgIAAGRycy9lMm9Eb2Mu&#10;eG1sUEsBAi0AFAAGAAgAAAAhAEHbnwnjAAAADgEAAA8AAAAAAAAAAAAAAAAAJAUAAGRycy9kb3du&#10;cmV2LnhtbFBLBQYAAAAABAAEAPMAAAA0Bg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391DC6" w14:paraId="53E466E2" w14:textId="77777777">
                      <w:trPr>
                        <w:trHeight w:val="1274"/>
                      </w:trPr>
                      <w:tc>
                        <w:tcPr>
                          <w:tcW w:w="1968" w:type="dxa"/>
                          <w:tcMar>
                            <w:left w:w="0" w:type="dxa"/>
                            <w:right w:w="0" w:type="dxa"/>
                          </w:tcMar>
                          <w:vAlign w:val="bottom"/>
                        </w:tcPr>
                        <w:p w14:paraId="1F5520A4" w14:textId="77777777" w:rsidR="00391DC6" w:rsidRDefault="00391DC6">
                          <w:pPr>
                            <w:pStyle w:val="Rubricering-Huisstijl"/>
                          </w:pPr>
                        </w:p>
                        <w:p w14:paraId="1FD1EFAC" w14:textId="77777777" w:rsidR="00391DC6" w:rsidRDefault="00391DC6">
                          <w:pPr>
                            <w:pStyle w:val="Rubricering-Huisstijl"/>
                          </w:pPr>
                        </w:p>
                      </w:tc>
                    </w:tr>
                  </w:tbl>
                  <w:p w14:paraId="7C4BDE4A" w14:textId="77777777" w:rsidR="00391DC6" w:rsidRDefault="00391DC6" w:rsidP="0040612F">
                    <w:pPr>
                      <w:pStyle w:val="Toezendgegevens-Huisstijl"/>
                    </w:pPr>
                  </w:p>
                </w:txbxContent>
              </v:textbox>
              <w10:wrap anchorx="page" anchory="page"/>
              <w10:anchorlock/>
            </v:shape>
          </w:pict>
        </mc:Fallback>
      </mc:AlternateContent>
    </w:r>
    <w:r w:rsidRPr="00834709">
      <w:rPr>
        <w:noProof/>
        <w:lang w:eastAsia="nl-NL" w:bidi="ar-SA"/>
      </w:rPr>
      <w:drawing>
        <wp:anchor distT="0" distB="0" distL="114300" distR="114300" simplePos="0" relativeHeight="251676160" behindDoc="1" locked="0" layoutInCell="1" allowOverlap="1" wp14:anchorId="648CB377" wp14:editId="04CDC4AF">
          <wp:simplePos x="0" y="0"/>
          <wp:positionH relativeFrom="page">
            <wp:posOffset>4010025</wp:posOffset>
          </wp:positionH>
          <wp:positionV relativeFrom="page">
            <wp:posOffset>0</wp:posOffset>
          </wp:positionV>
          <wp:extent cx="2333625" cy="1581150"/>
          <wp:effectExtent l="0" t="0" r="0" b="0"/>
          <wp:wrapNone/>
          <wp:docPr id="8"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2"/>
                  <a:stretch>
                    <a:fillRect/>
                  </a:stretch>
                </pic:blipFill>
                <pic:spPr>
                  <a:xfrm>
                    <a:off x="0" y="0"/>
                    <a:ext cx="2333625" cy="1581150"/>
                  </a:xfrm>
                  <a:prstGeom prst="rect">
                    <a:avLst/>
                  </a:prstGeom>
                  <a:ln w="0">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C944DF0E"/>
    <w:lvl w:ilvl="0">
      <w:start w:val="1"/>
      <w:numFmt w:val="decimal"/>
      <w:pStyle w:val="Lijstnummering"/>
      <w:lvlText w:val="%1."/>
      <w:lvlJc w:val="left"/>
      <w:pPr>
        <w:tabs>
          <w:tab w:val="num" w:pos="360"/>
        </w:tabs>
        <w:ind w:left="360" w:hanging="360"/>
      </w:pPr>
    </w:lvl>
  </w:abstractNum>
  <w:abstractNum w:abstractNumId="1" w15:restartNumberingAfterBreak="0">
    <w:nsid w:val="0B4C187F"/>
    <w:multiLevelType w:val="hybridMultilevel"/>
    <w:tmpl w:val="06FAF4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EFA4489"/>
    <w:multiLevelType w:val="multilevel"/>
    <w:tmpl w:val="A5CABAD0"/>
    <w:styleLink w:val="Kopnummering"/>
    <w:lvl w:ilvl="0">
      <w:start w:val="1"/>
      <w:numFmt w:val="decimal"/>
      <w:lvlText w:val="%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
      <w:lvlText w:val="%1.%2.%3"/>
      <w:lvlJc w:val="left"/>
      <w:pPr>
        <w:ind w:left="0" w:hanging="1134"/>
      </w:pPr>
      <w:rPr>
        <w:rFonts w:hint="default"/>
      </w:rPr>
    </w:lvl>
    <w:lvl w:ilvl="3">
      <w:start w:val="1"/>
      <w:numFmt w:val="decimal"/>
      <w:pStyle w:val="Kop4"/>
      <w:lvlText w:val="%1.%2.%3.%4"/>
      <w:lvlJc w:val="left"/>
      <w:pPr>
        <w:ind w:left="0" w:hanging="1134"/>
      </w:pPr>
      <w:rPr>
        <w:rFonts w:hint="default"/>
      </w:rPr>
    </w:lvl>
    <w:lvl w:ilvl="4">
      <w:start w:val="1"/>
      <w:numFmt w:val="decimal"/>
      <w:pStyle w:val="Kop5"/>
      <w:lvlText w:val="%1.%2.%3.%4.%5"/>
      <w:lvlJc w:val="left"/>
      <w:pPr>
        <w:ind w:left="0" w:hanging="1134"/>
      </w:pPr>
      <w:rPr>
        <w:rFonts w:hint="default"/>
      </w:rPr>
    </w:lvl>
    <w:lvl w:ilvl="5">
      <w:start w:val="1"/>
      <w:numFmt w:val="decimal"/>
      <w:pStyle w:val="Kop6"/>
      <w:lvlText w:val="%1.%2.%3.%4.%5.%6"/>
      <w:lvlJc w:val="left"/>
      <w:pPr>
        <w:ind w:left="0" w:hanging="1134"/>
      </w:pPr>
      <w:rPr>
        <w:rFonts w:hint="default"/>
      </w:rPr>
    </w:lvl>
    <w:lvl w:ilvl="6">
      <w:start w:val="1"/>
      <w:numFmt w:val="decimal"/>
      <w:pStyle w:val="Kop7"/>
      <w:lvlText w:val="%1.%2.%3.%4.%5.%6.%7"/>
      <w:lvlJc w:val="left"/>
      <w:pPr>
        <w:ind w:left="0" w:hanging="1134"/>
      </w:pPr>
      <w:rPr>
        <w:rFonts w:hint="default"/>
      </w:rPr>
    </w:lvl>
    <w:lvl w:ilvl="7">
      <w:start w:val="1"/>
      <w:numFmt w:val="decimal"/>
      <w:pStyle w:val="Kop8"/>
      <w:lvlText w:val="%1.%2.%3.%4.%5.%6.%7.%8"/>
      <w:lvlJc w:val="left"/>
      <w:pPr>
        <w:ind w:left="0" w:hanging="1134"/>
      </w:pPr>
      <w:rPr>
        <w:rFonts w:hint="default"/>
      </w:rPr>
    </w:lvl>
    <w:lvl w:ilvl="8">
      <w:start w:val="1"/>
      <w:numFmt w:val="decimal"/>
      <w:pStyle w:val="Kop9"/>
      <w:lvlText w:val="%1.%2.%3.%4.%5.%6.%7.%8.%9"/>
      <w:lvlJc w:val="left"/>
      <w:pPr>
        <w:ind w:left="0" w:hanging="1134"/>
      </w:pPr>
      <w:rPr>
        <w:rFonts w:hint="default"/>
      </w:rPr>
    </w:lvl>
  </w:abstractNum>
  <w:abstractNum w:abstractNumId="3" w15:restartNumberingAfterBreak="0">
    <w:nsid w:val="112E5631"/>
    <w:multiLevelType w:val="multilevel"/>
    <w:tmpl w:val="CF709936"/>
    <w:numStyleLink w:val="Bijlagenummering"/>
  </w:abstractNum>
  <w:abstractNum w:abstractNumId="4" w15:restartNumberingAfterBreak="0">
    <w:nsid w:val="11330172"/>
    <w:multiLevelType w:val="multilevel"/>
    <w:tmpl w:val="51882638"/>
    <w:styleLink w:val="Bullets"/>
    <w:lvl w:ilvl="0">
      <w:numFmt w:val="bullet"/>
      <w:lvlText w:val=""/>
      <w:lvlJc w:val="left"/>
      <w:pPr>
        <w:ind w:left="369" w:hanging="369"/>
      </w:pPr>
      <w:rPr>
        <w:rFonts w:ascii="Symbol" w:hAnsi="Symbol" w:hint="default"/>
      </w:rPr>
    </w:lvl>
    <w:lvl w:ilvl="1">
      <w:start w:val="1"/>
      <w:numFmt w:val="bullet"/>
      <w:lvlText w:val="-"/>
      <w:lvlJc w:val="left"/>
      <w:pPr>
        <w:ind w:left="738" w:hanging="369"/>
      </w:pPr>
      <w:rPr>
        <w:rFonts w:ascii="Arial" w:hAnsi="Arial" w:hint="default"/>
        <w:color w:val="auto"/>
      </w:rPr>
    </w:lvl>
    <w:lvl w:ilvl="2">
      <w:start w:val="1"/>
      <w:numFmt w:val="bullet"/>
      <w:lvlText w:val=""/>
      <w:lvlJc w:val="left"/>
      <w:pPr>
        <w:ind w:left="1107" w:hanging="369"/>
      </w:pPr>
      <w:rPr>
        <w:rFonts w:ascii="Wingdings" w:hAnsi="Wingdings" w:hint="default"/>
      </w:rPr>
    </w:lvl>
    <w:lvl w:ilvl="3">
      <w:start w:val="1"/>
      <w:numFmt w:val="bullet"/>
      <w:lvlText w:val=""/>
      <w:lvlJc w:val="left"/>
      <w:pPr>
        <w:ind w:left="1476" w:hanging="369"/>
      </w:pPr>
      <w:rPr>
        <w:rFonts w:ascii="Symbol" w:hAnsi="Symbol" w:hint="default"/>
      </w:rPr>
    </w:lvl>
    <w:lvl w:ilvl="4">
      <w:start w:val="1"/>
      <w:numFmt w:val="bullet"/>
      <w:lvlText w:val="-"/>
      <w:lvlJc w:val="left"/>
      <w:pPr>
        <w:ind w:left="1845" w:hanging="369"/>
      </w:pPr>
      <w:rPr>
        <w:rFonts w:ascii="Arial" w:hAnsi="Arial" w:hint="default"/>
        <w:color w:val="auto"/>
      </w:rPr>
    </w:lvl>
    <w:lvl w:ilvl="5">
      <w:start w:val="1"/>
      <w:numFmt w:val="bullet"/>
      <w:lvlText w:val=""/>
      <w:lvlJc w:val="left"/>
      <w:pPr>
        <w:ind w:left="2214" w:hanging="369"/>
      </w:pPr>
      <w:rPr>
        <w:rFonts w:ascii="Wingdings" w:hAnsi="Wingdings" w:hint="default"/>
      </w:rPr>
    </w:lvl>
    <w:lvl w:ilvl="6">
      <w:start w:val="1"/>
      <w:numFmt w:val="bullet"/>
      <w:lvlText w:val=""/>
      <w:lvlJc w:val="left"/>
      <w:pPr>
        <w:ind w:left="2583" w:hanging="369"/>
      </w:pPr>
      <w:rPr>
        <w:rFonts w:ascii="Symbol" w:hAnsi="Symbol" w:hint="default"/>
      </w:rPr>
    </w:lvl>
    <w:lvl w:ilvl="7">
      <w:start w:val="1"/>
      <w:numFmt w:val="bullet"/>
      <w:lvlText w:val="-"/>
      <w:lvlJc w:val="left"/>
      <w:pPr>
        <w:ind w:left="2952" w:hanging="369"/>
      </w:pPr>
      <w:rPr>
        <w:rFonts w:ascii="Arial" w:hAnsi="Arial" w:hint="default"/>
        <w:color w:val="auto"/>
      </w:rPr>
    </w:lvl>
    <w:lvl w:ilvl="8">
      <w:start w:val="1"/>
      <w:numFmt w:val="bullet"/>
      <w:lvlText w:val=""/>
      <w:lvlJc w:val="left"/>
      <w:pPr>
        <w:ind w:left="3321" w:hanging="369"/>
      </w:pPr>
      <w:rPr>
        <w:rFonts w:ascii="Wingdings" w:hAnsi="Wingdings" w:hint="default"/>
      </w:rPr>
    </w:lvl>
  </w:abstractNum>
  <w:abstractNum w:abstractNumId="5" w15:restartNumberingAfterBreak="0">
    <w:nsid w:val="115C1831"/>
    <w:multiLevelType w:val="hybridMultilevel"/>
    <w:tmpl w:val="A5EA790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6DC2259"/>
    <w:multiLevelType w:val="multilevel"/>
    <w:tmpl w:val="817E3928"/>
    <w:styleLink w:val="Genummerdebullets"/>
    <w:lvl w:ilvl="0">
      <w:start w:val="1"/>
      <w:numFmt w:val="decimal"/>
      <w:lvlText w:val="%1)"/>
      <w:lvlJc w:val="left"/>
      <w:pPr>
        <w:ind w:left="369" w:hanging="369"/>
      </w:pPr>
      <w:rPr>
        <w:rFonts w:hint="default"/>
      </w:rPr>
    </w:lvl>
    <w:lvl w:ilvl="1">
      <w:start w:val="1"/>
      <w:numFmt w:val="lowerLetter"/>
      <w:lvlText w:val="%2)"/>
      <w:lvlJc w:val="left"/>
      <w:pPr>
        <w:ind w:left="738" w:hanging="369"/>
      </w:pPr>
      <w:rPr>
        <w:rFonts w:hint="default"/>
      </w:rPr>
    </w:lvl>
    <w:lvl w:ilvl="2">
      <w:start w:val="1"/>
      <w:numFmt w:val="lowerRoman"/>
      <w:lvlText w:val="%3)"/>
      <w:lvlJc w:val="left"/>
      <w:pPr>
        <w:ind w:left="1107" w:hanging="369"/>
      </w:pPr>
      <w:rPr>
        <w:rFonts w:hint="default"/>
      </w:rPr>
    </w:lvl>
    <w:lvl w:ilvl="3">
      <w:start w:val="1"/>
      <w:numFmt w:val="decimal"/>
      <w:lvlText w:val="(%4)"/>
      <w:lvlJc w:val="left"/>
      <w:pPr>
        <w:ind w:left="1476" w:hanging="369"/>
      </w:pPr>
      <w:rPr>
        <w:rFonts w:hint="default"/>
      </w:rPr>
    </w:lvl>
    <w:lvl w:ilvl="4">
      <w:start w:val="1"/>
      <w:numFmt w:val="lowerLetter"/>
      <w:lvlText w:val="(%5)"/>
      <w:lvlJc w:val="left"/>
      <w:pPr>
        <w:ind w:left="1845" w:hanging="369"/>
      </w:pPr>
      <w:rPr>
        <w:rFonts w:hint="default"/>
      </w:rPr>
    </w:lvl>
    <w:lvl w:ilvl="5">
      <w:start w:val="1"/>
      <w:numFmt w:val="lowerRoman"/>
      <w:lvlText w:val="(%6)"/>
      <w:lvlJc w:val="left"/>
      <w:pPr>
        <w:ind w:left="2214" w:hanging="369"/>
      </w:pPr>
      <w:rPr>
        <w:rFonts w:hint="default"/>
      </w:rPr>
    </w:lvl>
    <w:lvl w:ilvl="6">
      <w:start w:val="1"/>
      <w:numFmt w:val="decimal"/>
      <w:lvlText w:val="%7."/>
      <w:lvlJc w:val="left"/>
      <w:pPr>
        <w:ind w:left="2583" w:hanging="369"/>
      </w:pPr>
      <w:rPr>
        <w:rFonts w:hint="default"/>
      </w:rPr>
    </w:lvl>
    <w:lvl w:ilvl="7">
      <w:start w:val="1"/>
      <w:numFmt w:val="lowerLetter"/>
      <w:lvlText w:val="%8."/>
      <w:lvlJc w:val="left"/>
      <w:pPr>
        <w:ind w:left="2952" w:hanging="369"/>
      </w:pPr>
      <w:rPr>
        <w:rFonts w:hint="default"/>
      </w:rPr>
    </w:lvl>
    <w:lvl w:ilvl="8">
      <w:start w:val="1"/>
      <w:numFmt w:val="lowerRoman"/>
      <w:lvlText w:val="%9."/>
      <w:lvlJc w:val="left"/>
      <w:pPr>
        <w:ind w:left="3321" w:hanging="369"/>
      </w:pPr>
      <w:rPr>
        <w:rFonts w:hint="default"/>
      </w:rPr>
    </w:lvl>
  </w:abstractNum>
  <w:abstractNum w:abstractNumId="7" w15:restartNumberingAfterBreak="0">
    <w:nsid w:val="19574166"/>
    <w:multiLevelType w:val="hybridMultilevel"/>
    <w:tmpl w:val="477AA0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DCC606B"/>
    <w:multiLevelType w:val="hybridMultilevel"/>
    <w:tmpl w:val="C67C412E"/>
    <w:lvl w:ilvl="0" w:tplc="42B8FFD2">
      <w:numFmt w:val="bullet"/>
      <w:lvlText w:val="•"/>
      <w:lvlJc w:val="left"/>
      <w:pPr>
        <w:ind w:left="530" w:hanging="360"/>
      </w:pPr>
      <w:rPr>
        <w:rFonts w:ascii="Verdana" w:eastAsia="DejaVu Sans" w:hAnsi="Verdana" w:cs="Lohit Hindi" w:hint="default"/>
      </w:rPr>
    </w:lvl>
    <w:lvl w:ilvl="1" w:tplc="04130003" w:tentative="1">
      <w:start w:val="1"/>
      <w:numFmt w:val="bullet"/>
      <w:lvlText w:val="o"/>
      <w:lvlJc w:val="left"/>
      <w:pPr>
        <w:ind w:left="1250" w:hanging="360"/>
      </w:pPr>
      <w:rPr>
        <w:rFonts w:ascii="Courier New" w:hAnsi="Courier New" w:cs="Courier New" w:hint="default"/>
      </w:rPr>
    </w:lvl>
    <w:lvl w:ilvl="2" w:tplc="04130005" w:tentative="1">
      <w:start w:val="1"/>
      <w:numFmt w:val="bullet"/>
      <w:lvlText w:val=""/>
      <w:lvlJc w:val="left"/>
      <w:pPr>
        <w:ind w:left="1970" w:hanging="360"/>
      </w:pPr>
      <w:rPr>
        <w:rFonts w:ascii="Wingdings" w:hAnsi="Wingdings" w:hint="default"/>
      </w:rPr>
    </w:lvl>
    <w:lvl w:ilvl="3" w:tplc="04130001" w:tentative="1">
      <w:start w:val="1"/>
      <w:numFmt w:val="bullet"/>
      <w:lvlText w:val=""/>
      <w:lvlJc w:val="left"/>
      <w:pPr>
        <w:ind w:left="2690" w:hanging="360"/>
      </w:pPr>
      <w:rPr>
        <w:rFonts w:ascii="Symbol" w:hAnsi="Symbol" w:hint="default"/>
      </w:rPr>
    </w:lvl>
    <w:lvl w:ilvl="4" w:tplc="04130003" w:tentative="1">
      <w:start w:val="1"/>
      <w:numFmt w:val="bullet"/>
      <w:lvlText w:val="o"/>
      <w:lvlJc w:val="left"/>
      <w:pPr>
        <w:ind w:left="3410" w:hanging="360"/>
      </w:pPr>
      <w:rPr>
        <w:rFonts w:ascii="Courier New" w:hAnsi="Courier New" w:cs="Courier New" w:hint="default"/>
      </w:rPr>
    </w:lvl>
    <w:lvl w:ilvl="5" w:tplc="04130005" w:tentative="1">
      <w:start w:val="1"/>
      <w:numFmt w:val="bullet"/>
      <w:lvlText w:val=""/>
      <w:lvlJc w:val="left"/>
      <w:pPr>
        <w:ind w:left="4130" w:hanging="360"/>
      </w:pPr>
      <w:rPr>
        <w:rFonts w:ascii="Wingdings" w:hAnsi="Wingdings" w:hint="default"/>
      </w:rPr>
    </w:lvl>
    <w:lvl w:ilvl="6" w:tplc="04130001" w:tentative="1">
      <w:start w:val="1"/>
      <w:numFmt w:val="bullet"/>
      <w:lvlText w:val=""/>
      <w:lvlJc w:val="left"/>
      <w:pPr>
        <w:ind w:left="4850" w:hanging="360"/>
      </w:pPr>
      <w:rPr>
        <w:rFonts w:ascii="Symbol" w:hAnsi="Symbol" w:hint="default"/>
      </w:rPr>
    </w:lvl>
    <w:lvl w:ilvl="7" w:tplc="04130003" w:tentative="1">
      <w:start w:val="1"/>
      <w:numFmt w:val="bullet"/>
      <w:lvlText w:val="o"/>
      <w:lvlJc w:val="left"/>
      <w:pPr>
        <w:ind w:left="5570" w:hanging="360"/>
      </w:pPr>
      <w:rPr>
        <w:rFonts w:ascii="Courier New" w:hAnsi="Courier New" w:cs="Courier New" w:hint="default"/>
      </w:rPr>
    </w:lvl>
    <w:lvl w:ilvl="8" w:tplc="04130005" w:tentative="1">
      <w:start w:val="1"/>
      <w:numFmt w:val="bullet"/>
      <w:lvlText w:val=""/>
      <w:lvlJc w:val="left"/>
      <w:pPr>
        <w:ind w:left="6290" w:hanging="360"/>
      </w:pPr>
      <w:rPr>
        <w:rFonts w:ascii="Wingdings" w:hAnsi="Wingdings" w:hint="default"/>
      </w:rPr>
    </w:lvl>
  </w:abstractNum>
  <w:abstractNum w:abstractNumId="9" w15:restartNumberingAfterBreak="0">
    <w:nsid w:val="28796810"/>
    <w:multiLevelType w:val="multilevel"/>
    <w:tmpl w:val="CF709936"/>
    <w:styleLink w:val="Bijlagenummering"/>
    <w:lvl w:ilvl="0">
      <w:start w:val="1"/>
      <w:numFmt w:val="upperLetter"/>
      <w:pStyle w:val="Kop1Bijlage"/>
      <w:lvlText w:val="Bijlage %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Bijlage"/>
      <w:lvlText w:val="%1.%2.%3"/>
      <w:lvlJc w:val="left"/>
      <w:pPr>
        <w:ind w:left="0" w:hanging="1134"/>
      </w:pPr>
      <w:rPr>
        <w:rFonts w:hint="default"/>
      </w:rPr>
    </w:lvl>
    <w:lvl w:ilvl="3">
      <w:start w:val="1"/>
      <w:numFmt w:val="decimal"/>
      <w:pStyle w:val="Kop4Bijlage"/>
      <w:lvlText w:val="%1.%2.%3.%4"/>
      <w:lvlJc w:val="left"/>
      <w:pPr>
        <w:ind w:left="0" w:hanging="1134"/>
      </w:pPr>
      <w:rPr>
        <w:rFonts w:hint="default"/>
      </w:rPr>
    </w:lvl>
    <w:lvl w:ilvl="4">
      <w:start w:val="1"/>
      <w:numFmt w:val="decimal"/>
      <w:pStyle w:val="Kop5Bijlage"/>
      <w:lvlText w:val="%1.%2.%3.%4.%5"/>
      <w:lvlJc w:val="left"/>
      <w:pPr>
        <w:ind w:left="0" w:hanging="1134"/>
      </w:pPr>
      <w:rPr>
        <w:rFonts w:hint="default"/>
      </w:rPr>
    </w:lvl>
    <w:lvl w:ilvl="5">
      <w:start w:val="1"/>
      <w:numFmt w:val="decimal"/>
      <w:pStyle w:val="Kop6Bijlage"/>
      <w:lvlText w:val="%1.%2.%3.%4.%5.%6"/>
      <w:lvlJc w:val="left"/>
      <w:pPr>
        <w:ind w:left="0" w:hanging="1134"/>
      </w:pPr>
      <w:rPr>
        <w:rFonts w:hint="default"/>
      </w:rPr>
    </w:lvl>
    <w:lvl w:ilvl="6">
      <w:start w:val="1"/>
      <w:numFmt w:val="decimal"/>
      <w:pStyle w:val="Kop7Bijlage"/>
      <w:lvlText w:val="%1.%2.%3.%4.%5.%6.%7"/>
      <w:lvlJc w:val="left"/>
      <w:pPr>
        <w:ind w:left="0" w:hanging="1134"/>
      </w:pPr>
      <w:rPr>
        <w:rFonts w:hint="default"/>
      </w:rPr>
    </w:lvl>
    <w:lvl w:ilvl="7">
      <w:start w:val="1"/>
      <w:numFmt w:val="decimal"/>
      <w:pStyle w:val="Kop8Bijlage"/>
      <w:lvlText w:val="%1.%2.%3.%4.%5.%6.%7.%8"/>
      <w:lvlJc w:val="left"/>
      <w:pPr>
        <w:ind w:left="0" w:hanging="1134"/>
      </w:pPr>
      <w:rPr>
        <w:rFonts w:hint="default"/>
      </w:rPr>
    </w:lvl>
    <w:lvl w:ilvl="8">
      <w:start w:val="1"/>
      <w:numFmt w:val="decimal"/>
      <w:pStyle w:val="Kop9Bijlage"/>
      <w:lvlText w:val="%1.%2.%3.%4.%5.%6.%7.%8.%9"/>
      <w:lvlJc w:val="left"/>
      <w:pPr>
        <w:ind w:left="0" w:hanging="1134"/>
      </w:pPr>
      <w:rPr>
        <w:rFonts w:hint="default"/>
      </w:rPr>
    </w:lvl>
  </w:abstractNum>
  <w:abstractNum w:abstractNumId="10" w15:restartNumberingAfterBreak="0">
    <w:nsid w:val="3F432DAF"/>
    <w:multiLevelType w:val="hybridMultilevel"/>
    <w:tmpl w:val="DF4E7738"/>
    <w:lvl w:ilvl="0" w:tplc="CD62AE36">
      <w:numFmt w:val="bullet"/>
      <w:lvlText w:val="-"/>
      <w:lvlJc w:val="left"/>
      <w:pPr>
        <w:ind w:left="360" w:hanging="360"/>
      </w:pPr>
      <w:rPr>
        <w:rFonts w:ascii="Verdana" w:eastAsia="SimSun" w:hAnsi="Verdana" w:cs="Lohit Hin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485E0614"/>
    <w:multiLevelType w:val="hybridMultilevel"/>
    <w:tmpl w:val="DAB63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26D6AC0"/>
    <w:multiLevelType w:val="hybridMultilevel"/>
    <w:tmpl w:val="1AE4E9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558A576F"/>
    <w:multiLevelType w:val="hybridMultilevel"/>
    <w:tmpl w:val="DB8AF5D4"/>
    <w:lvl w:ilvl="0" w:tplc="1B08408E">
      <w:numFmt w:val="bullet"/>
      <w:lvlText w:val=""/>
      <w:lvlJc w:val="left"/>
      <w:pPr>
        <w:ind w:left="720" w:hanging="360"/>
      </w:pPr>
      <w:rPr>
        <w:rFonts w:ascii="Wingdings" w:eastAsia="DejaVu Sans" w:hAnsi="Wingdings"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BE82D8C"/>
    <w:multiLevelType w:val="hybridMultilevel"/>
    <w:tmpl w:val="0BA4CEDC"/>
    <w:lvl w:ilvl="0" w:tplc="3E8E43A0">
      <w:numFmt w:val="bullet"/>
      <w:lvlText w:val="-"/>
      <w:lvlJc w:val="left"/>
      <w:pPr>
        <w:ind w:left="360" w:hanging="360"/>
      </w:pPr>
      <w:rPr>
        <w:rFonts w:ascii="Verdana" w:eastAsia="SimSun" w:hAnsi="Verdana" w:cs="Lohit Hin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5CB0053D"/>
    <w:multiLevelType w:val="hybridMultilevel"/>
    <w:tmpl w:val="62FE10E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5EC97D3F"/>
    <w:multiLevelType w:val="hybridMultilevel"/>
    <w:tmpl w:val="3B1067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ABC02A9"/>
    <w:multiLevelType w:val="hybridMultilevel"/>
    <w:tmpl w:val="87485E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4C14FDE"/>
    <w:multiLevelType w:val="hybridMultilevel"/>
    <w:tmpl w:val="9F32AA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A741885"/>
    <w:multiLevelType w:val="hybridMultilevel"/>
    <w:tmpl w:val="C2F486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9"/>
  </w:num>
  <w:num w:numId="4">
    <w:abstractNumId w:val="3"/>
  </w:num>
  <w:num w:numId="5">
    <w:abstractNumId w:val="2"/>
  </w:num>
  <w:num w:numId="6">
    <w:abstractNumId w:val="0"/>
  </w:num>
  <w:num w:numId="7">
    <w:abstractNumId w:val="18"/>
  </w:num>
  <w:num w:numId="8">
    <w:abstractNumId w:val="7"/>
  </w:num>
  <w:num w:numId="9">
    <w:abstractNumId w:val="16"/>
  </w:num>
  <w:num w:numId="10">
    <w:abstractNumId w:val="12"/>
  </w:num>
  <w:num w:numId="11">
    <w:abstractNumId w:val="1"/>
  </w:num>
  <w:num w:numId="12">
    <w:abstractNumId w:val="15"/>
  </w:num>
  <w:num w:numId="13">
    <w:abstractNumId w:val="5"/>
  </w:num>
  <w:num w:numId="14">
    <w:abstractNumId w:val="19"/>
  </w:num>
  <w:num w:numId="15">
    <w:abstractNumId w:val="17"/>
  </w:num>
  <w:num w:numId="16">
    <w:abstractNumId w:val="8"/>
  </w:num>
  <w:num w:numId="17">
    <w:abstractNumId w:val="11"/>
  </w:num>
  <w:num w:numId="18">
    <w:abstractNumId w:val="13"/>
  </w:num>
  <w:num w:numId="19">
    <w:abstractNumId w:val="10"/>
  </w:num>
  <w:num w:numId="20">
    <w:abstractNumId w:val="1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defaultTabStop w:val="170"/>
  <w:autoHyphenation/>
  <w:hyphenationZone w:val="425"/>
  <w:drawingGridHorizontalSpacing w:val="120"/>
  <w:displayHorizontalDrawingGridEvery w:val="2"/>
  <w:characterSpacingControl w:val="doNotCompress"/>
  <w:hdrShapeDefaults>
    <o:shapedefaults v:ext="edit" spidmax="30721" style="mso-position-horizontal-relative:page;mso-position-vertical-relative:page;mso-width-relative:margin;mso-height-relative:margin" fill="f" fillcolor="white" stroke="f" strokecolor="none [3212]">
      <v:fill color="white" on="f"/>
      <v:stroke color="none [3212]" weight="0" on="f"/>
      <v:textbox inset="0,0,0,0"/>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79AC"/>
    <w:rsid w:val="0000462D"/>
    <w:rsid w:val="00007ABC"/>
    <w:rsid w:val="00020FFB"/>
    <w:rsid w:val="000503BE"/>
    <w:rsid w:val="000537BF"/>
    <w:rsid w:val="00057DFD"/>
    <w:rsid w:val="000605A5"/>
    <w:rsid w:val="00062377"/>
    <w:rsid w:val="00070F18"/>
    <w:rsid w:val="000718DF"/>
    <w:rsid w:val="00076014"/>
    <w:rsid w:val="000844B9"/>
    <w:rsid w:val="00090FCA"/>
    <w:rsid w:val="00096025"/>
    <w:rsid w:val="000A397C"/>
    <w:rsid w:val="000A568C"/>
    <w:rsid w:val="000C5B9A"/>
    <w:rsid w:val="000D0975"/>
    <w:rsid w:val="000D19DB"/>
    <w:rsid w:val="000E25B3"/>
    <w:rsid w:val="000E7F23"/>
    <w:rsid w:val="000F49C1"/>
    <w:rsid w:val="000F4AD1"/>
    <w:rsid w:val="00113A09"/>
    <w:rsid w:val="00114173"/>
    <w:rsid w:val="00120DF4"/>
    <w:rsid w:val="0012473F"/>
    <w:rsid w:val="001261CA"/>
    <w:rsid w:val="00126A63"/>
    <w:rsid w:val="00145577"/>
    <w:rsid w:val="00147198"/>
    <w:rsid w:val="0015319A"/>
    <w:rsid w:val="00153ED5"/>
    <w:rsid w:val="00165EDE"/>
    <w:rsid w:val="00173BA8"/>
    <w:rsid w:val="001863E9"/>
    <w:rsid w:val="001874DF"/>
    <w:rsid w:val="0019034F"/>
    <w:rsid w:val="00197AA3"/>
    <w:rsid w:val="001A38C2"/>
    <w:rsid w:val="001A4B9E"/>
    <w:rsid w:val="001A5484"/>
    <w:rsid w:val="001B1B69"/>
    <w:rsid w:val="001B1B99"/>
    <w:rsid w:val="001B3349"/>
    <w:rsid w:val="001C42AA"/>
    <w:rsid w:val="001C44AE"/>
    <w:rsid w:val="001D1EEF"/>
    <w:rsid w:val="001D20F6"/>
    <w:rsid w:val="001D34D1"/>
    <w:rsid w:val="001D35F1"/>
    <w:rsid w:val="001E0A0C"/>
    <w:rsid w:val="001E2263"/>
    <w:rsid w:val="001E23C4"/>
    <w:rsid w:val="001E45EE"/>
    <w:rsid w:val="001F2B92"/>
    <w:rsid w:val="001F5313"/>
    <w:rsid w:val="00200D3E"/>
    <w:rsid w:val="00210349"/>
    <w:rsid w:val="0021176F"/>
    <w:rsid w:val="00212671"/>
    <w:rsid w:val="002161F3"/>
    <w:rsid w:val="002238A6"/>
    <w:rsid w:val="002341CC"/>
    <w:rsid w:val="00234F08"/>
    <w:rsid w:val="00241EB6"/>
    <w:rsid w:val="0024266E"/>
    <w:rsid w:val="00255208"/>
    <w:rsid w:val="00260C17"/>
    <w:rsid w:val="002635AF"/>
    <w:rsid w:val="00264EFB"/>
    <w:rsid w:val="00264F8A"/>
    <w:rsid w:val="00265D42"/>
    <w:rsid w:val="00273ACE"/>
    <w:rsid w:val="002745FE"/>
    <w:rsid w:val="00283B56"/>
    <w:rsid w:val="00286905"/>
    <w:rsid w:val="00290A7A"/>
    <w:rsid w:val="00291F1F"/>
    <w:rsid w:val="002970D1"/>
    <w:rsid w:val="002A0511"/>
    <w:rsid w:val="002A2128"/>
    <w:rsid w:val="002B2BE9"/>
    <w:rsid w:val="002B48F6"/>
    <w:rsid w:val="002C06C7"/>
    <w:rsid w:val="002C1FD5"/>
    <w:rsid w:val="002C725A"/>
    <w:rsid w:val="002D2E33"/>
    <w:rsid w:val="002E2649"/>
    <w:rsid w:val="002E37E8"/>
    <w:rsid w:val="002F3579"/>
    <w:rsid w:val="00304E2E"/>
    <w:rsid w:val="0031619B"/>
    <w:rsid w:val="00316E6F"/>
    <w:rsid w:val="003177F0"/>
    <w:rsid w:val="00337932"/>
    <w:rsid w:val="003433DF"/>
    <w:rsid w:val="00343458"/>
    <w:rsid w:val="003437B3"/>
    <w:rsid w:val="003612F0"/>
    <w:rsid w:val="00372F73"/>
    <w:rsid w:val="00373928"/>
    <w:rsid w:val="00375465"/>
    <w:rsid w:val="00385E03"/>
    <w:rsid w:val="003913D8"/>
    <w:rsid w:val="003918AF"/>
    <w:rsid w:val="00391DC6"/>
    <w:rsid w:val="003A47EE"/>
    <w:rsid w:val="003A5399"/>
    <w:rsid w:val="003C3279"/>
    <w:rsid w:val="003C4AA2"/>
    <w:rsid w:val="003D6BE4"/>
    <w:rsid w:val="003D7FAA"/>
    <w:rsid w:val="003E1B87"/>
    <w:rsid w:val="003E2999"/>
    <w:rsid w:val="003E4088"/>
    <w:rsid w:val="003F2336"/>
    <w:rsid w:val="003F46A3"/>
    <w:rsid w:val="003F4F40"/>
    <w:rsid w:val="003F72C3"/>
    <w:rsid w:val="003F7896"/>
    <w:rsid w:val="0040612F"/>
    <w:rsid w:val="00415193"/>
    <w:rsid w:val="00421420"/>
    <w:rsid w:val="00421CB2"/>
    <w:rsid w:val="00423DED"/>
    <w:rsid w:val="0042405C"/>
    <w:rsid w:val="0042438A"/>
    <w:rsid w:val="00424CCD"/>
    <w:rsid w:val="00442030"/>
    <w:rsid w:val="0044385C"/>
    <w:rsid w:val="004472CC"/>
    <w:rsid w:val="00447563"/>
    <w:rsid w:val="00450271"/>
    <w:rsid w:val="0045319F"/>
    <w:rsid w:val="00457BBC"/>
    <w:rsid w:val="00460D4E"/>
    <w:rsid w:val="0049047A"/>
    <w:rsid w:val="00492794"/>
    <w:rsid w:val="004942D2"/>
    <w:rsid w:val="004B0E47"/>
    <w:rsid w:val="004C06E9"/>
    <w:rsid w:val="004D5253"/>
    <w:rsid w:val="004E2B06"/>
    <w:rsid w:val="0050690D"/>
    <w:rsid w:val="00517A62"/>
    <w:rsid w:val="0052640B"/>
    <w:rsid w:val="005348AC"/>
    <w:rsid w:val="00534BC3"/>
    <w:rsid w:val="005408BC"/>
    <w:rsid w:val="00541F1A"/>
    <w:rsid w:val="00554568"/>
    <w:rsid w:val="00566704"/>
    <w:rsid w:val="0057352E"/>
    <w:rsid w:val="005760C2"/>
    <w:rsid w:val="0058330B"/>
    <w:rsid w:val="00587114"/>
    <w:rsid w:val="00596A52"/>
    <w:rsid w:val="005A2A6C"/>
    <w:rsid w:val="005A50BA"/>
    <w:rsid w:val="005C4B86"/>
    <w:rsid w:val="005D1E20"/>
    <w:rsid w:val="005D2AE9"/>
    <w:rsid w:val="005D33EB"/>
    <w:rsid w:val="005D4F2F"/>
    <w:rsid w:val="005D5F99"/>
    <w:rsid w:val="005D75E7"/>
    <w:rsid w:val="005E51A9"/>
    <w:rsid w:val="005E7487"/>
    <w:rsid w:val="006003A0"/>
    <w:rsid w:val="0060422E"/>
    <w:rsid w:val="00614DB0"/>
    <w:rsid w:val="006241DB"/>
    <w:rsid w:val="006257EB"/>
    <w:rsid w:val="00626F8C"/>
    <w:rsid w:val="00640E6F"/>
    <w:rsid w:val="006441DF"/>
    <w:rsid w:val="00646C84"/>
    <w:rsid w:val="0065060E"/>
    <w:rsid w:val="00652223"/>
    <w:rsid w:val="00655408"/>
    <w:rsid w:val="00660C09"/>
    <w:rsid w:val="00675E64"/>
    <w:rsid w:val="006A0D68"/>
    <w:rsid w:val="006B132B"/>
    <w:rsid w:val="006B2A52"/>
    <w:rsid w:val="006B51CD"/>
    <w:rsid w:val="006D00CC"/>
    <w:rsid w:val="006D0865"/>
    <w:rsid w:val="006D4DE7"/>
    <w:rsid w:val="006D6B61"/>
    <w:rsid w:val="007008BD"/>
    <w:rsid w:val="00701FEB"/>
    <w:rsid w:val="0070547E"/>
    <w:rsid w:val="0071103C"/>
    <w:rsid w:val="00715023"/>
    <w:rsid w:val="0072417E"/>
    <w:rsid w:val="00743FC8"/>
    <w:rsid w:val="00747697"/>
    <w:rsid w:val="007549D9"/>
    <w:rsid w:val="007642D3"/>
    <w:rsid w:val="00765C53"/>
    <w:rsid w:val="00767792"/>
    <w:rsid w:val="007753E6"/>
    <w:rsid w:val="00791C0F"/>
    <w:rsid w:val="007A2822"/>
    <w:rsid w:val="007B0B76"/>
    <w:rsid w:val="007B282F"/>
    <w:rsid w:val="007B4D24"/>
    <w:rsid w:val="007C6A73"/>
    <w:rsid w:val="007D75C6"/>
    <w:rsid w:val="007D7858"/>
    <w:rsid w:val="00801481"/>
    <w:rsid w:val="00803B7B"/>
    <w:rsid w:val="00804927"/>
    <w:rsid w:val="008123B6"/>
    <w:rsid w:val="008204A5"/>
    <w:rsid w:val="00834709"/>
    <w:rsid w:val="00837C7F"/>
    <w:rsid w:val="008424F8"/>
    <w:rsid w:val="008655E7"/>
    <w:rsid w:val="00874163"/>
    <w:rsid w:val="00880505"/>
    <w:rsid w:val="00881E10"/>
    <w:rsid w:val="00885B51"/>
    <w:rsid w:val="00886CF8"/>
    <w:rsid w:val="00887812"/>
    <w:rsid w:val="00894290"/>
    <w:rsid w:val="008967D1"/>
    <w:rsid w:val="008A5130"/>
    <w:rsid w:val="008B2616"/>
    <w:rsid w:val="008C1103"/>
    <w:rsid w:val="008C2A38"/>
    <w:rsid w:val="008C2AB0"/>
    <w:rsid w:val="008D0DB9"/>
    <w:rsid w:val="008D2C06"/>
    <w:rsid w:val="008D66E4"/>
    <w:rsid w:val="008D681B"/>
    <w:rsid w:val="008E1769"/>
    <w:rsid w:val="008E2670"/>
    <w:rsid w:val="008F1831"/>
    <w:rsid w:val="008F5563"/>
    <w:rsid w:val="00900EAB"/>
    <w:rsid w:val="009073C4"/>
    <w:rsid w:val="00910062"/>
    <w:rsid w:val="009109F0"/>
    <w:rsid w:val="0092106C"/>
    <w:rsid w:val="0093242C"/>
    <w:rsid w:val="00964168"/>
    <w:rsid w:val="00965521"/>
    <w:rsid w:val="00971A71"/>
    <w:rsid w:val="00981162"/>
    <w:rsid w:val="0098313C"/>
    <w:rsid w:val="0099070B"/>
    <w:rsid w:val="009911EA"/>
    <w:rsid w:val="00992639"/>
    <w:rsid w:val="009A0B66"/>
    <w:rsid w:val="009A78C5"/>
    <w:rsid w:val="009B2E39"/>
    <w:rsid w:val="009C283A"/>
    <w:rsid w:val="009C5173"/>
    <w:rsid w:val="009D0A07"/>
    <w:rsid w:val="009D4D9A"/>
    <w:rsid w:val="009E336D"/>
    <w:rsid w:val="009E4D54"/>
    <w:rsid w:val="009F01F6"/>
    <w:rsid w:val="009F741F"/>
    <w:rsid w:val="00A01699"/>
    <w:rsid w:val="00A120B7"/>
    <w:rsid w:val="00A14B0F"/>
    <w:rsid w:val="00A17844"/>
    <w:rsid w:val="00A17A2B"/>
    <w:rsid w:val="00A20678"/>
    <w:rsid w:val="00A212C8"/>
    <w:rsid w:val="00A25A2B"/>
    <w:rsid w:val="00A42B10"/>
    <w:rsid w:val="00A4515C"/>
    <w:rsid w:val="00A473A2"/>
    <w:rsid w:val="00A523EE"/>
    <w:rsid w:val="00A54BF5"/>
    <w:rsid w:val="00A6576A"/>
    <w:rsid w:val="00A70CA4"/>
    <w:rsid w:val="00A73535"/>
    <w:rsid w:val="00A74EB5"/>
    <w:rsid w:val="00A85074"/>
    <w:rsid w:val="00A93006"/>
    <w:rsid w:val="00AA5907"/>
    <w:rsid w:val="00AA62CF"/>
    <w:rsid w:val="00AB7285"/>
    <w:rsid w:val="00AB7964"/>
    <w:rsid w:val="00AC0AD7"/>
    <w:rsid w:val="00AC67B6"/>
    <w:rsid w:val="00AD0E76"/>
    <w:rsid w:val="00AD4968"/>
    <w:rsid w:val="00AD4BF0"/>
    <w:rsid w:val="00AD621D"/>
    <w:rsid w:val="00AE0C75"/>
    <w:rsid w:val="00AE4C45"/>
    <w:rsid w:val="00AE4F70"/>
    <w:rsid w:val="00AE5BFC"/>
    <w:rsid w:val="00AF199F"/>
    <w:rsid w:val="00AF23BE"/>
    <w:rsid w:val="00B012BA"/>
    <w:rsid w:val="00B03225"/>
    <w:rsid w:val="00B07EF5"/>
    <w:rsid w:val="00B1421F"/>
    <w:rsid w:val="00B142BB"/>
    <w:rsid w:val="00B24B09"/>
    <w:rsid w:val="00B473AE"/>
    <w:rsid w:val="00B47722"/>
    <w:rsid w:val="00B54D38"/>
    <w:rsid w:val="00B61F48"/>
    <w:rsid w:val="00B669CF"/>
    <w:rsid w:val="00B80017"/>
    <w:rsid w:val="00B821DA"/>
    <w:rsid w:val="00B91A7C"/>
    <w:rsid w:val="00B92D96"/>
    <w:rsid w:val="00B934C7"/>
    <w:rsid w:val="00BA15C9"/>
    <w:rsid w:val="00BA4448"/>
    <w:rsid w:val="00BB0FCC"/>
    <w:rsid w:val="00BB69DA"/>
    <w:rsid w:val="00BC1A6B"/>
    <w:rsid w:val="00BD7291"/>
    <w:rsid w:val="00BE1E55"/>
    <w:rsid w:val="00BE2D79"/>
    <w:rsid w:val="00BE672D"/>
    <w:rsid w:val="00BE708A"/>
    <w:rsid w:val="00BF05BB"/>
    <w:rsid w:val="00BF0A0A"/>
    <w:rsid w:val="00BF2927"/>
    <w:rsid w:val="00C05768"/>
    <w:rsid w:val="00C073B8"/>
    <w:rsid w:val="00C17B9A"/>
    <w:rsid w:val="00C23CC7"/>
    <w:rsid w:val="00C3606D"/>
    <w:rsid w:val="00C370CC"/>
    <w:rsid w:val="00C42927"/>
    <w:rsid w:val="00C45B4A"/>
    <w:rsid w:val="00C45C39"/>
    <w:rsid w:val="00C45F17"/>
    <w:rsid w:val="00C539C2"/>
    <w:rsid w:val="00C55B33"/>
    <w:rsid w:val="00C648DF"/>
    <w:rsid w:val="00C70906"/>
    <w:rsid w:val="00C71576"/>
    <w:rsid w:val="00C83E29"/>
    <w:rsid w:val="00C87479"/>
    <w:rsid w:val="00C93038"/>
    <w:rsid w:val="00CB7EF3"/>
    <w:rsid w:val="00CC6BF3"/>
    <w:rsid w:val="00CD5FC5"/>
    <w:rsid w:val="00CD6C56"/>
    <w:rsid w:val="00CD6E6A"/>
    <w:rsid w:val="00CE1799"/>
    <w:rsid w:val="00CF3370"/>
    <w:rsid w:val="00CF4784"/>
    <w:rsid w:val="00D029A2"/>
    <w:rsid w:val="00D02EF5"/>
    <w:rsid w:val="00D05C33"/>
    <w:rsid w:val="00D1163F"/>
    <w:rsid w:val="00D20355"/>
    <w:rsid w:val="00D21110"/>
    <w:rsid w:val="00D21AAA"/>
    <w:rsid w:val="00D24F30"/>
    <w:rsid w:val="00D32089"/>
    <w:rsid w:val="00D33128"/>
    <w:rsid w:val="00D36E0B"/>
    <w:rsid w:val="00D42E0D"/>
    <w:rsid w:val="00D43433"/>
    <w:rsid w:val="00D478DD"/>
    <w:rsid w:val="00D52E35"/>
    <w:rsid w:val="00D75FE2"/>
    <w:rsid w:val="00D8409E"/>
    <w:rsid w:val="00D86FCD"/>
    <w:rsid w:val="00D927FE"/>
    <w:rsid w:val="00D943DE"/>
    <w:rsid w:val="00DA47C4"/>
    <w:rsid w:val="00DA72E4"/>
    <w:rsid w:val="00DB5AD2"/>
    <w:rsid w:val="00DC2AB1"/>
    <w:rsid w:val="00DE0D2F"/>
    <w:rsid w:val="00DE4913"/>
    <w:rsid w:val="00DE57C8"/>
    <w:rsid w:val="00DF09E3"/>
    <w:rsid w:val="00DF79AC"/>
    <w:rsid w:val="00DF7C21"/>
    <w:rsid w:val="00E00DEC"/>
    <w:rsid w:val="00E24E54"/>
    <w:rsid w:val="00E26D15"/>
    <w:rsid w:val="00E36D52"/>
    <w:rsid w:val="00E41E85"/>
    <w:rsid w:val="00E42927"/>
    <w:rsid w:val="00E44218"/>
    <w:rsid w:val="00E5734B"/>
    <w:rsid w:val="00E57D29"/>
    <w:rsid w:val="00E62B19"/>
    <w:rsid w:val="00E654B6"/>
    <w:rsid w:val="00E72065"/>
    <w:rsid w:val="00E759DA"/>
    <w:rsid w:val="00E75FD6"/>
    <w:rsid w:val="00E771D0"/>
    <w:rsid w:val="00E8200A"/>
    <w:rsid w:val="00EA63DF"/>
    <w:rsid w:val="00EB2E29"/>
    <w:rsid w:val="00EB6CBE"/>
    <w:rsid w:val="00EC4805"/>
    <w:rsid w:val="00ED3EAC"/>
    <w:rsid w:val="00EE2969"/>
    <w:rsid w:val="00EE629D"/>
    <w:rsid w:val="00EE7661"/>
    <w:rsid w:val="00F023CF"/>
    <w:rsid w:val="00F14EE4"/>
    <w:rsid w:val="00F30A3B"/>
    <w:rsid w:val="00F3235A"/>
    <w:rsid w:val="00F34C61"/>
    <w:rsid w:val="00F525EE"/>
    <w:rsid w:val="00F56C1D"/>
    <w:rsid w:val="00F579EA"/>
    <w:rsid w:val="00F6079D"/>
    <w:rsid w:val="00F62306"/>
    <w:rsid w:val="00F80EEB"/>
    <w:rsid w:val="00F901FE"/>
    <w:rsid w:val="00FA0B2F"/>
    <w:rsid w:val="00FA7018"/>
    <w:rsid w:val="00FB1934"/>
    <w:rsid w:val="00FD12F2"/>
    <w:rsid w:val="00FD3A00"/>
    <w:rsid w:val="00FD724C"/>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721" style="mso-position-horizontal-relative:page;mso-position-vertical-relative:page;mso-width-relative:margin;mso-height-relative:margin" fill="f" fillcolor="white" stroke="f" strokecolor="none [3212]">
      <v:fill color="white" on="f"/>
      <v:stroke color="none [3212]" weight="0" on="f"/>
      <v:textbox inset="0,0,0,0"/>
    </o:shapedefaults>
    <o:shapelayout v:ext="edit">
      <o:idmap v:ext="edit" data="1"/>
    </o:shapelayout>
  </w:shapeDefaults>
  <w:decimalSymbol w:val=","/>
  <w:listSeparator w:val=";"/>
  <w14:docId w14:val="3DECB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F5313"/>
    <w:pPr>
      <w:widowControl/>
      <w:spacing w:after="120" w:line="240" w:lineRule="atLeast"/>
    </w:pPr>
    <w:rPr>
      <w:rFonts w:ascii="Verdana" w:hAnsi="Verdana"/>
      <w:sz w:val="18"/>
      <w:szCs w:val="18"/>
    </w:rPr>
  </w:style>
  <w:style w:type="paragraph" w:styleId="Kop1">
    <w:name w:val="heading 1"/>
    <w:basedOn w:val="Standaard"/>
    <w:next w:val="Standaard"/>
    <w:link w:val="Kop1Char"/>
    <w:qFormat/>
    <w:rsid w:val="00E8200A"/>
    <w:pPr>
      <w:keepNext/>
      <w:spacing w:before="120" w:after="0"/>
      <w:outlineLvl w:val="0"/>
    </w:pPr>
    <w:rPr>
      <w:rFonts w:cstheme="minorHAnsi"/>
      <w:sz w:val="26"/>
      <w:szCs w:val="28"/>
    </w:rPr>
  </w:style>
  <w:style w:type="paragraph" w:styleId="Kop2">
    <w:name w:val="heading 2"/>
    <w:basedOn w:val="InhoudHeaderTabel"/>
    <w:next w:val="Standaard"/>
    <w:link w:val="Kop2Char"/>
    <w:qFormat/>
    <w:rsid w:val="0044385C"/>
    <w:pPr>
      <w:keepNext/>
      <w:spacing w:after="0" w:line="240" w:lineRule="auto"/>
      <w:outlineLvl w:val="1"/>
    </w:pPr>
    <w:rPr>
      <w:rFonts w:cstheme="minorHAnsi"/>
      <w:sz w:val="20"/>
      <w:szCs w:val="24"/>
    </w:rPr>
  </w:style>
  <w:style w:type="paragraph" w:styleId="Kop3">
    <w:name w:val="heading 3"/>
    <w:basedOn w:val="Standaard"/>
    <w:next w:val="Standaard"/>
    <w:link w:val="Kop3Char"/>
    <w:qFormat/>
    <w:rsid w:val="002E2649"/>
    <w:pPr>
      <w:keepNext/>
      <w:keepLines/>
      <w:numPr>
        <w:ilvl w:val="2"/>
        <w:numId w:val="5"/>
      </w:numPr>
      <w:spacing w:before="200" w:after="0"/>
      <w:outlineLvl w:val="2"/>
    </w:pPr>
    <w:rPr>
      <w:rFonts w:eastAsiaTheme="majorEastAsia" w:cs="Mangal"/>
      <w:bCs/>
      <w:szCs w:val="16"/>
    </w:rPr>
  </w:style>
  <w:style w:type="paragraph" w:styleId="Kop4">
    <w:name w:val="heading 4"/>
    <w:basedOn w:val="Standaard"/>
    <w:next w:val="Standaard"/>
    <w:link w:val="Kop4Char"/>
    <w:uiPriority w:val="9"/>
    <w:unhideWhenUsed/>
    <w:qFormat/>
    <w:rsid w:val="002E2649"/>
    <w:pPr>
      <w:keepNext/>
      <w:keepLines/>
      <w:numPr>
        <w:ilvl w:val="3"/>
        <w:numId w:val="5"/>
      </w:numPr>
      <w:spacing w:before="200" w:after="0"/>
      <w:outlineLvl w:val="3"/>
    </w:pPr>
    <w:rPr>
      <w:rFonts w:eastAsiaTheme="majorEastAsia" w:cs="Mangal"/>
      <w:bCs/>
      <w:iCs/>
      <w:szCs w:val="16"/>
    </w:rPr>
  </w:style>
  <w:style w:type="paragraph" w:styleId="Kop5">
    <w:name w:val="heading 5"/>
    <w:basedOn w:val="Standaard"/>
    <w:next w:val="Standaard"/>
    <w:link w:val="Kop5Char"/>
    <w:uiPriority w:val="9"/>
    <w:unhideWhenUsed/>
    <w:qFormat/>
    <w:rsid w:val="002E2649"/>
    <w:pPr>
      <w:keepNext/>
      <w:keepLines/>
      <w:numPr>
        <w:ilvl w:val="4"/>
        <w:numId w:val="5"/>
      </w:numPr>
      <w:spacing w:before="200" w:after="0"/>
      <w:outlineLvl w:val="4"/>
    </w:pPr>
    <w:rPr>
      <w:rFonts w:eastAsiaTheme="majorEastAsia" w:cs="Mangal"/>
      <w:szCs w:val="16"/>
    </w:rPr>
  </w:style>
  <w:style w:type="paragraph" w:styleId="Kop6">
    <w:name w:val="heading 6"/>
    <w:basedOn w:val="Standaard"/>
    <w:next w:val="Standaard"/>
    <w:link w:val="Kop6Char"/>
    <w:uiPriority w:val="9"/>
    <w:unhideWhenUsed/>
    <w:qFormat/>
    <w:rsid w:val="002E2649"/>
    <w:pPr>
      <w:keepNext/>
      <w:keepLines/>
      <w:numPr>
        <w:ilvl w:val="5"/>
        <w:numId w:val="5"/>
      </w:numPr>
      <w:spacing w:before="200" w:after="0"/>
      <w:outlineLvl w:val="5"/>
    </w:pPr>
    <w:rPr>
      <w:rFonts w:eastAsiaTheme="majorEastAsia" w:cs="Mangal"/>
      <w:iCs/>
    </w:rPr>
  </w:style>
  <w:style w:type="paragraph" w:styleId="Kop7">
    <w:name w:val="heading 7"/>
    <w:basedOn w:val="Standaard"/>
    <w:next w:val="Standaard"/>
    <w:link w:val="Kop7Char"/>
    <w:uiPriority w:val="9"/>
    <w:unhideWhenUsed/>
    <w:qFormat/>
    <w:rsid w:val="002E2649"/>
    <w:pPr>
      <w:keepNext/>
      <w:keepLines/>
      <w:numPr>
        <w:ilvl w:val="6"/>
        <w:numId w:val="5"/>
      </w:numPr>
      <w:spacing w:before="200" w:after="0"/>
      <w:outlineLvl w:val="6"/>
    </w:pPr>
    <w:rPr>
      <w:rFonts w:eastAsiaTheme="majorEastAsia" w:cs="Mangal"/>
      <w:iCs/>
    </w:rPr>
  </w:style>
  <w:style w:type="paragraph" w:styleId="Kop8">
    <w:name w:val="heading 8"/>
    <w:basedOn w:val="Standaard"/>
    <w:next w:val="Standaard"/>
    <w:link w:val="Kop8Char"/>
    <w:uiPriority w:val="9"/>
    <w:unhideWhenUsed/>
    <w:qFormat/>
    <w:rsid w:val="002E2649"/>
    <w:pPr>
      <w:keepNext/>
      <w:keepLines/>
      <w:numPr>
        <w:ilvl w:val="7"/>
        <w:numId w:val="5"/>
      </w:numPr>
      <w:spacing w:before="200" w:after="0"/>
      <w:outlineLvl w:val="7"/>
    </w:pPr>
    <w:rPr>
      <w:rFonts w:eastAsiaTheme="majorEastAsia" w:cs="Mangal"/>
    </w:rPr>
  </w:style>
  <w:style w:type="paragraph" w:styleId="Kop9">
    <w:name w:val="heading 9"/>
    <w:basedOn w:val="Standaard"/>
    <w:next w:val="Standaard"/>
    <w:link w:val="Kop9Char"/>
    <w:uiPriority w:val="9"/>
    <w:unhideWhenUsed/>
    <w:qFormat/>
    <w:rsid w:val="002E2649"/>
    <w:pPr>
      <w:keepNext/>
      <w:keepLines/>
      <w:numPr>
        <w:ilvl w:val="8"/>
        <w:numId w:val="5"/>
      </w:numPr>
      <w:spacing w:before="200" w:after="0"/>
      <w:outlineLvl w:val="8"/>
    </w:pPr>
    <w:rPr>
      <w:rFonts w:eastAsiaTheme="majorEastAsia" w:cs="Mangal"/>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uiPriority w:val="2"/>
    <w:rsid w:val="001E0A0C"/>
    <w:pPr>
      <w:keepNext/>
      <w:spacing w:before="240" w:line="240" w:lineRule="exact"/>
    </w:pPr>
    <w:rPr>
      <w:rFonts w:ascii="Arial" w:hAnsi="Arial"/>
      <w:sz w:val="28"/>
      <w:szCs w:val="28"/>
    </w:rPr>
  </w:style>
  <w:style w:type="paragraph" w:customStyle="1" w:styleId="Textbody">
    <w:name w:val="Text body"/>
    <w:basedOn w:val="Standaard"/>
    <w:uiPriority w:val="1"/>
    <w:rsid w:val="001E0A0C"/>
    <w:pPr>
      <w:spacing w:line="240" w:lineRule="exact"/>
    </w:pPr>
    <w:rPr>
      <w:szCs w:val="24"/>
    </w:rPr>
  </w:style>
  <w:style w:type="paragraph" w:styleId="Lijst">
    <w:name w:val="List"/>
    <w:basedOn w:val="Textbody"/>
    <w:uiPriority w:val="1"/>
    <w:rsid w:val="00AC0AD7"/>
  </w:style>
  <w:style w:type="paragraph" w:customStyle="1" w:styleId="Caption1">
    <w:name w:val="Caption1"/>
    <w:basedOn w:val="Standaard"/>
    <w:uiPriority w:val="2"/>
    <w:rsid w:val="001E0A0C"/>
    <w:pPr>
      <w:suppressLineNumbers/>
      <w:spacing w:before="120" w:line="240" w:lineRule="exact"/>
    </w:pPr>
    <w:rPr>
      <w:i/>
      <w:iCs/>
      <w:sz w:val="24"/>
      <w:szCs w:val="24"/>
    </w:rPr>
  </w:style>
  <w:style w:type="paragraph" w:customStyle="1" w:styleId="Index">
    <w:name w:val="Index"/>
    <w:basedOn w:val="Standaard"/>
    <w:uiPriority w:val="2"/>
    <w:rsid w:val="001E0A0C"/>
    <w:pPr>
      <w:suppressLineNumbers/>
      <w:spacing w:after="0" w:line="240" w:lineRule="exact"/>
    </w:pPr>
    <w:rPr>
      <w:szCs w:val="24"/>
    </w:rPr>
  </w:style>
  <w:style w:type="paragraph" w:customStyle="1" w:styleId="Heading11">
    <w:name w:val="Heading 11"/>
    <w:basedOn w:val="Heading"/>
    <w:next w:val="Textbody"/>
    <w:uiPriority w:val="2"/>
    <w:rsid w:val="00AC0AD7"/>
    <w:pPr>
      <w:pageBreakBefore/>
      <w:spacing w:before="340" w:after="170"/>
      <w:ind w:left="-850"/>
    </w:pPr>
    <w:rPr>
      <w:b/>
      <w:bCs/>
      <w:sz w:val="40"/>
    </w:rPr>
  </w:style>
  <w:style w:type="paragraph" w:customStyle="1" w:styleId="Heading21">
    <w:name w:val="Heading 21"/>
    <w:basedOn w:val="Heading"/>
    <w:next w:val="Textbody"/>
    <w:uiPriority w:val="2"/>
    <w:rsid w:val="00AC0AD7"/>
    <w:pPr>
      <w:spacing w:before="340" w:after="170"/>
      <w:ind w:left="-850"/>
    </w:pPr>
    <w:rPr>
      <w:b/>
      <w:bCs/>
      <w:i/>
      <w:iCs/>
      <w:sz w:val="32"/>
    </w:rPr>
  </w:style>
  <w:style w:type="paragraph" w:customStyle="1" w:styleId="Heading31">
    <w:name w:val="Heading 31"/>
    <w:basedOn w:val="Heading"/>
    <w:next w:val="Textbody"/>
    <w:uiPriority w:val="2"/>
    <w:rsid w:val="00AC0AD7"/>
    <w:pPr>
      <w:spacing w:before="340" w:after="170"/>
      <w:ind w:left="-850"/>
    </w:pPr>
    <w:rPr>
      <w:b/>
      <w:bCs/>
    </w:rPr>
  </w:style>
  <w:style w:type="paragraph" w:styleId="Titel">
    <w:name w:val="Title"/>
    <w:basedOn w:val="Heading"/>
    <w:next w:val="Ondertitel"/>
    <w:uiPriority w:val="2"/>
    <w:rsid w:val="002161F3"/>
    <w:pPr>
      <w:jc w:val="center"/>
    </w:pPr>
    <w:rPr>
      <w:rFonts w:ascii="Verdana" w:hAnsi="Verdana"/>
      <w:bCs/>
      <w:sz w:val="24"/>
      <w:szCs w:val="24"/>
    </w:rPr>
  </w:style>
  <w:style w:type="paragraph" w:styleId="Ondertitel">
    <w:name w:val="Subtitle"/>
    <w:basedOn w:val="Heading"/>
    <w:next w:val="Textbody"/>
    <w:uiPriority w:val="1"/>
    <w:rsid w:val="00AC0AD7"/>
    <w:pPr>
      <w:jc w:val="center"/>
    </w:pPr>
    <w:rPr>
      <w:i/>
      <w:iCs/>
    </w:rPr>
  </w:style>
  <w:style w:type="paragraph" w:customStyle="1" w:styleId="ContentsHeading">
    <w:name w:val="Contents Heading"/>
    <w:basedOn w:val="Heading"/>
    <w:uiPriority w:val="2"/>
    <w:rsid w:val="00AC0AD7"/>
    <w:pPr>
      <w:suppressLineNumbers/>
    </w:pPr>
    <w:rPr>
      <w:b/>
      <w:bCs/>
      <w:sz w:val="36"/>
      <w:szCs w:val="32"/>
    </w:rPr>
  </w:style>
  <w:style w:type="paragraph" w:customStyle="1" w:styleId="Contents1">
    <w:name w:val="Contents 1"/>
    <w:basedOn w:val="Index"/>
    <w:uiPriority w:val="2"/>
    <w:rsid w:val="00AC0AD7"/>
    <w:pPr>
      <w:tabs>
        <w:tab w:val="right" w:leader="dot" w:pos="9637"/>
      </w:tabs>
      <w:spacing w:before="170"/>
    </w:pPr>
    <w:rPr>
      <w:sz w:val="26"/>
    </w:rPr>
  </w:style>
  <w:style w:type="paragraph" w:customStyle="1" w:styleId="Contents2">
    <w:name w:val="Contents 2"/>
    <w:basedOn w:val="Index"/>
    <w:uiPriority w:val="2"/>
    <w:rsid w:val="00AC0AD7"/>
    <w:pPr>
      <w:tabs>
        <w:tab w:val="right" w:leader="dot" w:pos="9637"/>
      </w:tabs>
      <w:spacing w:before="57"/>
      <w:ind w:left="283"/>
    </w:pPr>
  </w:style>
  <w:style w:type="paragraph" w:customStyle="1" w:styleId="Contents3">
    <w:name w:val="Contents 3"/>
    <w:basedOn w:val="Index"/>
    <w:uiPriority w:val="2"/>
    <w:rsid w:val="00AC0AD7"/>
    <w:pPr>
      <w:tabs>
        <w:tab w:val="right" w:leader="dot" w:pos="9921"/>
      </w:tabs>
      <w:ind w:left="850"/>
    </w:pPr>
  </w:style>
  <w:style w:type="paragraph" w:customStyle="1" w:styleId="TableContents">
    <w:name w:val="Table Contents"/>
    <w:basedOn w:val="Standaard"/>
    <w:uiPriority w:val="1"/>
    <w:rsid w:val="001E0A0C"/>
    <w:pPr>
      <w:suppressLineNumbers/>
      <w:spacing w:after="0" w:line="240" w:lineRule="exact"/>
    </w:pPr>
    <w:rPr>
      <w:szCs w:val="24"/>
    </w:rPr>
  </w:style>
  <w:style w:type="paragraph" w:customStyle="1" w:styleId="Retouradres-Huisstijl">
    <w:name w:val="Retouradres - Huisstijl"/>
    <w:basedOn w:val="Standaard"/>
    <w:next w:val="Rubricering-Huisstijl"/>
    <w:uiPriority w:val="1"/>
    <w:rsid w:val="001E0A0C"/>
    <w:pPr>
      <w:spacing w:after="283" w:line="180" w:lineRule="exact"/>
    </w:pPr>
    <w:rPr>
      <w:sz w:val="13"/>
      <w:szCs w:val="24"/>
    </w:rPr>
  </w:style>
  <w:style w:type="paragraph" w:customStyle="1" w:styleId="Rubricering-Huisstijl">
    <w:name w:val="Rubricering - Huisstijl"/>
    <w:basedOn w:val="Standaard"/>
    <w:next w:val="Toezendgegevens-Huisstijl"/>
    <w:uiPriority w:val="1"/>
    <w:rsid w:val="001E0A0C"/>
    <w:pPr>
      <w:spacing w:after="0" w:line="180" w:lineRule="exact"/>
    </w:pPr>
    <w:rPr>
      <w:b/>
      <w:caps/>
      <w:sz w:val="13"/>
      <w:szCs w:val="24"/>
    </w:rPr>
  </w:style>
  <w:style w:type="paragraph" w:customStyle="1" w:styleId="Toezendgegevens-Huisstijl">
    <w:name w:val="Toezendgegevens - Huisstijl"/>
    <w:basedOn w:val="Standaard"/>
    <w:uiPriority w:val="1"/>
    <w:rsid w:val="001E0A0C"/>
    <w:pPr>
      <w:spacing w:after="0" w:line="240" w:lineRule="exact"/>
    </w:pPr>
    <w:rPr>
      <w:szCs w:val="24"/>
    </w:rPr>
  </w:style>
  <w:style w:type="paragraph" w:customStyle="1" w:styleId="Datumenbetreft-Huisstijl">
    <w:name w:val="Datum en betreft - Huisstijl"/>
    <w:basedOn w:val="Standaard"/>
    <w:uiPriority w:val="2"/>
    <w:rsid w:val="001E0A0C"/>
    <w:pPr>
      <w:tabs>
        <w:tab w:val="left" w:pos="1117"/>
      </w:tabs>
      <w:spacing w:after="0" w:line="240" w:lineRule="exact"/>
    </w:pPr>
    <w:rPr>
      <w:szCs w:val="24"/>
    </w:rPr>
  </w:style>
  <w:style w:type="paragraph" w:customStyle="1" w:styleId="Aanhef-Huisstijl">
    <w:name w:val="Aanhef - Huisstijl"/>
    <w:basedOn w:val="Standaard"/>
    <w:uiPriority w:val="2"/>
    <w:rsid w:val="001E0A0C"/>
    <w:pPr>
      <w:spacing w:after="240" w:line="240" w:lineRule="exact"/>
    </w:pPr>
    <w:rPr>
      <w:szCs w:val="24"/>
    </w:rPr>
  </w:style>
  <w:style w:type="paragraph" w:customStyle="1" w:styleId="Slotzin-Huisstijl">
    <w:name w:val="Slotzin - Huisstijl"/>
    <w:basedOn w:val="Standaard"/>
    <w:next w:val="Ondertekening-Huisstijl"/>
    <w:uiPriority w:val="1"/>
    <w:rsid w:val="001E0A0C"/>
    <w:pPr>
      <w:spacing w:before="240" w:after="0" w:line="240" w:lineRule="exact"/>
    </w:pPr>
    <w:rPr>
      <w:szCs w:val="24"/>
    </w:rPr>
  </w:style>
  <w:style w:type="paragraph" w:customStyle="1" w:styleId="Header1">
    <w:name w:val="Header1"/>
    <w:basedOn w:val="Standaard"/>
    <w:uiPriority w:val="2"/>
    <w:rsid w:val="001E0A0C"/>
    <w:pPr>
      <w:suppressLineNumbers/>
      <w:tabs>
        <w:tab w:val="center" w:pos="3742"/>
        <w:tab w:val="right" w:pos="7484"/>
      </w:tabs>
      <w:spacing w:after="0" w:line="240" w:lineRule="exact"/>
    </w:pPr>
    <w:rPr>
      <w:szCs w:val="24"/>
    </w:rPr>
  </w:style>
  <w:style w:type="paragraph" w:customStyle="1" w:styleId="Framecontents">
    <w:name w:val="Frame contents"/>
    <w:basedOn w:val="Textbody"/>
    <w:uiPriority w:val="2"/>
    <w:rsid w:val="00AC0AD7"/>
  </w:style>
  <w:style w:type="paragraph" w:customStyle="1" w:styleId="Afzendgegevenskop-Huisstijl">
    <w:name w:val="Afzendgegevens kop - Huisstijl"/>
    <w:basedOn w:val="Standaard"/>
    <w:uiPriority w:val="2"/>
    <w:rsid w:val="001E0A0C"/>
    <w:pPr>
      <w:spacing w:after="0" w:line="180" w:lineRule="exact"/>
    </w:pPr>
    <w:rPr>
      <w:b/>
      <w:sz w:val="13"/>
      <w:szCs w:val="24"/>
    </w:rPr>
  </w:style>
  <w:style w:type="paragraph" w:customStyle="1" w:styleId="Afzendgegevens-Huisstijl">
    <w:name w:val="Afzendgegevens - Huisstijl"/>
    <w:basedOn w:val="Standaard"/>
    <w:uiPriority w:val="2"/>
    <w:rsid w:val="001E0A0C"/>
    <w:pPr>
      <w:tabs>
        <w:tab w:val="left" w:pos="170"/>
      </w:tabs>
      <w:spacing w:after="0" w:line="180" w:lineRule="exact"/>
    </w:pPr>
    <w:rPr>
      <w:sz w:val="13"/>
      <w:szCs w:val="24"/>
    </w:rPr>
  </w:style>
  <w:style w:type="paragraph" w:customStyle="1" w:styleId="AfzendgegevensW1-Huisstijl">
    <w:name w:val="Afzendgegevens W1 - Huisstijl"/>
    <w:basedOn w:val="Afzendgegevens-Huisstijl"/>
    <w:uiPriority w:val="2"/>
    <w:rsid w:val="00AC0AD7"/>
  </w:style>
  <w:style w:type="paragraph" w:customStyle="1" w:styleId="ReferentiegegevenskopW1-Huisstijl">
    <w:name w:val="Referentiegegevens kop W1 - Huisstijl"/>
    <w:basedOn w:val="Standaard"/>
    <w:next w:val="Referentiegegevens-Huisstijl"/>
    <w:uiPriority w:val="1"/>
    <w:rsid w:val="001E0A0C"/>
    <w:pPr>
      <w:spacing w:before="90" w:after="0" w:line="180" w:lineRule="exact"/>
    </w:pPr>
    <w:rPr>
      <w:b/>
      <w:sz w:val="13"/>
      <w:szCs w:val="24"/>
    </w:rPr>
  </w:style>
  <w:style w:type="paragraph" w:customStyle="1" w:styleId="Referentiegegevens-Huisstijl">
    <w:name w:val="Referentiegegevens - Huisstijl"/>
    <w:basedOn w:val="Standaard"/>
    <w:uiPriority w:val="1"/>
    <w:rsid w:val="001E0A0C"/>
    <w:pPr>
      <w:spacing w:after="0" w:line="180" w:lineRule="exact"/>
    </w:pPr>
    <w:rPr>
      <w:sz w:val="13"/>
      <w:szCs w:val="24"/>
    </w:rPr>
  </w:style>
  <w:style w:type="paragraph" w:customStyle="1" w:styleId="ReferentiegegevenskopW2-Huisstijl">
    <w:name w:val="Referentiegegevens kop W2 - Huisstijl"/>
    <w:basedOn w:val="Standaard"/>
    <w:next w:val="Referentiegegevens-Huisstijl"/>
    <w:uiPriority w:val="1"/>
    <w:rsid w:val="001E0A0C"/>
    <w:pPr>
      <w:spacing w:before="270" w:after="0" w:line="180" w:lineRule="exact"/>
    </w:pPr>
    <w:rPr>
      <w:b/>
      <w:sz w:val="13"/>
      <w:szCs w:val="24"/>
    </w:rPr>
  </w:style>
  <w:style w:type="paragraph" w:customStyle="1" w:styleId="Algemenevoorwaarden-Huisstijl">
    <w:name w:val="Algemene voorwaarden - Huisstijl"/>
    <w:basedOn w:val="Standaard"/>
    <w:uiPriority w:val="2"/>
    <w:rsid w:val="001E0A0C"/>
    <w:pPr>
      <w:spacing w:before="90" w:after="0" w:line="180" w:lineRule="exact"/>
    </w:pPr>
    <w:rPr>
      <w:i/>
      <w:sz w:val="13"/>
      <w:szCs w:val="24"/>
    </w:rPr>
  </w:style>
  <w:style w:type="paragraph" w:customStyle="1" w:styleId="Ondertekening-Huisstijl">
    <w:name w:val="Ondertekening - Huisstijl"/>
    <w:basedOn w:val="Standaard"/>
    <w:next w:val="Ondertekeningvervolg-Huisstijl"/>
    <w:uiPriority w:val="1"/>
    <w:rsid w:val="001E0A0C"/>
    <w:pPr>
      <w:spacing w:before="960" w:after="0" w:line="240" w:lineRule="exact"/>
    </w:pPr>
    <w:rPr>
      <w:szCs w:val="24"/>
    </w:rPr>
  </w:style>
  <w:style w:type="paragraph" w:customStyle="1" w:styleId="Ondertekeningvervolg-Huisstijl">
    <w:name w:val="Ondertekening vervolg - Huisstijl"/>
    <w:basedOn w:val="Ondertekening-Huisstijl"/>
    <w:uiPriority w:val="1"/>
    <w:rsid w:val="00AC0AD7"/>
    <w:pPr>
      <w:spacing w:before="0"/>
    </w:pPr>
    <w:rPr>
      <w:i/>
    </w:rPr>
  </w:style>
  <w:style w:type="paragraph" w:customStyle="1" w:styleId="Footer1">
    <w:name w:val="Footer1"/>
    <w:basedOn w:val="Standaard"/>
    <w:uiPriority w:val="2"/>
    <w:rsid w:val="001E0A0C"/>
    <w:pPr>
      <w:suppressLineNumbers/>
      <w:tabs>
        <w:tab w:val="center" w:pos="3742"/>
        <w:tab w:val="right" w:pos="7484"/>
      </w:tabs>
      <w:spacing w:after="0" w:line="240" w:lineRule="exact"/>
    </w:pPr>
    <w:rPr>
      <w:szCs w:val="24"/>
    </w:rPr>
  </w:style>
  <w:style w:type="paragraph" w:customStyle="1" w:styleId="Paginanummer-Huisstijl">
    <w:name w:val="Paginanummer - Huisstijl"/>
    <w:basedOn w:val="Standaard"/>
    <w:uiPriority w:val="1"/>
    <w:rsid w:val="001E0A0C"/>
    <w:pPr>
      <w:spacing w:after="0" w:line="240" w:lineRule="auto"/>
    </w:pPr>
    <w:rPr>
      <w:sz w:val="13"/>
      <w:szCs w:val="24"/>
    </w:rPr>
  </w:style>
  <w:style w:type="character" w:customStyle="1" w:styleId="Placeholder">
    <w:name w:val="Placeholder"/>
    <w:uiPriority w:val="1"/>
    <w:rsid w:val="00AC0AD7"/>
    <w:rPr>
      <w:smallCaps/>
      <w:color w:val="008080"/>
      <w:u w:val="dotted"/>
    </w:rPr>
  </w:style>
  <w:style w:type="character" w:customStyle="1" w:styleId="NumberingSymbols">
    <w:name w:val="Numbering Symbols"/>
    <w:uiPriority w:val="1"/>
    <w:rsid w:val="00AC0AD7"/>
    <w:rPr>
      <w:rFonts w:ascii="Verdana" w:hAnsi="Verdana"/>
      <w:sz w:val="18"/>
    </w:rPr>
  </w:style>
  <w:style w:type="character" w:customStyle="1" w:styleId="BulletSymbols">
    <w:name w:val="Bullet Symbols"/>
    <w:uiPriority w:val="2"/>
    <w:rsid w:val="00AC0AD7"/>
    <w:rPr>
      <w:rFonts w:ascii="Verdana" w:eastAsia="OpenSymbol" w:hAnsi="Verdana" w:cs="OpenSymbol"/>
      <w:sz w:val="26"/>
    </w:rPr>
  </w:style>
  <w:style w:type="character" w:customStyle="1" w:styleId="Aankruisvakken-Huisstijl">
    <w:name w:val="Aankruisvakken - Huisstijl"/>
    <w:uiPriority w:val="2"/>
    <w:rsid w:val="00AC0AD7"/>
    <w:rPr>
      <w:rFonts w:ascii="Verdana" w:hAnsi="Verdana"/>
      <w:sz w:val="26"/>
    </w:rPr>
  </w:style>
  <w:style w:type="paragraph" w:styleId="Koptekst">
    <w:name w:val="header"/>
    <w:basedOn w:val="Standaard"/>
    <w:link w:val="KoptekstChar"/>
    <w:uiPriority w:val="99"/>
    <w:unhideWhenUsed/>
    <w:rsid w:val="00AC0AD7"/>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AC0AD7"/>
    <w:rPr>
      <w:rFonts w:cs="Mangal"/>
      <w:szCs w:val="21"/>
    </w:rPr>
  </w:style>
  <w:style w:type="paragraph" w:styleId="Voettekst">
    <w:name w:val="footer"/>
    <w:basedOn w:val="Standaard"/>
    <w:link w:val="VoettekstChar"/>
    <w:uiPriority w:val="99"/>
    <w:unhideWhenUsed/>
    <w:rsid w:val="00AC0AD7"/>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AC0AD7"/>
    <w:rPr>
      <w:rFonts w:cs="Mangal"/>
      <w:szCs w:val="21"/>
    </w:rPr>
  </w:style>
  <w:style w:type="paragraph" w:styleId="Ballontekst">
    <w:name w:val="Balloon Text"/>
    <w:basedOn w:val="Standaard"/>
    <w:link w:val="BallontekstChar"/>
    <w:uiPriority w:val="99"/>
    <w:semiHidden/>
    <w:unhideWhenUsed/>
    <w:rsid w:val="00AC0AD7"/>
    <w:rPr>
      <w:rFonts w:ascii="Tahoma" w:hAnsi="Tahoma" w:cs="Mangal"/>
      <w:sz w:val="16"/>
      <w:szCs w:val="14"/>
    </w:rPr>
  </w:style>
  <w:style w:type="character" w:customStyle="1" w:styleId="BallontekstChar">
    <w:name w:val="Ballontekst Char"/>
    <w:basedOn w:val="Standaardalinea-lettertype"/>
    <w:link w:val="Ballontekst"/>
    <w:uiPriority w:val="99"/>
    <w:semiHidden/>
    <w:rsid w:val="00AC0AD7"/>
    <w:rPr>
      <w:rFonts w:ascii="Tahoma" w:hAnsi="Tahoma" w:cs="Mangal"/>
      <w:sz w:val="16"/>
      <w:szCs w:val="14"/>
    </w:rPr>
  </w:style>
  <w:style w:type="paragraph" w:customStyle="1" w:styleId="AfzendgegevenskopW1-Huisstijl">
    <w:name w:val="Afzendgegevens kop W1 - Huisstijl"/>
    <w:basedOn w:val="Afzendgegevenskop-Huisstijl"/>
    <w:uiPriority w:val="2"/>
    <w:qFormat/>
    <w:rsid w:val="00AC0AD7"/>
    <w:pPr>
      <w:spacing w:before="90"/>
    </w:pPr>
  </w:style>
  <w:style w:type="paragraph" w:customStyle="1" w:styleId="AfzendgegevensC-Huisstijl">
    <w:name w:val="Afzendgegevens C - Huisstijl"/>
    <w:basedOn w:val="Afzendgegevens-Huisstijl"/>
    <w:uiPriority w:val="2"/>
    <w:qFormat/>
    <w:rsid w:val="00AC0AD7"/>
    <w:pPr>
      <w:spacing w:after="90"/>
    </w:pPr>
    <w:rPr>
      <w:i/>
    </w:rPr>
  </w:style>
  <w:style w:type="paragraph" w:customStyle="1" w:styleId="AfzendgegevensMdtn-Huisstijl">
    <w:name w:val="Afzendgegevens Mdtn - Huisstijl"/>
    <w:basedOn w:val="Afzendgegevens-Huisstijl"/>
    <w:uiPriority w:val="2"/>
    <w:qFormat/>
    <w:rsid w:val="00AC0AD7"/>
    <w:pPr>
      <w:tabs>
        <w:tab w:val="clear" w:pos="170"/>
        <w:tab w:val="left" w:pos="482"/>
      </w:tabs>
    </w:pPr>
  </w:style>
  <w:style w:type="paragraph" w:customStyle="1" w:styleId="Ondertekeningvervolgtitel-Huisstijl">
    <w:name w:val="Ondertekening vervolg titel - Huisstijl"/>
    <w:basedOn w:val="Ondertekeningvervolg-Huisstijl"/>
    <w:uiPriority w:val="1"/>
    <w:qFormat/>
    <w:rsid w:val="00AC0AD7"/>
    <w:rPr>
      <w:i w:val="0"/>
      <w:noProof/>
    </w:rPr>
  </w:style>
  <w:style w:type="table" w:styleId="Tabelraster">
    <w:name w:val="Table Grid"/>
    <w:basedOn w:val="Standaardtabel"/>
    <w:uiPriority w:val="59"/>
    <w:rsid w:val="00AC0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rsid w:val="00E8200A"/>
    <w:rPr>
      <w:rFonts w:ascii="Verdana" w:hAnsi="Verdana" w:cstheme="minorHAnsi"/>
      <w:sz w:val="26"/>
      <w:szCs w:val="28"/>
    </w:rPr>
  </w:style>
  <w:style w:type="paragraph" w:customStyle="1" w:styleId="Kop1Bijlage">
    <w:name w:val="Kop 1 Bijlage"/>
    <w:basedOn w:val="Kop1"/>
    <w:next w:val="Standaard"/>
    <w:uiPriority w:val="1"/>
    <w:qFormat/>
    <w:rsid w:val="002E2649"/>
    <w:pPr>
      <w:numPr>
        <w:numId w:val="4"/>
      </w:numPr>
    </w:pPr>
    <w:rPr>
      <w:noProof/>
    </w:rPr>
  </w:style>
  <w:style w:type="character" w:customStyle="1" w:styleId="Kop2Char">
    <w:name w:val="Kop 2 Char"/>
    <w:basedOn w:val="Standaardalinea-lettertype"/>
    <w:link w:val="Kop2"/>
    <w:rsid w:val="0044385C"/>
    <w:rPr>
      <w:rFonts w:ascii="Verdana" w:hAnsi="Verdana" w:cstheme="minorHAnsi"/>
      <w:sz w:val="20"/>
    </w:rPr>
  </w:style>
  <w:style w:type="paragraph" w:customStyle="1" w:styleId="Kop2Bijlage">
    <w:name w:val="Kop 2 Bijlage"/>
    <w:basedOn w:val="Kop2"/>
    <w:next w:val="Standaard"/>
    <w:uiPriority w:val="1"/>
    <w:qFormat/>
    <w:rsid w:val="002E2649"/>
    <w:pPr>
      <w:ind w:hanging="1134"/>
    </w:pPr>
  </w:style>
  <w:style w:type="character" w:customStyle="1" w:styleId="Kop3Char">
    <w:name w:val="Kop 3 Char"/>
    <w:basedOn w:val="Standaardalinea-lettertype"/>
    <w:link w:val="Kop3"/>
    <w:rsid w:val="002E2649"/>
    <w:rPr>
      <w:rFonts w:ascii="Verdana" w:eastAsiaTheme="majorEastAsia" w:hAnsi="Verdana" w:cs="Mangal"/>
      <w:bCs/>
      <w:sz w:val="18"/>
      <w:szCs w:val="16"/>
      <w:lang w:val="nl-NL"/>
    </w:rPr>
  </w:style>
  <w:style w:type="paragraph" w:customStyle="1" w:styleId="Kop3Bijlage">
    <w:name w:val="Kop 3 Bijlage"/>
    <w:basedOn w:val="Kop3"/>
    <w:next w:val="Standaard"/>
    <w:uiPriority w:val="1"/>
    <w:qFormat/>
    <w:rsid w:val="002E2649"/>
    <w:pPr>
      <w:numPr>
        <w:numId w:val="4"/>
      </w:numPr>
    </w:pPr>
  </w:style>
  <w:style w:type="character" w:customStyle="1" w:styleId="Kop4Char">
    <w:name w:val="Kop 4 Char"/>
    <w:basedOn w:val="Standaardalinea-lettertype"/>
    <w:link w:val="Kop4"/>
    <w:uiPriority w:val="9"/>
    <w:rsid w:val="002E2649"/>
    <w:rPr>
      <w:rFonts w:ascii="Verdana" w:eastAsiaTheme="majorEastAsia" w:hAnsi="Verdana" w:cs="Mangal"/>
      <w:bCs/>
      <w:iCs/>
      <w:sz w:val="18"/>
      <w:szCs w:val="16"/>
      <w:lang w:val="nl-NL"/>
    </w:rPr>
  </w:style>
  <w:style w:type="paragraph" w:customStyle="1" w:styleId="Kop4Bijlage">
    <w:name w:val="Kop 4 Bijlage"/>
    <w:basedOn w:val="Kop4"/>
    <w:next w:val="Standaard"/>
    <w:uiPriority w:val="1"/>
    <w:rsid w:val="002E2649"/>
    <w:pPr>
      <w:numPr>
        <w:numId w:val="4"/>
      </w:numPr>
    </w:pPr>
  </w:style>
  <w:style w:type="character" w:customStyle="1" w:styleId="Kop5Char">
    <w:name w:val="Kop 5 Char"/>
    <w:basedOn w:val="Standaardalinea-lettertype"/>
    <w:link w:val="Kop5"/>
    <w:uiPriority w:val="9"/>
    <w:rsid w:val="002E2649"/>
    <w:rPr>
      <w:rFonts w:ascii="Verdana" w:eastAsiaTheme="majorEastAsia" w:hAnsi="Verdana" w:cs="Mangal"/>
      <w:sz w:val="18"/>
      <w:szCs w:val="16"/>
      <w:lang w:val="nl-NL"/>
    </w:rPr>
  </w:style>
  <w:style w:type="paragraph" w:customStyle="1" w:styleId="Kop5Bijlage">
    <w:name w:val="Kop 5 Bijlage"/>
    <w:basedOn w:val="Kop5"/>
    <w:next w:val="Standaard"/>
    <w:uiPriority w:val="1"/>
    <w:rsid w:val="002E2649"/>
    <w:pPr>
      <w:numPr>
        <w:numId w:val="4"/>
      </w:numPr>
    </w:pPr>
  </w:style>
  <w:style w:type="character" w:customStyle="1" w:styleId="Kop6Char">
    <w:name w:val="Kop 6 Char"/>
    <w:basedOn w:val="Standaardalinea-lettertype"/>
    <w:link w:val="Kop6"/>
    <w:uiPriority w:val="9"/>
    <w:rsid w:val="002E2649"/>
    <w:rPr>
      <w:rFonts w:ascii="Verdana" w:eastAsiaTheme="majorEastAsia" w:hAnsi="Verdana" w:cs="Mangal"/>
      <w:iCs/>
      <w:sz w:val="18"/>
      <w:szCs w:val="18"/>
      <w:lang w:val="nl-NL"/>
    </w:rPr>
  </w:style>
  <w:style w:type="paragraph" w:customStyle="1" w:styleId="Kop6Bijlage">
    <w:name w:val="Kop 6 Bijlage"/>
    <w:basedOn w:val="Kop6"/>
    <w:next w:val="Standaard"/>
    <w:uiPriority w:val="1"/>
    <w:rsid w:val="002E2649"/>
    <w:pPr>
      <w:numPr>
        <w:numId w:val="4"/>
      </w:numPr>
    </w:pPr>
  </w:style>
  <w:style w:type="character" w:customStyle="1" w:styleId="Kop7Char">
    <w:name w:val="Kop 7 Char"/>
    <w:basedOn w:val="Standaardalinea-lettertype"/>
    <w:link w:val="Kop7"/>
    <w:uiPriority w:val="9"/>
    <w:rsid w:val="002E2649"/>
    <w:rPr>
      <w:rFonts w:ascii="Verdana" w:eastAsiaTheme="majorEastAsia" w:hAnsi="Verdana" w:cs="Mangal"/>
      <w:iCs/>
      <w:sz w:val="18"/>
      <w:szCs w:val="18"/>
      <w:lang w:val="nl-NL"/>
    </w:rPr>
  </w:style>
  <w:style w:type="paragraph" w:customStyle="1" w:styleId="Kop7Bijlage">
    <w:name w:val="Kop 7 Bijlage"/>
    <w:basedOn w:val="Kop7"/>
    <w:next w:val="Standaard"/>
    <w:uiPriority w:val="1"/>
    <w:rsid w:val="002E2649"/>
    <w:pPr>
      <w:numPr>
        <w:numId w:val="4"/>
      </w:numPr>
    </w:pPr>
  </w:style>
  <w:style w:type="character" w:customStyle="1" w:styleId="Kop8Char">
    <w:name w:val="Kop 8 Char"/>
    <w:basedOn w:val="Standaardalinea-lettertype"/>
    <w:link w:val="Kop8"/>
    <w:uiPriority w:val="9"/>
    <w:rsid w:val="002E2649"/>
    <w:rPr>
      <w:rFonts w:ascii="Verdana" w:eastAsiaTheme="majorEastAsia" w:hAnsi="Verdana" w:cs="Mangal"/>
      <w:sz w:val="18"/>
      <w:szCs w:val="18"/>
      <w:lang w:val="nl-NL"/>
    </w:rPr>
  </w:style>
  <w:style w:type="paragraph" w:customStyle="1" w:styleId="Kop8Bijlage">
    <w:name w:val="Kop 8 Bijlage"/>
    <w:basedOn w:val="Kop8"/>
    <w:next w:val="Standaard"/>
    <w:uiPriority w:val="1"/>
    <w:rsid w:val="002E2649"/>
    <w:pPr>
      <w:numPr>
        <w:numId w:val="4"/>
      </w:numPr>
    </w:pPr>
  </w:style>
  <w:style w:type="character" w:customStyle="1" w:styleId="Kop9Char">
    <w:name w:val="Kop 9 Char"/>
    <w:basedOn w:val="Standaardalinea-lettertype"/>
    <w:link w:val="Kop9"/>
    <w:uiPriority w:val="9"/>
    <w:rsid w:val="002E2649"/>
    <w:rPr>
      <w:rFonts w:ascii="Verdana" w:eastAsiaTheme="majorEastAsia" w:hAnsi="Verdana" w:cs="Mangal"/>
      <w:iCs/>
      <w:sz w:val="18"/>
      <w:szCs w:val="18"/>
      <w:lang w:val="nl-NL"/>
    </w:rPr>
  </w:style>
  <w:style w:type="numbering" w:customStyle="1" w:styleId="Bullets">
    <w:name w:val="Bullets"/>
    <w:uiPriority w:val="99"/>
    <w:rsid w:val="001B3349"/>
    <w:pPr>
      <w:numPr>
        <w:numId w:val="1"/>
      </w:numPr>
    </w:pPr>
  </w:style>
  <w:style w:type="numbering" w:customStyle="1" w:styleId="Genummerdebullets">
    <w:name w:val="Genummerde bullets"/>
    <w:uiPriority w:val="99"/>
    <w:rsid w:val="001B3349"/>
    <w:pPr>
      <w:numPr>
        <w:numId w:val="2"/>
      </w:numPr>
    </w:pPr>
  </w:style>
  <w:style w:type="numbering" w:customStyle="1" w:styleId="Bijlagenummering">
    <w:name w:val="Bijlage nummering"/>
    <w:uiPriority w:val="99"/>
    <w:rsid w:val="002E2649"/>
    <w:pPr>
      <w:numPr>
        <w:numId w:val="3"/>
      </w:numPr>
    </w:pPr>
  </w:style>
  <w:style w:type="paragraph" w:customStyle="1" w:styleId="Kop9Bijlage">
    <w:name w:val="Kop 9 Bijlage"/>
    <w:basedOn w:val="Kop9"/>
    <w:next w:val="Standaard"/>
    <w:uiPriority w:val="1"/>
    <w:rsid w:val="002E2649"/>
    <w:pPr>
      <w:numPr>
        <w:numId w:val="4"/>
      </w:numPr>
    </w:pPr>
  </w:style>
  <w:style w:type="numbering" w:customStyle="1" w:styleId="Kopnummering">
    <w:name w:val="Kopnummering"/>
    <w:uiPriority w:val="99"/>
    <w:rsid w:val="002E2649"/>
    <w:pPr>
      <w:numPr>
        <w:numId w:val="5"/>
      </w:numPr>
    </w:pPr>
  </w:style>
  <w:style w:type="character" w:styleId="Tekstvantijdelijkeaanduiding">
    <w:name w:val="Placeholder Text"/>
    <w:basedOn w:val="Standaardalinea-lettertype"/>
    <w:uiPriority w:val="99"/>
    <w:semiHidden/>
    <w:rsid w:val="005D1E20"/>
    <w:rPr>
      <w:color w:val="808080"/>
    </w:rPr>
  </w:style>
  <w:style w:type="paragraph" w:styleId="Lijstnummering">
    <w:name w:val="List Number"/>
    <w:basedOn w:val="Standaard"/>
    <w:uiPriority w:val="99"/>
    <w:unhideWhenUsed/>
    <w:rsid w:val="005D1E20"/>
    <w:pPr>
      <w:numPr>
        <w:numId w:val="6"/>
      </w:numPr>
      <w:contextualSpacing/>
    </w:pPr>
    <w:rPr>
      <w:rFonts w:cs="Mangal"/>
      <w:szCs w:val="16"/>
    </w:rPr>
  </w:style>
  <w:style w:type="paragraph" w:styleId="Lijstalinea">
    <w:name w:val="List Paragraph"/>
    <w:aliases w:val="Dot pt,F5 List Paragraph,List Paragraph1,No Spacing1,List Paragraph Char Char Char,Indicator Text,Numbered Para 1,Bullet 1,Bullet Points,Párrafo de lista,MAIN CONTENT,Recommendation,List Paragraph2,Normal numbere,Colorful List - Accent 11"/>
    <w:basedOn w:val="Standaard"/>
    <w:link w:val="LijstalineaChar"/>
    <w:uiPriority w:val="34"/>
    <w:qFormat/>
    <w:rsid w:val="00DA72E4"/>
    <w:pPr>
      <w:ind w:left="720"/>
      <w:contextualSpacing/>
    </w:pPr>
    <w:rPr>
      <w:rFonts w:cs="Mangal"/>
      <w:szCs w:val="16"/>
    </w:rPr>
  </w:style>
  <w:style w:type="paragraph" w:customStyle="1" w:styleId="Huisstijl-Functie">
    <w:name w:val="Huisstijl - Functie"/>
    <w:basedOn w:val="Standaard"/>
    <w:next w:val="Standaard"/>
    <w:qFormat/>
    <w:rsid w:val="00B07EF5"/>
    <w:pPr>
      <w:spacing w:before="240" w:after="0"/>
    </w:pPr>
    <w:rPr>
      <w:i/>
    </w:rPr>
  </w:style>
  <w:style w:type="paragraph" w:customStyle="1" w:styleId="Templatename">
    <w:name w:val="Template_name"/>
    <w:basedOn w:val="Standaard"/>
    <w:qFormat/>
    <w:rsid w:val="004472CC"/>
    <w:rPr>
      <w:rFonts w:ascii="RijksoverheidSansHeadingTT" w:hAnsi="RijksoverheidSansHeadingTT"/>
      <w:sz w:val="64"/>
    </w:rPr>
  </w:style>
  <w:style w:type="paragraph" w:customStyle="1" w:styleId="StandaardVet">
    <w:name w:val="Standaard Vet"/>
    <w:basedOn w:val="Standaard"/>
    <w:next w:val="Standaard"/>
    <w:rsid w:val="00D24F30"/>
    <w:pPr>
      <w:suppressAutoHyphens w:val="0"/>
      <w:spacing w:after="0" w:line="240" w:lineRule="exact"/>
    </w:pPr>
    <w:rPr>
      <w:b/>
      <w:color w:val="000000"/>
      <w:kern w:val="0"/>
      <w:lang w:eastAsia="nl-NL" w:bidi="ar-SA"/>
    </w:rPr>
  </w:style>
  <w:style w:type="paragraph" w:customStyle="1" w:styleId="InhoudHeaderTabel">
    <w:name w:val="InhoudHeaderTabel"/>
    <w:basedOn w:val="Standaard"/>
    <w:link w:val="InhoudHeaderTabelChar"/>
    <w:qFormat/>
    <w:rsid w:val="00255208"/>
    <w:rPr>
      <w:sz w:val="12"/>
    </w:rPr>
  </w:style>
  <w:style w:type="character" w:customStyle="1" w:styleId="InhoudHeaderTabelChar">
    <w:name w:val="InhoudHeaderTabel Char"/>
    <w:basedOn w:val="Standaardalinea-lettertype"/>
    <w:link w:val="InhoudHeaderTabel"/>
    <w:rsid w:val="00255208"/>
    <w:rPr>
      <w:rFonts w:ascii="Verdana" w:hAnsi="Verdana"/>
      <w:sz w:val="12"/>
      <w:szCs w:val="18"/>
    </w:rPr>
  </w:style>
  <w:style w:type="character" w:customStyle="1" w:styleId="Huisstijl-Rubricering">
    <w:name w:val="Huisstijl-Rubricering"/>
    <w:basedOn w:val="Standaardalinea-lettertype"/>
    <w:rsid w:val="003D6BE4"/>
    <w:rPr>
      <w:rFonts w:ascii="Verdana" w:hAnsi="Verdana"/>
      <w:b/>
      <w:caps/>
      <w:dstrike w:val="0"/>
      <w:sz w:val="13"/>
      <w:vertAlign w:val="baseline"/>
    </w:rPr>
  </w:style>
  <w:style w:type="paragraph" w:customStyle="1" w:styleId="Huisstijl-NAW">
    <w:name w:val="Huisstijl-NAW"/>
    <w:basedOn w:val="Standaard"/>
    <w:rsid w:val="009C283A"/>
    <w:pPr>
      <w:suppressAutoHyphens w:val="0"/>
      <w:autoSpaceDN/>
      <w:adjustRightInd w:val="0"/>
      <w:spacing w:after="0"/>
      <w:textAlignment w:val="auto"/>
    </w:pPr>
    <w:rPr>
      <w:rFonts w:eastAsia="Times New Roman" w:cs="Verdana"/>
      <w:noProof/>
      <w:kern w:val="0"/>
      <w:lang w:eastAsia="nl-NL" w:bidi="ar-SA"/>
    </w:rPr>
  </w:style>
  <w:style w:type="paragraph" w:customStyle="1" w:styleId="TOC">
    <w:name w:val="TOC"/>
    <w:basedOn w:val="Standaard"/>
    <w:rsid w:val="00FD3A00"/>
    <w:pPr>
      <w:suppressAutoHyphens w:val="0"/>
      <w:autoSpaceDN/>
      <w:spacing w:after="0" w:line="280" w:lineRule="atLeast"/>
      <w:textAlignment w:val="auto"/>
    </w:pPr>
    <w:rPr>
      <w:rFonts w:ascii="Arial" w:eastAsia="Times New Roman" w:hAnsi="Arial" w:cs="Times New Roman"/>
      <w:b/>
      <w:kern w:val="0"/>
      <w:sz w:val="28"/>
      <w:szCs w:val="20"/>
      <w:lang w:eastAsia="nl-NL" w:bidi="ar-SA"/>
    </w:rPr>
  </w:style>
  <w:style w:type="paragraph" w:customStyle="1" w:styleId="Default">
    <w:name w:val="Default"/>
    <w:rsid w:val="00FD3A00"/>
    <w:pPr>
      <w:widowControl/>
      <w:suppressAutoHyphens w:val="0"/>
      <w:autoSpaceDE w:val="0"/>
      <w:adjustRightInd w:val="0"/>
      <w:textAlignment w:val="auto"/>
    </w:pPr>
    <w:rPr>
      <w:rFonts w:ascii="Verdana" w:hAnsi="Verdana" w:cs="Verdana"/>
      <w:color w:val="000000"/>
      <w:kern w:val="0"/>
      <w:lang w:bidi="ar-SA"/>
    </w:rPr>
  </w:style>
  <w:style w:type="paragraph" w:styleId="Voetnoottekst">
    <w:name w:val="footnote text"/>
    <w:aliases w:val="Footnote Text Char Char Char,Footnote Text Char Char,ft,Footnote Text Char1,ft Char,Footnote Text Char2,Footnote Text Char1 Char,ft Char Char,ft Char1,Footnote Text Char Char1 Char,Tailored Footnote,fn,Voetnoottekst1,ft1,DNV-FT"/>
    <w:basedOn w:val="Standaard"/>
    <w:link w:val="VoetnoottekstChar"/>
    <w:uiPriority w:val="99"/>
    <w:unhideWhenUsed/>
    <w:qFormat/>
    <w:rsid w:val="00DF79AC"/>
    <w:pPr>
      <w:spacing w:after="0" w:line="240" w:lineRule="auto"/>
    </w:pPr>
    <w:rPr>
      <w:rFonts w:cs="Mangal"/>
      <w:sz w:val="20"/>
    </w:rPr>
  </w:style>
  <w:style w:type="character" w:customStyle="1" w:styleId="VoetnoottekstChar">
    <w:name w:val="Voetnoottekst Char"/>
    <w:aliases w:val="Footnote Text Char Char Char Char,Footnote Text Char Char Char1,ft Char2,Footnote Text Char1 Char1,ft Char Char1,Footnote Text Char2 Char,Footnote Text Char1 Char Char,ft Char Char Char,ft Char1 Char,Footnote Text Char Char1 Char Char"/>
    <w:basedOn w:val="Standaardalinea-lettertype"/>
    <w:link w:val="Voetnoottekst"/>
    <w:uiPriority w:val="99"/>
    <w:rsid w:val="00DF79AC"/>
    <w:rPr>
      <w:rFonts w:ascii="Verdana" w:hAnsi="Verdana" w:cs="Mangal"/>
      <w:sz w:val="20"/>
      <w:szCs w:val="18"/>
    </w:rPr>
  </w:style>
  <w:style w:type="character" w:styleId="Voetnootmarkering">
    <w:name w:val="footnote reference"/>
    <w:aliases w:val="CRP-Footnote Reference,MIP Footnote Reference,ftref,100C Footnote Reference"/>
    <w:basedOn w:val="Standaardalinea-lettertype"/>
    <w:uiPriority w:val="99"/>
    <w:unhideWhenUsed/>
    <w:rsid w:val="00DF79AC"/>
    <w:rPr>
      <w:vertAlign w:val="superscript"/>
    </w:rPr>
  </w:style>
  <w:style w:type="character" w:customStyle="1" w:styleId="LijstalineaChar">
    <w:name w:val="Lijstalinea Char"/>
    <w:aliases w:val="Dot pt Char,F5 List Paragraph Char,List Paragraph1 Char,No Spacing1 Char,List Paragraph Char Char Char Char,Indicator Text Char,Numbered Para 1 Char,Bullet 1 Char,Bullet Points Char,Párrafo de lista Char,MAIN CONTENT Char"/>
    <w:link w:val="Lijstalinea"/>
    <w:uiPriority w:val="34"/>
    <w:qFormat/>
    <w:locked/>
    <w:rsid w:val="00DF79AC"/>
    <w:rPr>
      <w:rFonts w:ascii="Verdana" w:hAnsi="Verdana" w:cs="Mangal"/>
      <w:sz w:val="18"/>
      <w:szCs w:val="16"/>
    </w:rPr>
  </w:style>
  <w:style w:type="character" w:styleId="Verwijzingopmerking">
    <w:name w:val="annotation reference"/>
    <w:basedOn w:val="Standaardalinea-lettertype"/>
    <w:uiPriority w:val="99"/>
    <w:semiHidden/>
    <w:unhideWhenUsed/>
    <w:rsid w:val="009109F0"/>
    <w:rPr>
      <w:sz w:val="16"/>
      <w:szCs w:val="16"/>
    </w:rPr>
  </w:style>
  <w:style w:type="paragraph" w:styleId="Tekstopmerking">
    <w:name w:val="annotation text"/>
    <w:basedOn w:val="Standaard"/>
    <w:link w:val="TekstopmerkingChar"/>
    <w:uiPriority w:val="99"/>
    <w:semiHidden/>
    <w:unhideWhenUsed/>
    <w:rsid w:val="009109F0"/>
    <w:pPr>
      <w:spacing w:line="240" w:lineRule="auto"/>
    </w:pPr>
    <w:rPr>
      <w:rFonts w:cs="Mangal"/>
      <w:sz w:val="20"/>
    </w:rPr>
  </w:style>
  <w:style w:type="character" w:customStyle="1" w:styleId="TekstopmerkingChar">
    <w:name w:val="Tekst opmerking Char"/>
    <w:basedOn w:val="Standaardalinea-lettertype"/>
    <w:link w:val="Tekstopmerking"/>
    <w:uiPriority w:val="99"/>
    <w:semiHidden/>
    <w:rsid w:val="009109F0"/>
    <w:rPr>
      <w:rFonts w:ascii="Verdana" w:hAnsi="Verdana" w:cs="Mangal"/>
      <w:sz w:val="20"/>
      <w:szCs w:val="18"/>
    </w:rPr>
  </w:style>
  <w:style w:type="paragraph" w:styleId="Onderwerpvanopmerking">
    <w:name w:val="annotation subject"/>
    <w:basedOn w:val="Tekstopmerking"/>
    <w:next w:val="Tekstopmerking"/>
    <w:link w:val="OnderwerpvanopmerkingChar"/>
    <w:uiPriority w:val="99"/>
    <w:semiHidden/>
    <w:unhideWhenUsed/>
    <w:rsid w:val="009109F0"/>
    <w:rPr>
      <w:b/>
      <w:bCs/>
    </w:rPr>
  </w:style>
  <w:style w:type="character" w:customStyle="1" w:styleId="OnderwerpvanopmerkingChar">
    <w:name w:val="Onderwerp van opmerking Char"/>
    <w:basedOn w:val="TekstopmerkingChar"/>
    <w:link w:val="Onderwerpvanopmerking"/>
    <w:uiPriority w:val="99"/>
    <w:semiHidden/>
    <w:rsid w:val="009109F0"/>
    <w:rPr>
      <w:rFonts w:ascii="Verdana" w:hAnsi="Verdana" w:cs="Mangal"/>
      <w:b/>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280820">
      <w:bodyDiv w:val="1"/>
      <w:marLeft w:val="0"/>
      <w:marRight w:val="0"/>
      <w:marTop w:val="0"/>
      <w:marBottom w:val="0"/>
      <w:divBdr>
        <w:top w:val="none" w:sz="0" w:space="0" w:color="auto"/>
        <w:left w:val="none" w:sz="0" w:space="0" w:color="auto"/>
        <w:bottom w:val="none" w:sz="0" w:space="0" w:color="auto"/>
        <w:right w:val="none" w:sz="0" w:space="0" w:color="auto"/>
      </w:divBdr>
    </w:div>
    <w:div w:id="366566361">
      <w:bodyDiv w:val="1"/>
      <w:marLeft w:val="0"/>
      <w:marRight w:val="0"/>
      <w:marTop w:val="0"/>
      <w:marBottom w:val="0"/>
      <w:divBdr>
        <w:top w:val="none" w:sz="0" w:space="0" w:color="auto"/>
        <w:left w:val="none" w:sz="0" w:space="0" w:color="auto"/>
        <w:bottom w:val="none" w:sz="0" w:space="0" w:color="auto"/>
        <w:right w:val="none" w:sz="0" w:space="0" w:color="auto"/>
      </w:divBdr>
    </w:div>
    <w:div w:id="468405467">
      <w:bodyDiv w:val="1"/>
      <w:marLeft w:val="0"/>
      <w:marRight w:val="0"/>
      <w:marTop w:val="0"/>
      <w:marBottom w:val="0"/>
      <w:divBdr>
        <w:top w:val="none" w:sz="0" w:space="0" w:color="auto"/>
        <w:left w:val="none" w:sz="0" w:space="0" w:color="auto"/>
        <w:bottom w:val="none" w:sz="0" w:space="0" w:color="auto"/>
        <w:right w:val="none" w:sz="0" w:space="0" w:color="auto"/>
      </w:divBdr>
    </w:div>
    <w:div w:id="605960728">
      <w:bodyDiv w:val="1"/>
      <w:marLeft w:val="0"/>
      <w:marRight w:val="0"/>
      <w:marTop w:val="0"/>
      <w:marBottom w:val="0"/>
      <w:divBdr>
        <w:top w:val="none" w:sz="0" w:space="0" w:color="auto"/>
        <w:left w:val="none" w:sz="0" w:space="0" w:color="auto"/>
        <w:bottom w:val="none" w:sz="0" w:space="0" w:color="auto"/>
        <w:right w:val="none" w:sz="0" w:space="0" w:color="auto"/>
      </w:divBdr>
    </w:div>
    <w:div w:id="1282570677">
      <w:bodyDiv w:val="1"/>
      <w:marLeft w:val="0"/>
      <w:marRight w:val="0"/>
      <w:marTop w:val="0"/>
      <w:marBottom w:val="0"/>
      <w:divBdr>
        <w:top w:val="none" w:sz="0" w:space="0" w:color="auto"/>
        <w:left w:val="none" w:sz="0" w:space="0" w:color="auto"/>
        <w:bottom w:val="none" w:sz="0" w:space="0" w:color="auto"/>
        <w:right w:val="none" w:sz="0" w:space="0" w:color="auto"/>
      </w:divBdr>
    </w:div>
    <w:div w:id="1289580120">
      <w:bodyDiv w:val="1"/>
      <w:marLeft w:val="0"/>
      <w:marRight w:val="0"/>
      <w:marTop w:val="0"/>
      <w:marBottom w:val="0"/>
      <w:divBdr>
        <w:top w:val="none" w:sz="0" w:space="0" w:color="auto"/>
        <w:left w:val="none" w:sz="0" w:space="0" w:color="auto"/>
        <w:bottom w:val="none" w:sz="0" w:space="0" w:color="auto"/>
        <w:right w:val="none" w:sz="0" w:space="0" w:color="auto"/>
      </w:divBdr>
    </w:div>
    <w:div w:id="1530139116">
      <w:bodyDiv w:val="1"/>
      <w:marLeft w:val="0"/>
      <w:marRight w:val="0"/>
      <w:marTop w:val="0"/>
      <w:marBottom w:val="0"/>
      <w:divBdr>
        <w:top w:val="none" w:sz="0" w:space="0" w:color="auto"/>
        <w:left w:val="none" w:sz="0" w:space="0" w:color="auto"/>
        <w:bottom w:val="none" w:sz="0" w:space="0" w:color="auto"/>
        <w:right w:val="none" w:sz="0" w:space="0" w:color="auto"/>
      </w:divBdr>
    </w:div>
    <w:div w:id="1596595279">
      <w:bodyDiv w:val="1"/>
      <w:marLeft w:val="0"/>
      <w:marRight w:val="0"/>
      <w:marTop w:val="0"/>
      <w:marBottom w:val="0"/>
      <w:divBdr>
        <w:top w:val="none" w:sz="0" w:space="0" w:color="auto"/>
        <w:left w:val="none" w:sz="0" w:space="0" w:color="auto"/>
        <w:bottom w:val="none" w:sz="0" w:space="0" w:color="auto"/>
        <w:right w:val="none" w:sz="0" w:space="0" w:color="auto"/>
      </w:divBdr>
    </w:div>
    <w:div w:id="1809854646">
      <w:bodyDiv w:val="1"/>
      <w:marLeft w:val="0"/>
      <w:marRight w:val="0"/>
      <w:marTop w:val="0"/>
      <w:marBottom w:val="0"/>
      <w:divBdr>
        <w:top w:val="none" w:sz="0" w:space="0" w:color="auto"/>
        <w:left w:val="none" w:sz="0" w:space="0" w:color="auto"/>
        <w:bottom w:val="none" w:sz="0" w:space="0" w:color="auto"/>
        <w:right w:val="none" w:sz="0" w:space="0" w:color="auto"/>
      </w:divBdr>
    </w:div>
    <w:div w:id="2080202588">
      <w:bodyDiv w:val="1"/>
      <w:marLeft w:val="0"/>
      <w:marRight w:val="0"/>
      <w:marTop w:val="0"/>
      <w:marBottom w:val="0"/>
      <w:divBdr>
        <w:top w:val="none" w:sz="0" w:space="0" w:color="auto"/>
        <w:left w:val="none" w:sz="0" w:space="0" w:color="auto"/>
        <w:bottom w:val="none" w:sz="0" w:space="0" w:color="auto"/>
        <w:right w:val="none" w:sz="0" w:space="0" w:color="auto"/>
      </w:divBdr>
    </w:div>
    <w:div w:id="21026743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A1DEE387AE0457F9928697814CE8899"/>
        <w:category>
          <w:name w:val="General"/>
          <w:gallery w:val="placeholder"/>
        </w:category>
        <w:types>
          <w:type w:val="bbPlcHdr"/>
        </w:types>
        <w:behaviors>
          <w:behavior w:val="content"/>
        </w:behaviors>
        <w:guid w:val="{AA011725-A858-4328-B89B-8284920029A5}"/>
      </w:docPartPr>
      <w:docPartBody>
        <w:p w:rsidR="00042D00" w:rsidRDefault="00042D00">
          <w:pPr>
            <w:pStyle w:val="3A1DEE387AE0457F9928697814CE8899"/>
          </w:pPr>
          <w:r w:rsidRPr="0059366F">
            <w:rPr>
              <w:rStyle w:val="Tekstvantijdelijkeaanduiding"/>
            </w:rPr>
            <w:t>Klik of tik om een datum in te voeren.</w:t>
          </w:r>
        </w:p>
      </w:docPartBody>
    </w:docPart>
    <w:docPart>
      <w:docPartPr>
        <w:name w:val="0B97E9965AF74402BB211CC2CC1AE9DC"/>
        <w:category>
          <w:name w:val="General"/>
          <w:gallery w:val="placeholder"/>
        </w:category>
        <w:types>
          <w:type w:val="bbPlcHdr"/>
        </w:types>
        <w:behaviors>
          <w:behavior w:val="content"/>
        </w:behaviors>
        <w:guid w:val="{4F412851-ACD5-4F4F-97F8-37C374E206B5}"/>
      </w:docPartPr>
      <w:docPartBody>
        <w:p w:rsidR="00042D00" w:rsidRDefault="00042D00">
          <w:pPr>
            <w:pStyle w:val="0B97E9965AF74402BB211CC2CC1AE9DC"/>
          </w:pPr>
          <w:r w:rsidRPr="00C5148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DejaVu Sans">
    <w:altName w:val="Arial"/>
    <w:panose1 w:val="020B0603030804020204"/>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D00"/>
    <w:rsid w:val="00037CA1"/>
    <w:rsid w:val="00042D00"/>
    <w:rsid w:val="00061270"/>
    <w:rsid w:val="0014538A"/>
    <w:rsid w:val="001D0CFC"/>
    <w:rsid w:val="002F4D5B"/>
    <w:rsid w:val="00547860"/>
    <w:rsid w:val="0098425F"/>
    <w:rsid w:val="00CC5717"/>
    <w:rsid w:val="00FA45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531B6696EA834449A7E45D1D2CDF5D1A">
    <w:name w:val="531B6696EA834449A7E45D1D2CDF5D1A"/>
  </w:style>
  <w:style w:type="character" w:styleId="Tekstvantijdelijkeaanduiding">
    <w:name w:val="Placeholder Text"/>
    <w:basedOn w:val="Standaardalinea-lettertype"/>
    <w:uiPriority w:val="99"/>
    <w:semiHidden/>
    <w:rPr>
      <w:color w:val="808080"/>
    </w:rPr>
  </w:style>
  <w:style w:type="paragraph" w:customStyle="1" w:styleId="3A1DEE387AE0457F9928697814CE8899">
    <w:name w:val="3A1DEE387AE0457F9928697814CE8899"/>
  </w:style>
  <w:style w:type="paragraph" w:customStyle="1" w:styleId="5989584D726245999AFC21A067007B6C">
    <w:name w:val="5989584D726245999AFC21A067007B6C"/>
  </w:style>
  <w:style w:type="paragraph" w:customStyle="1" w:styleId="4C444397DCB545EB989B6CBC53B8DD5A">
    <w:name w:val="4C444397DCB545EB989B6CBC53B8DD5A"/>
  </w:style>
  <w:style w:type="paragraph" w:customStyle="1" w:styleId="AA875334D4E546929AA5181043603196">
    <w:name w:val="AA875334D4E546929AA5181043603196"/>
  </w:style>
  <w:style w:type="paragraph" w:customStyle="1" w:styleId="0B97E9965AF74402BB211CC2CC1AE9DC">
    <w:name w:val="0B97E9965AF74402BB211CC2CC1AE9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3</ap:Pages>
  <ap:Words>1182</ap:Words>
  <ap:Characters>6501</ap:Characters>
  <ap:DocSecurity>0</ap:DocSecurity>
  <ap:Lines>54</ap:Lines>
  <ap:Paragraphs>15</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7668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2026-10-21T07:42:00.0000000Z</dcterms:created>
  <dcterms:modified xsi:type="dcterms:W3CDTF">2026-10-21T07:43:00.0000000Z</dcterms:modified>
  <dc:description>------------------------</dc:description>
  <version/>
  <category/>
</coreProperties>
</file>