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69"/>
        <w:gridCol w:w="5823"/>
      </w:tblGrid>
      <w:tr w:rsidR="005D2AE9" w:rsidTr="005D2AE9" w14:paraId="060CFEF2" w14:textId="77777777">
        <w:tc>
          <w:tcPr>
            <w:tcW w:w="7792" w:type="dxa"/>
            <w:gridSpan w:val="2"/>
          </w:tcPr>
          <w:p w:rsidR="005D2AE9" w:rsidP="00875D5D" w:rsidRDefault="005D2AE9" w14:paraId="0DDA2D6A" w14:textId="77777777">
            <w:pPr>
              <w:spacing w:after="40"/>
            </w:pPr>
            <w:bookmarkStart w:name="_GoBack" w:id="0"/>
            <w:bookmarkEnd w:id="0"/>
            <w:r w:rsidRPr="00093942">
              <w:rPr>
                <w:sz w:val="13"/>
              </w:rPr>
              <w:t>&gt; Retouradres Postbus 20701 2500 ES Den Haag</w:t>
            </w:r>
          </w:p>
        </w:tc>
      </w:tr>
      <w:tr w:rsidR="005D2AE9" w:rsidTr="005D2AE9" w14:paraId="24CA6CB3" w14:textId="77777777">
        <w:tc>
          <w:tcPr>
            <w:tcW w:w="7792" w:type="dxa"/>
            <w:gridSpan w:val="2"/>
          </w:tcPr>
          <w:p w:rsidR="005D2AE9" w:rsidP="00875D5D" w:rsidRDefault="005D2AE9" w14:paraId="3B9D4FAC" w14:textId="77777777">
            <w:pPr>
              <w:tabs>
                <w:tab w:val="left" w:pos="614"/>
              </w:tabs>
              <w:spacing w:after="0"/>
            </w:pPr>
            <w:r>
              <w:t>de Voorzitter van de Tweede Kamer</w:t>
            </w:r>
          </w:p>
          <w:p w:rsidR="005D2AE9" w:rsidP="00875D5D" w:rsidRDefault="005D2AE9" w14:paraId="1D065772" w14:textId="77777777">
            <w:pPr>
              <w:tabs>
                <w:tab w:val="left" w:pos="614"/>
              </w:tabs>
              <w:spacing w:after="0"/>
            </w:pPr>
            <w:r>
              <w:t>der Staten-Generaal</w:t>
            </w:r>
          </w:p>
          <w:p w:rsidR="005D2AE9" w:rsidP="00875D5D" w:rsidRDefault="005D2AE9" w14:paraId="175581B7" w14:textId="77777777">
            <w:pPr>
              <w:tabs>
                <w:tab w:val="left" w:pos="614"/>
              </w:tabs>
              <w:spacing w:after="0"/>
            </w:pPr>
            <w:proofErr w:type="spellStart"/>
            <w:r>
              <w:t>Bezuidenhoutseweg</w:t>
            </w:r>
            <w:proofErr w:type="spellEnd"/>
            <w:r>
              <w:t xml:space="preserve"> 67 </w:t>
            </w:r>
          </w:p>
          <w:p w:rsidR="005D2AE9" w:rsidP="005D2AE9" w:rsidRDefault="005D2AE9" w14:paraId="465E0007" w14:textId="77777777">
            <w:pPr>
              <w:tabs>
                <w:tab w:val="left" w:pos="614"/>
              </w:tabs>
              <w:spacing w:after="240"/>
            </w:pPr>
            <w:r>
              <w:t>2594 AC Den Haag</w:t>
            </w:r>
          </w:p>
          <w:p w:rsidR="005D2AE9" w:rsidP="00875D5D" w:rsidRDefault="005D2AE9" w14:paraId="1F33EF60" w14:textId="77777777">
            <w:pPr>
              <w:spacing w:after="240"/>
              <w:rPr>
                <w:sz w:val="13"/>
              </w:rPr>
            </w:pPr>
          </w:p>
          <w:p w:rsidRPr="00093942" w:rsidR="00D62834" w:rsidP="00875D5D" w:rsidRDefault="00D62834" w14:paraId="2672FFC2" w14:textId="77777777">
            <w:pPr>
              <w:spacing w:after="240"/>
              <w:rPr>
                <w:sz w:val="13"/>
              </w:rPr>
            </w:pPr>
          </w:p>
        </w:tc>
      </w:tr>
      <w:tr w:rsidR="005D2AE9" w:rsidTr="005D2AE9" w14:paraId="46239281" w14:textId="77777777">
        <w:trPr>
          <w:trHeight w:val="283"/>
        </w:trPr>
        <w:tc>
          <w:tcPr>
            <w:tcW w:w="1969" w:type="dxa"/>
          </w:tcPr>
          <w:p w:rsidR="005D2AE9" w:rsidP="00875D5D" w:rsidRDefault="005D2AE9" w14:paraId="04B8E3DA" w14:textId="77777777">
            <w:pPr>
              <w:tabs>
                <w:tab w:val="left" w:pos="614"/>
              </w:tabs>
              <w:spacing w:after="0"/>
            </w:pPr>
            <w:r>
              <w:t>Datum</w:t>
            </w:r>
          </w:p>
        </w:tc>
        <w:sdt>
          <w:sdtPr>
            <w:alias w:val="Datum daadwerkelijke verzending"/>
            <w:tag w:val="Datum daadwerkelijke verzending"/>
            <w:id w:val="1978256768"/>
            <w:placeholder>
              <w:docPart w:val="6A1689F1376B4FD6A92C94E8E19EEC22"/>
            </w:placeholder>
            <w:date w:fullDate="2026-10-22T00:00:00Z">
              <w:dateFormat w:val="d MMMM yyyy"/>
              <w:lid w:val="nl-NL"/>
              <w:storeMappedDataAs w:val="dateTime"/>
              <w:calendar w:val="gregorian"/>
            </w:date>
          </w:sdtPr>
          <w:sdtEndPr/>
          <w:sdtContent>
            <w:tc>
              <w:tcPr>
                <w:tcW w:w="5823" w:type="dxa"/>
              </w:tcPr>
              <w:p w:rsidR="005D2AE9" w:rsidP="000605A5" w:rsidRDefault="00D04B67" w14:paraId="4409C6FC" w14:textId="499DCDC6">
                <w:pPr>
                  <w:keepNext/>
                  <w:spacing w:after="0"/>
                </w:pPr>
                <w:r>
                  <w:t>22 oktober 2026</w:t>
                </w:r>
              </w:p>
            </w:tc>
          </w:sdtContent>
        </w:sdt>
      </w:tr>
      <w:tr w:rsidR="005D2AE9" w:rsidTr="005D2AE9" w14:paraId="39AF0FCC" w14:textId="77777777">
        <w:trPr>
          <w:trHeight w:val="283"/>
        </w:trPr>
        <w:tc>
          <w:tcPr>
            <w:tcW w:w="1969" w:type="dxa"/>
          </w:tcPr>
          <w:p w:rsidR="005D2AE9" w:rsidP="00875D5D" w:rsidRDefault="005D2AE9" w14:paraId="5DB83A59" w14:textId="77777777">
            <w:pPr>
              <w:tabs>
                <w:tab w:val="left" w:pos="614"/>
              </w:tabs>
              <w:spacing w:after="0"/>
            </w:pPr>
            <w:r>
              <w:t>Betreft</w:t>
            </w:r>
          </w:p>
        </w:tc>
        <w:tc>
          <w:tcPr>
            <w:tcW w:w="5823" w:type="dxa"/>
          </w:tcPr>
          <w:p w:rsidR="005D2AE9" w:rsidP="00875D5D" w:rsidRDefault="00AF23BE" w14:paraId="7FA36037" w14:textId="77777777">
            <w:pPr>
              <w:tabs>
                <w:tab w:val="left" w:pos="614"/>
              </w:tabs>
              <w:spacing w:after="0"/>
            </w:pPr>
            <w:r>
              <w:t>Soevereine Cloud SAP</w:t>
            </w:r>
          </w:p>
        </w:tc>
      </w:tr>
    </w:tbl>
    <w:p w:rsidRPr="005D2AE9" w:rsidR="005D2AE9" w:rsidP="005D2AE9" w:rsidRDefault="005D2AE9" w14:paraId="0BFDDBA8" w14:textId="77777777">
      <w:r>
        <w:rPr>
          <w:noProof/>
          <w:lang w:eastAsia="nl-NL" w:bidi="ar-SA"/>
        </w:rPr>
        <mc:AlternateContent>
          <mc:Choice Requires="wps">
            <w:drawing>
              <wp:anchor distT="0" distB="0" distL="114300" distR="114300" simplePos="0" relativeHeight="251659264" behindDoc="0" locked="0" layoutInCell="1" allowOverlap="1" wp14:editId="3B53ABD0" wp14:anchorId="31DE619E">
                <wp:simplePos x="0" y="0"/>
                <wp:positionH relativeFrom="page">
                  <wp:posOffset>6032500</wp:posOffset>
                </wp:positionH>
                <wp:positionV relativeFrom="page">
                  <wp:posOffset>1638935</wp:posOffset>
                </wp:positionV>
                <wp:extent cx="1144905" cy="4152265"/>
                <wp:effectExtent l="0" t="0" r="17145" b="63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415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C826B8" w:rsidP="00875D5D" w:rsidRDefault="00C826B8" w14:paraId="11078CEC" w14:textId="77777777">
                            <w:pPr>
                              <w:pStyle w:val="ReferentiegegevenskopW1-Huisstijl"/>
                              <w:spacing w:before="360"/>
                            </w:pPr>
                            <w:r>
                              <w:t>Ministerie van Defensie</w:t>
                            </w:r>
                          </w:p>
                          <w:p w:rsidR="00C826B8" w:rsidP="00875D5D" w:rsidRDefault="00C826B8" w14:paraId="69B5F321" w14:textId="77777777">
                            <w:pPr>
                              <w:pStyle w:val="Referentiegegevens-Huisstijl"/>
                            </w:pPr>
                            <w:r>
                              <w:t>Plein 4</w:t>
                            </w:r>
                          </w:p>
                          <w:p w:rsidR="00C826B8" w:rsidP="00875D5D" w:rsidRDefault="00C826B8" w14:paraId="043D1814" w14:textId="77777777">
                            <w:pPr>
                              <w:pStyle w:val="Referentiegegevens-Huisstijl"/>
                            </w:pPr>
                            <w:r>
                              <w:t>MPC 58 B</w:t>
                            </w:r>
                          </w:p>
                          <w:p w:rsidRPr="00D62834" w:rsidR="00C826B8" w:rsidP="00875D5D" w:rsidRDefault="00C826B8" w14:paraId="36D157A3" w14:textId="77777777">
                            <w:pPr>
                              <w:pStyle w:val="Referentiegegevens-Huisstijl"/>
                              <w:rPr>
                                <w:lang w:val="de-DE"/>
                              </w:rPr>
                            </w:pPr>
                            <w:r w:rsidRPr="00D62834">
                              <w:rPr>
                                <w:lang w:val="de-DE"/>
                              </w:rPr>
                              <w:t>Postbus 20701</w:t>
                            </w:r>
                          </w:p>
                          <w:p w:rsidRPr="00D62834" w:rsidR="00C826B8" w:rsidP="00875D5D" w:rsidRDefault="00C826B8" w14:paraId="181BCDAD" w14:textId="77777777">
                            <w:pPr>
                              <w:pStyle w:val="Referentiegegevens-Huisstijl"/>
                              <w:rPr>
                                <w:lang w:val="de-DE"/>
                              </w:rPr>
                            </w:pPr>
                            <w:r w:rsidRPr="00D62834">
                              <w:rPr>
                                <w:lang w:val="de-DE"/>
                              </w:rPr>
                              <w:t>2500 ES Den Haag</w:t>
                            </w:r>
                          </w:p>
                          <w:p w:rsidRPr="00D62834" w:rsidR="00C826B8" w:rsidP="00875D5D" w:rsidRDefault="00C826B8" w14:paraId="7DAE27EE" w14:textId="77777777">
                            <w:pPr>
                              <w:pStyle w:val="Referentiegegevens-Huisstijl"/>
                              <w:rPr>
                                <w:lang w:val="de-DE"/>
                              </w:rPr>
                            </w:pPr>
                            <w:r w:rsidRPr="00D62834">
                              <w:rPr>
                                <w:lang w:val="de-DE"/>
                              </w:rPr>
                              <w:t>www.defensie.nl</w:t>
                            </w:r>
                          </w:p>
                          <w:sdt>
                            <w:sdtPr>
                              <w:id w:val="-1579366926"/>
                              <w:lock w:val="contentLocked"/>
                              <w:placeholder>
                                <w:docPart w:val="873E31ECC3D34816AB4B3981C4266F35"/>
                              </w:placeholder>
                            </w:sdtPr>
                            <w:sdtEndPr/>
                            <w:sdtContent>
                              <w:p w:rsidR="00C826B8" w:rsidP="00875D5D" w:rsidRDefault="00C826B8" w14:paraId="1D3EDD9C" w14:textId="77777777">
                                <w:pPr>
                                  <w:pStyle w:val="ReferentiegegevenskopW1-Huisstijl"/>
                                  <w:spacing w:before="120"/>
                                </w:pPr>
                                <w:r>
                                  <w:t>Onze referentie</w:t>
                                </w:r>
                              </w:p>
                            </w:sdtContent>
                          </w:sdt>
                          <w:p w:rsidR="00390B68" w:rsidP="00875D5D" w:rsidRDefault="00390B68" w14:paraId="26022908" w14:textId="77777777">
                            <w:pPr>
                              <w:pStyle w:val="Algemenevoorwaarden-Huisstijl"/>
                              <w:rPr>
                                <w:i w:val="0"/>
                              </w:rPr>
                            </w:pPr>
                            <w:r w:rsidRPr="00390B68">
                              <w:rPr>
                                <w:i w:val="0"/>
                              </w:rPr>
                              <w:t>MINDEF20260068275</w:t>
                            </w:r>
                          </w:p>
                          <w:p w:rsidR="00C826B8" w:rsidP="00875D5D" w:rsidRDefault="00C826B8" w14:paraId="14E989A2" w14:textId="55E3FA32">
                            <w:pPr>
                              <w:pStyle w:val="Algemenevoorwaarden-Huisstijl"/>
                            </w:pPr>
                            <w:r>
                              <w:t>Bij beantwoording, datum, onze referentie en onderwerp vermelden.</w:t>
                            </w:r>
                          </w:p>
                          <w:p w:rsidR="00C826B8" w:rsidP="008967D1" w:rsidRDefault="00C826B8" w14:paraId="5E51D74E" w14:textId="77777777">
                            <w:pPr>
                              <w:pStyle w:val="Algemenevoorwaarden-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1DE619E">
                <v:stroke joinstyle="miter"/>
                <v:path gradientshapeok="t" o:connecttype="rect"/>
              </v:shapetype>
              <v:shape id="Text Box 17" style="position:absolute;margin-left:475pt;margin-top:129.05pt;width:90.15pt;height:326.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color="white [3212]"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">
                <v:textbox inset="0,0,0,0">
                  <w:txbxContent>
                    <w:p w:rsidR="00C826B8" w:rsidP="00875D5D" w:rsidRDefault="00C826B8" w14:paraId="11078CEC" w14:textId="77777777">
                      <w:pPr>
                        <w:pStyle w:val="ReferentiegegevenskopW1-Huisstijl"/>
                        <w:spacing w:before="360"/>
                      </w:pPr>
                      <w:r>
                        <w:t>Ministerie van Defensie</w:t>
                      </w:r>
                    </w:p>
                    <w:p w:rsidR="00C826B8" w:rsidP="00875D5D" w:rsidRDefault="00C826B8" w14:paraId="69B5F321" w14:textId="77777777">
                      <w:pPr>
                        <w:pStyle w:val="Referentiegegevens-Huisstijl"/>
                      </w:pPr>
                      <w:r>
                        <w:t>Plein 4</w:t>
                      </w:r>
                    </w:p>
                    <w:p w:rsidR="00C826B8" w:rsidP="00875D5D" w:rsidRDefault="00C826B8" w14:paraId="043D1814" w14:textId="77777777">
                      <w:pPr>
                        <w:pStyle w:val="Referentiegegevens-Huisstijl"/>
                      </w:pPr>
                      <w:r>
                        <w:t>MPC 58 B</w:t>
                      </w:r>
                    </w:p>
                    <w:p w:rsidRPr="00D62834" w:rsidR="00C826B8" w:rsidP="00875D5D" w:rsidRDefault="00C826B8" w14:paraId="36D157A3" w14:textId="77777777">
                      <w:pPr>
                        <w:pStyle w:val="Referentiegegevens-Huisstijl"/>
                        <w:rPr>
                          <w:lang w:val="de-DE"/>
                        </w:rPr>
                      </w:pPr>
                      <w:r w:rsidRPr="00D62834">
                        <w:rPr>
                          <w:lang w:val="de-DE"/>
                        </w:rPr>
                        <w:t>Postbus 20701</w:t>
                      </w:r>
                    </w:p>
                    <w:p w:rsidRPr="00D62834" w:rsidR="00C826B8" w:rsidP="00875D5D" w:rsidRDefault="00C826B8" w14:paraId="181BCDAD" w14:textId="77777777">
                      <w:pPr>
                        <w:pStyle w:val="Referentiegegevens-Huisstijl"/>
                        <w:rPr>
                          <w:lang w:val="de-DE"/>
                        </w:rPr>
                      </w:pPr>
                      <w:r w:rsidRPr="00D62834">
                        <w:rPr>
                          <w:lang w:val="de-DE"/>
                        </w:rPr>
                        <w:t>2500 ES Den Haag</w:t>
                      </w:r>
                    </w:p>
                    <w:p w:rsidRPr="00D62834" w:rsidR="00C826B8" w:rsidP="00875D5D" w:rsidRDefault="00C826B8" w14:paraId="7DAE27EE" w14:textId="77777777">
                      <w:pPr>
                        <w:pStyle w:val="Referentiegegevens-Huisstijl"/>
                        <w:rPr>
                          <w:lang w:val="de-DE"/>
                        </w:rPr>
                      </w:pPr>
                      <w:r w:rsidRPr="00D62834">
                        <w:rPr>
                          <w:lang w:val="de-DE"/>
                        </w:rPr>
                        <w:t>www.defensie.nl</w:t>
                      </w:r>
                    </w:p>
                    <w:sdt>
                      <w:sdtPr>
                        <w:id w:val="-1579366926"/>
                        <w:lock w:val="contentLocked"/>
                        <w:placeholder>
                          <w:docPart w:val="873E31ECC3D34816AB4B3981C4266F35"/>
                        </w:placeholder>
                      </w:sdtPr>
                      <w:sdtEndPr/>
                      <w:sdtContent>
                        <w:p w:rsidR="00C826B8" w:rsidP="00875D5D" w:rsidRDefault="00C826B8" w14:paraId="1D3EDD9C" w14:textId="77777777">
                          <w:pPr>
                            <w:pStyle w:val="ReferentiegegevenskopW1-Huisstijl"/>
                            <w:spacing w:before="120"/>
                          </w:pPr>
                          <w:r>
                            <w:t>Onze referentie</w:t>
                          </w:r>
                        </w:p>
                      </w:sdtContent>
                    </w:sdt>
                    <w:p w:rsidR="00390B68" w:rsidP="00875D5D" w:rsidRDefault="00390B68" w14:paraId="26022908" w14:textId="77777777">
                      <w:pPr>
                        <w:pStyle w:val="Algemenevoorwaarden-Huisstijl"/>
                        <w:rPr>
                          <w:i w:val="0"/>
                        </w:rPr>
                      </w:pPr>
                      <w:r w:rsidRPr="00390B68">
                        <w:rPr>
                          <w:i w:val="0"/>
                        </w:rPr>
                        <w:t>MINDEF20260068275</w:t>
                      </w:r>
                    </w:p>
                    <w:p w:rsidR="00C826B8" w:rsidP="00875D5D" w:rsidRDefault="00C826B8" w14:paraId="14E989A2" w14:textId="55E3FA32">
                      <w:pPr>
                        <w:pStyle w:val="Algemenevoorwaarden-Huisstijl"/>
                      </w:pPr>
                      <w:r>
                        <w:t>Bij beantwoording, datum, onze referentie en onderwerp vermelden.</w:t>
                      </w:r>
                    </w:p>
                    <w:p w:rsidR="00C826B8" w:rsidP="008967D1" w:rsidRDefault="00C826B8" w14:paraId="5E51D74E" w14:textId="77777777">
                      <w:pPr>
                        <w:pStyle w:val="Algemenevoorwaarden-Huisstijl"/>
                      </w:pPr>
                    </w:p>
                  </w:txbxContent>
                </v:textbox>
                <w10:wrap anchorx="page" anchory="page"/>
              </v:shape>
            </w:pict>
          </mc:Fallback>
        </mc:AlternateContent>
      </w:r>
    </w:p>
    <w:p w:rsidR="008967D1" w:rsidP="00BE2D79" w:rsidRDefault="008967D1" w14:paraId="24E067A4" w14:textId="77777777">
      <w:pPr>
        <w:spacing w:after="240"/>
      </w:pPr>
    </w:p>
    <w:p w:rsidR="004B0E47" w:rsidP="00BE2D79" w:rsidRDefault="00BE2D79" w14:paraId="4FF4CD7A" w14:textId="77777777">
      <w:pPr>
        <w:spacing w:after="240"/>
      </w:pPr>
      <w:r>
        <w:t>Geachte voorzitter,</w:t>
      </w:r>
    </w:p>
    <w:p w:rsidRPr="00D62834" w:rsidR="00D62834" w:rsidP="00D62834" w:rsidRDefault="00D62834" w14:paraId="7D7BA56C" w14:textId="77777777">
      <w:pPr>
        <w:rPr>
          <w:bCs/>
        </w:rPr>
      </w:pPr>
      <w:r w:rsidRPr="00D62834">
        <w:rPr>
          <w:bCs/>
        </w:rPr>
        <w:t>Digitalisering en innovatie zijn van toenemend belang voor de militaire slagkracht van Defensie. Een krijgsmacht moet kunnen beschikken over betrouwbare informatie, deze informatie snel kunnen delen en nieuwe technologische mogelijkheden kunnen benutten. Een weerbare en toekomstbestendige digitale infrastructuur is daarvoor een belangrijke randvoorwaarde.</w:t>
      </w:r>
    </w:p>
    <w:p w:rsidRPr="00D62834" w:rsidR="00D62834" w:rsidP="00D62834" w:rsidRDefault="00D62834" w14:paraId="0B8613DA" w14:textId="77777777">
      <w:pPr>
        <w:rPr>
          <w:bCs/>
        </w:rPr>
      </w:pPr>
      <w:r w:rsidRPr="00D62834">
        <w:rPr>
          <w:bCs/>
        </w:rPr>
        <w:t>De ontwikkeling van informatietechnologie gaat snel. Steeds meer IT-</w:t>
      </w:r>
      <w:r w:rsidR="00243308">
        <w:rPr>
          <w:bCs/>
        </w:rPr>
        <w:t>diensten</w:t>
      </w:r>
      <w:r w:rsidRPr="00D62834">
        <w:rPr>
          <w:bCs/>
        </w:rPr>
        <w:t xml:space="preserve"> worden als clouddienst aangeboden. Het gebruik van cloudtechnologie biedt mogelijkheden om IT-voorzieningen sneller aan te passen, de continuïteit te versterken en nieuwe technologie beschikbaar te maken. Tegelijkertijd brengt het gebruik van </w:t>
      </w:r>
      <w:proofErr w:type="spellStart"/>
      <w:r w:rsidRPr="00D62834">
        <w:rPr>
          <w:bCs/>
        </w:rPr>
        <w:t>cloudvoorzieningen</w:t>
      </w:r>
      <w:proofErr w:type="spellEnd"/>
      <w:r w:rsidRPr="00D62834">
        <w:rPr>
          <w:bCs/>
        </w:rPr>
        <w:t xml:space="preserve"> nieuwe afhankelijkheden en risico's met zich mee, onder meer op het gebied van informatiebeveiliging, gegevenssoevereiniteit en continuïteit. Voor Defensie is het daarom van belang om per toepassing te kunnen bepalen welke vorm van </w:t>
      </w:r>
      <w:proofErr w:type="spellStart"/>
      <w:r w:rsidR="0081111E">
        <w:rPr>
          <w:bCs/>
        </w:rPr>
        <w:t>cloud</w:t>
      </w:r>
      <w:r w:rsidRPr="00D62834">
        <w:rPr>
          <w:bCs/>
        </w:rPr>
        <w:t>voorziening</w:t>
      </w:r>
      <w:proofErr w:type="spellEnd"/>
      <w:r w:rsidRPr="00D62834">
        <w:rPr>
          <w:bCs/>
        </w:rPr>
        <w:t xml:space="preserve"> het meest passend is.</w:t>
      </w:r>
    </w:p>
    <w:p w:rsidR="00D62834" w:rsidP="00D62834" w:rsidRDefault="00D62834" w14:paraId="31B4502A" w14:textId="77777777">
      <w:pPr>
        <w:rPr>
          <w:bCs/>
        </w:rPr>
      </w:pPr>
      <w:r w:rsidRPr="00D62834">
        <w:rPr>
          <w:bCs/>
        </w:rPr>
        <w:t>Met deze brief informeer ik uw Kamer over de overeenkomst tussen het ministerie van Defensie en SAP</w:t>
      </w:r>
      <w:r w:rsidRPr="00D62834">
        <w:rPr>
          <w:bCs/>
          <w:vertAlign w:val="superscript"/>
        </w:rPr>
        <w:footnoteReference w:id="1"/>
      </w:r>
      <w:r w:rsidRPr="00D62834">
        <w:rPr>
          <w:bCs/>
        </w:rPr>
        <w:t xml:space="preserve"> voor SaaS</w:t>
      </w:r>
      <w:r w:rsidRPr="00D62834">
        <w:rPr>
          <w:bCs/>
          <w:vertAlign w:val="superscript"/>
        </w:rPr>
        <w:footnoteReference w:id="2"/>
      </w:r>
      <w:r w:rsidRPr="00D62834">
        <w:rPr>
          <w:bCs/>
        </w:rPr>
        <w:t>-dienstverlening in een Soevereine Cloud. Met deze overeenkomst zet Defensie een volgende stap in de vernieuwing van haar digitale fundament en in de uitvoering van haar bredere cloudstrategie.</w:t>
      </w:r>
    </w:p>
    <w:p w:rsidRPr="00D62834" w:rsidR="00D62834" w:rsidP="00875D5D" w:rsidRDefault="00D62834" w14:paraId="6D74170C" w14:textId="77777777">
      <w:pPr>
        <w:spacing w:after="0"/>
        <w:rPr>
          <w:b/>
          <w:bCs/>
        </w:rPr>
      </w:pPr>
      <w:r w:rsidRPr="00D62834">
        <w:rPr>
          <w:b/>
          <w:bCs/>
        </w:rPr>
        <w:t xml:space="preserve">Defensie </w:t>
      </w:r>
      <w:proofErr w:type="spellStart"/>
      <w:r w:rsidRPr="00D62834">
        <w:rPr>
          <w:b/>
          <w:bCs/>
        </w:rPr>
        <w:t>multi-cloudstrategie</w:t>
      </w:r>
      <w:proofErr w:type="spellEnd"/>
    </w:p>
    <w:p w:rsidRPr="00D62834" w:rsidR="00D62834" w:rsidP="00D62834" w:rsidRDefault="00D62834" w14:paraId="19A5259E" w14:textId="56595881">
      <w:pPr>
        <w:rPr>
          <w:bCs/>
        </w:rPr>
      </w:pPr>
      <w:r w:rsidRPr="00D62834">
        <w:rPr>
          <w:bCs/>
        </w:rPr>
        <w:t xml:space="preserve">Vanwege de bijzondere taken en verantwoordelijkheden van Defensie is niet één type </w:t>
      </w:r>
      <w:proofErr w:type="spellStart"/>
      <w:r w:rsidRPr="00D62834">
        <w:rPr>
          <w:bCs/>
        </w:rPr>
        <w:t>cloudomgeving</w:t>
      </w:r>
      <w:proofErr w:type="spellEnd"/>
      <w:r w:rsidRPr="00D62834">
        <w:rPr>
          <w:bCs/>
        </w:rPr>
        <w:t xml:space="preserve"> voor alle toepassingen geschikt. Defensie hanteert een </w:t>
      </w:r>
      <w:proofErr w:type="spellStart"/>
      <w:r w:rsidRPr="00D62834">
        <w:rPr>
          <w:bCs/>
        </w:rPr>
        <w:t>multi-cloudstrategie</w:t>
      </w:r>
      <w:proofErr w:type="spellEnd"/>
      <w:r w:rsidRPr="00D62834">
        <w:rPr>
          <w:bCs/>
        </w:rPr>
        <w:t xml:space="preserve">. Daarbij worden verschillende IT-omgevingen naast elkaar gebruikt, waaronder een eigen private </w:t>
      </w:r>
      <w:proofErr w:type="spellStart"/>
      <w:r w:rsidRPr="00D62834">
        <w:rPr>
          <w:bCs/>
        </w:rPr>
        <w:t>cloud</w:t>
      </w:r>
      <w:proofErr w:type="spellEnd"/>
      <w:r w:rsidRPr="00D62834">
        <w:rPr>
          <w:bCs/>
        </w:rPr>
        <w:t xml:space="preserve">, </w:t>
      </w:r>
      <w:proofErr w:type="spellStart"/>
      <w:r w:rsidRPr="00D62834">
        <w:rPr>
          <w:bCs/>
        </w:rPr>
        <w:t>cloudvoorzieningen</w:t>
      </w:r>
      <w:proofErr w:type="spellEnd"/>
      <w:r w:rsidRPr="00D62834">
        <w:rPr>
          <w:bCs/>
        </w:rPr>
        <w:t xml:space="preserve"> van marktpartijen, een Soevereine Cloud en waar nodig systemen die niet in de cloud draaien.</w:t>
      </w:r>
    </w:p>
    <w:p w:rsidRPr="00D62834" w:rsidR="00D62834" w:rsidP="00D62834" w:rsidRDefault="00D62834" w14:paraId="6FA0D46B" w14:textId="77777777">
      <w:pPr>
        <w:rPr>
          <w:bCs/>
        </w:rPr>
      </w:pPr>
      <w:r w:rsidRPr="00D62834">
        <w:rPr>
          <w:bCs/>
        </w:rPr>
        <w:t>Per toepassing wordt bepaald welke omgeving het beste past bij de eisen aan onder meer beveiliging, beschikbaarheid, functionaliteit en continuïteit. Hiermee wil Defensie voorkomen dat zij voor haar gehele informatievoorziening afhankelijk wordt van één technologie, één leverancier of één type infrastructuur.</w:t>
      </w:r>
    </w:p>
    <w:p w:rsidR="00D62834" w:rsidP="00D62834" w:rsidRDefault="00D62834" w14:paraId="08020BA7" w14:textId="77777777">
      <w:pPr>
        <w:rPr>
          <w:bCs/>
        </w:rPr>
      </w:pPr>
      <w:r w:rsidRPr="00D62834">
        <w:rPr>
          <w:bCs/>
        </w:rPr>
        <w:t xml:space="preserve">Een belangrijk uitgangspunt binnen deze strategie is dat Defensie de beschikking houdt over haar gegevens en de mogelijkheid behoudt om deze in een andere IT-omgeving onder te brengen. Dit </w:t>
      </w:r>
      <w:r w:rsidRPr="00D62834">
        <w:rPr>
          <w:bCs/>
        </w:rPr>
        <w:lastRenderedPageBreak/>
        <w:t>draagt bij aan de continuïteit van de bedrijfsvoering en geeft Defensie ruimte om in te spelen op veranderende technologische en operationele omstandigheden.</w:t>
      </w:r>
    </w:p>
    <w:p w:rsidRPr="00D62834" w:rsidR="00D62834" w:rsidP="00875D5D" w:rsidRDefault="00D62834" w14:paraId="5185C608" w14:textId="77777777">
      <w:pPr>
        <w:spacing w:after="0"/>
        <w:rPr>
          <w:b/>
          <w:bCs/>
        </w:rPr>
      </w:pPr>
      <w:r w:rsidRPr="00D62834">
        <w:rPr>
          <w:b/>
          <w:bCs/>
        </w:rPr>
        <w:t>Overeenkomst met SAP</w:t>
      </w:r>
    </w:p>
    <w:p w:rsidRPr="00D62834" w:rsidR="00D62834" w:rsidP="00D62834" w:rsidRDefault="00D62834" w14:paraId="140AFBDF" w14:textId="77777777">
      <w:pPr>
        <w:rPr>
          <w:bCs/>
        </w:rPr>
      </w:pPr>
      <w:r w:rsidRPr="00D62834">
        <w:rPr>
          <w:bCs/>
        </w:rPr>
        <w:t xml:space="preserve">Binnen deze </w:t>
      </w:r>
      <w:proofErr w:type="spellStart"/>
      <w:r w:rsidRPr="00D62834">
        <w:rPr>
          <w:bCs/>
        </w:rPr>
        <w:t>multi-cloudstrategie</w:t>
      </w:r>
      <w:proofErr w:type="spellEnd"/>
      <w:r w:rsidRPr="00D62834">
        <w:rPr>
          <w:bCs/>
        </w:rPr>
        <w:t xml:space="preserve"> kiest Defensie voor de overgang van haar huidige </w:t>
      </w:r>
      <w:r w:rsidRPr="00EA7377">
        <w:rPr>
          <w:bCs/>
          <w:i/>
        </w:rPr>
        <w:t>on-</w:t>
      </w:r>
      <w:proofErr w:type="spellStart"/>
      <w:r w:rsidRPr="00EA7377">
        <w:rPr>
          <w:bCs/>
          <w:i/>
        </w:rPr>
        <w:t>premise</w:t>
      </w:r>
      <w:proofErr w:type="spellEnd"/>
      <w:r w:rsidRPr="00D62834">
        <w:rPr>
          <w:bCs/>
        </w:rPr>
        <w:t xml:space="preserve"> SAP-omgeving naar een Soevereine Cloud. Het betreft SaaS-dienstverlening, waarbij de software als dienst beschikbaar wordt gesteld vanuit een specifiek voor Defensie ingerichte en beveiligde </w:t>
      </w:r>
      <w:proofErr w:type="spellStart"/>
      <w:r w:rsidRPr="00D62834">
        <w:rPr>
          <w:bCs/>
        </w:rPr>
        <w:t>cloudomgeving</w:t>
      </w:r>
      <w:proofErr w:type="spellEnd"/>
      <w:r w:rsidRPr="00D62834">
        <w:rPr>
          <w:bCs/>
        </w:rPr>
        <w:t xml:space="preserve">. Defensie maakt al geruime tijd gebruik van SAP-software voor de ondersteuning van </w:t>
      </w:r>
      <w:r w:rsidR="005A0317">
        <w:rPr>
          <w:bCs/>
        </w:rPr>
        <w:t>de</w:t>
      </w:r>
      <w:r w:rsidRPr="00D62834" w:rsidR="005A0317">
        <w:rPr>
          <w:bCs/>
        </w:rPr>
        <w:t xml:space="preserve"> </w:t>
      </w:r>
      <w:r w:rsidRPr="00D62834">
        <w:rPr>
          <w:bCs/>
        </w:rPr>
        <w:t xml:space="preserve">bedrijfsprocessen materieel en logistiek, financiën, organisatie en operaties. </w:t>
      </w:r>
      <w:r w:rsidR="00875D5D">
        <w:rPr>
          <w:bCs/>
        </w:rPr>
        <w:t xml:space="preserve">Het is het doel om ook de </w:t>
      </w:r>
      <w:r w:rsidRPr="00D62834">
        <w:rPr>
          <w:bCs/>
        </w:rPr>
        <w:t xml:space="preserve">ondersteuning van het personele domein </w:t>
      </w:r>
      <w:r w:rsidR="005A0317">
        <w:rPr>
          <w:bCs/>
        </w:rPr>
        <w:t xml:space="preserve">te zijner tijd </w:t>
      </w:r>
      <w:r w:rsidRPr="00D62834">
        <w:rPr>
          <w:bCs/>
        </w:rPr>
        <w:t>binnen de</w:t>
      </w:r>
      <w:r w:rsidR="00875D5D">
        <w:rPr>
          <w:bCs/>
        </w:rPr>
        <w:t>ze</w:t>
      </w:r>
      <w:r w:rsidRPr="00D62834">
        <w:rPr>
          <w:bCs/>
        </w:rPr>
        <w:t xml:space="preserve"> </w:t>
      </w:r>
      <w:r w:rsidRPr="00D62834" w:rsidR="00875D5D">
        <w:rPr>
          <w:bCs/>
        </w:rPr>
        <w:t xml:space="preserve">SaaS-dienstverlening </w:t>
      </w:r>
      <w:r w:rsidR="00875D5D">
        <w:rPr>
          <w:bCs/>
        </w:rPr>
        <w:t>onder te brengen</w:t>
      </w:r>
      <w:r w:rsidRPr="00D62834">
        <w:rPr>
          <w:bCs/>
        </w:rPr>
        <w:t xml:space="preserve">. </w:t>
      </w:r>
    </w:p>
    <w:p w:rsidRPr="00D62834" w:rsidR="00D62834" w:rsidP="00D62834" w:rsidRDefault="00D62834" w14:paraId="046D611F" w14:textId="7BC4E1FB">
      <w:pPr>
        <w:rPr>
          <w:bCs/>
        </w:rPr>
      </w:pPr>
      <w:r w:rsidRPr="00D62834">
        <w:rPr>
          <w:bCs/>
        </w:rPr>
        <w:t xml:space="preserve">Defensie heeft een contract met SAP gesloten </w:t>
      </w:r>
      <w:r w:rsidR="00875D5D">
        <w:rPr>
          <w:bCs/>
        </w:rPr>
        <w:t xml:space="preserve">met </w:t>
      </w:r>
      <w:r w:rsidRPr="00D62834">
        <w:rPr>
          <w:bCs/>
        </w:rPr>
        <w:t>een looptijd van vijf jaar, met de mogelijkheid om dit met maximaal vijf jaar te verlengen. Het contract is rechtstreeks aan SAP gegund op basis van de daarvoor geldende ADV</w:t>
      </w:r>
      <w:r w:rsidR="00875D5D">
        <w:rPr>
          <w:rStyle w:val="Voetnootmarkering"/>
          <w:bCs/>
        </w:rPr>
        <w:footnoteReference w:id="3"/>
      </w:r>
      <w:r w:rsidRPr="00D62834">
        <w:rPr>
          <w:bCs/>
        </w:rPr>
        <w:t xml:space="preserve">-uitzondering. Het contract bevat </w:t>
      </w:r>
      <w:r w:rsidR="002D20C2">
        <w:rPr>
          <w:bCs/>
        </w:rPr>
        <w:t>duidelijke</w:t>
      </w:r>
      <w:r w:rsidRPr="00D62834" w:rsidR="002D20C2">
        <w:rPr>
          <w:bCs/>
        </w:rPr>
        <w:t xml:space="preserve"> </w:t>
      </w:r>
      <w:r w:rsidRPr="00D62834">
        <w:rPr>
          <w:bCs/>
        </w:rPr>
        <w:t>afspraken over de kwaliteit en beschikbaarheid van de dienstverlening. Voor incidenten en ondersteuning is 24 uur per dag, 7 dagen per week een gescreend supportteam beschikbaar. Daarnaast zijn afspraken gemaakt over beveiliging, compliance en auditrechten die aansluiten bij de eisen van Defensie</w:t>
      </w:r>
      <w:r w:rsidR="0081111E">
        <w:rPr>
          <w:rStyle w:val="Voetnootmarkering"/>
          <w:bCs/>
        </w:rPr>
        <w:footnoteReference w:id="4"/>
      </w:r>
      <w:r w:rsidRPr="00D62834">
        <w:rPr>
          <w:bCs/>
        </w:rPr>
        <w:t>.</w:t>
      </w:r>
    </w:p>
    <w:p w:rsidRPr="00D62834" w:rsidR="00D62834" w:rsidP="00D62834" w:rsidRDefault="00D62834" w14:paraId="7333A432" w14:textId="45E33C2A">
      <w:pPr>
        <w:rPr>
          <w:bCs/>
        </w:rPr>
      </w:pPr>
      <w:r w:rsidRPr="00D62834">
        <w:rPr>
          <w:bCs/>
        </w:rPr>
        <w:t xml:space="preserve">Het contract is ingericht met het oog op de verdere ontwikkeling </w:t>
      </w:r>
      <w:r w:rsidR="00A516B1">
        <w:rPr>
          <w:bCs/>
        </w:rPr>
        <w:t xml:space="preserve">en opschaling </w:t>
      </w:r>
      <w:r w:rsidRPr="00D62834">
        <w:rPr>
          <w:bCs/>
        </w:rPr>
        <w:t xml:space="preserve">van de dienstverlening. Periodiek worden functionele innovaties en technologische updates beschikbaar gesteld.  </w:t>
      </w:r>
      <w:r w:rsidR="00A516B1">
        <w:rPr>
          <w:bCs/>
        </w:rPr>
        <w:t>D</w:t>
      </w:r>
      <w:r w:rsidRPr="00D62834">
        <w:rPr>
          <w:bCs/>
        </w:rPr>
        <w:t>e omgeving voorbereid op toekomstige AI-functionaliteit. Defensie houdt daarbij zelf de regie over het activeren van nieuwe functionaliteiten.</w:t>
      </w:r>
    </w:p>
    <w:p w:rsidRPr="00D62834" w:rsidR="00D62834" w:rsidP="00D62834" w:rsidRDefault="00D62834" w14:paraId="1F2F0C60" w14:textId="77777777">
      <w:pPr>
        <w:rPr>
          <w:bCs/>
        </w:rPr>
      </w:pPr>
      <w:r w:rsidRPr="00D62834">
        <w:rPr>
          <w:bCs/>
        </w:rPr>
        <w:t xml:space="preserve">Binnen het contract zijn </w:t>
      </w:r>
      <w:r w:rsidR="00C826B8">
        <w:rPr>
          <w:bCs/>
        </w:rPr>
        <w:t>extra software licenties bedongen</w:t>
      </w:r>
      <w:r w:rsidRPr="00D62834">
        <w:rPr>
          <w:bCs/>
        </w:rPr>
        <w:t xml:space="preserve">, waarmee rekening wordt gehouden met de groei van Defensie. Om de dienstverlening gedurende de looptijd flexibel te kunnen aanpassen, zijn swap-rechten en afspraken over prijsbescherming opgenomen. Tot slot bevat het contract verschillende opties, waaronder voor een </w:t>
      </w:r>
      <w:proofErr w:type="spellStart"/>
      <w:r w:rsidRPr="00EA7377">
        <w:rPr>
          <w:bCs/>
          <w:i/>
        </w:rPr>
        <w:t>Infrastructure</w:t>
      </w:r>
      <w:proofErr w:type="spellEnd"/>
      <w:r w:rsidRPr="00EA7377">
        <w:rPr>
          <w:bCs/>
          <w:i/>
        </w:rPr>
        <w:t xml:space="preserve"> as a Service</w:t>
      </w:r>
      <w:r w:rsidRPr="00D62834">
        <w:rPr>
          <w:bCs/>
        </w:rPr>
        <w:t xml:space="preserve"> (IaaS) cloud omgeving en aanvullende uitwijkvoorzieningen buiten de Nederlandse landsgrenzen.</w:t>
      </w:r>
    </w:p>
    <w:p w:rsidRPr="00D62834" w:rsidR="00D62834" w:rsidP="00D62834" w:rsidRDefault="00D62834" w14:paraId="6AFA7C3D" w14:textId="77777777">
      <w:pPr>
        <w:rPr>
          <w:bCs/>
        </w:rPr>
      </w:pPr>
      <w:r w:rsidRPr="00D62834">
        <w:rPr>
          <w:bCs/>
        </w:rPr>
        <w:t xml:space="preserve">De oplossing en inrichting van de Soevereine Cloud voor Defensie </w:t>
      </w:r>
      <w:r w:rsidR="00C826B8">
        <w:rPr>
          <w:bCs/>
        </w:rPr>
        <w:t>kan</w:t>
      </w:r>
      <w:r w:rsidRPr="00D62834">
        <w:rPr>
          <w:bCs/>
        </w:rPr>
        <w:t xml:space="preserve"> als voorbeeld dienen voor andere overheden. Deze overheden kunnen onder voorwaarden gebruikmaken van een vergelijkbare contractuele voorziening, mits zij voor de benodigde beveiliging zijn aangesloten </w:t>
      </w:r>
      <w:r w:rsidR="005A0317">
        <w:rPr>
          <w:bCs/>
        </w:rPr>
        <w:t xml:space="preserve">op </w:t>
      </w:r>
      <w:r w:rsidRPr="00D62834">
        <w:rPr>
          <w:bCs/>
        </w:rPr>
        <w:t>NAFIN</w:t>
      </w:r>
      <w:r w:rsidR="00243308">
        <w:rPr>
          <w:bCs/>
        </w:rPr>
        <w:t xml:space="preserve"> (Netherlands </w:t>
      </w:r>
      <w:proofErr w:type="spellStart"/>
      <w:r w:rsidR="00243308">
        <w:rPr>
          <w:bCs/>
        </w:rPr>
        <w:t>Armed</w:t>
      </w:r>
      <w:proofErr w:type="spellEnd"/>
      <w:r w:rsidR="00243308">
        <w:rPr>
          <w:bCs/>
        </w:rPr>
        <w:t xml:space="preserve"> </w:t>
      </w:r>
      <w:proofErr w:type="spellStart"/>
      <w:r w:rsidR="00243308">
        <w:rPr>
          <w:bCs/>
        </w:rPr>
        <w:t>Forces</w:t>
      </w:r>
      <w:proofErr w:type="spellEnd"/>
      <w:r w:rsidR="00243308">
        <w:rPr>
          <w:bCs/>
        </w:rPr>
        <w:t xml:space="preserve"> Integrated Network)</w:t>
      </w:r>
      <w:r w:rsidRPr="00D62834">
        <w:rPr>
          <w:bCs/>
        </w:rPr>
        <w:t>. Hierover vindt reeds overleg plaats met verschillende departementen.</w:t>
      </w:r>
    </w:p>
    <w:p w:rsidRPr="00D62834" w:rsidR="00D62834" w:rsidP="00875D5D" w:rsidRDefault="00D62834" w14:paraId="267D274C" w14:textId="77777777">
      <w:pPr>
        <w:spacing w:after="0"/>
        <w:rPr>
          <w:b/>
          <w:bCs/>
        </w:rPr>
      </w:pPr>
      <w:r w:rsidRPr="00D62834">
        <w:rPr>
          <w:b/>
          <w:bCs/>
        </w:rPr>
        <w:t>De Soevereine Cloud</w:t>
      </w:r>
    </w:p>
    <w:p w:rsidR="00D62834" w:rsidP="00D62834" w:rsidRDefault="00D62834" w14:paraId="2A596142" w14:textId="6CE40642">
      <w:pPr>
        <w:rPr>
          <w:bCs/>
        </w:rPr>
      </w:pPr>
      <w:r w:rsidRPr="00D62834">
        <w:rPr>
          <w:bCs/>
        </w:rPr>
        <w:t xml:space="preserve">De keuze voor een Soevereine Cloud is ingegeven door de eisen die Defensie stelt aan de continuïteit, beveiliging, toegang tot nieuwe functionaliteit en zeggenschap over haar informatievoorziening. Een belangrijk doel is het versterken van de continuïteit van </w:t>
      </w:r>
      <w:proofErr w:type="spellStart"/>
      <w:r w:rsidRPr="00D62834">
        <w:rPr>
          <w:bCs/>
        </w:rPr>
        <w:t>bedrijfskritische</w:t>
      </w:r>
      <w:proofErr w:type="spellEnd"/>
      <w:r w:rsidRPr="00D62834">
        <w:rPr>
          <w:bCs/>
        </w:rPr>
        <w:t xml:space="preserve"> processen. </w:t>
      </w:r>
      <w:r w:rsidRPr="00404F38" w:rsidR="009C1ED6">
        <w:rPr>
          <w:bCs/>
        </w:rPr>
        <w:t>Door voorzieningen op meerdere locaties beschikbaar te hebben, wordt de afhankelijkheid van één fysieke locatie verminderd en kan de dienstverlening bij verstoringen sneller worden hersteld. Dit versterkt de weerbaarheid tegen onder meer cyberaanvallen, fysieke aanvallen en andere verstoringen.</w:t>
      </w:r>
      <w:r w:rsidR="009C1ED6">
        <w:rPr>
          <w:bCs/>
        </w:rPr>
        <w:t xml:space="preserve"> </w:t>
      </w:r>
    </w:p>
    <w:p w:rsidRPr="00D62834" w:rsidR="00D62834" w:rsidP="00D62834" w:rsidRDefault="00D62834" w14:paraId="6A89C0A9" w14:textId="77777777">
      <w:pPr>
        <w:rPr>
          <w:bCs/>
        </w:rPr>
      </w:pPr>
      <w:r w:rsidRPr="00D62834">
        <w:rPr>
          <w:bCs/>
        </w:rPr>
        <w:t xml:space="preserve">De omgeving wordt in Nederland ingericht als een afgeschermde en gecontroleerde omgeving die voldoet aan de geldende beveiligingseisen van Defensie. De toegang tot de omgeving is beperkt tot geautoriseerd en gescreend personeel vanuit een beveiligde faciliteit. De SAP-omgeving wordt fysiek afgeschermd van de reguliere publieke </w:t>
      </w:r>
      <w:proofErr w:type="spellStart"/>
      <w:r w:rsidRPr="00D62834">
        <w:rPr>
          <w:bCs/>
        </w:rPr>
        <w:t>cloudomgeving</w:t>
      </w:r>
      <w:proofErr w:type="spellEnd"/>
      <w:r w:rsidRPr="00D62834">
        <w:rPr>
          <w:bCs/>
        </w:rPr>
        <w:t xml:space="preserve"> van SAP. De Soevereine Cloud </w:t>
      </w:r>
      <w:r w:rsidR="009B5648">
        <w:rPr>
          <w:bCs/>
        </w:rPr>
        <w:t xml:space="preserve">is geschikt voor het gebruik binnen hogere rubriceringsniveaus. </w:t>
      </w:r>
    </w:p>
    <w:p w:rsidRPr="008A41B3" w:rsidR="008A41B3" w:rsidP="008A41B3" w:rsidRDefault="008A41B3" w14:paraId="042B6947" w14:textId="77777777">
      <w:pPr>
        <w:rPr>
          <w:bCs/>
        </w:rPr>
      </w:pPr>
      <w:r w:rsidRPr="008A41B3">
        <w:rPr>
          <w:bCs/>
        </w:rPr>
        <w:t xml:space="preserve">De Soevereine Cloud biedt Defensie toegang tot nieuwe functionaliteit en technologische ontwikkelingen. Hierdoor kan Defensie sneller gebruikmaken van innovaties en haar informatievoorziening beter laten aansluiten op veranderende behoeften. </w:t>
      </w:r>
    </w:p>
    <w:p w:rsidRPr="00D62834" w:rsidR="00D62834" w:rsidP="00D62834" w:rsidRDefault="00D62834" w14:paraId="41B10A62" w14:textId="77777777">
      <w:pPr>
        <w:rPr>
          <w:bCs/>
        </w:rPr>
      </w:pPr>
      <w:r w:rsidRPr="00D62834">
        <w:rPr>
          <w:bCs/>
        </w:rPr>
        <w:lastRenderedPageBreak/>
        <w:t>Voor de dienstverlening is SAP Nederland B.V. de contractpartij en geldt Nederlands recht. Daarmee wordt ook vanuit juridisch perspectief invulling gegeven aan de soevereiniteit van de omgeving. Deze maatregelen geven Defensie meer zeggenschap over de verwerking van haar gegevens en het beheer van de omgeving. De inrichting wordt afgestemd op de beveiligingskaders en operationele eisen van Defensie.</w:t>
      </w:r>
    </w:p>
    <w:p w:rsidRPr="00D62834" w:rsidR="00D62834" w:rsidP="00D62834" w:rsidRDefault="00D62834" w14:paraId="3FE81629" w14:textId="77777777">
      <w:pPr>
        <w:rPr>
          <w:bCs/>
        </w:rPr>
      </w:pPr>
      <w:r w:rsidRPr="00D62834">
        <w:rPr>
          <w:bCs/>
        </w:rPr>
        <w:t>De keuze voor een Soevereine Cloud neemt de afhankelijkheid van SAP als internationale technologieleverancier niet weg. Defensie blijft voor de ontwikkeling en levering van de SAP-software in belangrijke mate afhankelijk van SAP. Deze afhankelijkheid wordt onderkend en actief beheerst. Zo zijn contractuele afspraken gemaakt over wijzigingen in de zeggenschap over SAP en de dienstverlening, over de continuïteit van de dienstverlening onder specifieke omstandigheden en over de mogelijkheid om de dienstverlening gecontroleerd te beëindigen. Ook is een exit strategie voorzien. Deze maatregelen moeten de positie van Defensie bij veranderende omstandigheden beschermen en bijdragen aan de continuïteit van de bedrijfsvoering.</w:t>
      </w:r>
    </w:p>
    <w:p w:rsidRPr="00D62834" w:rsidR="00D62834" w:rsidP="00875D5D" w:rsidRDefault="00D62834" w14:paraId="45A70473" w14:textId="77777777">
      <w:pPr>
        <w:spacing w:after="0"/>
        <w:rPr>
          <w:b/>
          <w:bCs/>
        </w:rPr>
      </w:pPr>
      <w:r w:rsidRPr="00D62834">
        <w:rPr>
          <w:b/>
          <w:bCs/>
        </w:rPr>
        <w:t>Het vervolg</w:t>
      </w:r>
    </w:p>
    <w:p w:rsidRPr="00D62834" w:rsidR="00D62834" w:rsidP="00D62834" w:rsidRDefault="000F3E6E" w14:paraId="33629CA6" w14:textId="77777777">
      <w:pPr>
        <w:rPr>
          <w:bCs/>
        </w:rPr>
      </w:pPr>
      <w:r>
        <w:rPr>
          <w:bCs/>
        </w:rPr>
        <w:t xml:space="preserve">De komende </w:t>
      </w:r>
      <w:r w:rsidRPr="00D62834" w:rsidR="00D62834">
        <w:rPr>
          <w:bCs/>
        </w:rPr>
        <w:t xml:space="preserve">periode </w:t>
      </w:r>
      <w:r>
        <w:rPr>
          <w:bCs/>
        </w:rPr>
        <w:t xml:space="preserve">staat </w:t>
      </w:r>
      <w:r w:rsidRPr="00D62834" w:rsidR="00D62834">
        <w:rPr>
          <w:bCs/>
        </w:rPr>
        <w:t>in het teken van de realisatie en verdere inrichting van de Soevereine Cloud door SAP. De ingebruikname is voorzien per 1 januari 2028. Parallel hieraan treft Defensie de nodige maatregelen om de Soevereine Cloud aan te sluiten op het Defensie-IT-landschap. Het gaat onder meer om toegangsautorisatie, printfunctionaliteit en de benodigde koppelingen.</w:t>
      </w:r>
    </w:p>
    <w:p w:rsidRPr="00D62834" w:rsidR="00D62834" w:rsidP="00D62834" w:rsidRDefault="00D62834" w14:paraId="69206338" w14:textId="77777777">
      <w:pPr>
        <w:rPr>
          <w:bCs/>
        </w:rPr>
      </w:pPr>
      <w:r w:rsidRPr="00D62834">
        <w:rPr>
          <w:bCs/>
        </w:rPr>
        <w:t xml:space="preserve">Na de realisatie van deze voorzieningen richt Defensie zich op het in gebruik nemen van de Soevereine Cloud en de gefaseerde migratie van de bestaande SAP-omgeving naar de nieuwe omgeving. Met de realisatie van de Soevereine Cloud wordt ook het personele domein binnen de SaaS-dienstverlening ondergebracht. </w:t>
      </w:r>
    </w:p>
    <w:p w:rsidRPr="00D62834" w:rsidR="00D62834" w:rsidP="00875D5D" w:rsidRDefault="00D62834" w14:paraId="1A8B5029" w14:textId="77777777">
      <w:pPr>
        <w:spacing w:after="0"/>
        <w:rPr>
          <w:b/>
          <w:bCs/>
        </w:rPr>
      </w:pPr>
      <w:r w:rsidRPr="00D62834">
        <w:rPr>
          <w:b/>
          <w:bCs/>
        </w:rPr>
        <w:t>Tot slot</w:t>
      </w:r>
    </w:p>
    <w:p w:rsidRPr="00D62834" w:rsidR="00D62834" w:rsidP="00D62834" w:rsidRDefault="00D62834" w14:paraId="6D8EEF30" w14:textId="77777777">
      <w:pPr>
        <w:rPr>
          <w:bCs/>
        </w:rPr>
      </w:pPr>
      <w:r w:rsidRPr="00D62834">
        <w:rPr>
          <w:bCs/>
        </w:rPr>
        <w:t>Met de overeenkomst met SAP zet Defensie een volgende stap in de vernieuwing en versterking van haar digitale informatievoorziening. De Soevereine Cloud biedt daarbij een beveiligde en gecontroleerde omgeving die aansluit bij de bijzondere eisen van Defensie en die ruimte biedt voor verdere technologische ontwikkeling. Dit draagt bij aan een weerbare en toekomstbestendige digitale infrastructuur.</w:t>
      </w:r>
    </w:p>
    <w:p w:rsidRPr="00D62834" w:rsidR="00D62834" w:rsidP="00D62834" w:rsidRDefault="00D62834" w14:paraId="1F7AEA6B" w14:textId="1C95D980">
      <w:r w:rsidRPr="00D62834">
        <w:t>De komende periode staat in het teken van de realisatie en aansluiting van de Soevereine Cloud op het Defensie-IT-landschap. Na ingebruikname wordt het personele domein hierin ondergebracht en wordt de bestaande SAP-omgeving gefaseerd gemigreerd. Daarmee wordt toegewerkt naar één toekomstbestendige en beveiligde SAP-omgeving voor Defensie</w:t>
      </w:r>
      <w:r w:rsidR="005A0317">
        <w:t>, met opties voor uitbreiding naar andere overheidsorganisaties</w:t>
      </w:r>
      <w:r w:rsidRPr="00D62834">
        <w:t>.</w:t>
      </w:r>
      <w:r w:rsidR="007D4516">
        <w:t xml:space="preserve"> Ik bespreek deze ontwikkelingen graag met u in het commissiedebat IT bij Defensie op 27 oktober 2026. </w:t>
      </w:r>
    </w:p>
    <w:p w:rsidRPr="00881E10" w:rsidR="00BE2D79" w:rsidP="00E26D15" w:rsidRDefault="00BE2D79" w14:paraId="497FC697" w14:textId="77777777">
      <w:pPr>
        <w:keepNext/>
        <w:spacing w:before="600" w:after="0"/>
      </w:pPr>
      <w:r>
        <w:t>Hoogachtend,</w:t>
      </w:r>
    </w:p>
    <w:p w:rsidRPr="003E0DA1" w:rsidR="0060422E" w:rsidP="00CC6BF3" w:rsidRDefault="005348AC" w14:paraId="45F25FC7" w14:textId="77777777">
      <w:pPr>
        <w:spacing w:before="600" w:after="0"/>
        <w:rPr>
          <w:i/>
          <w:iCs/>
          <w:color w:val="000000" w:themeColor="text1"/>
        </w:rPr>
      </w:pPr>
      <w:r w:rsidRPr="005348AC">
        <w:rPr>
          <w:i/>
          <w:iCs/>
          <w:color w:val="000000" w:themeColor="text1"/>
        </w:rPr>
        <w:t>DE STAATSSECRETARIS VAN DEFENSIE</w:t>
      </w:r>
    </w:p>
    <w:p w:rsidR="0060422E" w:rsidP="0060422E" w:rsidRDefault="00AF23BE" w14:paraId="7E5135B9" w14:textId="77777777">
      <w:pPr>
        <w:spacing w:before="960"/>
        <w:rPr>
          <w:color w:val="000000" w:themeColor="text1"/>
        </w:rPr>
      </w:pPr>
      <w:r>
        <w:rPr>
          <w:sz w:val="20"/>
          <w:szCs w:val="20"/>
        </w:rPr>
        <w:t>Derk Boswijk</w:t>
      </w:r>
    </w:p>
    <w:sectPr w:rsidR="0060422E" w:rsidSect="001261CA">
      <w:headerReference w:type="default" r:id="rId7"/>
      <w:footerReference w:type="default" r:id="rId8"/>
      <w:headerReference w:type="first" r:id="rId9"/>
      <w:type w:val="continuous"/>
      <w:pgSz w:w="11905" w:h="16837"/>
      <w:pgMar w:top="2722" w:right="1134" w:bottom="1049" w:left="1588" w:header="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845461" w14:textId="77777777" w:rsidR="001A3B16" w:rsidRDefault="001A3B16" w:rsidP="001E0A0C">
      <w:r>
        <w:separator/>
      </w:r>
    </w:p>
  </w:endnote>
  <w:endnote w:type="continuationSeparator" w:id="0">
    <w:p w14:paraId="0B09C532" w14:textId="77777777" w:rsidR="001A3B16" w:rsidRDefault="001A3B16" w:rsidP="001E0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DAEDE" w14:textId="77777777" w:rsidR="00C826B8" w:rsidRDefault="00C826B8" w:rsidP="001E0A0C">
    <w:pPr>
      <w:pStyle w:val="Voettekst"/>
    </w:pPr>
    <w:r>
      <w:rPr>
        <w:noProof/>
        <w:lang w:eastAsia="nl-NL" w:bidi="ar-SA"/>
      </w:rPr>
      <mc:AlternateContent>
        <mc:Choice Requires="wps">
          <w:drawing>
            <wp:anchor distT="0" distB="0" distL="114300" distR="114300" simplePos="0" relativeHeight="251679232" behindDoc="0" locked="1" layoutInCell="1" allowOverlap="1" wp14:anchorId="6D30E4DD" wp14:editId="07C8DAD0">
              <wp:simplePos x="0" y="0"/>
              <wp:positionH relativeFrom="page">
                <wp:posOffset>5922645</wp:posOffset>
              </wp:positionH>
              <wp:positionV relativeFrom="page">
                <wp:posOffset>9505315</wp:posOffset>
              </wp:positionV>
              <wp:extent cx="1337310" cy="830580"/>
              <wp:effectExtent l="0" t="0" r="0" b="0"/>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C826B8" w14:paraId="4247F2B1" w14:textId="77777777">
                            <w:trPr>
                              <w:trHeight w:val="1274"/>
                            </w:trPr>
                            <w:tc>
                              <w:tcPr>
                                <w:tcW w:w="1968" w:type="dxa"/>
                                <w:tcMar>
                                  <w:left w:w="0" w:type="dxa"/>
                                  <w:right w:w="0" w:type="dxa"/>
                                </w:tcMar>
                                <w:vAlign w:val="bottom"/>
                              </w:tcPr>
                              <w:p w14:paraId="167767D6" w14:textId="77777777" w:rsidR="00C826B8" w:rsidRDefault="00C826B8">
                                <w:pPr>
                                  <w:pStyle w:val="Rubricering-Huisstijl"/>
                                </w:pPr>
                              </w:p>
                              <w:p w14:paraId="7DD728DF" w14:textId="77777777" w:rsidR="00C826B8" w:rsidRDefault="00C826B8">
                                <w:pPr>
                                  <w:pStyle w:val="Rubricering-Huisstijl"/>
                                </w:pPr>
                              </w:p>
                            </w:tc>
                          </w:tr>
                        </w:tbl>
                        <w:p w14:paraId="5D36378E" w14:textId="77777777" w:rsidR="00C826B8" w:rsidRDefault="00C826B8">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30E4DD" id="_x0000_t202" coordsize="21600,21600" o:spt="202" path="m,l,21600r21600,l21600,xe">
              <v:stroke joinstyle="miter"/>
              <v:path gradientshapeok="t" o:connecttype="rect"/>
            </v:shapetype>
            <v:shape id="Text Box 19" o:spid="_x0000_s1028" type="#_x0000_t202" style="position:absolute;margin-left:466.35pt;margin-top:748.45pt;width:105.3pt;height:65.4pt;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C826B8" w14:paraId="4247F2B1" w14:textId="77777777">
                      <w:trPr>
                        <w:trHeight w:val="1274"/>
                      </w:trPr>
                      <w:tc>
                        <w:tcPr>
                          <w:tcW w:w="1968" w:type="dxa"/>
                          <w:tcMar>
                            <w:left w:w="0" w:type="dxa"/>
                            <w:right w:w="0" w:type="dxa"/>
                          </w:tcMar>
                          <w:vAlign w:val="bottom"/>
                        </w:tcPr>
                        <w:p w14:paraId="167767D6" w14:textId="77777777" w:rsidR="00C826B8" w:rsidRDefault="00C826B8">
                          <w:pPr>
                            <w:pStyle w:val="Rubricering-Huisstijl"/>
                          </w:pPr>
                        </w:p>
                        <w:p w14:paraId="7DD728DF" w14:textId="77777777" w:rsidR="00C826B8" w:rsidRDefault="00C826B8">
                          <w:pPr>
                            <w:pStyle w:val="Rubricering-Huisstijl"/>
                          </w:pPr>
                        </w:p>
                      </w:tc>
                    </w:tr>
                  </w:tbl>
                  <w:p w14:paraId="5D36378E" w14:textId="77777777" w:rsidR="00C826B8" w:rsidRDefault="00C826B8">
                    <w:pPr>
                      <w:pStyle w:val="Toezendgegevens-Huisstijl"/>
                    </w:pP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C3460D" w14:textId="77777777" w:rsidR="001A3B16" w:rsidRDefault="001A3B16" w:rsidP="001E0A0C">
      <w:r>
        <w:separator/>
      </w:r>
    </w:p>
  </w:footnote>
  <w:footnote w:type="continuationSeparator" w:id="0">
    <w:p w14:paraId="2753983B" w14:textId="77777777" w:rsidR="001A3B16" w:rsidRDefault="001A3B16" w:rsidP="001E0A0C">
      <w:r>
        <w:continuationSeparator/>
      </w:r>
    </w:p>
  </w:footnote>
  <w:footnote w:id="1">
    <w:p w14:paraId="7628E37A" w14:textId="77777777" w:rsidR="00C826B8" w:rsidRPr="00D07CE5" w:rsidRDefault="00C826B8" w:rsidP="00D62834">
      <w:pPr>
        <w:pStyle w:val="Voetnoottekst"/>
      </w:pPr>
      <w:r>
        <w:rPr>
          <w:rStyle w:val="Voetnootmarkering"/>
        </w:rPr>
        <w:footnoteRef/>
      </w:r>
      <w:r w:rsidRPr="00D07CE5">
        <w:t xml:space="preserve"> </w:t>
      </w:r>
      <w:r w:rsidRPr="00D07CE5">
        <w:rPr>
          <w:bCs/>
          <w:sz w:val="16"/>
        </w:rPr>
        <w:t>SAP</w:t>
      </w:r>
      <w:r w:rsidRPr="00D07CE5">
        <w:rPr>
          <w:sz w:val="16"/>
        </w:rPr>
        <w:t xml:space="preserve"> is een producent van software voor het beheer van bedrijfsprocessen.</w:t>
      </w:r>
    </w:p>
  </w:footnote>
  <w:footnote w:id="2">
    <w:p w14:paraId="19ABA3BA" w14:textId="77777777" w:rsidR="00C826B8" w:rsidRPr="00D07CE5" w:rsidRDefault="00C826B8" w:rsidP="00D62834">
      <w:pPr>
        <w:pStyle w:val="Voetnoottekst"/>
        <w:rPr>
          <w:sz w:val="16"/>
        </w:rPr>
      </w:pPr>
      <w:r>
        <w:rPr>
          <w:rStyle w:val="Voetnootmarkering"/>
        </w:rPr>
        <w:footnoteRef/>
      </w:r>
      <w:r w:rsidRPr="000A7C88">
        <w:rPr>
          <w:lang w:val="en-US"/>
        </w:rPr>
        <w:t xml:space="preserve"> </w:t>
      </w:r>
      <w:r w:rsidRPr="00D07CE5">
        <w:rPr>
          <w:sz w:val="16"/>
          <w:lang w:val="en-US"/>
        </w:rPr>
        <w:t xml:space="preserve">SaaS </w:t>
      </w:r>
      <w:proofErr w:type="spellStart"/>
      <w:r w:rsidRPr="00D07CE5">
        <w:rPr>
          <w:sz w:val="16"/>
          <w:lang w:val="en-US"/>
        </w:rPr>
        <w:t>staat</w:t>
      </w:r>
      <w:proofErr w:type="spellEnd"/>
      <w:r w:rsidRPr="00D07CE5">
        <w:rPr>
          <w:sz w:val="16"/>
          <w:lang w:val="en-US"/>
        </w:rPr>
        <w:t xml:space="preserve"> voor Software as a Service. </w:t>
      </w:r>
      <w:r w:rsidRPr="00D07CE5">
        <w:rPr>
          <w:sz w:val="16"/>
        </w:rPr>
        <w:t>Hierbij wordt software als een dienst via het netwerk aangeboden en worden het onderhoud, de updates en een belangrijk deel van het beheer door de leverancier verzorgd.</w:t>
      </w:r>
    </w:p>
    <w:p w14:paraId="68B4D954" w14:textId="77777777" w:rsidR="00C826B8" w:rsidRDefault="00C826B8" w:rsidP="00D62834">
      <w:pPr>
        <w:pStyle w:val="Voetnoottekst"/>
      </w:pPr>
    </w:p>
  </w:footnote>
  <w:footnote w:id="3">
    <w:p w14:paraId="7D0265A5" w14:textId="77777777" w:rsidR="00C826B8" w:rsidRPr="00875D5D" w:rsidRDefault="00C826B8" w:rsidP="00875D5D">
      <w:pPr>
        <w:pStyle w:val="Voetnoottekst"/>
      </w:pPr>
      <w:r>
        <w:rPr>
          <w:rStyle w:val="Voetnootmarkering"/>
        </w:rPr>
        <w:footnoteRef/>
      </w:r>
      <w:r>
        <w:t xml:space="preserve"> </w:t>
      </w:r>
      <w:r w:rsidRPr="00EA7377">
        <w:rPr>
          <w:sz w:val="16"/>
        </w:rPr>
        <w:t xml:space="preserve">Aanbestedingswet op defensie – en </w:t>
      </w:r>
      <w:r w:rsidR="00243308" w:rsidRPr="00243308">
        <w:rPr>
          <w:sz w:val="16"/>
        </w:rPr>
        <w:t>veiligheidsgebied</w:t>
      </w:r>
      <w:r w:rsidRPr="00EA7377">
        <w:rPr>
          <w:sz w:val="16"/>
        </w:rPr>
        <w:t>, artikel 2.16.</w:t>
      </w:r>
    </w:p>
  </w:footnote>
  <w:footnote w:id="4">
    <w:p w14:paraId="60026DFD" w14:textId="77777777" w:rsidR="0081111E" w:rsidRPr="00EA7377" w:rsidRDefault="0081111E">
      <w:pPr>
        <w:pStyle w:val="Voetnoottekst"/>
        <w:rPr>
          <w:sz w:val="16"/>
        </w:rPr>
      </w:pPr>
      <w:r>
        <w:rPr>
          <w:rStyle w:val="Voetnootmarkering"/>
        </w:rPr>
        <w:footnoteRef/>
      </w:r>
      <w:r>
        <w:t xml:space="preserve"> </w:t>
      </w:r>
      <w:r w:rsidRPr="00EA7377">
        <w:rPr>
          <w:sz w:val="16"/>
        </w:rPr>
        <w:t xml:space="preserve">Het ABDO en </w:t>
      </w:r>
      <w:r>
        <w:rPr>
          <w:sz w:val="16"/>
        </w:rPr>
        <w:t xml:space="preserve">het </w:t>
      </w:r>
      <w:r w:rsidRPr="00EA7377">
        <w:rPr>
          <w:sz w:val="16"/>
        </w:rPr>
        <w:t>Defensie Beveiligingsbeleid is van toepassing op deze overeenkomst.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02D45" w14:textId="77777777" w:rsidR="00C826B8" w:rsidRDefault="00C826B8" w:rsidP="001E0A0C">
    <w:pPr>
      <w:pStyle w:val="Koptekst"/>
    </w:pPr>
    <w:r>
      <w:rPr>
        <w:noProof/>
        <w:lang w:eastAsia="nl-NL" w:bidi="ar-SA"/>
      </w:rPr>
      <mc:AlternateContent>
        <mc:Choice Requires="wps">
          <w:drawing>
            <wp:anchor distT="0" distB="0" distL="114300" distR="114300" simplePos="0" relativeHeight="251653632" behindDoc="0" locked="1" layoutInCell="1" allowOverlap="1" wp14:anchorId="062CACC6" wp14:editId="7AECE598">
              <wp:simplePos x="0" y="0"/>
              <wp:positionH relativeFrom="page">
                <wp:posOffset>1008380</wp:posOffset>
              </wp:positionH>
              <wp:positionV relativeFrom="page">
                <wp:posOffset>10229215</wp:posOffset>
              </wp:positionV>
              <wp:extent cx="4733925" cy="107950"/>
              <wp:effectExtent l="0" t="0" r="9525" b="635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chemeClr val="bg1">
                            <a:lumMod val="100000"/>
                            <a:lumOff val="0"/>
                          </a:schemeClr>
                        </a:solidFill>
                        <a:miter lim="800000"/>
                        <a:headEnd/>
                        <a:tailEnd/>
                      </a:ln>
                    </wps:spPr>
                    <wps:txbx>
                      <w:txbxContent>
                        <w:p w14:paraId="4CDFD920" w14:textId="5A8DAF12" w:rsidR="00C826B8" w:rsidRDefault="00C826B8">
                          <w:pPr>
                            <w:pStyle w:val="Paginanummer-Huisstijl"/>
                          </w:pPr>
                          <w:r>
                            <w:t xml:space="preserve">Pagina </w:t>
                          </w:r>
                          <w:r>
                            <w:fldChar w:fldCharType="begin"/>
                          </w:r>
                          <w:r>
                            <w:instrText xml:space="preserve"> PAGE    \* MERGEFORMAT </w:instrText>
                          </w:r>
                          <w:r>
                            <w:fldChar w:fldCharType="separate"/>
                          </w:r>
                          <w:r w:rsidR="00D84AAB">
                            <w:rPr>
                              <w:noProof/>
                            </w:rPr>
                            <w:t>3</w:t>
                          </w:r>
                          <w:r>
                            <w:fldChar w:fldCharType="end"/>
                          </w:r>
                          <w:r>
                            <w:t xml:space="preserve"> van </w:t>
                          </w:r>
                          <w:fldSimple w:instr=" SECTIONPAGES  \* Arabic  \* MERGEFORMAT ">
                            <w:r w:rsidR="00D84AAB">
                              <w:rPr>
                                <w:noProof/>
                              </w:rPr>
                              <w:t>3</w:t>
                            </w:r>
                          </w:fldSimple>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62CACC6" id="_x0000_t202" coordsize="21600,21600" o:spt="202" path="m,l,21600r21600,l21600,xe">
              <v:stroke joinstyle="miter"/>
              <v:path gradientshapeok="t" o:connecttype="rect"/>
            </v:shapetype>
            <v:shape id="Text Box 6" o:spid="_x0000_s1027" type="#_x0000_t202" style="position:absolute;margin-left:79.4pt;margin-top:805.45pt;width:372.75pt;height:8.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" strokecolor="white [3212]" strokeweight="0">
              <v:textbox inset="0,0,0,0">
                <w:txbxContent>
                  <w:p w14:paraId="4CDFD920" w14:textId="5A8DAF12" w:rsidR="00C826B8" w:rsidRDefault="00C826B8">
                    <w:pPr>
                      <w:pStyle w:val="Paginanummer-Huisstijl"/>
                    </w:pPr>
                    <w:r>
                      <w:t xml:space="preserve">Pagina </w:t>
                    </w:r>
                    <w:r>
                      <w:fldChar w:fldCharType="begin"/>
                    </w:r>
                    <w:r>
                      <w:instrText xml:space="preserve"> PAGE    \* MERGEFORMAT </w:instrText>
                    </w:r>
                    <w:r>
                      <w:fldChar w:fldCharType="separate"/>
                    </w:r>
                    <w:r w:rsidR="00D84AAB">
                      <w:rPr>
                        <w:noProof/>
                      </w:rPr>
                      <w:t>3</w:t>
                    </w:r>
                    <w:r>
                      <w:fldChar w:fldCharType="end"/>
                    </w:r>
                    <w:r>
                      <w:t xml:space="preserve"> van </w:t>
                    </w:r>
                    <w:fldSimple w:instr=" SECTIONPAGES  \* Arabic  \* MERGEFORMAT ">
                      <w:r w:rsidR="00D84AAB">
                        <w:rPr>
                          <w:noProof/>
                        </w:rPr>
                        <w:t>3</w:t>
                      </w:r>
                    </w:fldSimple>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15EDE9" w14:textId="6A373A53" w:rsidR="00C826B8" w:rsidRDefault="00C826B8">
    <w:pPr>
      <w:pStyle w:val="Paginanummer-Huisstijl"/>
      <w:framePr w:w="7455" w:h="170" w:hRule="exact" w:hSpace="180" w:wrap="around" w:vAnchor="page" w:hAnchor="page" w:x="1588" w:y="161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Pagina </w:t>
    </w:r>
    <w:r>
      <w:fldChar w:fldCharType="begin"/>
    </w:r>
    <w:r>
      <w:instrText xml:space="preserve"> PAGE    \* MERGEFORMAT </w:instrText>
    </w:r>
    <w:r>
      <w:fldChar w:fldCharType="separate"/>
    </w:r>
    <w:r w:rsidR="00D84AAB">
      <w:rPr>
        <w:noProof/>
      </w:rPr>
      <w:t>1</w:t>
    </w:r>
    <w:r>
      <w:fldChar w:fldCharType="end"/>
    </w:r>
    <w:r>
      <w:t xml:space="preserve"> van </w:t>
    </w:r>
    <w:fldSimple w:instr=" NUMPAGES  \* Arabic  \* MERGEFORMAT ">
      <w:r w:rsidR="00D84AAB">
        <w:rPr>
          <w:noProof/>
        </w:rPr>
        <w:t>3</w:t>
      </w:r>
    </w:fldSimple>
  </w:p>
  <w:p w14:paraId="4154AE47" w14:textId="77777777" w:rsidR="00C826B8" w:rsidRDefault="00C826B8" w:rsidP="001E0A0C">
    <w:pPr>
      <w:pStyle w:val="Koptekst"/>
      <w:spacing w:after="0" w:line="240" w:lineRule="auto"/>
    </w:pPr>
  </w:p>
  <w:p w14:paraId="68AEC131" w14:textId="77777777" w:rsidR="00C826B8" w:rsidRDefault="00C826B8" w:rsidP="001E0A0C">
    <w:pPr>
      <w:pStyle w:val="Koptekst"/>
      <w:spacing w:after="0" w:line="240" w:lineRule="auto"/>
    </w:pPr>
  </w:p>
  <w:p w14:paraId="13367395" w14:textId="77777777" w:rsidR="00C826B8" w:rsidRDefault="00C826B8" w:rsidP="001E0A0C">
    <w:pPr>
      <w:pStyle w:val="Koptekst"/>
      <w:spacing w:after="0" w:line="240" w:lineRule="auto"/>
    </w:pPr>
  </w:p>
  <w:p w14:paraId="2AFCDB7E" w14:textId="77777777" w:rsidR="00C826B8" w:rsidRDefault="00C826B8" w:rsidP="001E0A0C">
    <w:pPr>
      <w:pStyle w:val="Koptekst"/>
      <w:spacing w:after="0" w:line="240" w:lineRule="auto"/>
    </w:pPr>
  </w:p>
  <w:p w14:paraId="417D4BBD" w14:textId="77777777" w:rsidR="00C826B8" w:rsidRDefault="00C826B8" w:rsidP="001E0A0C">
    <w:pPr>
      <w:pStyle w:val="Koptekst"/>
      <w:spacing w:after="0" w:line="240" w:lineRule="auto"/>
    </w:pPr>
  </w:p>
  <w:p w14:paraId="7ECF58C3" w14:textId="77777777" w:rsidR="00C826B8" w:rsidRDefault="00C826B8" w:rsidP="001E0A0C">
    <w:pPr>
      <w:pStyle w:val="Koptekst"/>
      <w:spacing w:after="0" w:line="240" w:lineRule="auto"/>
    </w:pPr>
  </w:p>
  <w:p w14:paraId="738D3F80" w14:textId="77777777" w:rsidR="00C826B8" w:rsidRDefault="00C826B8" w:rsidP="001E0A0C">
    <w:pPr>
      <w:pStyle w:val="Koptekst"/>
      <w:spacing w:after="0" w:line="240" w:lineRule="auto"/>
    </w:pPr>
  </w:p>
  <w:p w14:paraId="0CCA0BB6" w14:textId="77777777" w:rsidR="00C826B8" w:rsidRDefault="00C826B8" w:rsidP="001E0A0C">
    <w:pPr>
      <w:pStyle w:val="Koptekst"/>
      <w:spacing w:after="0" w:line="240" w:lineRule="auto"/>
    </w:pPr>
  </w:p>
  <w:p w14:paraId="3E30027C" w14:textId="77777777" w:rsidR="00C826B8" w:rsidRDefault="00C826B8" w:rsidP="001E0A0C">
    <w:pPr>
      <w:pStyle w:val="Koptekst"/>
      <w:spacing w:after="0" w:line="240" w:lineRule="auto"/>
    </w:pPr>
  </w:p>
  <w:p w14:paraId="52DC1FD2" w14:textId="77777777" w:rsidR="00C826B8" w:rsidRDefault="00C826B8" w:rsidP="001E0A0C">
    <w:pPr>
      <w:pStyle w:val="Koptekst"/>
      <w:spacing w:after="0" w:line="240" w:lineRule="auto"/>
    </w:pPr>
  </w:p>
  <w:p w14:paraId="61BD8DC9" w14:textId="77777777" w:rsidR="00C826B8" w:rsidRDefault="00C826B8" w:rsidP="001E0A0C">
    <w:pPr>
      <w:pStyle w:val="Koptekst"/>
      <w:spacing w:after="0" w:line="240" w:lineRule="auto"/>
    </w:pPr>
  </w:p>
  <w:p w14:paraId="3FF53156" w14:textId="77777777" w:rsidR="00C826B8" w:rsidRDefault="00C826B8" w:rsidP="001E0A0C">
    <w:pPr>
      <w:pStyle w:val="Koptekst"/>
      <w:spacing w:after="0" w:line="240" w:lineRule="auto"/>
    </w:pPr>
    <w:r w:rsidRPr="00834709">
      <w:rPr>
        <w:noProof/>
        <w:lang w:eastAsia="nl-NL" w:bidi="ar-SA"/>
      </w:rPr>
      <w:drawing>
        <wp:anchor distT="0" distB="0" distL="114300" distR="114300" simplePos="0" relativeHeight="251685376" behindDoc="0" locked="0" layoutInCell="1" allowOverlap="1" wp14:anchorId="3F7F2006" wp14:editId="0AFC6471">
          <wp:simplePos x="0" y="0"/>
          <wp:positionH relativeFrom="page">
            <wp:posOffset>3542665</wp:posOffset>
          </wp:positionH>
          <wp:positionV relativeFrom="page">
            <wp:posOffset>0</wp:posOffset>
          </wp:positionV>
          <wp:extent cx="468000" cy="1580400"/>
          <wp:effectExtent l="0" t="0" r="8255" b="1270"/>
          <wp:wrapNone/>
          <wp:docPr id="6"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68000" cy="1580400"/>
                  </a:xfrm>
                  <a:prstGeom prst="rect">
                    <a:avLst/>
                  </a:prstGeom>
                  <a:ln w="3175">
                    <a:noFill/>
                  </a:ln>
                </pic:spPr>
              </pic:pic>
            </a:graphicData>
          </a:graphic>
          <wp14:sizeRelH relativeFrom="margin">
            <wp14:pctWidth>0</wp14:pctWidth>
          </wp14:sizeRelH>
          <wp14:sizeRelV relativeFrom="margin">
            <wp14:pctHeight>0</wp14:pctHeight>
          </wp14:sizeRelV>
        </wp:anchor>
      </w:drawing>
    </w:r>
    <w:r>
      <w:rPr>
        <w:noProof/>
        <w:lang w:eastAsia="nl-NL" w:bidi="ar-SA"/>
      </w:rPr>
      <mc:AlternateContent>
        <mc:Choice Requires="wps">
          <w:drawing>
            <wp:anchor distT="0" distB="0" distL="114300" distR="114300" simplePos="0" relativeHeight="251683328" behindDoc="0" locked="1" layoutInCell="1" allowOverlap="1" wp14:anchorId="0FA609DC" wp14:editId="6FD50959">
              <wp:simplePos x="0" y="0"/>
              <wp:positionH relativeFrom="page">
                <wp:posOffset>5922645</wp:posOffset>
              </wp:positionH>
              <wp:positionV relativeFrom="page">
                <wp:posOffset>0</wp:posOffset>
              </wp:positionV>
              <wp:extent cx="1339200" cy="885600"/>
              <wp:effectExtent l="0" t="0" r="13970" b="1016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8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C826B8" w14:paraId="5C2AAE93" w14:textId="77777777">
                            <w:trPr>
                              <w:trHeight w:hRule="exact" w:val="1049"/>
                            </w:trPr>
                            <w:tc>
                              <w:tcPr>
                                <w:tcW w:w="1983" w:type="dxa"/>
                                <w:tcMar>
                                  <w:left w:w="0" w:type="dxa"/>
                                  <w:right w:w="0" w:type="dxa"/>
                                </w:tcMar>
                                <w:vAlign w:val="bottom"/>
                              </w:tcPr>
                              <w:p w14:paraId="4AD6C241" w14:textId="77777777" w:rsidR="00C826B8" w:rsidRDefault="00C826B8">
                                <w:pPr>
                                  <w:pStyle w:val="Rubricering-Huisstijl"/>
                                </w:pPr>
                              </w:p>
                              <w:p w14:paraId="2BE71C05" w14:textId="77777777" w:rsidR="00C826B8" w:rsidRDefault="00C826B8">
                                <w:pPr>
                                  <w:pStyle w:val="Rubricering-Huisstijl"/>
                                </w:pPr>
                              </w:p>
                            </w:tc>
                          </w:tr>
                        </w:tbl>
                        <w:p w14:paraId="6C783788" w14:textId="77777777" w:rsidR="00C826B8" w:rsidRDefault="00C826B8" w:rsidP="0040612F">
                          <w:pPr>
                            <w:pStyle w:val="Toezendgegevens-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FA609DC" id="_x0000_t202" coordsize="21600,21600" o:spt="202" path="m,l,21600r21600,l21600,xe">
              <v:stroke joinstyle="miter"/>
              <v:path gradientshapeok="t" o:connecttype="rect"/>
            </v:shapetype>
            <v:shape id="Text Box 35" o:spid="_x0000_s1029" type="#_x0000_t202" style="position:absolute;margin-left:466.35pt;margin-top:0;width:105.45pt;height:69.75pt;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C826B8" w14:paraId="5C2AAE93" w14:textId="77777777">
                      <w:trPr>
                        <w:trHeight w:hRule="exact" w:val="1049"/>
                      </w:trPr>
                      <w:tc>
                        <w:tcPr>
                          <w:tcW w:w="1983" w:type="dxa"/>
                          <w:tcMar>
                            <w:left w:w="0" w:type="dxa"/>
                            <w:right w:w="0" w:type="dxa"/>
                          </w:tcMar>
                          <w:vAlign w:val="bottom"/>
                        </w:tcPr>
                        <w:p w14:paraId="4AD6C241" w14:textId="77777777" w:rsidR="00C826B8" w:rsidRDefault="00C826B8">
                          <w:pPr>
                            <w:pStyle w:val="Rubricering-Huisstijl"/>
                          </w:pPr>
                        </w:p>
                        <w:p w14:paraId="2BE71C05" w14:textId="77777777" w:rsidR="00C826B8" w:rsidRDefault="00C826B8">
                          <w:pPr>
                            <w:pStyle w:val="Rubricering-Huisstijl"/>
                          </w:pPr>
                        </w:p>
                      </w:tc>
                    </w:tr>
                  </w:tbl>
                  <w:p w14:paraId="6C783788" w14:textId="77777777" w:rsidR="00C826B8" w:rsidRDefault="00C826B8" w:rsidP="0040612F">
                    <w:pPr>
                      <w:pStyle w:val="Toezendgegevens-Huisstijl"/>
                    </w:pP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81280" behindDoc="0" locked="1" layoutInCell="1" allowOverlap="1" wp14:anchorId="5AD47FA9" wp14:editId="253258A1">
              <wp:simplePos x="0" y="0"/>
              <wp:positionH relativeFrom="page">
                <wp:posOffset>5922645</wp:posOffset>
              </wp:positionH>
              <wp:positionV relativeFrom="page">
                <wp:posOffset>9505315</wp:posOffset>
              </wp:positionV>
              <wp:extent cx="1339200" cy="831600"/>
              <wp:effectExtent l="0" t="0" r="13970" b="6985"/>
              <wp:wrapNone/>
              <wp:docPr id="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3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C826B8" w14:paraId="6D8A3C3E" w14:textId="77777777">
                            <w:trPr>
                              <w:trHeight w:val="1274"/>
                            </w:trPr>
                            <w:tc>
                              <w:tcPr>
                                <w:tcW w:w="1968" w:type="dxa"/>
                                <w:tcMar>
                                  <w:left w:w="0" w:type="dxa"/>
                                  <w:right w:w="0" w:type="dxa"/>
                                </w:tcMar>
                                <w:vAlign w:val="bottom"/>
                              </w:tcPr>
                              <w:p w14:paraId="5F15D981" w14:textId="77777777" w:rsidR="00C826B8" w:rsidRDefault="00C826B8">
                                <w:pPr>
                                  <w:pStyle w:val="Rubricering-Huisstijl"/>
                                </w:pPr>
                              </w:p>
                              <w:p w14:paraId="64460712" w14:textId="77777777" w:rsidR="00C826B8" w:rsidRDefault="00C826B8">
                                <w:pPr>
                                  <w:pStyle w:val="Rubricering-Huisstijl"/>
                                </w:pPr>
                              </w:p>
                            </w:tc>
                          </w:tr>
                        </w:tbl>
                        <w:p w14:paraId="6B35F648" w14:textId="77777777" w:rsidR="00C826B8" w:rsidRDefault="00C826B8" w:rsidP="0040612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5AD47FA9" id="Text Box 36" o:spid="_x0000_s1030" type="#_x0000_t202" style="position:absolute;margin-left:466.35pt;margin-top:748.45pt;width:105.45pt;height:65.5pt;z-index:25168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C826B8" w14:paraId="6D8A3C3E" w14:textId="77777777">
                      <w:trPr>
                        <w:trHeight w:val="1274"/>
                      </w:trPr>
                      <w:tc>
                        <w:tcPr>
                          <w:tcW w:w="1968" w:type="dxa"/>
                          <w:tcMar>
                            <w:left w:w="0" w:type="dxa"/>
                            <w:right w:w="0" w:type="dxa"/>
                          </w:tcMar>
                          <w:vAlign w:val="bottom"/>
                        </w:tcPr>
                        <w:p w14:paraId="5F15D981" w14:textId="77777777" w:rsidR="00C826B8" w:rsidRDefault="00C826B8">
                          <w:pPr>
                            <w:pStyle w:val="Rubricering-Huisstijl"/>
                          </w:pPr>
                        </w:p>
                        <w:p w14:paraId="64460712" w14:textId="77777777" w:rsidR="00C826B8" w:rsidRDefault="00C826B8">
                          <w:pPr>
                            <w:pStyle w:val="Rubricering-Huisstijl"/>
                          </w:pPr>
                        </w:p>
                      </w:tc>
                    </w:tr>
                  </w:tbl>
                  <w:p w14:paraId="6B35F648" w14:textId="77777777" w:rsidR="00C826B8" w:rsidRDefault="00C826B8" w:rsidP="0040612F">
                    <w:pPr>
                      <w:pStyle w:val="Toezendgegevens-Huisstijl"/>
                    </w:pPr>
                  </w:p>
                </w:txbxContent>
              </v:textbox>
              <w10:wrap anchorx="page" anchory="page"/>
              <w10:anchorlock/>
            </v:shape>
          </w:pict>
        </mc:Fallback>
      </mc:AlternateContent>
    </w:r>
    <w:r w:rsidRPr="00834709">
      <w:rPr>
        <w:noProof/>
        <w:lang w:eastAsia="nl-NL" w:bidi="ar-SA"/>
      </w:rPr>
      <w:drawing>
        <wp:anchor distT="0" distB="0" distL="114300" distR="114300" simplePos="0" relativeHeight="251676160" behindDoc="1" locked="0" layoutInCell="1" allowOverlap="1" wp14:anchorId="177ED0FD" wp14:editId="77242BBC">
          <wp:simplePos x="0" y="0"/>
          <wp:positionH relativeFrom="page">
            <wp:posOffset>4010025</wp:posOffset>
          </wp:positionH>
          <wp:positionV relativeFrom="page">
            <wp:posOffset>0</wp:posOffset>
          </wp:positionV>
          <wp:extent cx="2333625" cy="1581150"/>
          <wp:effectExtent l="0" t="0" r="0"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2"/>
                  <a:stretch>
                    <a:fillRect/>
                  </a:stretch>
                </pic:blipFill>
                <pic:spPr>
                  <a:xfrm>
                    <a:off x="0" y="0"/>
                    <a:ext cx="2333625" cy="1581150"/>
                  </a:xfrm>
                  <a:prstGeom prst="rect">
                    <a:avLst/>
                  </a:prstGeom>
                  <a:ln w="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944DF0E"/>
    <w:lvl w:ilvl="0">
      <w:start w:val="1"/>
      <w:numFmt w:val="decimal"/>
      <w:pStyle w:val="Lijstnummering"/>
      <w:lvlText w:val="%1."/>
      <w:lvlJc w:val="left"/>
      <w:pPr>
        <w:tabs>
          <w:tab w:val="num" w:pos="360"/>
        </w:tabs>
        <w:ind w:left="360" w:hanging="360"/>
      </w:pPr>
    </w:lvl>
  </w:abstractNum>
  <w:abstractNum w:abstractNumId="1" w15:restartNumberingAfterBreak="0">
    <w:nsid w:val="0B4C187F"/>
    <w:multiLevelType w:val="hybridMultilevel"/>
    <w:tmpl w:val="06FAF4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EFA4489"/>
    <w:multiLevelType w:val="multilevel"/>
    <w:tmpl w:val="A5CABAD0"/>
    <w:styleLink w:val="Kopnummering"/>
    <w:lvl w:ilvl="0">
      <w:start w:val="1"/>
      <w:numFmt w:val="decimal"/>
      <w:lvlText w:val="%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
      <w:lvlText w:val="%1.%2.%3"/>
      <w:lvlJc w:val="left"/>
      <w:pPr>
        <w:ind w:left="0" w:hanging="1134"/>
      </w:pPr>
      <w:rPr>
        <w:rFonts w:hint="default"/>
      </w:rPr>
    </w:lvl>
    <w:lvl w:ilvl="3">
      <w:start w:val="1"/>
      <w:numFmt w:val="decimal"/>
      <w:pStyle w:val="Kop4"/>
      <w:lvlText w:val="%1.%2.%3.%4"/>
      <w:lvlJc w:val="left"/>
      <w:pPr>
        <w:ind w:left="0" w:hanging="1134"/>
      </w:pPr>
      <w:rPr>
        <w:rFonts w:hint="default"/>
      </w:rPr>
    </w:lvl>
    <w:lvl w:ilvl="4">
      <w:start w:val="1"/>
      <w:numFmt w:val="decimal"/>
      <w:pStyle w:val="Kop5"/>
      <w:lvlText w:val="%1.%2.%3.%4.%5"/>
      <w:lvlJc w:val="left"/>
      <w:pPr>
        <w:ind w:left="0" w:hanging="1134"/>
      </w:pPr>
      <w:rPr>
        <w:rFonts w:hint="default"/>
      </w:rPr>
    </w:lvl>
    <w:lvl w:ilvl="5">
      <w:start w:val="1"/>
      <w:numFmt w:val="decimal"/>
      <w:pStyle w:val="Kop6"/>
      <w:lvlText w:val="%1.%2.%3.%4.%5.%6"/>
      <w:lvlJc w:val="left"/>
      <w:pPr>
        <w:ind w:left="0" w:hanging="1134"/>
      </w:pPr>
      <w:rPr>
        <w:rFonts w:hint="default"/>
      </w:rPr>
    </w:lvl>
    <w:lvl w:ilvl="6">
      <w:start w:val="1"/>
      <w:numFmt w:val="decimal"/>
      <w:pStyle w:val="Kop7"/>
      <w:lvlText w:val="%1.%2.%3.%4.%5.%6.%7"/>
      <w:lvlJc w:val="left"/>
      <w:pPr>
        <w:ind w:left="0" w:hanging="1134"/>
      </w:pPr>
      <w:rPr>
        <w:rFonts w:hint="default"/>
      </w:rPr>
    </w:lvl>
    <w:lvl w:ilvl="7">
      <w:start w:val="1"/>
      <w:numFmt w:val="decimal"/>
      <w:pStyle w:val="Kop8"/>
      <w:lvlText w:val="%1.%2.%3.%4.%5.%6.%7.%8"/>
      <w:lvlJc w:val="left"/>
      <w:pPr>
        <w:ind w:left="0" w:hanging="1134"/>
      </w:pPr>
      <w:rPr>
        <w:rFonts w:hint="default"/>
      </w:rPr>
    </w:lvl>
    <w:lvl w:ilvl="8">
      <w:start w:val="1"/>
      <w:numFmt w:val="decimal"/>
      <w:pStyle w:val="Kop9"/>
      <w:lvlText w:val="%1.%2.%3.%4.%5.%6.%7.%8.%9"/>
      <w:lvlJc w:val="left"/>
      <w:pPr>
        <w:ind w:left="0" w:hanging="1134"/>
      </w:pPr>
      <w:rPr>
        <w:rFonts w:hint="default"/>
      </w:rPr>
    </w:lvl>
  </w:abstractNum>
  <w:abstractNum w:abstractNumId="3" w15:restartNumberingAfterBreak="0">
    <w:nsid w:val="112E5631"/>
    <w:multiLevelType w:val="multilevel"/>
    <w:tmpl w:val="CF709936"/>
    <w:numStyleLink w:val="Bijlagenummering"/>
  </w:abstractNum>
  <w:abstractNum w:abstractNumId="4" w15:restartNumberingAfterBreak="0">
    <w:nsid w:val="11330172"/>
    <w:multiLevelType w:val="multilevel"/>
    <w:tmpl w:val="51882638"/>
    <w:styleLink w:val="Bullets"/>
    <w:lvl w:ilvl="0">
      <w:numFmt w:val="bullet"/>
      <w:lvlText w:val=""/>
      <w:lvlJc w:val="left"/>
      <w:pPr>
        <w:ind w:left="369" w:hanging="369"/>
      </w:pPr>
      <w:rPr>
        <w:rFonts w:ascii="Symbol" w:hAnsi="Symbol" w:hint="default"/>
      </w:rPr>
    </w:lvl>
    <w:lvl w:ilvl="1">
      <w:start w:val="1"/>
      <w:numFmt w:val="bullet"/>
      <w:lvlText w:val="-"/>
      <w:lvlJc w:val="left"/>
      <w:pPr>
        <w:ind w:left="738" w:hanging="369"/>
      </w:pPr>
      <w:rPr>
        <w:rFonts w:ascii="Arial" w:hAnsi="Arial" w:hint="default"/>
        <w:color w:val="auto"/>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Arial" w:hAnsi="Arial" w:hint="default"/>
        <w:color w:val="auto"/>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
      <w:lvlJc w:val="left"/>
      <w:pPr>
        <w:ind w:left="2952" w:hanging="369"/>
      </w:pPr>
      <w:rPr>
        <w:rFonts w:ascii="Arial" w:hAnsi="Arial" w:hint="default"/>
        <w:color w:val="auto"/>
      </w:rPr>
    </w:lvl>
    <w:lvl w:ilvl="8">
      <w:start w:val="1"/>
      <w:numFmt w:val="bullet"/>
      <w:lvlText w:val=""/>
      <w:lvlJc w:val="left"/>
      <w:pPr>
        <w:ind w:left="3321" w:hanging="369"/>
      </w:pPr>
      <w:rPr>
        <w:rFonts w:ascii="Wingdings" w:hAnsi="Wingdings" w:hint="default"/>
      </w:rPr>
    </w:lvl>
  </w:abstractNum>
  <w:abstractNum w:abstractNumId="5" w15:restartNumberingAfterBreak="0">
    <w:nsid w:val="115C1831"/>
    <w:multiLevelType w:val="hybridMultilevel"/>
    <w:tmpl w:val="A5EA79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6DC2259"/>
    <w:multiLevelType w:val="multilevel"/>
    <w:tmpl w:val="817E3928"/>
    <w:styleLink w:val="Genummerdebullets"/>
    <w:lvl w:ilvl="0">
      <w:start w:val="1"/>
      <w:numFmt w:val="decimal"/>
      <w:lvlText w:val="%1)"/>
      <w:lvlJc w:val="left"/>
      <w:pPr>
        <w:ind w:left="369" w:hanging="369"/>
      </w:pPr>
      <w:rPr>
        <w:rFonts w:hint="default"/>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lef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left"/>
      <w:pPr>
        <w:ind w:left="3321" w:hanging="369"/>
      </w:pPr>
      <w:rPr>
        <w:rFonts w:hint="default"/>
      </w:rPr>
    </w:lvl>
  </w:abstractNum>
  <w:abstractNum w:abstractNumId="7" w15:restartNumberingAfterBreak="0">
    <w:nsid w:val="19574166"/>
    <w:multiLevelType w:val="hybridMultilevel"/>
    <w:tmpl w:val="477AA0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DCC606B"/>
    <w:multiLevelType w:val="hybridMultilevel"/>
    <w:tmpl w:val="C67C412E"/>
    <w:lvl w:ilvl="0" w:tplc="42B8FFD2">
      <w:numFmt w:val="bullet"/>
      <w:lvlText w:val="•"/>
      <w:lvlJc w:val="left"/>
      <w:pPr>
        <w:ind w:left="530" w:hanging="360"/>
      </w:pPr>
      <w:rPr>
        <w:rFonts w:ascii="Verdana" w:eastAsia="DejaVu Sans" w:hAnsi="Verdana" w:cs="Lohit Hindi" w:hint="default"/>
      </w:rPr>
    </w:lvl>
    <w:lvl w:ilvl="1" w:tplc="04130003" w:tentative="1">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9" w15:restartNumberingAfterBreak="0">
    <w:nsid w:val="28796810"/>
    <w:multiLevelType w:val="multilevel"/>
    <w:tmpl w:val="CF709936"/>
    <w:styleLink w:val="Bijlagenummering"/>
    <w:lvl w:ilvl="0">
      <w:start w:val="1"/>
      <w:numFmt w:val="upperLetter"/>
      <w:pStyle w:val="Kop1Bijlage"/>
      <w:lvlText w:val="Bijlage %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Bijlage"/>
      <w:lvlText w:val="%1.%2.%3"/>
      <w:lvlJc w:val="left"/>
      <w:pPr>
        <w:ind w:left="0" w:hanging="1134"/>
      </w:pPr>
      <w:rPr>
        <w:rFonts w:hint="default"/>
      </w:rPr>
    </w:lvl>
    <w:lvl w:ilvl="3">
      <w:start w:val="1"/>
      <w:numFmt w:val="decimal"/>
      <w:pStyle w:val="Kop4Bijlage"/>
      <w:lvlText w:val="%1.%2.%3.%4"/>
      <w:lvlJc w:val="left"/>
      <w:pPr>
        <w:ind w:left="0" w:hanging="1134"/>
      </w:pPr>
      <w:rPr>
        <w:rFonts w:hint="default"/>
      </w:rPr>
    </w:lvl>
    <w:lvl w:ilvl="4">
      <w:start w:val="1"/>
      <w:numFmt w:val="decimal"/>
      <w:pStyle w:val="Kop5Bijlage"/>
      <w:lvlText w:val="%1.%2.%3.%4.%5"/>
      <w:lvlJc w:val="left"/>
      <w:pPr>
        <w:ind w:left="0" w:hanging="1134"/>
      </w:pPr>
      <w:rPr>
        <w:rFonts w:hint="default"/>
      </w:rPr>
    </w:lvl>
    <w:lvl w:ilvl="5">
      <w:start w:val="1"/>
      <w:numFmt w:val="decimal"/>
      <w:pStyle w:val="Kop6Bijlage"/>
      <w:lvlText w:val="%1.%2.%3.%4.%5.%6"/>
      <w:lvlJc w:val="left"/>
      <w:pPr>
        <w:ind w:left="0" w:hanging="1134"/>
      </w:pPr>
      <w:rPr>
        <w:rFonts w:hint="default"/>
      </w:rPr>
    </w:lvl>
    <w:lvl w:ilvl="6">
      <w:start w:val="1"/>
      <w:numFmt w:val="decimal"/>
      <w:pStyle w:val="Kop7Bijlage"/>
      <w:lvlText w:val="%1.%2.%3.%4.%5.%6.%7"/>
      <w:lvlJc w:val="left"/>
      <w:pPr>
        <w:ind w:left="0" w:hanging="1134"/>
      </w:pPr>
      <w:rPr>
        <w:rFonts w:hint="default"/>
      </w:rPr>
    </w:lvl>
    <w:lvl w:ilvl="7">
      <w:start w:val="1"/>
      <w:numFmt w:val="decimal"/>
      <w:pStyle w:val="Kop8Bijlage"/>
      <w:lvlText w:val="%1.%2.%3.%4.%5.%6.%7.%8"/>
      <w:lvlJc w:val="left"/>
      <w:pPr>
        <w:ind w:left="0" w:hanging="1134"/>
      </w:pPr>
      <w:rPr>
        <w:rFonts w:hint="default"/>
      </w:rPr>
    </w:lvl>
    <w:lvl w:ilvl="8">
      <w:start w:val="1"/>
      <w:numFmt w:val="decimal"/>
      <w:pStyle w:val="Kop9Bijlage"/>
      <w:lvlText w:val="%1.%2.%3.%4.%5.%6.%7.%8.%9"/>
      <w:lvlJc w:val="left"/>
      <w:pPr>
        <w:ind w:left="0" w:hanging="1134"/>
      </w:pPr>
      <w:rPr>
        <w:rFonts w:hint="default"/>
      </w:rPr>
    </w:lvl>
  </w:abstractNum>
  <w:abstractNum w:abstractNumId="10" w15:restartNumberingAfterBreak="0">
    <w:nsid w:val="485E0614"/>
    <w:multiLevelType w:val="hybridMultilevel"/>
    <w:tmpl w:val="DAB63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26D6AC0"/>
    <w:multiLevelType w:val="hybridMultilevel"/>
    <w:tmpl w:val="1AE4E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CB0053D"/>
    <w:multiLevelType w:val="hybridMultilevel"/>
    <w:tmpl w:val="62FE10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5EC97D3F"/>
    <w:multiLevelType w:val="hybridMultilevel"/>
    <w:tmpl w:val="3B1067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ABC02A9"/>
    <w:multiLevelType w:val="hybridMultilevel"/>
    <w:tmpl w:val="87485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4C14FDE"/>
    <w:multiLevelType w:val="hybridMultilevel"/>
    <w:tmpl w:val="9F32A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A741885"/>
    <w:multiLevelType w:val="hybridMultilevel"/>
    <w:tmpl w:val="C2F48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9"/>
  </w:num>
  <w:num w:numId="4">
    <w:abstractNumId w:val="3"/>
  </w:num>
  <w:num w:numId="5">
    <w:abstractNumId w:val="2"/>
  </w:num>
  <w:num w:numId="6">
    <w:abstractNumId w:val="0"/>
  </w:num>
  <w:num w:numId="7">
    <w:abstractNumId w:val="16"/>
  </w:num>
  <w:num w:numId="8">
    <w:abstractNumId w:val="7"/>
  </w:num>
  <w:num w:numId="9">
    <w:abstractNumId w:val="14"/>
  </w:num>
  <w:num w:numId="10">
    <w:abstractNumId w:val="11"/>
  </w:num>
  <w:num w:numId="11">
    <w:abstractNumId w:val="1"/>
  </w:num>
  <w:num w:numId="12">
    <w:abstractNumId w:val="13"/>
  </w:num>
  <w:num w:numId="13">
    <w:abstractNumId w:val="5"/>
  </w:num>
  <w:num w:numId="14">
    <w:abstractNumId w:val="17"/>
  </w:num>
  <w:num w:numId="15">
    <w:abstractNumId w:val="15"/>
  </w:num>
  <w:num w:numId="16">
    <w:abstractNumId w:val="8"/>
  </w:num>
  <w:num w:numId="17">
    <w:abstractNumId w:val="10"/>
  </w:num>
  <w:num w:numId="18">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defaultTabStop w:val="170"/>
  <w:autoHyphenation/>
  <w:hyphenationZone w:val="425"/>
  <w:drawingGridHorizontalSpacing w:val="120"/>
  <w:displayHorizontalDrawingGridEvery w:val="2"/>
  <w:characterSpacingControl w:val="doNotCompress"/>
  <w:hdrShapeDefaults>
    <o:shapedefaults v:ext="edit" spidmax="8193" style="mso-position-horizontal-relative:page;mso-position-vertical-relative:page;mso-width-relative:margin;mso-height-relative:margin" fill="f" fillcolor="white" stroke="f" strokecolor="none [3212]">
      <v:fill color="white" on="f"/>
      <v:stroke color="none [3212]" weight="0" on="f"/>
      <v:textbox inset="0,0,0,0"/>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834"/>
    <w:rsid w:val="0000462D"/>
    <w:rsid w:val="00007ABC"/>
    <w:rsid w:val="000503BE"/>
    <w:rsid w:val="000537BF"/>
    <w:rsid w:val="00057DFD"/>
    <w:rsid w:val="000605A5"/>
    <w:rsid w:val="00070F18"/>
    <w:rsid w:val="000718DF"/>
    <w:rsid w:val="00076014"/>
    <w:rsid w:val="00090FCA"/>
    <w:rsid w:val="00093FE2"/>
    <w:rsid w:val="00096025"/>
    <w:rsid w:val="000A397C"/>
    <w:rsid w:val="000A568C"/>
    <w:rsid w:val="000B63C2"/>
    <w:rsid w:val="000C5B9A"/>
    <w:rsid w:val="000D0975"/>
    <w:rsid w:val="000D19DB"/>
    <w:rsid w:val="000E25B3"/>
    <w:rsid w:val="000F3E6E"/>
    <w:rsid w:val="000F4AD1"/>
    <w:rsid w:val="00113A09"/>
    <w:rsid w:val="00114173"/>
    <w:rsid w:val="0012473F"/>
    <w:rsid w:val="001261CA"/>
    <w:rsid w:val="00126A63"/>
    <w:rsid w:val="00145577"/>
    <w:rsid w:val="00147198"/>
    <w:rsid w:val="0015319A"/>
    <w:rsid w:val="00173BA8"/>
    <w:rsid w:val="001863E9"/>
    <w:rsid w:val="001874DF"/>
    <w:rsid w:val="00197AA3"/>
    <w:rsid w:val="001A38C2"/>
    <w:rsid w:val="001A3B16"/>
    <w:rsid w:val="001A4B9E"/>
    <w:rsid w:val="001A5484"/>
    <w:rsid w:val="001B1B69"/>
    <w:rsid w:val="001B1B99"/>
    <w:rsid w:val="001B3349"/>
    <w:rsid w:val="001C42AA"/>
    <w:rsid w:val="001C44AE"/>
    <w:rsid w:val="001D20F6"/>
    <w:rsid w:val="001D34D1"/>
    <w:rsid w:val="001D35F1"/>
    <w:rsid w:val="001E0A0C"/>
    <w:rsid w:val="001E2263"/>
    <w:rsid w:val="001E23C4"/>
    <w:rsid w:val="001E45EE"/>
    <w:rsid w:val="001F2B92"/>
    <w:rsid w:val="001F5313"/>
    <w:rsid w:val="00210349"/>
    <w:rsid w:val="002161F3"/>
    <w:rsid w:val="002238A6"/>
    <w:rsid w:val="002341CC"/>
    <w:rsid w:val="00234F08"/>
    <w:rsid w:val="00241EB6"/>
    <w:rsid w:val="0024266E"/>
    <w:rsid w:val="00243308"/>
    <w:rsid w:val="00253D16"/>
    <w:rsid w:val="00255208"/>
    <w:rsid w:val="002635AF"/>
    <w:rsid w:val="00264F8A"/>
    <w:rsid w:val="00265D42"/>
    <w:rsid w:val="00272FC3"/>
    <w:rsid w:val="00273ACE"/>
    <w:rsid w:val="002745FE"/>
    <w:rsid w:val="00283B56"/>
    <w:rsid w:val="00291F1F"/>
    <w:rsid w:val="002970D1"/>
    <w:rsid w:val="00297A98"/>
    <w:rsid w:val="002A6040"/>
    <w:rsid w:val="002B2BE9"/>
    <w:rsid w:val="002B48F6"/>
    <w:rsid w:val="002C06C7"/>
    <w:rsid w:val="002C1FD5"/>
    <w:rsid w:val="002D20C2"/>
    <w:rsid w:val="002D2E33"/>
    <w:rsid w:val="002E2649"/>
    <w:rsid w:val="002E37E8"/>
    <w:rsid w:val="002F3579"/>
    <w:rsid w:val="00304E2E"/>
    <w:rsid w:val="0031619B"/>
    <w:rsid w:val="00316E6F"/>
    <w:rsid w:val="003177F0"/>
    <w:rsid w:val="003433DF"/>
    <w:rsid w:val="00343458"/>
    <w:rsid w:val="00372F73"/>
    <w:rsid w:val="00373928"/>
    <w:rsid w:val="00375465"/>
    <w:rsid w:val="00385E03"/>
    <w:rsid w:val="00390B68"/>
    <w:rsid w:val="003918AF"/>
    <w:rsid w:val="003A50FF"/>
    <w:rsid w:val="003A5399"/>
    <w:rsid w:val="003C3279"/>
    <w:rsid w:val="003C4AA2"/>
    <w:rsid w:val="003D6BE4"/>
    <w:rsid w:val="003D7FAA"/>
    <w:rsid w:val="003E202B"/>
    <w:rsid w:val="003E2999"/>
    <w:rsid w:val="003E4088"/>
    <w:rsid w:val="003F2336"/>
    <w:rsid w:val="003F46A3"/>
    <w:rsid w:val="003F4F40"/>
    <w:rsid w:val="003F72C3"/>
    <w:rsid w:val="003F7896"/>
    <w:rsid w:val="00404F38"/>
    <w:rsid w:val="0040612F"/>
    <w:rsid w:val="00421420"/>
    <w:rsid w:val="00421CB2"/>
    <w:rsid w:val="00423DED"/>
    <w:rsid w:val="0042405C"/>
    <w:rsid w:val="0042438A"/>
    <w:rsid w:val="00424CCD"/>
    <w:rsid w:val="0044385C"/>
    <w:rsid w:val="004472CC"/>
    <w:rsid w:val="00447563"/>
    <w:rsid w:val="00457BBC"/>
    <w:rsid w:val="00460D4E"/>
    <w:rsid w:val="004751FD"/>
    <w:rsid w:val="004942D2"/>
    <w:rsid w:val="00496FED"/>
    <w:rsid w:val="004B0E47"/>
    <w:rsid w:val="004C06E9"/>
    <w:rsid w:val="004D5253"/>
    <w:rsid w:val="004E2B06"/>
    <w:rsid w:val="005012BB"/>
    <w:rsid w:val="0050690D"/>
    <w:rsid w:val="0052640B"/>
    <w:rsid w:val="005348AC"/>
    <w:rsid w:val="00534BC3"/>
    <w:rsid w:val="00554568"/>
    <w:rsid w:val="00566704"/>
    <w:rsid w:val="00582777"/>
    <w:rsid w:val="00587114"/>
    <w:rsid w:val="00596A52"/>
    <w:rsid w:val="005A0317"/>
    <w:rsid w:val="005A2A6C"/>
    <w:rsid w:val="005A50BA"/>
    <w:rsid w:val="005C4B86"/>
    <w:rsid w:val="005D1E20"/>
    <w:rsid w:val="005D2AE9"/>
    <w:rsid w:val="005D33EB"/>
    <w:rsid w:val="005D5F99"/>
    <w:rsid w:val="005E51A9"/>
    <w:rsid w:val="005E7487"/>
    <w:rsid w:val="006003A0"/>
    <w:rsid w:val="0060422E"/>
    <w:rsid w:val="006241DB"/>
    <w:rsid w:val="006257EB"/>
    <w:rsid w:val="00626F8C"/>
    <w:rsid w:val="006441DF"/>
    <w:rsid w:val="00646C84"/>
    <w:rsid w:val="0065060E"/>
    <w:rsid w:val="00652223"/>
    <w:rsid w:val="00655408"/>
    <w:rsid w:val="00675E64"/>
    <w:rsid w:val="006A0D68"/>
    <w:rsid w:val="006A20FC"/>
    <w:rsid w:val="006B2A52"/>
    <w:rsid w:val="006B51CD"/>
    <w:rsid w:val="006D0865"/>
    <w:rsid w:val="006D4DE7"/>
    <w:rsid w:val="006D6B61"/>
    <w:rsid w:val="007008BD"/>
    <w:rsid w:val="00701FEB"/>
    <w:rsid w:val="0070547E"/>
    <w:rsid w:val="0071103C"/>
    <w:rsid w:val="00715023"/>
    <w:rsid w:val="0072417E"/>
    <w:rsid w:val="00743FC8"/>
    <w:rsid w:val="00747697"/>
    <w:rsid w:val="007549D9"/>
    <w:rsid w:val="00765C53"/>
    <w:rsid w:val="00767792"/>
    <w:rsid w:val="00791C0F"/>
    <w:rsid w:val="007A2822"/>
    <w:rsid w:val="007B0B76"/>
    <w:rsid w:val="007B4D24"/>
    <w:rsid w:val="007C6A73"/>
    <w:rsid w:val="007D4516"/>
    <w:rsid w:val="007D75C6"/>
    <w:rsid w:val="007E09DB"/>
    <w:rsid w:val="00801481"/>
    <w:rsid w:val="00803B7B"/>
    <w:rsid w:val="00804927"/>
    <w:rsid w:val="0081111E"/>
    <w:rsid w:val="00834709"/>
    <w:rsid w:val="00837C7F"/>
    <w:rsid w:val="008655E7"/>
    <w:rsid w:val="00874163"/>
    <w:rsid w:val="00875D5D"/>
    <w:rsid w:val="00881E10"/>
    <w:rsid w:val="00885B51"/>
    <w:rsid w:val="00886CF8"/>
    <w:rsid w:val="00887812"/>
    <w:rsid w:val="00894290"/>
    <w:rsid w:val="008967D1"/>
    <w:rsid w:val="008A41B3"/>
    <w:rsid w:val="008A5130"/>
    <w:rsid w:val="008C1103"/>
    <w:rsid w:val="008C2A38"/>
    <w:rsid w:val="008D0DB9"/>
    <w:rsid w:val="008D2C06"/>
    <w:rsid w:val="008D681B"/>
    <w:rsid w:val="008E1769"/>
    <w:rsid w:val="008E2670"/>
    <w:rsid w:val="008F1831"/>
    <w:rsid w:val="008F5563"/>
    <w:rsid w:val="00900EAB"/>
    <w:rsid w:val="00910062"/>
    <w:rsid w:val="0092106C"/>
    <w:rsid w:val="0093242C"/>
    <w:rsid w:val="00964168"/>
    <w:rsid w:val="00965521"/>
    <w:rsid w:val="00971A71"/>
    <w:rsid w:val="00981162"/>
    <w:rsid w:val="0098313C"/>
    <w:rsid w:val="0099070B"/>
    <w:rsid w:val="009911EA"/>
    <w:rsid w:val="00992639"/>
    <w:rsid w:val="009A0B66"/>
    <w:rsid w:val="009B2E39"/>
    <w:rsid w:val="009B5648"/>
    <w:rsid w:val="009C1ED6"/>
    <w:rsid w:val="009C283A"/>
    <w:rsid w:val="009C5173"/>
    <w:rsid w:val="009D4D9A"/>
    <w:rsid w:val="009E1874"/>
    <w:rsid w:val="009F01F6"/>
    <w:rsid w:val="009F741F"/>
    <w:rsid w:val="00A01699"/>
    <w:rsid w:val="00A17844"/>
    <w:rsid w:val="00A17A2B"/>
    <w:rsid w:val="00A20678"/>
    <w:rsid w:val="00A212C8"/>
    <w:rsid w:val="00A25A2B"/>
    <w:rsid w:val="00A42B10"/>
    <w:rsid w:val="00A4515C"/>
    <w:rsid w:val="00A473A2"/>
    <w:rsid w:val="00A516B1"/>
    <w:rsid w:val="00A54BF5"/>
    <w:rsid w:val="00A70CA4"/>
    <w:rsid w:val="00A73535"/>
    <w:rsid w:val="00A74EB5"/>
    <w:rsid w:val="00A85074"/>
    <w:rsid w:val="00A93006"/>
    <w:rsid w:val="00AA5907"/>
    <w:rsid w:val="00AA62CF"/>
    <w:rsid w:val="00AB18C0"/>
    <w:rsid w:val="00AB7285"/>
    <w:rsid w:val="00AB7964"/>
    <w:rsid w:val="00AC0AD7"/>
    <w:rsid w:val="00AC67B6"/>
    <w:rsid w:val="00AD4968"/>
    <w:rsid w:val="00AD621D"/>
    <w:rsid w:val="00AE0C75"/>
    <w:rsid w:val="00AE246D"/>
    <w:rsid w:val="00AE4C45"/>
    <w:rsid w:val="00AE4F70"/>
    <w:rsid w:val="00AE5BFC"/>
    <w:rsid w:val="00AF23BE"/>
    <w:rsid w:val="00B07EF5"/>
    <w:rsid w:val="00B1421F"/>
    <w:rsid w:val="00B142BB"/>
    <w:rsid w:val="00B47722"/>
    <w:rsid w:val="00B61F48"/>
    <w:rsid w:val="00B669CF"/>
    <w:rsid w:val="00B821DA"/>
    <w:rsid w:val="00B91A7C"/>
    <w:rsid w:val="00B934C7"/>
    <w:rsid w:val="00BA4448"/>
    <w:rsid w:val="00BB0FCC"/>
    <w:rsid w:val="00BB69DA"/>
    <w:rsid w:val="00BC1A6B"/>
    <w:rsid w:val="00BE1E55"/>
    <w:rsid w:val="00BE2D79"/>
    <w:rsid w:val="00BE672D"/>
    <w:rsid w:val="00BE708A"/>
    <w:rsid w:val="00BF05BB"/>
    <w:rsid w:val="00BF0A0A"/>
    <w:rsid w:val="00BF2927"/>
    <w:rsid w:val="00C05768"/>
    <w:rsid w:val="00C131B0"/>
    <w:rsid w:val="00C23CC7"/>
    <w:rsid w:val="00C3606D"/>
    <w:rsid w:val="00C370CC"/>
    <w:rsid w:val="00C42927"/>
    <w:rsid w:val="00C45C39"/>
    <w:rsid w:val="00C45F17"/>
    <w:rsid w:val="00C539C2"/>
    <w:rsid w:val="00C55B33"/>
    <w:rsid w:val="00C70906"/>
    <w:rsid w:val="00C826B8"/>
    <w:rsid w:val="00C87479"/>
    <w:rsid w:val="00C93038"/>
    <w:rsid w:val="00CA3468"/>
    <w:rsid w:val="00CB7EF3"/>
    <w:rsid w:val="00CC6BF3"/>
    <w:rsid w:val="00CD5FC5"/>
    <w:rsid w:val="00CD6C56"/>
    <w:rsid w:val="00CF3370"/>
    <w:rsid w:val="00D04B67"/>
    <w:rsid w:val="00D05C33"/>
    <w:rsid w:val="00D1163F"/>
    <w:rsid w:val="00D21110"/>
    <w:rsid w:val="00D21AAA"/>
    <w:rsid w:val="00D24F30"/>
    <w:rsid w:val="00D32089"/>
    <w:rsid w:val="00D33128"/>
    <w:rsid w:val="00D36E0B"/>
    <w:rsid w:val="00D42E0D"/>
    <w:rsid w:val="00D43433"/>
    <w:rsid w:val="00D62834"/>
    <w:rsid w:val="00D75FE2"/>
    <w:rsid w:val="00D8409E"/>
    <w:rsid w:val="00D84AAB"/>
    <w:rsid w:val="00D86FCD"/>
    <w:rsid w:val="00D927FE"/>
    <w:rsid w:val="00D943DE"/>
    <w:rsid w:val="00DA47C4"/>
    <w:rsid w:val="00DA72E4"/>
    <w:rsid w:val="00DB5AD2"/>
    <w:rsid w:val="00DC2AB1"/>
    <w:rsid w:val="00DE0D2F"/>
    <w:rsid w:val="00DE57C8"/>
    <w:rsid w:val="00DF09E3"/>
    <w:rsid w:val="00DF7C21"/>
    <w:rsid w:val="00E24E54"/>
    <w:rsid w:val="00E26D15"/>
    <w:rsid w:val="00E36D52"/>
    <w:rsid w:val="00E41E85"/>
    <w:rsid w:val="00E42927"/>
    <w:rsid w:val="00E5734B"/>
    <w:rsid w:val="00E57D29"/>
    <w:rsid w:val="00E62B19"/>
    <w:rsid w:val="00E654B6"/>
    <w:rsid w:val="00E67217"/>
    <w:rsid w:val="00E72065"/>
    <w:rsid w:val="00E759DA"/>
    <w:rsid w:val="00E75FD6"/>
    <w:rsid w:val="00E771D0"/>
    <w:rsid w:val="00E8200A"/>
    <w:rsid w:val="00EA63DF"/>
    <w:rsid w:val="00EA7377"/>
    <w:rsid w:val="00EB2E29"/>
    <w:rsid w:val="00EB6CBE"/>
    <w:rsid w:val="00ED3EAC"/>
    <w:rsid w:val="00EE2969"/>
    <w:rsid w:val="00EE629D"/>
    <w:rsid w:val="00EE7661"/>
    <w:rsid w:val="00F023CF"/>
    <w:rsid w:val="00F14EE4"/>
    <w:rsid w:val="00F20206"/>
    <w:rsid w:val="00F3235A"/>
    <w:rsid w:val="00F525EE"/>
    <w:rsid w:val="00F56C1D"/>
    <w:rsid w:val="00F579EA"/>
    <w:rsid w:val="00F6079D"/>
    <w:rsid w:val="00F62306"/>
    <w:rsid w:val="00F80EEB"/>
    <w:rsid w:val="00F901FE"/>
    <w:rsid w:val="00FA0B2F"/>
    <w:rsid w:val="00FA7018"/>
    <w:rsid w:val="00FB1934"/>
    <w:rsid w:val="00FD12F2"/>
    <w:rsid w:val="00FD3A00"/>
    <w:rsid w:val="00FD724C"/>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style="mso-position-horizontal-relative:page;mso-position-vertical-relative:page;mso-width-relative:margin;mso-height-relative:margin" fill="f" fillcolor="white" stroke="f" strokecolor="none [3212]">
      <v:fill color="white" on="f"/>
      <v:stroke color="none [3212]" weight="0" on="f"/>
      <v:textbox inset="0,0,0,0"/>
    </o:shapedefaults>
    <o:shapelayout v:ext="edit">
      <o:idmap v:ext="edit" data="1"/>
    </o:shapelayout>
  </w:shapeDefaults>
  <w:decimalSymbol w:val=","/>
  <w:listSeparator w:val=";"/>
  <w14:docId w14:val="4A45B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F5313"/>
    <w:pPr>
      <w:widowControl/>
      <w:spacing w:after="120" w:line="240" w:lineRule="atLeast"/>
    </w:pPr>
    <w:rPr>
      <w:rFonts w:ascii="Verdana" w:hAnsi="Verdana"/>
      <w:sz w:val="18"/>
      <w:szCs w:val="18"/>
    </w:rPr>
  </w:style>
  <w:style w:type="paragraph" w:styleId="Kop1">
    <w:name w:val="heading 1"/>
    <w:basedOn w:val="Standaard"/>
    <w:next w:val="Standaard"/>
    <w:link w:val="Kop1Char"/>
    <w:qFormat/>
    <w:rsid w:val="00E8200A"/>
    <w:pPr>
      <w:keepNext/>
      <w:spacing w:before="120" w:after="0"/>
      <w:outlineLvl w:val="0"/>
    </w:pPr>
    <w:rPr>
      <w:rFonts w:cstheme="minorHAnsi"/>
      <w:sz w:val="26"/>
      <w:szCs w:val="28"/>
    </w:rPr>
  </w:style>
  <w:style w:type="paragraph" w:styleId="Kop2">
    <w:name w:val="heading 2"/>
    <w:basedOn w:val="InhoudHeaderTabel"/>
    <w:next w:val="Standaard"/>
    <w:link w:val="Kop2Char"/>
    <w:qFormat/>
    <w:rsid w:val="0044385C"/>
    <w:pPr>
      <w:keepNext/>
      <w:spacing w:after="0" w:line="240" w:lineRule="auto"/>
      <w:outlineLvl w:val="1"/>
    </w:pPr>
    <w:rPr>
      <w:rFonts w:cstheme="minorHAnsi"/>
      <w:sz w:val="20"/>
      <w:szCs w:val="24"/>
    </w:rPr>
  </w:style>
  <w:style w:type="paragraph" w:styleId="Kop3">
    <w:name w:val="heading 3"/>
    <w:basedOn w:val="Standaard"/>
    <w:next w:val="Standaard"/>
    <w:link w:val="Kop3Char"/>
    <w:qFormat/>
    <w:rsid w:val="002E2649"/>
    <w:pPr>
      <w:keepNext/>
      <w:keepLines/>
      <w:numPr>
        <w:ilvl w:val="2"/>
        <w:numId w:val="5"/>
      </w:numPr>
      <w:spacing w:before="200" w:after="0"/>
      <w:outlineLvl w:val="2"/>
    </w:pPr>
    <w:rPr>
      <w:rFonts w:eastAsiaTheme="majorEastAsia" w:cs="Mangal"/>
      <w:bCs/>
      <w:szCs w:val="16"/>
    </w:rPr>
  </w:style>
  <w:style w:type="paragraph" w:styleId="Kop4">
    <w:name w:val="heading 4"/>
    <w:basedOn w:val="Standaard"/>
    <w:next w:val="Standaard"/>
    <w:link w:val="Kop4Char"/>
    <w:uiPriority w:val="9"/>
    <w:unhideWhenUsed/>
    <w:qFormat/>
    <w:rsid w:val="002E2649"/>
    <w:pPr>
      <w:keepNext/>
      <w:keepLines/>
      <w:numPr>
        <w:ilvl w:val="3"/>
        <w:numId w:val="5"/>
      </w:numPr>
      <w:spacing w:before="200" w:after="0"/>
      <w:outlineLvl w:val="3"/>
    </w:pPr>
    <w:rPr>
      <w:rFonts w:eastAsiaTheme="majorEastAsia" w:cs="Mangal"/>
      <w:bCs/>
      <w:iCs/>
      <w:szCs w:val="16"/>
    </w:rPr>
  </w:style>
  <w:style w:type="paragraph" w:styleId="Kop5">
    <w:name w:val="heading 5"/>
    <w:basedOn w:val="Standaard"/>
    <w:next w:val="Standaard"/>
    <w:link w:val="Kop5Char"/>
    <w:uiPriority w:val="9"/>
    <w:unhideWhenUsed/>
    <w:qFormat/>
    <w:rsid w:val="002E2649"/>
    <w:pPr>
      <w:keepNext/>
      <w:keepLines/>
      <w:numPr>
        <w:ilvl w:val="4"/>
        <w:numId w:val="5"/>
      </w:numPr>
      <w:spacing w:before="200" w:after="0"/>
      <w:outlineLvl w:val="4"/>
    </w:pPr>
    <w:rPr>
      <w:rFonts w:eastAsiaTheme="majorEastAsia" w:cs="Mangal"/>
      <w:szCs w:val="16"/>
    </w:rPr>
  </w:style>
  <w:style w:type="paragraph" w:styleId="Kop6">
    <w:name w:val="heading 6"/>
    <w:basedOn w:val="Standaard"/>
    <w:next w:val="Standaard"/>
    <w:link w:val="Kop6Char"/>
    <w:uiPriority w:val="9"/>
    <w:unhideWhenUsed/>
    <w:qFormat/>
    <w:rsid w:val="002E2649"/>
    <w:pPr>
      <w:keepNext/>
      <w:keepLines/>
      <w:numPr>
        <w:ilvl w:val="5"/>
        <w:numId w:val="5"/>
      </w:numPr>
      <w:spacing w:before="200" w:after="0"/>
      <w:outlineLvl w:val="5"/>
    </w:pPr>
    <w:rPr>
      <w:rFonts w:eastAsiaTheme="majorEastAsia" w:cs="Mangal"/>
      <w:iCs/>
    </w:rPr>
  </w:style>
  <w:style w:type="paragraph" w:styleId="Kop7">
    <w:name w:val="heading 7"/>
    <w:basedOn w:val="Standaard"/>
    <w:next w:val="Standaard"/>
    <w:link w:val="Kop7Char"/>
    <w:uiPriority w:val="9"/>
    <w:unhideWhenUsed/>
    <w:qFormat/>
    <w:rsid w:val="002E2649"/>
    <w:pPr>
      <w:keepNext/>
      <w:keepLines/>
      <w:numPr>
        <w:ilvl w:val="6"/>
        <w:numId w:val="5"/>
      </w:numPr>
      <w:spacing w:before="200" w:after="0"/>
      <w:outlineLvl w:val="6"/>
    </w:pPr>
    <w:rPr>
      <w:rFonts w:eastAsiaTheme="majorEastAsia" w:cs="Mangal"/>
      <w:iCs/>
    </w:rPr>
  </w:style>
  <w:style w:type="paragraph" w:styleId="Kop8">
    <w:name w:val="heading 8"/>
    <w:basedOn w:val="Standaard"/>
    <w:next w:val="Standaard"/>
    <w:link w:val="Kop8Char"/>
    <w:uiPriority w:val="9"/>
    <w:unhideWhenUsed/>
    <w:qFormat/>
    <w:rsid w:val="002E2649"/>
    <w:pPr>
      <w:keepNext/>
      <w:keepLines/>
      <w:numPr>
        <w:ilvl w:val="7"/>
        <w:numId w:val="5"/>
      </w:numPr>
      <w:spacing w:before="200" w:after="0"/>
      <w:outlineLvl w:val="7"/>
    </w:pPr>
    <w:rPr>
      <w:rFonts w:eastAsiaTheme="majorEastAsia" w:cs="Mangal"/>
    </w:rPr>
  </w:style>
  <w:style w:type="paragraph" w:styleId="Kop9">
    <w:name w:val="heading 9"/>
    <w:basedOn w:val="Standaard"/>
    <w:next w:val="Standaard"/>
    <w:link w:val="Kop9Char"/>
    <w:uiPriority w:val="9"/>
    <w:unhideWhenUsed/>
    <w:qFormat/>
    <w:rsid w:val="002E2649"/>
    <w:pPr>
      <w:keepNext/>
      <w:keepLines/>
      <w:numPr>
        <w:ilvl w:val="8"/>
        <w:numId w:val="5"/>
      </w:numPr>
      <w:spacing w:before="200" w:after="0"/>
      <w:outlineLvl w:val="8"/>
    </w:pPr>
    <w:rPr>
      <w:rFonts w:eastAsiaTheme="majorEastAsia" w:cs="Mangal"/>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uiPriority w:val="2"/>
    <w:rsid w:val="001E0A0C"/>
    <w:pPr>
      <w:keepNext/>
      <w:spacing w:before="240" w:line="240" w:lineRule="exact"/>
    </w:pPr>
    <w:rPr>
      <w:rFonts w:ascii="Arial" w:hAnsi="Arial"/>
      <w:sz w:val="28"/>
      <w:szCs w:val="28"/>
    </w:rPr>
  </w:style>
  <w:style w:type="paragraph" w:customStyle="1" w:styleId="Textbody">
    <w:name w:val="Text body"/>
    <w:basedOn w:val="Standaard"/>
    <w:uiPriority w:val="1"/>
    <w:rsid w:val="001E0A0C"/>
    <w:pPr>
      <w:spacing w:line="240" w:lineRule="exact"/>
    </w:pPr>
    <w:rPr>
      <w:szCs w:val="24"/>
    </w:rPr>
  </w:style>
  <w:style w:type="paragraph" w:styleId="Lijst">
    <w:name w:val="List"/>
    <w:basedOn w:val="Textbody"/>
    <w:uiPriority w:val="1"/>
    <w:rsid w:val="00AC0AD7"/>
  </w:style>
  <w:style w:type="paragraph" w:customStyle="1" w:styleId="Caption1">
    <w:name w:val="Caption1"/>
    <w:basedOn w:val="Standaard"/>
    <w:uiPriority w:val="2"/>
    <w:rsid w:val="001E0A0C"/>
    <w:pPr>
      <w:suppressLineNumbers/>
      <w:spacing w:before="120" w:line="240" w:lineRule="exact"/>
    </w:pPr>
    <w:rPr>
      <w:i/>
      <w:iCs/>
      <w:sz w:val="24"/>
      <w:szCs w:val="24"/>
    </w:rPr>
  </w:style>
  <w:style w:type="paragraph" w:customStyle="1" w:styleId="Index">
    <w:name w:val="Index"/>
    <w:basedOn w:val="Standaard"/>
    <w:uiPriority w:val="2"/>
    <w:rsid w:val="001E0A0C"/>
    <w:pPr>
      <w:suppressLineNumbers/>
      <w:spacing w:after="0" w:line="240" w:lineRule="exact"/>
    </w:pPr>
    <w:rPr>
      <w:szCs w:val="24"/>
    </w:rPr>
  </w:style>
  <w:style w:type="paragraph" w:customStyle="1" w:styleId="Heading11">
    <w:name w:val="Heading 11"/>
    <w:basedOn w:val="Heading"/>
    <w:next w:val="Textbody"/>
    <w:uiPriority w:val="2"/>
    <w:rsid w:val="00AC0AD7"/>
    <w:pPr>
      <w:pageBreakBefore/>
      <w:spacing w:before="340" w:after="170"/>
      <w:ind w:left="-850"/>
    </w:pPr>
    <w:rPr>
      <w:b/>
      <w:bCs/>
      <w:sz w:val="40"/>
    </w:rPr>
  </w:style>
  <w:style w:type="paragraph" w:customStyle="1" w:styleId="Heading21">
    <w:name w:val="Heading 21"/>
    <w:basedOn w:val="Heading"/>
    <w:next w:val="Textbody"/>
    <w:uiPriority w:val="2"/>
    <w:rsid w:val="00AC0AD7"/>
    <w:pPr>
      <w:spacing w:before="340" w:after="170"/>
      <w:ind w:left="-850"/>
    </w:pPr>
    <w:rPr>
      <w:b/>
      <w:bCs/>
      <w:i/>
      <w:iCs/>
      <w:sz w:val="32"/>
    </w:rPr>
  </w:style>
  <w:style w:type="paragraph" w:customStyle="1" w:styleId="Heading31">
    <w:name w:val="Heading 31"/>
    <w:basedOn w:val="Heading"/>
    <w:next w:val="Textbody"/>
    <w:uiPriority w:val="2"/>
    <w:rsid w:val="00AC0AD7"/>
    <w:pPr>
      <w:spacing w:before="340" w:after="170"/>
      <w:ind w:left="-850"/>
    </w:pPr>
    <w:rPr>
      <w:b/>
      <w:bCs/>
    </w:rPr>
  </w:style>
  <w:style w:type="paragraph" w:styleId="Titel">
    <w:name w:val="Title"/>
    <w:basedOn w:val="Heading"/>
    <w:next w:val="Ondertitel"/>
    <w:uiPriority w:val="2"/>
    <w:rsid w:val="002161F3"/>
    <w:pPr>
      <w:jc w:val="center"/>
    </w:pPr>
    <w:rPr>
      <w:rFonts w:ascii="Verdana" w:hAnsi="Verdana"/>
      <w:bCs/>
      <w:sz w:val="24"/>
      <w:szCs w:val="24"/>
    </w:rPr>
  </w:style>
  <w:style w:type="paragraph" w:styleId="Ondertitel">
    <w:name w:val="Subtitle"/>
    <w:basedOn w:val="Heading"/>
    <w:next w:val="Textbody"/>
    <w:uiPriority w:val="1"/>
    <w:rsid w:val="00AC0AD7"/>
    <w:pPr>
      <w:jc w:val="center"/>
    </w:pPr>
    <w:rPr>
      <w:i/>
      <w:iCs/>
    </w:rPr>
  </w:style>
  <w:style w:type="paragraph" w:customStyle="1" w:styleId="ContentsHeading">
    <w:name w:val="Contents Heading"/>
    <w:basedOn w:val="Heading"/>
    <w:uiPriority w:val="2"/>
    <w:rsid w:val="00AC0AD7"/>
    <w:pPr>
      <w:suppressLineNumbers/>
    </w:pPr>
    <w:rPr>
      <w:b/>
      <w:bCs/>
      <w:sz w:val="36"/>
      <w:szCs w:val="32"/>
    </w:rPr>
  </w:style>
  <w:style w:type="paragraph" w:customStyle="1" w:styleId="Contents1">
    <w:name w:val="Contents 1"/>
    <w:basedOn w:val="Index"/>
    <w:uiPriority w:val="2"/>
    <w:rsid w:val="00AC0AD7"/>
    <w:pPr>
      <w:tabs>
        <w:tab w:val="right" w:leader="dot" w:pos="9637"/>
      </w:tabs>
      <w:spacing w:before="170"/>
    </w:pPr>
    <w:rPr>
      <w:sz w:val="26"/>
    </w:rPr>
  </w:style>
  <w:style w:type="paragraph" w:customStyle="1" w:styleId="Contents2">
    <w:name w:val="Contents 2"/>
    <w:basedOn w:val="Index"/>
    <w:uiPriority w:val="2"/>
    <w:rsid w:val="00AC0AD7"/>
    <w:pPr>
      <w:tabs>
        <w:tab w:val="right" w:leader="dot" w:pos="9637"/>
      </w:tabs>
      <w:spacing w:before="57"/>
      <w:ind w:left="283"/>
    </w:pPr>
  </w:style>
  <w:style w:type="paragraph" w:customStyle="1" w:styleId="Contents3">
    <w:name w:val="Contents 3"/>
    <w:basedOn w:val="Index"/>
    <w:uiPriority w:val="2"/>
    <w:rsid w:val="00AC0AD7"/>
    <w:pPr>
      <w:tabs>
        <w:tab w:val="right" w:leader="dot" w:pos="9921"/>
      </w:tabs>
      <w:ind w:left="850"/>
    </w:pPr>
  </w:style>
  <w:style w:type="paragraph" w:customStyle="1" w:styleId="TableContents">
    <w:name w:val="Table Contents"/>
    <w:basedOn w:val="Standaard"/>
    <w:uiPriority w:val="1"/>
    <w:rsid w:val="001E0A0C"/>
    <w:pPr>
      <w:suppressLineNumbers/>
      <w:spacing w:after="0" w:line="240" w:lineRule="exact"/>
    </w:pPr>
    <w:rPr>
      <w:szCs w:val="24"/>
    </w:rPr>
  </w:style>
  <w:style w:type="paragraph" w:customStyle="1" w:styleId="Retouradres-Huisstijl">
    <w:name w:val="Retouradres - Huisstijl"/>
    <w:basedOn w:val="Standaard"/>
    <w:next w:val="Rubricering-Huisstijl"/>
    <w:uiPriority w:val="1"/>
    <w:rsid w:val="001E0A0C"/>
    <w:pPr>
      <w:spacing w:after="283" w:line="180" w:lineRule="exact"/>
    </w:pPr>
    <w:rPr>
      <w:sz w:val="13"/>
      <w:szCs w:val="24"/>
    </w:rPr>
  </w:style>
  <w:style w:type="paragraph" w:customStyle="1" w:styleId="Rubricering-Huisstijl">
    <w:name w:val="Rubricering - Huisstijl"/>
    <w:basedOn w:val="Standaard"/>
    <w:next w:val="Toezendgegevens-Huisstijl"/>
    <w:uiPriority w:val="1"/>
    <w:rsid w:val="001E0A0C"/>
    <w:pPr>
      <w:spacing w:after="0" w:line="180" w:lineRule="exact"/>
    </w:pPr>
    <w:rPr>
      <w:b/>
      <w:caps/>
      <w:sz w:val="13"/>
      <w:szCs w:val="24"/>
    </w:rPr>
  </w:style>
  <w:style w:type="paragraph" w:customStyle="1" w:styleId="Toezendgegevens-Huisstijl">
    <w:name w:val="Toezendgegevens - Huisstijl"/>
    <w:basedOn w:val="Standaard"/>
    <w:uiPriority w:val="1"/>
    <w:rsid w:val="001E0A0C"/>
    <w:pPr>
      <w:spacing w:after="0" w:line="240" w:lineRule="exact"/>
    </w:pPr>
    <w:rPr>
      <w:szCs w:val="24"/>
    </w:rPr>
  </w:style>
  <w:style w:type="paragraph" w:customStyle="1" w:styleId="Datumenbetreft-Huisstijl">
    <w:name w:val="Datum en betreft - Huisstijl"/>
    <w:basedOn w:val="Standaard"/>
    <w:uiPriority w:val="2"/>
    <w:rsid w:val="001E0A0C"/>
    <w:pPr>
      <w:tabs>
        <w:tab w:val="left" w:pos="1117"/>
      </w:tabs>
      <w:spacing w:after="0" w:line="240" w:lineRule="exact"/>
    </w:pPr>
    <w:rPr>
      <w:szCs w:val="24"/>
    </w:rPr>
  </w:style>
  <w:style w:type="paragraph" w:customStyle="1" w:styleId="Aanhef-Huisstijl">
    <w:name w:val="Aanhef - Huisstijl"/>
    <w:basedOn w:val="Standaard"/>
    <w:uiPriority w:val="2"/>
    <w:rsid w:val="001E0A0C"/>
    <w:pPr>
      <w:spacing w:after="240" w:line="240" w:lineRule="exact"/>
    </w:pPr>
    <w:rPr>
      <w:szCs w:val="24"/>
    </w:rPr>
  </w:style>
  <w:style w:type="paragraph" w:customStyle="1" w:styleId="Slotzin-Huisstijl">
    <w:name w:val="Slotzin - Huisstijl"/>
    <w:basedOn w:val="Standaard"/>
    <w:next w:val="Ondertekening-Huisstijl"/>
    <w:uiPriority w:val="1"/>
    <w:rsid w:val="001E0A0C"/>
    <w:pPr>
      <w:spacing w:before="240" w:after="0" w:line="240" w:lineRule="exact"/>
    </w:pPr>
    <w:rPr>
      <w:szCs w:val="24"/>
    </w:rPr>
  </w:style>
  <w:style w:type="paragraph" w:customStyle="1" w:styleId="Header1">
    <w:name w:val="Header1"/>
    <w:basedOn w:val="Standaard"/>
    <w:uiPriority w:val="2"/>
    <w:rsid w:val="001E0A0C"/>
    <w:pPr>
      <w:suppressLineNumbers/>
      <w:tabs>
        <w:tab w:val="center" w:pos="3742"/>
        <w:tab w:val="right" w:pos="7484"/>
      </w:tabs>
      <w:spacing w:after="0" w:line="240" w:lineRule="exact"/>
    </w:pPr>
    <w:rPr>
      <w:szCs w:val="24"/>
    </w:rPr>
  </w:style>
  <w:style w:type="paragraph" w:customStyle="1" w:styleId="Framecontents">
    <w:name w:val="Frame contents"/>
    <w:basedOn w:val="Textbody"/>
    <w:uiPriority w:val="2"/>
    <w:rsid w:val="00AC0AD7"/>
  </w:style>
  <w:style w:type="paragraph" w:customStyle="1" w:styleId="Afzendgegevenskop-Huisstijl">
    <w:name w:val="Afzendgegevens kop - Huisstijl"/>
    <w:basedOn w:val="Standaard"/>
    <w:uiPriority w:val="2"/>
    <w:rsid w:val="001E0A0C"/>
    <w:pPr>
      <w:spacing w:after="0" w:line="180" w:lineRule="exact"/>
    </w:pPr>
    <w:rPr>
      <w:b/>
      <w:sz w:val="13"/>
      <w:szCs w:val="24"/>
    </w:rPr>
  </w:style>
  <w:style w:type="paragraph" w:customStyle="1" w:styleId="Afzendgegevens-Huisstijl">
    <w:name w:val="Afzendgegevens - Huisstijl"/>
    <w:basedOn w:val="Standaard"/>
    <w:uiPriority w:val="2"/>
    <w:rsid w:val="001E0A0C"/>
    <w:pPr>
      <w:tabs>
        <w:tab w:val="left" w:pos="170"/>
      </w:tabs>
      <w:spacing w:after="0" w:line="180" w:lineRule="exact"/>
    </w:pPr>
    <w:rPr>
      <w:sz w:val="13"/>
      <w:szCs w:val="24"/>
    </w:rPr>
  </w:style>
  <w:style w:type="paragraph" w:customStyle="1" w:styleId="AfzendgegevensW1-Huisstijl">
    <w:name w:val="Afzendgegevens W1 - Huisstijl"/>
    <w:basedOn w:val="Afzendgegevens-Huisstijl"/>
    <w:uiPriority w:val="2"/>
    <w:rsid w:val="00AC0AD7"/>
  </w:style>
  <w:style w:type="paragraph" w:customStyle="1" w:styleId="ReferentiegegevenskopW1-Huisstijl">
    <w:name w:val="Referentiegegevens kop W1 - Huisstijl"/>
    <w:basedOn w:val="Standaard"/>
    <w:next w:val="Referentiegegevens-Huisstijl"/>
    <w:uiPriority w:val="1"/>
    <w:rsid w:val="001E0A0C"/>
    <w:pPr>
      <w:spacing w:before="90" w:after="0" w:line="180" w:lineRule="exact"/>
    </w:pPr>
    <w:rPr>
      <w:b/>
      <w:sz w:val="13"/>
      <w:szCs w:val="24"/>
    </w:rPr>
  </w:style>
  <w:style w:type="paragraph" w:customStyle="1" w:styleId="Referentiegegevens-Huisstijl">
    <w:name w:val="Referentiegegevens - Huisstijl"/>
    <w:basedOn w:val="Standaard"/>
    <w:uiPriority w:val="1"/>
    <w:rsid w:val="001E0A0C"/>
    <w:pPr>
      <w:spacing w:after="0" w:line="180" w:lineRule="exact"/>
    </w:pPr>
    <w:rPr>
      <w:sz w:val="13"/>
      <w:szCs w:val="24"/>
    </w:rPr>
  </w:style>
  <w:style w:type="paragraph" w:customStyle="1" w:styleId="ReferentiegegevenskopW2-Huisstijl">
    <w:name w:val="Referentiegegevens kop W2 - Huisstijl"/>
    <w:basedOn w:val="Standaard"/>
    <w:next w:val="Referentiegegevens-Huisstijl"/>
    <w:uiPriority w:val="1"/>
    <w:rsid w:val="001E0A0C"/>
    <w:pPr>
      <w:spacing w:before="270" w:after="0" w:line="180" w:lineRule="exact"/>
    </w:pPr>
    <w:rPr>
      <w:b/>
      <w:sz w:val="13"/>
      <w:szCs w:val="24"/>
    </w:rPr>
  </w:style>
  <w:style w:type="paragraph" w:customStyle="1" w:styleId="Algemenevoorwaarden-Huisstijl">
    <w:name w:val="Algemene voorwaarden - Huisstijl"/>
    <w:basedOn w:val="Standaard"/>
    <w:uiPriority w:val="2"/>
    <w:rsid w:val="001E0A0C"/>
    <w:pPr>
      <w:spacing w:before="90" w:after="0" w:line="180" w:lineRule="exact"/>
    </w:pPr>
    <w:rPr>
      <w:i/>
      <w:sz w:val="13"/>
      <w:szCs w:val="24"/>
    </w:rPr>
  </w:style>
  <w:style w:type="paragraph" w:customStyle="1" w:styleId="Ondertekening-Huisstijl">
    <w:name w:val="Ondertekening - Huisstijl"/>
    <w:basedOn w:val="Standaard"/>
    <w:next w:val="Ondertekeningvervolg-Huisstijl"/>
    <w:uiPriority w:val="1"/>
    <w:rsid w:val="001E0A0C"/>
    <w:pPr>
      <w:spacing w:before="960" w:after="0" w:line="240" w:lineRule="exact"/>
    </w:pPr>
    <w:rPr>
      <w:szCs w:val="24"/>
    </w:rPr>
  </w:style>
  <w:style w:type="paragraph" w:customStyle="1" w:styleId="Ondertekeningvervolg-Huisstijl">
    <w:name w:val="Ondertekening vervolg - Huisstijl"/>
    <w:basedOn w:val="Ondertekening-Huisstijl"/>
    <w:uiPriority w:val="1"/>
    <w:rsid w:val="00AC0AD7"/>
    <w:pPr>
      <w:spacing w:before="0"/>
    </w:pPr>
    <w:rPr>
      <w:i/>
    </w:rPr>
  </w:style>
  <w:style w:type="paragraph" w:customStyle="1" w:styleId="Footer1">
    <w:name w:val="Footer1"/>
    <w:basedOn w:val="Standaard"/>
    <w:uiPriority w:val="2"/>
    <w:rsid w:val="001E0A0C"/>
    <w:pPr>
      <w:suppressLineNumbers/>
      <w:tabs>
        <w:tab w:val="center" w:pos="3742"/>
        <w:tab w:val="right" w:pos="7484"/>
      </w:tabs>
      <w:spacing w:after="0" w:line="240" w:lineRule="exact"/>
    </w:pPr>
    <w:rPr>
      <w:szCs w:val="24"/>
    </w:rPr>
  </w:style>
  <w:style w:type="paragraph" w:customStyle="1" w:styleId="Paginanummer-Huisstijl">
    <w:name w:val="Paginanummer - Huisstijl"/>
    <w:basedOn w:val="Standaard"/>
    <w:uiPriority w:val="1"/>
    <w:rsid w:val="001E0A0C"/>
    <w:pPr>
      <w:spacing w:after="0" w:line="240" w:lineRule="auto"/>
    </w:pPr>
    <w:rPr>
      <w:sz w:val="13"/>
      <w:szCs w:val="24"/>
    </w:rPr>
  </w:style>
  <w:style w:type="character" w:customStyle="1" w:styleId="Placeholder">
    <w:name w:val="Placeholder"/>
    <w:uiPriority w:val="1"/>
    <w:rsid w:val="00AC0AD7"/>
    <w:rPr>
      <w:smallCaps/>
      <w:color w:val="008080"/>
      <w:u w:val="dotted"/>
    </w:rPr>
  </w:style>
  <w:style w:type="character" w:customStyle="1" w:styleId="NumberingSymbols">
    <w:name w:val="Numbering Symbols"/>
    <w:uiPriority w:val="1"/>
    <w:rsid w:val="00AC0AD7"/>
    <w:rPr>
      <w:rFonts w:ascii="Verdana" w:hAnsi="Verdana"/>
      <w:sz w:val="18"/>
    </w:rPr>
  </w:style>
  <w:style w:type="character" w:customStyle="1" w:styleId="BulletSymbols">
    <w:name w:val="Bullet Symbols"/>
    <w:uiPriority w:val="2"/>
    <w:rsid w:val="00AC0AD7"/>
    <w:rPr>
      <w:rFonts w:ascii="Verdana" w:eastAsia="OpenSymbol" w:hAnsi="Verdana" w:cs="OpenSymbol"/>
      <w:sz w:val="26"/>
    </w:rPr>
  </w:style>
  <w:style w:type="character" w:customStyle="1" w:styleId="Aankruisvakken-Huisstijl">
    <w:name w:val="Aankruisvakken - Huisstijl"/>
    <w:uiPriority w:val="2"/>
    <w:rsid w:val="00AC0AD7"/>
    <w:rPr>
      <w:rFonts w:ascii="Verdana" w:hAnsi="Verdana"/>
      <w:sz w:val="26"/>
    </w:rPr>
  </w:style>
  <w:style w:type="paragraph" w:styleId="Koptekst">
    <w:name w:val="header"/>
    <w:basedOn w:val="Standaard"/>
    <w:link w:val="KoptekstChar"/>
    <w:uiPriority w:val="99"/>
    <w:unhideWhenUsed/>
    <w:rsid w:val="00AC0AD7"/>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AC0AD7"/>
    <w:rPr>
      <w:rFonts w:cs="Mangal"/>
      <w:szCs w:val="21"/>
    </w:rPr>
  </w:style>
  <w:style w:type="paragraph" w:styleId="Voettekst">
    <w:name w:val="footer"/>
    <w:basedOn w:val="Standaard"/>
    <w:link w:val="VoettekstChar"/>
    <w:uiPriority w:val="99"/>
    <w:unhideWhenUsed/>
    <w:rsid w:val="00AC0AD7"/>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AC0AD7"/>
    <w:rPr>
      <w:rFonts w:cs="Mangal"/>
      <w:szCs w:val="21"/>
    </w:rPr>
  </w:style>
  <w:style w:type="paragraph" w:styleId="Ballontekst">
    <w:name w:val="Balloon Text"/>
    <w:basedOn w:val="Standaard"/>
    <w:link w:val="BallontekstChar"/>
    <w:uiPriority w:val="99"/>
    <w:semiHidden/>
    <w:unhideWhenUsed/>
    <w:rsid w:val="00AC0AD7"/>
    <w:rPr>
      <w:rFonts w:ascii="Tahoma" w:hAnsi="Tahoma" w:cs="Mangal"/>
      <w:sz w:val="16"/>
      <w:szCs w:val="14"/>
    </w:rPr>
  </w:style>
  <w:style w:type="character" w:customStyle="1" w:styleId="BallontekstChar">
    <w:name w:val="Ballontekst Char"/>
    <w:basedOn w:val="Standaardalinea-lettertype"/>
    <w:link w:val="Ballontekst"/>
    <w:uiPriority w:val="99"/>
    <w:semiHidden/>
    <w:rsid w:val="00AC0AD7"/>
    <w:rPr>
      <w:rFonts w:ascii="Tahoma" w:hAnsi="Tahoma" w:cs="Mangal"/>
      <w:sz w:val="16"/>
      <w:szCs w:val="14"/>
    </w:rPr>
  </w:style>
  <w:style w:type="paragraph" w:customStyle="1" w:styleId="AfzendgegevenskopW1-Huisstijl">
    <w:name w:val="Afzendgegevens kop W1 - Huisstijl"/>
    <w:basedOn w:val="Afzendgegevenskop-Huisstijl"/>
    <w:uiPriority w:val="2"/>
    <w:qFormat/>
    <w:rsid w:val="00AC0AD7"/>
    <w:pPr>
      <w:spacing w:before="90"/>
    </w:pPr>
  </w:style>
  <w:style w:type="paragraph" w:customStyle="1" w:styleId="AfzendgegevensC-Huisstijl">
    <w:name w:val="Afzendgegevens C - Huisstijl"/>
    <w:basedOn w:val="Afzendgegevens-Huisstijl"/>
    <w:uiPriority w:val="2"/>
    <w:qFormat/>
    <w:rsid w:val="00AC0AD7"/>
    <w:pPr>
      <w:spacing w:after="90"/>
    </w:pPr>
    <w:rPr>
      <w:i/>
    </w:rPr>
  </w:style>
  <w:style w:type="paragraph" w:customStyle="1" w:styleId="AfzendgegevensMdtn-Huisstijl">
    <w:name w:val="Afzendgegevens Mdtn - Huisstijl"/>
    <w:basedOn w:val="Afzendgegevens-Huisstijl"/>
    <w:uiPriority w:val="2"/>
    <w:qFormat/>
    <w:rsid w:val="00AC0AD7"/>
    <w:pPr>
      <w:tabs>
        <w:tab w:val="clear" w:pos="170"/>
        <w:tab w:val="left" w:pos="482"/>
      </w:tabs>
    </w:pPr>
  </w:style>
  <w:style w:type="paragraph" w:customStyle="1" w:styleId="Ondertekeningvervolgtitel-Huisstijl">
    <w:name w:val="Ondertekening vervolg titel - Huisstijl"/>
    <w:basedOn w:val="Ondertekeningvervolg-Huisstijl"/>
    <w:uiPriority w:val="1"/>
    <w:qFormat/>
    <w:rsid w:val="00AC0AD7"/>
    <w:rPr>
      <w:i w:val="0"/>
      <w:noProof/>
    </w:rPr>
  </w:style>
  <w:style w:type="table" w:styleId="Tabelraster">
    <w:name w:val="Table Grid"/>
    <w:basedOn w:val="Standaardtabel"/>
    <w:uiPriority w:val="59"/>
    <w:rsid w:val="00AC0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rsid w:val="00E8200A"/>
    <w:rPr>
      <w:rFonts w:ascii="Verdana" w:hAnsi="Verdana" w:cstheme="minorHAnsi"/>
      <w:sz w:val="26"/>
      <w:szCs w:val="28"/>
    </w:rPr>
  </w:style>
  <w:style w:type="paragraph" w:customStyle="1" w:styleId="Kop1Bijlage">
    <w:name w:val="Kop 1 Bijlage"/>
    <w:basedOn w:val="Kop1"/>
    <w:next w:val="Standaard"/>
    <w:uiPriority w:val="1"/>
    <w:qFormat/>
    <w:rsid w:val="002E2649"/>
    <w:pPr>
      <w:numPr>
        <w:numId w:val="4"/>
      </w:numPr>
    </w:pPr>
    <w:rPr>
      <w:noProof/>
    </w:rPr>
  </w:style>
  <w:style w:type="character" w:customStyle="1" w:styleId="Kop2Char">
    <w:name w:val="Kop 2 Char"/>
    <w:basedOn w:val="Standaardalinea-lettertype"/>
    <w:link w:val="Kop2"/>
    <w:rsid w:val="0044385C"/>
    <w:rPr>
      <w:rFonts w:ascii="Verdana" w:hAnsi="Verdana" w:cstheme="minorHAnsi"/>
      <w:sz w:val="20"/>
    </w:rPr>
  </w:style>
  <w:style w:type="paragraph" w:customStyle="1" w:styleId="Kop2Bijlage">
    <w:name w:val="Kop 2 Bijlage"/>
    <w:basedOn w:val="Kop2"/>
    <w:next w:val="Standaard"/>
    <w:uiPriority w:val="1"/>
    <w:qFormat/>
    <w:rsid w:val="002E2649"/>
    <w:pPr>
      <w:ind w:hanging="1134"/>
    </w:pPr>
  </w:style>
  <w:style w:type="character" w:customStyle="1" w:styleId="Kop3Char">
    <w:name w:val="Kop 3 Char"/>
    <w:basedOn w:val="Standaardalinea-lettertype"/>
    <w:link w:val="Kop3"/>
    <w:rsid w:val="002E2649"/>
    <w:rPr>
      <w:rFonts w:ascii="Verdana" w:eastAsiaTheme="majorEastAsia" w:hAnsi="Verdana" w:cs="Mangal"/>
      <w:bCs/>
      <w:sz w:val="18"/>
      <w:szCs w:val="16"/>
      <w:lang w:val="nl-NL"/>
    </w:rPr>
  </w:style>
  <w:style w:type="paragraph" w:customStyle="1" w:styleId="Kop3Bijlage">
    <w:name w:val="Kop 3 Bijlage"/>
    <w:basedOn w:val="Kop3"/>
    <w:next w:val="Standaard"/>
    <w:uiPriority w:val="1"/>
    <w:qFormat/>
    <w:rsid w:val="002E2649"/>
    <w:pPr>
      <w:numPr>
        <w:numId w:val="4"/>
      </w:numPr>
    </w:pPr>
  </w:style>
  <w:style w:type="character" w:customStyle="1" w:styleId="Kop4Char">
    <w:name w:val="Kop 4 Char"/>
    <w:basedOn w:val="Standaardalinea-lettertype"/>
    <w:link w:val="Kop4"/>
    <w:uiPriority w:val="9"/>
    <w:rsid w:val="002E2649"/>
    <w:rPr>
      <w:rFonts w:ascii="Verdana" w:eastAsiaTheme="majorEastAsia" w:hAnsi="Verdana" w:cs="Mangal"/>
      <w:bCs/>
      <w:iCs/>
      <w:sz w:val="18"/>
      <w:szCs w:val="16"/>
      <w:lang w:val="nl-NL"/>
    </w:rPr>
  </w:style>
  <w:style w:type="paragraph" w:customStyle="1" w:styleId="Kop4Bijlage">
    <w:name w:val="Kop 4 Bijlage"/>
    <w:basedOn w:val="Kop4"/>
    <w:next w:val="Standaard"/>
    <w:uiPriority w:val="1"/>
    <w:rsid w:val="002E2649"/>
    <w:pPr>
      <w:numPr>
        <w:numId w:val="4"/>
      </w:numPr>
    </w:pPr>
  </w:style>
  <w:style w:type="character" w:customStyle="1" w:styleId="Kop5Char">
    <w:name w:val="Kop 5 Char"/>
    <w:basedOn w:val="Standaardalinea-lettertype"/>
    <w:link w:val="Kop5"/>
    <w:uiPriority w:val="9"/>
    <w:rsid w:val="002E2649"/>
    <w:rPr>
      <w:rFonts w:ascii="Verdana" w:eastAsiaTheme="majorEastAsia" w:hAnsi="Verdana" w:cs="Mangal"/>
      <w:sz w:val="18"/>
      <w:szCs w:val="16"/>
      <w:lang w:val="nl-NL"/>
    </w:rPr>
  </w:style>
  <w:style w:type="paragraph" w:customStyle="1" w:styleId="Kop5Bijlage">
    <w:name w:val="Kop 5 Bijlage"/>
    <w:basedOn w:val="Kop5"/>
    <w:next w:val="Standaard"/>
    <w:uiPriority w:val="1"/>
    <w:rsid w:val="002E2649"/>
    <w:pPr>
      <w:numPr>
        <w:numId w:val="4"/>
      </w:numPr>
    </w:pPr>
  </w:style>
  <w:style w:type="character" w:customStyle="1" w:styleId="Kop6Char">
    <w:name w:val="Kop 6 Char"/>
    <w:basedOn w:val="Standaardalinea-lettertype"/>
    <w:link w:val="Kop6"/>
    <w:uiPriority w:val="9"/>
    <w:rsid w:val="002E2649"/>
    <w:rPr>
      <w:rFonts w:ascii="Verdana" w:eastAsiaTheme="majorEastAsia" w:hAnsi="Verdana" w:cs="Mangal"/>
      <w:iCs/>
      <w:sz w:val="18"/>
      <w:szCs w:val="18"/>
      <w:lang w:val="nl-NL"/>
    </w:rPr>
  </w:style>
  <w:style w:type="paragraph" w:customStyle="1" w:styleId="Kop6Bijlage">
    <w:name w:val="Kop 6 Bijlage"/>
    <w:basedOn w:val="Kop6"/>
    <w:next w:val="Standaard"/>
    <w:uiPriority w:val="1"/>
    <w:rsid w:val="002E2649"/>
    <w:pPr>
      <w:numPr>
        <w:numId w:val="4"/>
      </w:numPr>
    </w:pPr>
  </w:style>
  <w:style w:type="character" w:customStyle="1" w:styleId="Kop7Char">
    <w:name w:val="Kop 7 Char"/>
    <w:basedOn w:val="Standaardalinea-lettertype"/>
    <w:link w:val="Kop7"/>
    <w:uiPriority w:val="9"/>
    <w:rsid w:val="002E2649"/>
    <w:rPr>
      <w:rFonts w:ascii="Verdana" w:eastAsiaTheme="majorEastAsia" w:hAnsi="Verdana" w:cs="Mangal"/>
      <w:iCs/>
      <w:sz w:val="18"/>
      <w:szCs w:val="18"/>
      <w:lang w:val="nl-NL"/>
    </w:rPr>
  </w:style>
  <w:style w:type="paragraph" w:customStyle="1" w:styleId="Kop7Bijlage">
    <w:name w:val="Kop 7 Bijlage"/>
    <w:basedOn w:val="Kop7"/>
    <w:next w:val="Standaard"/>
    <w:uiPriority w:val="1"/>
    <w:rsid w:val="002E2649"/>
    <w:pPr>
      <w:numPr>
        <w:numId w:val="4"/>
      </w:numPr>
    </w:pPr>
  </w:style>
  <w:style w:type="character" w:customStyle="1" w:styleId="Kop8Char">
    <w:name w:val="Kop 8 Char"/>
    <w:basedOn w:val="Standaardalinea-lettertype"/>
    <w:link w:val="Kop8"/>
    <w:uiPriority w:val="9"/>
    <w:rsid w:val="002E2649"/>
    <w:rPr>
      <w:rFonts w:ascii="Verdana" w:eastAsiaTheme="majorEastAsia" w:hAnsi="Verdana" w:cs="Mangal"/>
      <w:sz w:val="18"/>
      <w:szCs w:val="18"/>
      <w:lang w:val="nl-NL"/>
    </w:rPr>
  </w:style>
  <w:style w:type="paragraph" w:customStyle="1" w:styleId="Kop8Bijlage">
    <w:name w:val="Kop 8 Bijlage"/>
    <w:basedOn w:val="Kop8"/>
    <w:next w:val="Standaard"/>
    <w:uiPriority w:val="1"/>
    <w:rsid w:val="002E2649"/>
    <w:pPr>
      <w:numPr>
        <w:numId w:val="4"/>
      </w:numPr>
    </w:pPr>
  </w:style>
  <w:style w:type="character" w:customStyle="1" w:styleId="Kop9Char">
    <w:name w:val="Kop 9 Char"/>
    <w:basedOn w:val="Standaardalinea-lettertype"/>
    <w:link w:val="Kop9"/>
    <w:uiPriority w:val="9"/>
    <w:rsid w:val="002E2649"/>
    <w:rPr>
      <w:rFonts w:ascii="Verdana" w:eastAsiaTheme="majorEastAsia" w:hAnsi="Verdana" w:cs="Mangal"/>
      <w:iCs/>
      <w:sz w:val="18"/>
      <w:szCs w:val="18"/>
      <w:lang w:val="nl-NL"/>
    </w:rPr>
  </w:style>
  <w:style w:type="numbering" w:customStyle="1" w:styleId="Bullets">
    <w:name w:val="Bullets"/>
    <w:uiPriority w:val="99"/>
    <w:rsid w:val="001B3349"/>
    <w:pPr>
      <w:numPr>
        <w:numId w:val="1"/>
      </w:numPr>
    </w:pPr>
  </w:style>
  <w:style w:type="numbering" w:customStyle="1" w:styleId="Genummerdebullets">
    <w:name w:val="Genummerde bullets"/>
    <w:uiPriority w:val="99"/>
    <w:rsid w:val="001B3349"/>
    <w:pPr>
      <w:numPr>
        <w:numId w:val="2"/>
      </w:numPr>
    </w:pPr>
  </w:style>
  <w:style w:type="numbering" w:customStyle="1" w:styleId="Bijlagenummering">
    <w:name w:val="Bijlage nummering"/>
    <w:uiPriority w:val="99"/>
    <w:rsid w:val="002E2649"/>
    <w:pPr>
      <w:numPr>
        <w:numId w:val="3"/>
      </w:numPr>
    </w:pPr>
  </w:style>
  <w:style w:type="paragraph" w:customStyle="1" w:styleId="Kop9Bijlage">
    <w:name w:val="Kop 9 Bijlage"/>
    <w:basedOn w:val="Kop9"/>
    <w:next w:val="Standaard"/>
    <w:uiPriority w:val="1"/>
    <w:rsid w:val="002E2649"/>
    <w:pPr>
      <w:numPr>
        <w:numId w:val="4"/>
      </w:numPr>
    </w:pPr>
  </w:style>
  <w:style w:type="numbering" w:customStyle="1" w:styleId="Kopnummering">
    <w:name w:val="Kopnummering"/>
    <w:uiPriority w:val="99"/>
    <w:rsid w:val="002E2649"/>
    <w:pPr>
      <w:numPr>
        <w:numId w:val="5"/>
      </w:numPr>
    </w:pPr>
  </w:style>
  <w:style w:type="character" w:styleId="Tekstvantijdelijkeaanduiding">
    <w:name w:val="Placeholder Text"/>
    <w:basedOn w:val="Standaardalinea-lettertype"/>
    <w:uiPriority w:val="99"/>
    <w:semiHidden/>
    <w:rsid w:val="005D1E20"/>
    <w:rPr>
      <w:color w:val="808080"/>
    </w:rPr>
  </w:style>
  <w:style w:type="paragraph" w:styleId="Lijstnummering">
    <w:name w:val="List Number"/>
    <w:basedOn w:val="Standaard"/>
    <w:uiPriority w:val="99"/>
    <w:unhideWhenUsed/>
    <w:rsid w:val="005D1E20"/>
    <w:pPr>
      <w:numPr>
        <w:numId w:val="6"/>
      </w:numPr>
      <w:contextualSpacing/>
    </w:pPr>
    <w:rPr>
      <w:rFonts w:cs="Mangal"/>
      <w:szCs w:val="16"/>
    </w:rPr>
  </w:style>
  <w:style w:type="paragraph" w:styleId="Lijstalinea">
    <w:name w:val="List Paragraph"/>
    <w:basedOn w:val="Standaard"/>
    <w:uiPriority w:val="34"/>
    <w:qFormat/>
    <w:rsid w:val="00DA72E4"/>
    <w:pPr>
      <w:ind w:left="720"/>
      <w:contextualSpacing/>
    </w:pPr>
    <w:rPr>
      <w:rFonts w:cs="Mangal"/>
      <w:szCs w:val="16"/>
    </w:rPr>
  </w:style>
  <w:style w:type="paragraph" w:customStyle="1" w:styleId="Huisstijl-Functie">
    <w:name w:val="Huisstijl - Functie"/>
    <w:basedOn w:val="Standaard"/>
    <w:next w:val="Standaard"/>
    <w:qFormat/>
    <w:rsid w:val="00B07EF5"/>
    <w:pPr>
      <w:spacing w:before="240" w:after="0"/>
    </w:pPr>
    <w:rPr>
      <w:i/>
    </w:rPr>
  </w:style>
  <w:style w:type="paragraph" w:customStyle="1" w:styleId="Templatename">
    <w:name w:val="Template_name"/>
    <w:basedOn w:val="Standaard"/>
    <w:qFormat/>
    <w:rsid w:val="004472CC"/>
    <w:rPr>
      <w:rFonts w:ascii="RijksoverheidSansHeadingTT" w:hAnsi="RijksoverheidSansHeadingTT"/>
      <w:sz w:val="64"/>
    </w:rPr>
  </w:style>
  <w:style w:type="paragraph" w:customStyle="1" w:styleId="StandaardVet">
    <w:name w:val="Standaard Vet"/>
    <w:basedOn w:val="Standaard"/>
    <w:next w:val="Standaard"/>
    <w:rsid w:val="00D24F30"/>
    <w:pPr>
      <w:suppressAutoHyphens w:val="0"/>
      <w:spacing w:after="0" w:line="240" w:lineRule="exact"/>
    </w:pPr>
    <w:rPr>
      <w:b/>
      <w:color w:val="000000"/>
      <w:kern w:val="0"/>
      <w:lang w:eastAsia="nl-NL" w:bidi="ar-SA"/>
    </w:rPr>
  </w:style>
  <w:style w:type="paragraph" w:customStyle="1" w:styleId="InhoudHeaderTabel">
    <w:name w:val="InhoudHeaderTabel"/>
    <w:basedOn w:val="Standaard"/>
    <w:link w:val="InhoudHeaderTabelChar"/>
    <w:qFormat/>
    <w:rsid w:val="00255208"/>
    <w:rPr>
      <w:sz w:val="12"/>
    </w:rPr>
  </w:style>
  <w:style w:type="character" w:customStyle="1" w:styleId="InhoudHeaderTabelChar">
    <w:name w:val="InhoudHeaderTabel Char"/>
    <w:basedOn w:val="Standaardalinea-lettertype"/>
    <w:link w:val="InhoudHeaderTabel"/>
    <w:rsid w:val="00255208"/>
    <w:rPr>
      <w:rFonts w:ascii="Verdana" w:hAnsi="Verdana"/>
      <w:sz w:val="12"/>
      <w:szCs w:val="18"/>
    </w:rPr>
  </w:style>
  <w:style w:type="character" w:customStyle="1" w:styleId="Huisstijl-Rubricering">
    <w:name w:val="Huisstijl-Rubricering"/>
    <w:basedOn w:val="Standaardalinea-lettertype"/>
    <w:rsid w:val="003D6BE4"/>
    <w:rPr>
      <w:rFonts w:ascii="Verdana" w:hAnsi="Verdana"/>
      <w:b/>
      <w:caps/>
      <w:dstrike w:val="0"/>
      <w:sz w:val="13"/>
      <w:vertAlign w:val="baseline"/>
    </w:rPr>
  </w:style>
  <w:style w:type="paragraph" w:customStyle="1" w:styleId="Huisstijl-NAW">
    <w:name w:val="Huisstijl-NAW"/>
    <w:basedOn w:val="Standaard"/>
    <w:rsid w:val="009C283A"/>
    <w:pPr>
      <w:suppressAutoHyphens w:val="0"/>
      <w:autoSpaceDN/>
      <w:adjustRightInd w:val="0"/>
      <w:spacing w:after="0"/>
      <w:textAlignment w:val="auto"/>
    </w:pPr>
    <w:rPr>
      <w:rFonts w:eastAsia="Times New Roman" w:cs="Verdana"/>
      <w:noProof/>
      <w:kern w:val="0"/>
      <w:lang w:eastAsia="nl-NL" w:bidi="ar-SA"/>
    </w:rPr>
  </w:style>
  <w:style w:type="paragraph" w:customStyle="1" w:styleId="TOC">
    <w:name w:val="TOC"/>
    <w:basedOn w:val="Standaard"/>
    <w:rsid w:val="00FD3A00"/>
    <w:pPr>
      <w:suppressAutoHyphens w:val="0"/>
      <w:autoSpaceDN/>
      <w:spacing w:after="0" w:line="280" w:lineRule="atLeast"/>
      <w:textAlignment w:val="auto"/>
    </w:pPr>
    <w:rPr>
      <w:rFonts w:ascii="Arial" w:eastAsia="Times New Roman" w:hAnsi="Arial" w:cs="Times New Roman"/>
      <w:b/>
      <w:kern w:val="0"/>
      <w:sz w:val="28"/>
      <w:szCs w:val="20"/>
      <w:lang w:eastAsia="nl-NL" w:bidi="ar-SA"/>
    </w:rPr>
  </w:style>
  <w:style w:type="paragraph" w:customStyle="1" w:styleId="Default">
    <w:name w:val="Default"/>
    <w:rsid w:val="00FD3A00"/>
    <w:pPr>
      <w:widowControl/>
      <w:suppressAutoHyphens w:val="0"/>
      <w:autoSpaceDE w:val="0"/>
      <w:adjustRightInd w:val="0"/>
      <w:textAlignment w:val="auto"/>
    </w:pPr>
    <w:rPr>
      <w:rFonts w:ascii="Verdana" w:hAnsi="Verdana" w:cs="Verdana"/>
      <w:color w:val="000000"/>
      <w:kern w:val="0"/>
      <w:lang w:bidi="ar-SA"/>
    </w:rPr>
  </w:style>
  <w:style w:type="paragraph" w:styleId="Voetnoottekst">
    <w:name w:val="footnote text"/>
    <w:basedOn w:val="Standaard"/>
    <w:link w:val="VoetnoottekstChar"/>
    <w:uiPriority w:val="99"/>
    <w:semiHidden/>
    <w:unhideWhenUsed/>
    <w:rsid w:val="00D62834"/>
    <w:pPr>
      <w:spacing w:after="0" w:line="240" w:lineRule="auto"/>
    </w:pPr>
    <w:rPr>
      <w:rFonts w:cs="Mangal"/>
      <w:sz w:val="20"/>
    </w:rPr>
  </w:style>
  <w:style w:type="character" w:customStyle="1" w:styleId="VoetnoottekstChar">
    <w:name w:val="Voetnoottekst Char"/>
    <w:basedOn w:val="Standaardalinea-lettertype"/>
    <w:link w:val="Voetnoottekst"/>
    <w:uiPriority w:val="99"/>
    <w:semiHidden/>
    <w:rsid w:val="00D62834"/>
    <w:rPr>
      <w:rFonts w:ascii="Verdana" w:hAnsi="Verdana" w:cs="Mangal"/>
      <w:sz w:val="20"/>
      <w:szCs w:val="18"/>
    </w:rPr>
  </w:style>
  <w:style w:type="character" w:styleId="Voetnootmarkering">
    <w:name w:val="footnote reference"/>
    <w:basedOn w:val="Standaardalinea-lettertype"/>
    <w:uiPriority w:val="99"/>
    <w:semiHidden/>
    <w:unhideWhenUsed/>
    <w:rsid w:val="00D62834"/>
    <w:rPr>
      <w:vertAlign w:val="superscript"/>
    </w:rPr>
  </w:style>
  <w:style w:type="character" w:styleId="Verwijzingopmerking">
    <w:name w:val="annotation reference"/>
    <w:basedOn w:val="Standaardalinea-lettertype"/>
    <w:uiPriority w:val="99"/>
    <w:semiHidden/>
    <w:unhideWhenUsed/>
    <w:rsid w:val="00243308"/>
    <w:rPr>
      <w:sz w:val="16"/>
      <w:szCs w:val="16"/>
    </w:rPr>
  </w:style>
  <w:style w:type="paragraph" w:styleId="Tekstopmerking">
    <w:name w:val="annotation text"/>
    <w:basedOn w:val="Standaard"/>
    <w:link w:val="TekstopmerkingChar"/>
    <w:uiPriority w:val="99"/>
    <w:semiHidden/>
    <w:unhideWhenUsed/>
    <w:rsid w:val="00243308"/>
    <w:pPr>
      <w:spacing w:line="240" w:lineRule="auto"/>
    </w:pPr>
    <w:rPr>
      <w:rFonts w:cs="Mangal"/>
      <w:sz w:val="20"/>
    </w:rPr>
  </w:style>
  <w:style w:type="character" w:customStyle="1" w:styleId="TekstopmerkingChar">
    <w:name w:val="Tekst opmerking Char"/>
    <w:basedOn w:val="Standaardalinea-lettertype"/>
    <w:link w:val="Tekstopmerking"/>
    <w:uiPriority w:val="99"/>
    <w:semiHidden/>
    <w:rsid w:val="00243308"/>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243308"/>
    <w:rPr>
      <w:b/>
      <w:bCs/>
    </w:rPr>
  </w:style>
  <w:style w:type="character" w:customStyle="1" w:styleId="OnderwerpvanopmerkingChar">
    <w:name w:val="Onderwerp van opmerking Char"/>
    <w:basedOn w:val="TekstopmerkingChar"/>
    <w:link w:val="Onderwerpvanopmerking"/>
    <w:uiPriority w:val="99"/>
    <w:semiHidden/>
    <w:rsid w:val="00243308"/>
    <w:rPr>
      <w:rFonts w:ascii="Verdana" w:hAnsi="Verdana" w:cs="Mangal"/>
      <w:b/>
      <w:bCs/>
      <w:sz w:val="20"/>
      <w:szCs w:val="18"/>
    </w:rPr>
  </w:style>
  <w:style w:type="paragraph" w:styleId="Revisie">
    <w:name w:val="Revision"/>
    <w:hidden/>
    <w:uiPriority w:val="99"/>
    <w:semiHidden/>
    <w:rsid w:val="00CA3468"/>
    <w:pPr>
      <w:widowControl/>
      <w:suppressAutoHyphens w:val="0"/>
      <w:autoSpaceDN/>
      <w:textAlignment w:val="auto"/>
    </w:pPr>
    <w:rPr>
      <w:rFonts w:ascii="Verdana" w:hAnsi="Verdana"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280820">
      <w:bodyDiv w:val="1"/>
      <w:marLeft w:val="0"/>
      <w:marRight w:val="0"/>
      <w:marTop w:val="0"/>
      <w:marBottom w:val="0"/>
      <w:divBdr>
        <w:top w:val="none" w:sz="0" w:space="0" w:color="auto"/>
        <w:left w:val="none" w:sz="0" w:space="0" w:color="auto"/>
        <w:bottom w:val="none" w:sz="0" w:space="0" w:color="auto"/>
        <w:right w:val="none" w:sz="0" w:space="0" w:color="auto"/>
      </w:divBdr>
    </w:div>
    <w:div w:id="366566361">
      <w:bodyDiv w:val="1"/>
      <w:marLeft w:val="0"/>
      <w:marRight w:val="0"/>
      <w:marTop w:val="0"/>
      <w:marBottom w:val="0"/>
      <w:divBdr>
        <w:top w:val="none" w:sz="0" w:space="0" w:color="auto"/>
        <w:left w:val="none" w:sz="0" w:space="0" w:color="auto"/>
        <w:bottom w:val="none" w:sz="0" w:space="0" w:color="auto"/>
        <w:right w:val="none" w:sz="0" w:space="0" w:color="auto"/>
      </w:divBdr>
    </w:div>
    <w:div w:id="468405467">
      <w:bodyDiv w:val="1"/>
      <w:marLeft w:val="0"/>
      <w:marRight w:val="0"/>
      <w:marTop w:val="0"/>
      <w:marBottom w:val="0"/>
      <w:divBdr>
        <w:top w:val="none" w:sz="0" w:space="0" w:color="auto"/>
        <w:left w:val="none" w:sz="0" w:space="0" w:color="auto"/>
        <w:bottom w:val="none" w:sz="0" w:space="0" w:color="auto"/>
        <w:right w:val="none" w:sz="0" w:space="0" w:color="auto"/>
      </w:divBdr>
    </w:div>
    <w:div w:id="605960728">
      <w:bodyDiv w:val="1"/>
      <w:marLeft w:val="0"/>
      <w:marRight w:val="0"/>
      <w:marTop w:val="0"/>
      <w:marBottom w:val="0"/>
      <w:divBdr>
        <w:top w:val="none" w:sz="0" w:space="0" w:color="auto"/>
        <w:left w:val="none" w:sz="0" w:space="0" w:color="auto"/>
        <w:bottom w:val="none" w:sz="0" w:space="0" w:color="auto"/>
        <w:right w:val="none" w:sz="0" w:space="0" w:color="auto"/>
      </w:divBdr>
    </w:div>
    <w:div w:id="1282570677">
      <w:bodyDiv w:val="1"/>
      <w:marLeft w:val="0"/>
      <w:marRight w:val="0"/>
      <w:marTop w:val="0"/>
      <w:marBottom w:val="0"/>
      <w:divBdr>
        <w:top w:val="none" w:sz="0" w:space="0" w:color="auto"/>
        <w:left w:val="none" w:sz="0" w:space="0" w:color="auto"/>
        <w:bottom w:val="none" w:sz="0" w:space="0" w:color="auto"/>
        <w:right w:val="none" w:sz="0" w:space="0" w:color="auto"/>
      </w:divBdr>
    </w:div>
    <w:div w:id="1289580120">
      <w:bodyDiv w:val="1"/>
      <w:marLeft w:val="0"/>
      <w:marRight w:val="0"/>
      <w:marTop w:val="0"/>
      <w:marBottom w:val="0"/>
      <w:divBdr>
        <w:top w:val="none" w:sz="0" w:space="0" w:color="auto"/>
        <w:left w:val="none" w:sz="0" w:space="0" w:color="auto"/>
        <w:bottom w:val="none" w:sz="0" w:space="0" w:color="auto"/>
        <w:right w:val="none" w:sz="0" w:space="0" w:color="auto"/>
      </w:divBdr>
    </w:div>
    <w:div w:id="1530139116">
      <w:bodyDiv w:val="1"/>
      <w:marLeft w:val="0"/>
      <w:marRight w:val="0"/>
      <w:marTop w:val="0"/>
      <w:marBottom w:val="0"/>
      <w:divBdr>
        <w:top w:val="none" w:sz="0" w:space="0" w:color="auto"/>
        <w:left w:val="none" w:sz="0" w:space="0" w:color="auto"/>
        <w:bottom w:val="none" w:sz="0" w:space="0" w:color="auto"/>
        <w:right w:val="none" w:sz="0" w:space="0" w:color="auto"/>
      </w:divBdr>
    </w:div>
    <w:div w:id="1596595279">
      <w:bodyDiv w:val="1"/>
      <w:marLeft w:val="0"/>
      <w:marRight w:val="0"/>
      <w:marTop w:val="0"/>
      <w:marBottom w:val="0"/>
      <w:divBdr>
        <w:top w:val="none" w:sz="0" w:space="0" w:color="auto"/>
        <w:left w:val="none" w:sz="0" w:space="0" w:color="auto"/>
        <w:bottom w:val="none" w:sz="0" w:space="0" w:color="auto"/>
        <w:right w:val="none" w:sz="0" w:space="0" w:color="auto"/>
      </w:divBdr>
    </w:div>
    <w:div w:id="1809854646">
      <w:bodyDiv w:val="1"/>
      <w:marLeft w:val="0"/>
      <w:marRight w:val="0"/>
      <w:marTop w:val="0"/>
      <w:marBottom w:val="0"/>
      <w:divBdr>
        <w:top w:val="none" w:sz="0" w:space="0" w:color="auto"/>
        <w:left w:val="none" w:sz="0" w:space="0" w:color="auto"/>
        <w:bottom w:val="none" w:sz="0" w:space="0" w:color="auto"/>
        <w:right w:val="none" w:sz="0" w:space="0" w:color="auto"/>
      </w:divBdr>
    </w:div>
    <w:div w:id="2080202588">
      <w:bodyDiv w:val="1"/>
      <w:marLeft w:val="0"/>
      <w:marRight w:val="0"/>
      <w:marTop w:val="0"/>
      <w:marBottom w:val="0"/>
      <w:divBdr>
        <w:top w:val="none" w:sz="0" w:space="0" w:color="auto"/>
        <w:left w:val="none" w:sz="0" w:space="0" w:color="auto"/>
        <w:bottom w:val="none" w:sz="0" w:space="0" w:color="auto"/>
        <w:right w:val="none" w:sz="0" w:space="0" w:color="auto"/>
      </w:divBdr>
    </w:div>
    <w:div w:id="2102674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1689F1376B4FD6A92C94E8E19EEC22"/>
        <w:category>
          <w:name w:val="Algemeen"/>
          <w:gallery w:val="placeholder"/>
        </w:category>
        <w:types>
          <w:type w:val="bbPlcHdr"/>
        </w:types>
        <w:behaviors>
          <w:behavior w:val="content"/>
        </w:behaviors>
        <w:guid w:val="{7D81D39A-09AD-432F-A902-08E4548BB562}"/>
      </w:docPartPr>
      <w:docPartBody>
        <w:p w:rsidR="00571168" w:rsidRDefault="00981CF5">
          <w:pPr>
            <w:pStyle w:val="6A1689F1376B4FD6A92C94E8E19EEC22"/>
          </w:pPr>
          <w:r w:rsidRPr="0059366F">
            <w:rPr>
              <w:rStyle w:val="Tekstvantijdelijkeaanduiding"/>
            </w:rPr>
            <w:t>Klik of tik om een datum in te voeren.</w:t>
          </w:r>
        </w:p>
      </w:docPartBody>
    </w:docPart>
    <w:docPart>
      <w:docPartPr>
        <w:name w:val="873E31ECC3D34816AB4B3981C4266F35"/>
        <w:category>
          <w:name w:val="Algemeen"/>
          <w:gallery w:val="placeholder"/>
        </w:category>
        <w:types>
          <w:type w:val="bbPlcHdr"/>
        </w:types>
        <w:behaviors>
          <w:behavior w:val="content"/>
        </w:behaviors>
        <w:guid w:val="{7D182551-E392-4A17-8555-00B7595E5018}"/>
      </w:docPartPr>
      <w:docPartBody>
        <w:p w:rsidR="00571168" w:rsidRDefault="00981CF5">
          <w:pPr>
            <w:pStyle w:val="873E31ECC3D34816AB4B3981C4266F35"/>
          </w:pPr>
          <w:r w:rsidRPr="00C5148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CF5"/>
    <w:rsid w:val="001C16E2"/>
    <w:rsid w:val="00571168"/>
    <w:rsid w:val="00582777"/>
    <w:rsid w:val="006F6EEC"/>
    <w:rsid w:val="00980A81"/>
    <w:rsid w:val="00981CF5"/>
    <w:rsid w:val="00AD5939"/>
    <w:rsid w:val="00BC246C"/>
    <w:rsid w:val="00C32DBC"/>
    <w:rsid w:val="00CF714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6A1689F1376B4FD6A92C94E8E19EEC22">
    <w:name w:val="6A1689F1376B4FD6A92C94E8E19EEC22"/>
  </w:style>
  <w:style w:type="paragraph" w:customStyle="1" w:styleId="873E31ECC3D34816AB4B3981C4266F35">
    <w:name w:val="873E31ECC3D34816AB4B3981C4266F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1387</ap:Words>
  <ap:Characters>7634</ap:Characters>
  <ap:DocSecurity>0</ap:DocSecurity>
  <ap:Lines>63</ap:Lines>
  <ap:Paragraphs>18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9003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2026-10-22T07:10:00.0000000Z</dcterms:created>
  <dcterms:modified xsi:type="dcterms:W3CDTF">2026-10-22T07:11:00.0000000Z</dcterms:modified>
  <dc:description>------------------------</dc:description>
  <version/>
  <category/>
</coreProperties>
</file>