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107730" w:rsidTr="00792AEE" w14:paraId="59380751" w14:textId="77777777">
        <w:sdt>
          <w:sdtPr>
            <w:tag w:val="bmZaakNummerAdvies"/>
            <w:id w:val="-1527166795"/>
            <w:lock w:val="sdtLocked"/>
            <w:placeholder>
              <w:docPart w:val="DefaultPlaceholder_-1854013440"/>
            </w:placeholder>
          </w:sdtPr>
          <w:sdtEndPr/>
          <w:sdtContent>
            <w:tc>
              <w:tcPr>
                <w:tcW w:w="4251" w:type="dxa"/>
              </w:tcPr>
              <w:p w:rsidR="00107730" w:rsidRDefault="00C7620D" w14:paraId="4316CA3A" w14:textId="4D999C40">
                <w:r>
                  <w:t>No. W12.26.00213/III</w:t>
                </w:r>
              </w:p>
            </w:tc>
          </w:sdtContent>
        </w:sdt>
        <w:sdt>
          <w:sdtPr>
            <w:tag w:val="bmDatumAdvies"/>
            <w:id w:val="2047488484"/>
            <w:lock w:val="sdtLocked"/>
            <w:placeholder>
              <w:docPart w:val="DefaultPlaceholder_-1854013440"/>
            </w:placeholder>
          </w:sdtPr>
          <w:sdtEndPr/>
          <w:sdtContent>
            <w:tc>
              <w:tcPr>
                <w:tcW w:w="4252" w:type="dxa"/>
              </w:tcPr>
              <w:p w:rsidR="00107730" w:rsidRDefault="00C7620D" w14:paraId="5C58E437" w14:textId="34AA9BE9">
                <w:r>
                  <w:t>'s-Gravenhage, 16 september 2026</w:t>
                </w:r>
              </w:p>
            </w:tc>
          </w:sdtContent>
        </w:sdt>
      </w:tr>
    </w:tbl>
    <w:p w:rsidR="007C36BA" w:rsidRDefault="007C36BA" w14:paraId="51A39781" w14:textId="77777777"/>
    <w:p w:rsidR="00064821" w:rsidRDefault="00064821" w14:paraId="79BDC9E0" w14:textId="77777777"/>
    <w:p w:rsidR="00994A10" w:rsidRDefault="00FB7735" w14:paraId="7E9BAD9F" w14:textId="2AEC70FE">
      <w:sdt>
        <w:sdtPr>
          <w:tag w:val="bmAanhef"/>
          <w:id w:val="-278179475"/>
          <w:lock w:val="sdtLocked"/>
          <w:placeholder>
            <w:docPart w:val="DefaultPlaceholder_-1854013440"/>
          </w:placeholder>
        </w:sdtPr>
        <w:sdtEndPr/>
        <w:sdtContent>
          <w:r w:rsidR="00C7620D">
            <w:rPr>
              <w:color w:val="000000"/>
            </w:rPr>
            <w:t>Bij Kabinetsmissive van 10 juli 2026, no.2026001552, heeft Uwe Majesteit, op voordracht van de Minister van Sociale Zaken en Werkgelegenheid</w:t>
          </w:r>
          <w:r w:rsidR="003A6440">
            <w:rPr>
              <w:color w:val="000000"/>
            </w:rPr>
            <w:t>,</w:t>
          </w:r>
          <w:r w:rsidR="00C7620D">
            <w:rPr>
              <w:color w:val="000000"/>
            </w:rPr>
            <w:t xml:space="preserve"> mede namens de Minister van Werk en Participatie, bij de Afdeling advisering van de Raad van State ter overweging aanhangig gemaakt het voorstel van wet houdende wijziging van enkele wetten van het Ministerie van Sociale Zaken en Werkgelegenheid in verband met verscheidene technische en kleine beleidsmatige wijzigingen (Verzamelwet SZW 2027), met memorie van toelichting.</w:t>
          </w:r>
        </w:sdtContent>
      </w:sdt>
    </w:p>
    <w:sdt>
      <w:sdtPr>
        <w:tag w:val="bmVrijeTekst1"/>
        <w:id w:val="-1145735802"/>
        <w:lock w:val="sdtLocked"/>
        <w:placeholder>
          <w:docPart w:val="DefaultPlaceholder_-1854013440"/>
        </w:placeholder>
      </w:sdtPr>
      <w:sdtEndPr/>
      <w:sdtContent>
        <w:p w:rsidR="000A1F7D" w:rsidRDefault="003A6440" w14:paraId="7E9BADA2" w14:textId="63E62B36">
          <w:r>
            <w:t xml:space="preserve"> </w:t>
          </w:r>
        </w:p>
      </w:sdtContent>
    </w:sdt>
    <w:sdt>
      <w:sdtPr>
        <w:tag w:val="bmDictum"/>
        <w:id w:val="1756082346"/>
        <w:lock w:val="sdtLocked"/>
        <w:placeholder>
          <w:docPart w:val="DefaultPlaceholder_-1854013440"/>
        </w:placeholder>
      </w:sdtPr>
      <w:sdtEndPr/>
      <w:sdtContent>
        <w:p w:rsidRPr="003E16C7" w:rsidR="00151989" w:rsidP="003E16C7" w:rsidRDefault="0029236C" w14:paraId="7E9BADA9" w14:textId="00DC9FD5">
          <w:r>
            <w:t xml:space="preserve">De Afdeling advisering van de Raad van State heeft geen opmerkingen bij het voorstel en adviseert het voorstel bij de Tweede Kamer der Staten-Generaal in te dienen. </w:t>
          </w:r>
          <w:r>
            <w:br/>
          </w:r>
          <w:r>
            <w:br/>
          </w:r>
          <w:r>
            <w:br/>
          </w:r>
          <w:r>
            <w:br/>
            <w:t>De vice-president van de Raad van State,</w:t>
          </w:r>
        </w:p>
      </w:sdtContent>
    </w:sdt>
    <w:sectPr w:rsidRPr="003E16C7" w:rsidR="00151989" w:rsidSect="00D76247">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89AA2" w14:textId="77777777" w:rsidR="00FB7735" w:rsidRDefault="00FB7735">
      <w:r>
        <w:separator/>
      </w:r>
    </w:p>
  </w:endnote>
  <w:endnote w:type="continuationSeparator" w:id="0">
    <w:p w14:paraId="275515D1" w14:textId="77777777" w:rsidR="00FB7735" w:rsidRDefault="00FB7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ADAC"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0D0810" w14:paraId="7E9BADAF" w14:textId="77777777" w:rsidTr="00D90098">
      <w:tc>
        <w:tcPr>
          <w:tcW w:w="4815" w:type="dxa"/>
        </w:tcPr>
        <w:p w14:paraId="7E9BADAD" w14:textId="77777777" w:rsidR="00D90098" w:rsidRDefault="00D90098" w:rsidP="00D90098">
          <w:pPr>
            <w:pStyle w:val="Voettekst"/>
          </w:pPr>
        </w:p>
      </w:tc>
      <w:tc>
        <w:tcPr>
          <w:tcW w:w="4247" w:type="dxa"/>
        </w:tcPr>
        <w:p w14:paraId="7E9BADAE" w14:textId="77777777" w:rsidR="00D90098" w:rsidRDefault="00D90098" w:rsidP="00D90098">
          <w:pPr>
            <w:pStyle w:val="Voettekst"/>
            <w:jc w:val="right"/>
          </w:pPr>
        </w:p>
      </w:tc>
    </w:tr>
  </w:tbl>
  <w:p w14:paraId="7E9BADB0"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B4FA1" w14:textId="5604D1D5" w:rsidR="009E196A" w:rsidRPr="008A01A2" w:rsidRDefault="008A01A2">
    <w:pPr>
      <w:pStyle w:val="Voettekst"/>
      <w:rPr>
        <w:rFonts w:ascii="Bembo" w:hAnsi="Bembo"/>
        <w:sz w:val="32"/>
      </w:rPr>
    </w:pPr>
    <w:r w:rsidRPr="008A01A2">
      <w:rPr>
        <w:rFonts w:ascii="Bembo" w:hAnsi="Bembo"/>
        <w:sz w:val="32"/>
      </w:rPr>
      <w:t>AAN DE KONING</w:t>
    </w:r>
  </w:p>
  <w:p w14:paraId="48EE97C6" w14:textId="77777777" w:rsidR="003C3F0B" w:rsidRDefault="003C3F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4D3F3" w14:textId="77777777" w:rsidR="00FB7735" w:rsidRDefault="00FB7735">
      <w:r>
        <w:separator/>
      </w:r>
    </w:p>
  </w:footnote>
  <w:footnote w:type="continuationSeparator" w:id="0">
    <w:p w14:paraId="7AB4724D" w14:textId="77777777" w:rsidR="00FB7735" w:rsidRDefault="00FB77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ADAA"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ADAB" w14:textId="77777777" w:rsidR="00FA7BCD" w:rsidRDefault="004B0838"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ADB1" w14:textId="77777777" w:rsidR="00DA0CDA" w:rsidRDefault="004B0838"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7E9BADB2" w14:textId="77777777" w:rsidR="00993C75" w:rsidRDefault="004B0838">
    <w:pPr>
      <w:pStyle w:val="Koptekst"/>
    </w:pPr>
    <w:r>
      <w:rPr>
        <w:noProof/>
      </w:rPr>
      <w:drawing>
        <wp:anchor distT="0" distB="0" distL="114300" distR="114300" simplePos="0" relativeHeight="251658240" behindDoc="1" locked="0" layoutInCell="1" allowOverlap="1" wp14:anchorId="7E9BADBD" wp14:editId="7E9BADBE">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8069B"/>
    <w:multiLevelType w:val="hybridMultilevel"/>
    <w:tmpl w:val="293A21B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2546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10"/>
    <w:rsid w:val="00017C54"/>
    <w:rsid w:val="00021A34"/>
    <w:rsid w:val="00033A72"/>
    <w:rsid w:val="00061340"/>
    <w:rsid w:val="00064821"/>
    <w:rsid w:val="000719B4"/>
    <w:rsid w:val="000A1F7D"/>
    <w:rsid w:val="000B21D8"/>
    <w:rsid w:val="000D0810"/>
    <w:rsid w:val="000E5F5C"/>
    <w:rsid w:val="00107730"/>
    <w:rsid w:val="00126431"/>
    <w:rsid w:val="001508B0"/>
    <w:rsid w:val="00151989"/>
    <w:rsid w:val="0018404D"/>
    <w:rsid w:val="001C633B"/>
    <w:rsid w:val="00244AF8"/>
    <w:rsid w:val="002507CD"/>
    <w:rsid w:val="0029236C"/>
    <w:rsid w:val="002F46EA"/>
    <w:rsid w:val="00300AF4"/>
    <w:rsid w:val="0033411A"/>
    <w:rsid w:val="00337486"/>
    <w:rsid w:val="003A6440"/>
    <w:rsid w:val="003C3F0B"/>
    <w:rsid w:val="003D6991"/>
    <w:rsid w:val="003E16C7"/>
    <w:rsid w:val="00497E46"/>
    <w:rsid w:val="004B0838"/>
    <w:rsid w:val="004D24D9"/>
    <w:rsid w:val="004E1153"/>
    <w:rsid w:val="004E3B1F"/>
    <w:rsid w:val="00511D0B"/>
    <w:rsid w:val="005162C2"/>
    <w:rsid w:val="005267F0"/>
    <w:rsid w:val="005835BD"/>
    <w:rsid w:val="00600787"/>
    <w:rsid w:val="0061073E"/>
    <w:rsid w:val="006238C4"/>
    <w:rsid w:val="00631ADE"/>
    <w:rsid w:val="0064732F"/>
    <w:rsid w:val="00655726"/>
    <w:rsid w:val="006819B8"/>
    <w:rsid w:val="006E5F2E"/>
    <w:rsid w:val="00750D24"/>
    <w:rsid w:val="007676D3"/>
    <w:rsid w:val="00774CF5"/>
    <w:rsid w:val="00783D0E"/>
    <w:rsid w:val="00792AEE"/>
    <w:rsid w:val="007C36BA"/>
    <w:rsid w:val="0080680C"/>
    <w:rsid w:val="00810AE4"/>
    <w:rsid w:val="00893CEB"/>
    <w:rsid w:val="008A01A2"/>
    <w:rsid w:val="008C2760"/>
    <w:rsid w:val="008D3664"/>
    <w:rsid w:val="00902D94"/>
    <w:rsid w:val="00983040"/>
    <w:rsid w:val="00992EB3"/>
    <w:rsid w:val="00993C75"/>
    <w:rsid w:val="00994A10"/>
    <w:rsid w:val="009E196A"/>
    <w:rsid w:val="009E403C"/>
    <w:rsid w:val="00A6058F"/>
    <w:rsid w:val="00A624F7"/>
    <w:rsid w:val="00A75154"/>
    <w:rsid w:val="00AA6033"/>
    <w:rsid w:val="00BA0E5A"/>
    <w:rsid w:val="00BC46CB"/>
    <w:rsid w:val="00BC60AD"/>
    <w:rsid w:val="00BD091B"/>
    <w:rsid w:val="00BD7E16"/>
    <w:rsid w:val="00C4195E"/>
    <w:rsid w:val="00C7620D"/>
    <w:rsid w:val="00C81AEE"/>
    <w:rsid w:val="00C97680"/>
    <w:rsid w:val="00CC1D99"/>
    <w:rsid w:val="00D76247"/>
    <w:rsid w:val="00D76D00"/>
    <w:rsid w:val="00D83468"/>
    <w:rsid w:val="00D90098"/>
    <w:rsid w:val="00DA0CDA"/>
    <w:rsid w:val="00DD37D7"/>
    <w:rsid w:val="00E069B0"/>
    <w:rsid w:val="00E20F7B"/>
    <w:rsid w:val="00EF079F"/>
    <w:rsid w:val="00EF46EB"/>
    <w:rsid w:val="00F27E7C"/>
    <w:rsid w:val="00F405F3"/>
    <w:rsid w:val="00F50D0A"/>
    <w:rsid w:val="00FA7BCD"/>
    <w:rsid w:val="00FB7735"/>
    <w:rsid w:val="00FD2B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9BA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BD7E16"/>
    <w:rPr>
      <w:color w:val="666666"/>
    </w:rPr>
  </w:style>
  <w:style w:type="paragraph" w:styleId="Revisie">
    <w:name w:val="Revision"/>
    <w:hidden/>
    <w:uiPriority w:val="99"/>
    <w:semiHidden/>
    <w:rsid w:val="00F27E7C"/>
    <w:rPr>
      <w:rFonts w:ascii="Univers" w:hAnsi="Univer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header" Target="header2.xml" Id="rId14" /><Relationship Type="http://schemas.openxmlformats.org/officeDocument/2006/relationships/settings" Target="settings.xml" Id="rId9"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E3C9C0C6-492D-49EC-A3B5-A0B799A6EBF6}"/>
      </w:docPartPr>
      <w:docPartBody>
        <w:p w:rsidR="0029509F" w:rsidRDefault="008365D7">
          <w:r w:rsidRPr="003066DA">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5D7"/>
    <w:rsid w:val="00061340"/>
    <w:rsid w:val="001508B0"/>
    <w:rsid w:val="00163E98"/>
    <w:rsid w:val="0029509F"/>
    <w:rsid w:val="003107EC"/>
    <w:rsid w:val="004652D8"/>
    <w:rsid w:val="004E1153"/>
    <w:rsid w:val="00552C3D"/>
    <w:rsid w:val="005835BD"/>
    <w:rsid w:val="00600787"/>
    <w:rsid w:val="006D459A"/>
    <w:rsid w:val="00747A97"/>
    <w:rsid w:val="008365D7"/>
    <w:rsid w:val="008C2760"/>
    <w:rsid w:val="00983040"/>
    <w:rsid w:val="00AA6033"/>
    <w:rsid w:val="00D073DC"/>
    <w:rsid w:val="00DC4894"/>
    <w:rsid w:val="00E85A1C"/>
    <w:rsid w:val="00EF46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365D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ADV Document" ma:contentTypeID="0x010100D3DA649AE4B0D248BD463BA7E77D2FA40022DA662E61D6074E870565FBA58ED112" ma:contentTypeVersion="5" ma:contentTypeDescription="" ma:contentTypeScope="" ma:versionID="969dce357203ad61fe28180aa9b99240">
  <xsd:schema xmlns:xsd="http://www.w3.org/2001/XMLSchema" xmlns:xs="http://www.w3.org/2001/XMLSchema" xmlns:p="http://schemas.microsoft.com/office/2006/metadata/properties" xmlns:ns2="827f7445-b0ce-42dd-93ff-05d92a7419bb" xmlns:ns3="152eda34-9724-46be-bfea-429107e6a00e" targetNamespace="http://schemas.microsoft.com/office/2006/metadata/properties" ma:root="true" ma:fieldsID="127a4be96a5d80a3b9ba3c690f9fc56f" ns2:_="" ns3:_="">
    <xsd:import namespace="827f7445-b0ce-42dd-93ff-05d92a7419bb"/>
    <xsd:import namespace="152eda34-9724-46be-bfea-429107e6a00e"/>
    <xsd:element name="properties">
      <xsd:complexType>
        <xsd:sequence>
          <xsd:element name="documentManagement">
            <xsd:complexType>
              <xsd:all>
                <xsd:element ref="ns2:rvsOntvangenOp" minOccurs="0"/>
                <xsd:element ref="ns2:rvsBron" minOccurs="0"/>
                <xsd:element ref="ns2:rvsDocumentStatus" minOccurs="0"/>
                <xsd:element ref="ns2:rvsLeesset" minOccurs="0"/>
                <xsd:element ref="ns2:p67acb62a11e4fa4990eb49c4850745f" minOccurs="0"/>
                <xsd:element ref="ns2:TaxCatchAll" minOccurs="0"/>
                <xsd:element ref="ns2:TaxCatchAllLabel" minOccurs="0"/>
                <xsd:element ref="ns2:Stuknumm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f7445-b0ce-42dd-93ff-05d92a7419bb" elementFormDefault="qualified">
    <xsd:import namespace="http://schemas.microsoft.com/office/2006/documentManagement/types"/>
    <xsd:import namespace="http://schemas.microsoft.com/office/infopath/2007/PartnerControls"/>
    <xsd:element name="rvsOntvangenOp" ma:index="8" nillable="true" ma:displayName="Ontvangen op" ma:format="DateOnly" ma:internalName="rvsOntvangenOp">
      <xsd:simpleType>
        <xsd:restriction base="dms:DateTime"/>
      </xsd:simpleType>
    </xsd:element>
    <xsd:element name="rvsBron" ma:index="9" nillable="true" ma:displayName="Documentbron" ma:internalName="rvsBron">
      <xsd:simpleType>
        <xsd:restriction base="dms:Text">
          <xsd:maxLength value="255"/>
        </xsd:restriction>
      </xsd:simpleType>
    </xsd:element>
    <xsd:element name="rvsDocumentStatus" ma:index="10"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1" nillable="true" ma:displayName="Leesset" ma:format="Dropdown" ma:internalName="rvsLeesset">
      <xsd:simpleType>
        <xsd:restriction base="dms:Choice">
          <xsd:enumeration value="Leesset 1"/>
          <xsd:enumeration value="Leesset 2"/>
        </xsd:restriction>
      </xsd:simpleType>
    </xsd:element>
    <xsd:element name="p67acb62a11e4fa4990eb49c4850745f" ma:index="12" nillable="true" ma:taxonomy="true" ma:internalName="p67acb62a11e4fa4990eb49c4850745f" ma:taxonomyFieldName="rvsBestemming" ma:displayName="Bestemming" ma:default="1;#Corsa|a7721b99-8166-4953-a37e-7c8574fb4b8b" ma:fieldId="{967acb62-a11e-4fa4-990e-b49c4850745f}"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9fc95395-f07b-4bd9-bb11-85828e525cb6}" ma:internalName="TaxCatchAll" ma:showField="CatchAllData" ma:web="152eda34-9724-46be-bfea-429107e6a00e">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9fc95395-f07b-4bd9-bb11-85828e525cb6}" ma:internalName="TaxCatchAllLabel" ma:readOnly="true" ma:showField="CatchAllDataLabel" ma:web="152eda34-9724-46be-bfea-429107e6a00e">
      <xsd:complexType>
        <xsd:complexContent>
          <xsd:extension base="dms:MultiChoiceLookup">
            <xsd:sequence>
              <xsd:element name="Value" type="dms:Lookup" maxOccurs="unbounded" minOccurs="0" nillable="true"/>
            </xsd:sequence>
          </xsd:extension>
        </xsd:complexContent>
      </xsd:complexType>
    </xsd:element>
    <xsd:element name="Stuknummer" ma:index="16" nillable="true" ma:displayName="Stuknummer" ma:internalName="Stuk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2eda34-9724-46be-bfea-429107e6a00e"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4.xml><?xml version="1.0" encoding="utf-8"?>
<ds:datastoreItem xmlns:ds="http://schemas.openxmlformats.org/officeDocument/2006/customXml" ds:itemID="{9B418259-012B-4F50-A81B-6C854C6987A4}">
  <ds:schemaRefs>
    <ds:schemaRef ds:uri="http://schemas.microsoft.com/sharepoint/events"/>
  </ds:schemaRefs>
</ds:datastoreItem>
</file>

<file path=customXml/itemProps5.xml><?xml version="1.0" encoding="utf-8"?>
<ds:datastoreItem xmlns:ds="http://schemas.openxmlformats.org/officeDocument/2006/customXml" ds:itemID="{9D96C167-1F95-4D39-A642-C8F5FD1E1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f7445-b0ce-42dd-93ff-05d92a7419bb"/>
    <ds:schemaRef ds:uri="152eda34-9724-46be-bfea-429107e6a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1</ap:Pages>
  <ap:Words>122</ap:Words>
  <ap:Characters>673</ap:Characters>
  <ap:DocSecurity>4</ap:DocSecurity>
  <ap:Lines>5</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2026-10-19T12:29:00.0000000Z</dcterms:created>
  <dcterms:modified xsi:type="dcterms:W3CDTF">2026-10-19T12:29:00.0000000Z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W12.26.00213/III</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_dlc_DocIdItemGuid">
    <vt:lpwstr>4dd11ab0-d6c0-42d3-9d5b-e5a05c47466a</vt:lpwstr>
  </property>
  <property fmtid="{D5CDD505-2E9C-101B-9397-08002B2CF9AE}" pid="8" name="RedactioneleBijlage">
    <vt:lpwstr>Nee</vt:lpwstr>
  </property>
  <property fmtid="{D5CDD505-2E9C-101B-9397-08002B2CF9AE}" pid="9" name="dictum">
    <vt:lpwstr>A</vt:lpwstr>
  </property>
  <property fmtid="{D5CDD505-2E9C-101B-9397-08002B2CF9AE}" pid="10" name="rvsBestemming">
    <vt:lpwstr>1;#Corsa|a7721b99-8166-4953-a37e-7c8574fb4b8b</vt:lpwstr>
  </property>
  <property fmtid="{D5CDD505-2E9C-101B-9397-08002B2CF9AE}" pid="11" name="onderdeel">
    <vt:lpwstr>Advies</vt:lpwstr>
  </property>
  <property fmtid="{D5CDD505-2E9C-101B-9397-08002B2CF9AE}" pid="12" name="processtap">
    <vt:lpwstr>Advies (ter ondertekening)</vt:lpwstr>
  </property>
</Properties>
</file>