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2026Z22526</w:t>
        <w:br/>
      </w:r>
      <w:proofErr w:type="spellEnd"/>
    </w:p>
    <w:p>
      <w:pPr>
        <w:pStyle w:val="Normal"/>
        <w:rPr>
          <w:b w:val="1"/>
          <w:bCs w:val="1"/>
        </w:rPr>
      </w:pPr>
      <w:r w:rsidR="250AE766">
        <w:rPr>
          <w:b w:val="0"/>
          <w:bCs w:val="0"/>
        </w:rPr>
        <w:t>(ingezonden 16 oktober 2026)</w:t>
        <w:br/>
      </w:r>
    </w:p>
    <w:p>
      <w:r>
        <w:t xml:space="preserve">Vragen van de leden Teunissen (PvdD) en Dobbe (SP) aan de minister van Justitie en Veiligheid over de inbeslagname van een server door de Amsterdamse politie op verzoek van de Amerikaanse regering</w:t>
      </w:r>
      <w:r>
        <w:br/>
      </w:r>
    </w:p>
    <w:p>
      <w:pPr>
        <w:pStyle w:val="ListParagraph"/>
        <w:numPr>
          <w:ilvl w:val="0"/>
          <w:numId w:val="100522470"/>
        </w:numPr>
        <w:ind w:left="360"/>
      </w:pPr>
      <w:r>
        <w:t xml:space="preserve">Bent u bekend met het artikel in het NRC over de Amsterdamse politie die een server in beslag genomen van de Italiaanse internetdienstverlener Autistici/Inventati (A/I), op basis van een Amerikaans rechtshulpverzoek en dat een kopie van de inhoud van de server naar de VS wordt gestuurd?[1]</w:t>
      </w:r>
      <w:r>
        <w:br/>
      </w:r>
    </w:p>
    <w:p>
      <w:pPr>
        <w:pStyle w:val="ListParagraph"/>
        <w:numPr>
          <w:ilvl w:val="0"/>
          <w:numId w:val="100522470"/>
        </w:numPr>
        <w:ind w:left="360"/>
      </w:pPr>
      <w:r>
        <w:t xml:space="preserve">Wat vindt u van de reactie van de Amsterdamse politie die tegen het NRC heeft gezegd dat wanneer een dergelijk verzoek komt: „Dat voer je dan gewoon uit”?</w:t>
      </w:r>
      <w:r>
        <w:br/>
      </w:r>
    </w:p>
    <w:p>
      <w:pPr>
        <w:pStyle w:val="ListParagraph"/>
        <w:numPr>
          <w:ilvl w:val="0"/>
          <w:numId w:val="100522470"/>
        </w:numPr>
        <w:ind w:left="360"/>
      </w:pPr>
      <w:r>
        <w:t xml:space="preserve">Op welke juridische basis is dit verzoek van de Verenigde Staten uitgevoerd?</w:t>
      </w:r>
      <w:r>
        <w:br/>
      </w:r>
    </w:p>
    <w:p>
      <w:pPr>
        <w:pStyle w:val="ListParagraph"/>
        <w:numPr>
          <w:ilvl w:val="0"/>
          <w:numId w:val="100522470"/>
        </w:numPr>
        <w:ind w:left="360"/>
      </w:pPr>
      <w:r>
        <w:t xml:space="preserve">Kunt u bevestigen dat ongeacht de juridische basis “een verzoek niet mag leiden tot een schending van mensenrechten en dat daarom een rechtshulpverzoek altijd eerst wordt getoetst aan internationale verdragen en de Nederlandse wetgeving"?[2] Heeft u deze toets uitgevoerd en zo ja, wat is er uit deze toets gekomen? Kunt u de uitkomsten van deze toets voor dit specifieke geval met de Kamer delen?</w:t>
      </w:r>
      <w:r>
        <w:br/>
      </w:r>
    </w:p>
    <w:p>
      <w:pPr>
        <w:pStyle w:val="ListParagraph"/>
        <w:numPr>
          <w:ilvl w:val="0"/>
          <w:numId w:val="100522470"/>
        </w:numPr>
        <w:ind w:left="360"/>
      </w:pPr>
      <w:r>
        <w:t xml:space="preserve">Hoe verhoudt deze toets zich tot de uitspraken van de Amsterdamse politie die zegt dat een dergelijk verzoek “gewoon” wordt uitgevoerd?</w:t>
      </w:r>
      <w:r>
        <w:br/>
      </w:r>
    </w:p>
    <w:p>
      <w:pPr>
        <w:pStyle w:val="ListParagraph"/>
        <w:numPr>
          <w:ilvl w:val="0"/>
          <w:numId w:val="100522470"/>
        </w:numPr>
        <w:ind w:left="360"/>
      </w:pPr>
      <w:r>
        <w:t xml:space="preserve">Kunt u bevestigen dat de server in bezit was van een Italiaanse antifascistische en feministische organisatie die zichzelf heeft opgeheven nadat ze door de Amerikaanse regering op de sanctielijst zijn geplaatst?[3]</w:t>
      </w:r>
      <w:r>
        <w:br/>
      </w:r>
    </w:p>
    <w:p>
      <w:pPr>
        <w:pStyle w:val="ListParagraph"/>
        <w:numPr>
          <w:ilvl w:val="0"/>
          <w:numId w:val="100522470"/>
        </w:numPr>
        <w:ind w:left="360"/>
      </w:pPr>
      <w:r>
        <w:t xml:space="preserve">Klopt het dat de Amerikaanse regering uit politieke motieven deze organisatie op de sanctielijst heeft gezet? Wat is uw standpunt over het plaatsen van deze organisatie op de sanctielijst?</w:t>
      </w:r>
      <w:r>
        <w:br/>
      </w:r>
    </w:p>
    <w:p>
      <w:pPr>
        <w:pStyle w:val="ListParagraph"/>
        <w:numPr>
          <w:ilvl w:val="0"/>
          <w:numId w:val="100522470"/>
        </w:numPr>
        <w:ind w:left="360"/>
      </w:pPr>
      <w:r>
        <w:t xml:space="preserve">Kunt u bevestigen dat de Amsterdamse politie van plan is een kopie van de server naar Amerika te sturen? Op basis van welke rechtsgrond gaat dat gebeuren? Bent u bereid om in te grijpen om te voorkomen dat een kopie van de server naar Amerika wordt gestuurd?</w:t>
      </w:r>
      <w:r>
        <w:br/>
      </w:r>
    </w:p>
    <w:p>
      <w:pPr>
        <w:pStyle w:val="ListParagraph"/>
        <w:numPr>
          <w:ilvl w:val="0"/>
          <w:numId w:val="100522470"/>
        </w:numPr>
        <w:ind w:left="360"/>
      </w:pPr>
      <w:r>
        <w:t xml:space="preserve">Heeft de Amerikaanse regering vergelijkbare rechtsverzoeken gedaan aangaande het Internationaal Strafhof, omdat ook het Internationaal Strafhof op de Amerikaanse sanctielijst gezet en eveneens in Nederland zetelt?</w:t>
      </w:r>
      <w:r>
        <w:br/>
      </w:r>
    </w:p>
    <w:p>
      <w:pPr>
        <w:pStyle w:val="ListParagraph"/>
        <w:numPr>
          <w:ilvl w:val="0"/>
          <w:numId w:val="100522470"/>
        </w:numPr>
        <w:ind w:left="360"/>
      </w:pPr>
      <w:r>
        <w:t xml:space="preserve">Hoe beoordeelt u de uitvoering van het Amerikaans verzoek in het licht van pogingen van de Amerikaanse regering om de technologische afhankelijkheid van Europese lidstaten in te zetten als politiek en economisch drukmiddel?</w:t>
      </w:r>
      <w:r>
        <w:br/>
      </w:r>
    </w:p>
    <w:p>
      <w:pPr>
        <w:pStyle w:val="ListParagraph"/>
        <w:numPr>
          <w:ilvl w:val="0"/>
          <w:numId w:val="100522470"/>
        </w:numPr>
        <w:ind w:left="360"/>
      </w:pPr>
      <w:r>
        <w:t xml:space="preserve">Kunt u deze vragen binnen een week beantwoorden?</w:t>
      </w:r>
      <w:r>
        <w:br/>
      </w:r>
    </w:p>
    <w:p>
      <w:pPr>
        <w:pStyle w:val="ListParagraph"/>
        <w:numPr>
          <w:ilvl w:val="0"/>
          <w:numId w:val="100522470"/>
        </w:numPr>
        <w:ind w:left="360"/>
      </w:pPr>
      <w:r>
        <w:t xml:space="preserve">Kunt u in ieder geval per direct uitvoering geven aan vraag 8?</w:t>
      </w:r>
      <w:r>
        <w:br/>
      </w:r>
    </w:p>
    <w:p>
      <w:r>
        <w:t xml:space="preserve"> </w:t>
      </w:r>
      <w:r>
        <w:br/>
      </w:r>
    </w:p>
    <w:p>
      <w:r>
        <w:t xml:space="preserve"> </w:t>
      </w:r>
      <w:r>
        <w:br/>
      </w:r>
    </w:p>
    <w:p>
      <w:r>
        <w:t xml:space="preserve">[1] NRC, 14 oktober 2026, Politie Amsterdam neemt op Amerikaans verzoek server in beslag van linkse internetdienstverlener A/I: organisatie zou ‘antifa’ faciliteren (https://www.nrc.nl/nieuws/2026/10/14/politie-amsterdam-neemt-op-amerikaans-verzoek-server-in-beslag-van-italiaanse-internetdienstverlener-a-i-a4938960).</w:t>
      </w:r>
      <w:r>
        <w:br/>
      </w:r>
    </w:p>
    <w:p>
      <w:r>
        <w:t xml:space="preserve">[2] Ministerie van Justitie en Veiligheid, Wat is rechtshulp (www.internationalerechtshulp.nl/wat-is-rechtshulp).</w:t>
      </w:r>
      <w:r>
        <w:br/>
      </w:r>
    </w:p>
    <w:p>
      <w:r>
        <w:t xml:space="preserve">[3] Volkskrant, 11 september 2026, Kamerleden bezorgd over Amerikaanse sancties die Europese internetbedrijven platleggen (https://www.volkskrant.nl/tech/kamerleden-bezorgd-over-amerikaanse-sancties-die-europese-internetbedrijven-platleggen~b7a93fe9/).</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4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450">
    <w:abstractNumId w:val="1005224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