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285BA51F" w14:textId="77777777">
        <w:tc>
          <w:tcPr>
            <w:tcW w:w="8717" w:type="dxa"/>
            <w:gridSpan w:val="2"/>
            <w:tcBorders>
              <w:top w:val="nil"/>
              <w:left w:val="nil"/>
              <w:bottom w:val="nil"/>
              <w:right w:val="nil"/>
            </w:tcBorders>
            <w:vAlign w:val="center"/>
          </w:tcPr>
          <w:p w:rsidR="00470846" w:rsidP="00FB349A" w:rsidRDefault="00470846" w14:paraId="1B0BF420"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34A13ADB"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CAC8B62" w14:textId="77777777">
        <w:trPr>
          <w:cantSplit/>
        </w:trPr>
        <w:tc>
          <w:tcPr>
            <w:tcW w:w="10348" w:type="dxa"/>
            <w:gridSpan w:val="3"/>
            <w:tcBorders>
              <w:top w:val="single" w:color="auto" w:sz="4" w:space="0"/>
              <w:left w:val="nil"/>
              <w:bottom w:val="nil"/>
              <w:right w:val="nil"/>
            </w:tcBorders>
          </w:tcPr>
          <w:p w:rsidR="00470846" w:rsidP="00F9022B" w:rsidRDefault="00833C90" w14:paraId="5EDA6DA0"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089D656C" w14:textId="77777777">
        <w:trPr>
          <w:cantSplit/>
        </w:trPr>
        <w:tc>
          <w:tcPr>
            <w:tcW w:w="10348" w:type="dxa"/>
            <w:gridSpan w:val="3"/>
            <w:tcBorders>
              <w:top w:val="nil"/>
              <w:left w:val="nil"/>
              <w:bottom w:val="nil"/>
              <w:right w:val="nil"/>
            </w:tcBorders>
          </w:tcPr>
          <w:p w:rsidR="00470846" w:rsidP="00F8109A" w:rsidRDefault="00470846" w14:paraId="026C1CE6" w14:textId="77777777">
            <w:pPr>
              <w:pStyle w:val="Amendement"/>
              <w:tabs>
                <w:tab w:val="clear" w:pos="3310"/>
                <w:tab w:val="clear" w:pos="3600"/>
              </w:tabs>
              <w:rPr>
                <w:rFonts w:ascii="Times New Roman" w:hAnsi="Times New Roman"/>
                <w:b w:val="0"/>
              </w:rPr>
            </w:pPr>
          </w:p>
        </w:tc>
      </w:tr>
      <w:tr w:rsidR="00470846" w:rsidTr="00FB349A" w14:paraId="0E664C29" w14:textId="77777777">
        <w:trPr>
          <w:cantSplit/>
        </w:trPr>
        <w:tc>
          <w:tcPr>
            <w:tcW w:w="10348" w:type="dxa"/>
            <w:gridSpan w:val="3"/>
            <w:tcBorders>
              <w:top w:val="nil"/>
              <w:left w:val="nil"/>
              <w:bottom w:val="single" w:color="auto" w:sz="4" w:space="0"/>
              <w:right w:val="nil"/>
            </w:tcBorders>
          </w:tcPr>
          <w:p w:rsidR="00470846" w:rsidP="00F8109A" w:rsidRDefault="00470846" w14:paraId="194886C1" w14:textId="77777777">
            <w:pPr>
              <w:pStyle w:val="Amendement"/>
              <w:tabs>
                <w:tab w:val="clear" w:pos="3310"/>
                <w:tab w:val="clear" w:pos="3600"/>
              </w:tabs>
              <w:rPr>
                <w:rFonts w:ascii="Times New Roman" w:hAnsi="Times New Roman"/>
              </w:rPr>
            </w:pPr>
          </w:p>
        </w:tc>
      </w:tr>
      <w:tr w:rsidR="00470846" w:rsidTr="00FB349A" w14:paraId="10F506E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5847204"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516A642" w14:textId="77777777">
            <w:pPr>
              <w:suppressAutoHyphens/>
              <w:rPr>
                <w:rFonts w:ascii="Times New Roman" w:hAnsi="Times New Roman"/>
                <w:b/>
              </w:rPr>
            </w:pPr>
          </w:p>
        </w:tc>
      </w:tr>
      <w:tr w:rsidR="00470846" w:rsidTr="00FB349A" w14:paraId="564B047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575029" w14:paraId="2316DB08" w14:textId="74B3DE83">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575029" w:rsidR="00470846" w:rsidP="00575029" w:rsidRDefault="00575029" w14:paraId="3EDD9933" w14:textId="066D8803">
            <w:pPr>
              <w:rPr>
                <w:rFonts w:ascii="Times New Roman" w:hAnsi="Times New Roman"/>
                <w:b/>
                <w:bCs/>
              </w:rPr>
            </w:pPr>
            <w:r w:rsidRPr="00575029">
              <w:rPr>
                <w:rFonts w:ascii="Times New Roman" w:hAnsi="Times New Roman"/>
                <w:b/>
                <w:bCs/>
              </w:rPr>
              <w:t>Vaststelling van de begrotingsstaten van het Ministerie van Volksgezondheid, Welzijn en Sport (XVI) voor het jaar 2027</w:t>
            </w:r>
          </w:p>
        </w:tc>
      </w:tr>
      <w:tr w:rsidR="00470846" w:rsidTr="00FB349A" w14:paraId="7AEDB41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6F6C88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478D771" w14:textId="77777777">
            <w:pPr>
              <w:pStyle w:val="Amendement"/>
              <w:tabs>
                <w:tab w:val="clear" w:pos="3310"/>
                <w:tab w:val="clear" w:pos="3600"/>
              </w:tabs>
              <w:rPr>
                <w:rFonts w:ascii="Times New Roman" w:hAnsi="Times New Roman"/>
              </w:rPr>
            </w:pPr>
          </w:p>
        </w:tc>
      </w:tr>
      <w:tr w:rsidR="00470846" w:rsidTr="00FB349A" w14:paraId="6398EDB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C228603"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37BE8A6" w14:textId="77777777">
            <w:pPr>
              <w:pStyle w:val="Amendement"/>
              <w:tabs>
                <w:tab w:val="clear" w:pos="3310"/>
                <w:tab w:val="clear" w:pos="3600"/>
              </w:tabs>
              <w:rPr>
                <w:rFonts w:ascii="Times New Roman" w:hAnsi="Times New Roman"/>
              </w:rPr>
            </w:pPr>
          </w:p>
        </w:tc>
      </w:tr>
      <w:tr w:rsidR="00470846" w:rsidTr="00FB349A" w14:paraId="4DF4A6F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CE35A6A" w14:textId="151581E3">
            <w:pPr>
              <w:pStyle w:val="Amendement"/>
              <w:tabs>
                <w:tab w:val="clear" w:pos="3310"/>
                <w:tab w:val="clear" w:pos="3600"/>
              </w:tabs>
              <w:rPr>
                <w:rFonts w:ascii="Times New Roman" w:hAnsi="Times New Roman"/>
              </w:rPr>
            </w:pPr>
            <w:r>
              <w:rPr>
                <w:rFonts w:ascii="Times New Roman" w:hAnsi="Times New Roman"/>
              </w:rPr>
              <w:t xml:space="preserve">Nr. </w:t>
            </w:r>
            <w:r w:rsidR="004F2F28">
              <w:rPr>
                <w:rFonts w:ascii="Times New Roman" w:hAnsi="Times New Roman"/>
                <w:caps/>
              </w:rPr>
              <w:t>87</w:t>
            </w:r>
          </w:p>
        </w:tc>
        <w:tc>
          <w:tcPr>
            <w:tcW w:w="7654" w:type="dxa"/>
            <w:gridSpan w:val="2"/>
          </w:tcPr>
          <w:p w:rsidRPr="001A2A63" w:rsidR="00470846" w:rsidP="00FB349A" w:rsidRDefault="00470846" w14:paraId="3910A0C6" w14:textId="3A7A0B69">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Pr="00575029" w:rsidR="00575029">
              <w:rPr>
                <w:rFonts w:ascii="Times New Roman" w:hAnsi="Times New Roman"/>
                <w:caps/>
              </w:rPr>
              <w:t>El Abassi</w:t>
            </w:r>
          </w:p>
        </w:tc>
      </w:tr>
      <w:tr w:rsidR="00470846" w:rsidTr="00FB349A" w14:paraId="0F9A63B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DB6462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14AEC3CE" w14:textId="17FF8CE3">
            <w:pPr>
              <w:pStyle w:val="Amendement"/>
              <w:tabs>
                <w:tab w:val="clear" w:pos="3310"/>
                <w:tab w:val="clear" w:pos="3600"/>
              </w:tabs>
              <w:rPr>
                <w:rFonts w:ascii="Times New Roman" w:hAnsi="Times New Roman"/>
              </w:rPr>
            </w:pPr>
            <w:r>
              <w:rPr>
                <w:rFonts w:ascii="Times New Roman" w:hAnsi="Times New Roman"/>
                <w:b w:val="0"/>
              </w:rPr>
              <w:t xml:space="preserve">Ontvangen </w:t>
            </w:r>
            <w:r w:rsidR="004F2F28">
              <w:rPr>
                <w:rFonts w:ascii="Times New Roman" w:hAnsi="Times New Roman"/>
                <w:b w:val="0"/>
              </w:rPr>
              <w:t>16 oktober 2026</w:t>
            </w:r>
          </w:p>
        </w:tc>
      </w:tr>
      <w:tr w:rsidR="00470846" w:rsidTr="00FB349A" w14:paraId="5C0C4AF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0EF5D6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9E046E2" w14:textId="77777777">
            <w:pPr>
              <w:pStyle w:val="Amendement"/>
              <w:tabs>
                <w:tab w:val="clear" w:pos="3310"/>
                <w:tab w:val="clear" w:pos="3600"/>
              </w:tabs>
              <w:rPr>
                <w:rFonts w:ascii="Times New Roman" w:hAnsi="Times New Roman"/>
                <w:b w:val="0"/>
              </w:rPr>
            </w:pPr>
          </w:p>
        </w:tc>
      </w:tr>
      <w:tr w:rsidR="009E6185" w:rsidTr="00FB349A" w14:paraId="63109A1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EA46056"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309B2CE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EF4057A"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282D7BC"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4C165915"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10645931" w14:textId="554200C2">
      <w:pPr>
        <w:rPr>
          <w:rFonts w:ascii="Times New Roman" w:hAnsi="Times New Roman"/>
        </w:rPr>
      </w:pPr>
    </w:p>
    <w:p w:rsidR="00470846" w:rsidP="00FB349A" w:rsidRDefault="00470846" w14:paraId="74BE691D" w14:textId="77777777">
      <w:pPr>
        <w:rPr>
          <w:rFonts w:ascii="Times New Roman" w:hAnsi="Times New Roman"/>
        </w:rPr>
      </w:pPr>
      <w:r w:rsidRPr="004D4BCF">
        <w:rPr>
          <w:rFonts w:ascii="Times New Roman" w:hAnsi="Times New Roman"/>
        </w:rPr>
        <w:t>I</w:t>
      </w:r>
    </w:p>
    <w:p w:rsidRPr="004D4BCF" w:rsidR="00052662" w:rsidP="00052662" w:rsidRDefault="00052662" w14:paraId="3D09099C" w14:textId="77777777">
      <w:pPr>
        <w:rPr>
          <w:rFonts w:ascii="Times New Roman" w:hAnsi="Times New Roman"/>
        </w:rPr>
      </w:pPr>
    </w:p>
    <w:p w:rsidRPr="00AB1360" w:rsidR="00052662" w:rsidP="00052662" w:rsidRDefault="00052662" w14:paraId="1EC28B5A" w14:textId="647C66FE">
      <w:pPr>
        <w:rPr>
          <w:rFonts w:ascii="Times New Roman" w:hAnsi="Times New Roman"/>
        </w:rPr>
      </w:pPr>
      <w:r>
        <w:rPr>
          <w:rFonts w:ascii="Times New Roman" w:hAnsi="Times New Roman"/>
        </w:rPr>
        <w:tab/>
      </w:r>
      <w:r w:rsidRPr="00AB1360">
        <w:rPr>
          <w:rFonts w:ascii="Times New Roman" w:hAnsi="Times New Roman"/>
        </w:rPr>
        <w:t xml:space="preserve">In </w:t>
      </w:r>
      <w:r w:rsidRPr="006D511B" w:rsidR="006D511B">
        <w:rPr>
          <w:rFonts w:ascii="Times New Roman" w:hAnsi="Times New Roman"/>
          <w:b/>
        </w:rPr>
        <w:t xml:space="preserve">artikel 2 Curatieve zorg </w:t>
      </w:r>
      <w:r w:rsidRPr="00AB1360">
        <w:rPr>
          <w:rFonts w:ascii="Times New Roman" w:hAnsi="Times New Roman"/>
        </w:rPr>
        <w:t xml:space="preserve">worden het verplichtingenbedrag en het uitgavenbedrag </w:t>
      </w:r>
      <w:r w:rsidRPr="00AB1360">
        <w:rPr>
          <w:rFonts w:ascii="Times New Roman" w:hAnsi="Times New Roman"/>
          <w:b/>
        </w:rPr>
        <w:t>ver</w:t>
      </w:r>
      <w:r>
        <w:rPr>
          <w:rFonts w:ascii="Times New Roman" w:hAnsi="Times New Roman"/>
          <w:b/>
        </w:rPr>
        <w:t>hoo</w:t>
      </w:r>
      <w:r w:rsidRPr="00AB1360">
        <w:rPr>
          <w:rFonts w:ascii="Times New Roman" w:hAnsi="Times New Roman"/>
          <w:b/>
        </w:rPr>
        <w:t>gd</w:t>
      </w:r>
      <w:r w:rsidRPr="00AB1360">
        <w:rPr>
          <w:rFonts w:ascii="Times New Roman" w:hAnsi="Times New Roman"/>
        </w:rPr>
        <w:t xml:space="preserve"> met</w:t>
      </w:r>
      <w:r w:rsidRPr="00AB1360">
        <w:rPr>
          <w:rFonts w:ascii="Times New Roman" w:hAnsi="Times New Roman"/>
          <w:b/>
        </w:rPr>
        <w:t> € </w:t>
      </w:r>
      <w:r w:rsidR="00DE1EDB">
        <w:rPr>
          <w:rFonts w:ascii="Times New Roman" w:hAnsi="Times New Roman"/>
          <w:b/>
        </w:rPr>
        <w:t>50</w:t>
      </w:r>
      <w:r>
        <w:rPr>
          <w:rFonts w:ascii="Times New Roman" w:hAnsi="Times New Roman"/>
          <w:b/>
        </w:rPr>
        <w:t>0</w:t>
      </w:r>
      <w:r w:rsidRPr="00AB1360">
        <w:rPr>
          <w:rFonts w:ascii="Times New Roman" w:hAnsi="Times New Roman"/>
        </w:rPr>
        <w:t xml:space="preserve"> (x € 1.000).</w:t>
      </w:r>
    </w:p>
    <w:p w:rsidR="00052662" w:rsidP="00FB349A" w:rsidRDefault="00052662" w14:paraId="2BD50EC4" w14:textId="77777777">
      <w:pPr>
        <w:rPr>
          <w:rFonts w:ascii="Times New Roman" w:hAnsi="Times New Roman"/>
        </w:rPr>
      </w:pPr>
    </w:p>
    <w:p w:rsidR="00052662" w:rsidP="00FB349A" w:rsidRDefault="00052662" w14:paraId="0F9109F4" w14:textId="4E498471">
      <w:pPr>
        <w:rPr>
          <w:rFonts w:ascii="Times New Roman" w:hAnsi="Times New Roman"/>
        </w:rPr>
      </w:pPr>
      <w:r>
        <w:rPr>
          <w:rFonts w:ascii="Times New Roman" w:hAnsi="Times New Roman"/>
        </w:rPr>
        <w:t>II</w:t>
      </w:r>
    </w:p>
    <w:p w:rsidR="00052662" w:rsidP="00FB349A" w:rsidRDefault="00052662" w14:paraId="6217F198" w14:textId="77777777">
      <w:pPr>
        <w:rPr>
          <w:rFonts w:ascii="Times New Roman" w:hAnsi="Times New Roman"/>
        </w:rPr>
      </w:pPr>
    </w:p>
    <w:p w:rsidRPr="004D4BCF" w:rsidR="00470846" w:rsidP="00FB349A" w:rsidRDefault="00470846" w14:paraId="18D05EB9" w14:textId="1BED5E4C">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3D1328">
        <w:rPr>
          <w:rFonts w:ascii="Times New Roman" w:hAnsi="Times New Roman"/>
          <w:b/>
        </w:rPr>
        <w:t>2 Curatieve zorg</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3D1328">
        <w:rPr>
          <w:rFonts w:ascii="Times New Roman" w:hAnsi="Times New Roman"/>
          <w:b/>
        </w:rPr>
        <w:t>5</w:t>
      </w:r>
      <w:r w:rsidR="00DE1EDB">
        <w:rPr>
          <w:rFonts w:ascii="Times New Roman" w:hAnsi="Times New Roman"/>
          <w:b/>
        </w:rPr>
        <w:t>0</w:t>
      </w:r>
      <w:r w:rsidR="003D1328">
        <w:rPr>
          <w:rFonts w:ascii="Times New Roman" w:hAnsi="Times New Roman"/>
          <w:b/>
        </w:rPr>
        <w:t>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48FDB128" w14:textId="77777777">
      <w:pPr>
        <w:rPr>
          <w:rFonts w:ascii="Times New Roman" w:hAnsi="Times New Roman"/>
        </w:rPr>
      </w:pPr>
    </w:p>
    <w:p w:rsidRPr="004D4BCF" w:rsidR="00470846" w:rsidP="00FB349A" w:rsidRDefault="00470846" w14:paraId="47822538"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66DABF71" w14:textId="77777777">
      <w:pPr>
        <w:rPr>
          <w:rFonts w:ascii="Times New Roman" w:hAnsi="Times New Roman"/>
        </w:rPr>
      </w:pPr>
    </w:p>
    <w:p w:rsidRPr="004E2EB5" w:rsidR="004E2EB5" w:rsidP="004E2EB5" w:rsidRDefault="004E2EB5" w14:paraId="3ED86EDF" w14:textId="77777777">
      <w:pPr>
        <w:rPr>
          <w:rFonts w:ascii="Times New Roman" w:hAnsi="Times New Roman"/>
        </w:rPr>
      </w:pPr>
      <w:r w:rsidRPr="004E2EB5">
        <w:rPr>
          <w:rFonts w:ascii="Times New Roman" w:hAnsi="Times New Roman"/>
        </w:rPr>
        <w:t>Voor een tijdelijke regeling wordt door middel van dit amendement een bedrag van €500.000 ter beschikking gesteld. Het gaat hierbij om mogelijke stamceldonoren tussen de 36 en 55 jaar, die tevens voortkomen uit groepen die aantoonbaar ondervertegenwoordigd zijn in ons stamceldonorbestand.</w:t>
      </w:r>
    </w:p>
    <w:p w:rsidRPr="004E2EB5" w:rsidR="004E2EB5" w:rsidP="004E2EB5" w:rsidRDefault="004E2EB5" w14:paraId="10223FA6" w14:textId="77777777">
      <w:pPr>
        <w:rPr>
          <w:rFonts w:ascii="Times New Roman" w:hAnsi="Times New Roman"/>
        </w:rPr>
      </w:pPr>
      <w:r w:rsidRPr="004E2EB5">
        <w:rPr>
          <w:rFonts w:ascii="Times New Roman" w:hAnsi="Times New Roman"/>
        </w:rPr>
        <w:t xml:space="preserve">Bij registratie betalen desbetreffende donoren nu een bijdrage van €35. Volgens Stichting </w:t>
      </w:r>
      <w:proofErr w:type="spellStart"/>
      <w:r w:rsidRPr="004E2EB5">
        <w:rPr>
          <w:rFonts w:ascii="Times New Roman" w:hAnsi="Times New Roman"/>
        </w:rPr>
        <w:t>Matchis</w:t>
      </w:r>
      <w:proofErr w:type="spellEnd"/>
      <w:r w:rsidRPr="004E2EB5">
        <w:rPr>
          <w:rFonts w:ascii="Times New Roman" w:hAnsi="Times New Roman"/>
        </w:rPr>
        <w:t xml:space="preserve"> hangt deze bijdrage onder andere samen met kosten die worden gemaakt tijdens het registreren van weefseltypering. </w:t>
      </w:r>
    </w:p>
    <w:p w:rsidRPr="004E2EB5" w:rsidR="004E2EB5" w:rsidP="004E2EB5" w:rsidRDefault="004E2EB5" w14:paraId="0CF08698" w14:textId="77777777">
      <w:pPr>
        <w:rPr>
          <w:rFonts w:ascii="Times New Roman" w:hAnsi="Times New Roman"/>
        </w:rPr>
      </w:pPr>
      <w:r w:rsidRPr="004E2EB5">
        <w:rPr>
          <w:rFonts w:ascii="Times New Roman" w:hAnsi="Times New Roman"/>
        </w:rPr>
        <w:t xml:space="preserve">Op het moment zo’n bijdrage een financiële drempel vormt, waardoor de genetische diversiteit binnen het donorbestand niet kan worden vergoot, is dat volgens de indiener onwenselijk.  Het is namelijk belangrijk dat sprake is van een donorbestand met meer verschillende achtergronden, opdat patiënten makkelijker een passende donor kunnen vinden. </w:t>
      </w:r>
    </w:p>
    <w:p w:rsidRPr="004E2EB5" w:rsidR="004E2EB5" w:rsidP="004E2EB5" w:rsidRDefault="004E2EB5" w14:paraId="02682D0B" w14:textId="77777777">
      <w:pPr>
        <w:rPr>
          <w:rFonts w:ascii="Times New Roman" w:hAnsi="Times New Roman"/>
        </w:rPr>
      </w:pPr>
      <w:r w:rsidRPr="004E2EB5">
        <w:rPr>
          <w:rFonts w:ascii="Times New Roman" w:hAnsi="Times New Roman"/>
        </w:rPr>
        <w:t xml:space="preserve">Samen met het ministerie van Volksgezondheid, Welzijn en Sport kan Stichting </w:t>
      </w:r>
      <w:proofErr w:type="spellStart"/>
      <w:r w:rsidRPr="004E2EB5">
        <w:rPr>
          <w:rFonts w:ascii="Times New Roman" w:hAnsi="Times New Roman"/>
        </w:rPr>
        <w:t>Matchis</w:t>
      </w:r>
      <w:proofErr w:type="spellEnd"/>
      <w:r w:rsidRPr="004E2EB5">
        <w:rPr>
          <w:rFonts w:ascii="Times New Roman" w:hAnsi="Times New Roman"/>
        </w:rPr>
        <w:t xml:space="preserve"> vervolgens een specifieke regeling uitwerken. Daarmee kunnen de registratiekosten dan geheel of gedeeltelijk worden vergoed. Tegelijkertijd zou de inzet tevens gericht en medisch-inhoudelijk gemotiveerd zijn.</w:t>
      </w:r>
    </w:p>
    <w:p w:rsidRPr="004E2EB5" w:rsidR="004E2EB5" w:rsidP="004E2EB5" w:rsidRDefault="004E2EB5" w14:paraId="7194BED5" w14:textId="77777777">
      <w:pPr>
        <w:rPr>
          <w:rFonts w:ascii="Times New Roman" w:hAnsi="Times New Roman"/>
        </w:rPr>
      </w:pPr>
      <w:r w:rsidRPr="004E2EB5">
        <w:rPr>
          <w:rFonts w:ascii="Times New Roman" w:hAnsi="Times New Roman"/>
        </w:rPr>
        <w:t>Aldus beoogt het amendement maatwerk mogelijk te maken voor situaties waarin dit bijdraagt aan de representatie en effectiviteit van het donorbestand.</w:t>
      </w:r>
    </w:p>
    <w:p w:rsidR="0034728D" w:rsidP="004E2EB5" w:rsidRDefault="004E2EB5" w14:paraId="1AD6FB44" w14:textId="7269E84A">
      <w:pPr>
        <w:rPr>
          <w:rFonts w:ascii="Times New Roman" w:hAnsi="Times New Roman"/>
        </w:rPr>
      </w:pPr>
      <w:r w:rsidRPr="004E2EB5">
        <w:rPr>
          <w:rFonts w:ascii="Times New Roman" w:hAnsi="Times New Roman"/>
        </w:rPr>
        <w:t>De dekking wordt gevonden binnen artikel 2 Curatieve zorg, op het instrument subsidies, onderdeel medische producten. Daarbinnen wordt een bedrag van €500.000 verminderd op de beschikbare middelen voor pandemische paraatheid, die bedoeld zijn voor onderzoek, de aanleg en het beheer van weerbaarheidsvoorraden en stand-byproductie. Daarvoor is in 2027 €86,5 miljoen gereserveerd.</w:t>
      </w:r>
    </w:p>
    <w:p w:rsidRPr="0034728D" w:rsidR="004E2EB5" w:rsidP="004E2EB5" w:rsidRDefault="004E2EB5" w14:paraId="71B988AA" w14:textId="77777777">
      <w:pPr>
        <w:rPr>
          <w:rFonts w:ascii="Times New Roman" w:hAnsi="Times New Roman"/>
        </w:rPr>
      </w:pPr>
    </w:p>
    <w:p w:rsidRPr="008C2D85" w:rsidR="001A2A63" w:rsidP="00FB349A" w:rsidRDefault="00575029" w14:paraId="14BC5BAC" w14:textId="01DCFF45">
      <w:pPr>
        <w:rPr>
          <w:rFonts w:ascii="Times New Roman" w:hAnsi="Times New Roman"/>
        </w:rPr>
      </w:pPr>
      <w:r>
        <w:rPr>
          <w:rFonts w:ascii="Times New Roman" w:hAnsi="Times New Roman"/>
        </w:rPr>
        <w:t>El Abassi</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192FF" w14:textId="77777777" w:rsidR="009F3E86" w:rsidRDefault="009F3E86">
      <w:pPr>
        <w:spacing w:line="20" w:lineRule="exact"/>
      </w:pPr>
    </w:p>
  </w:endnote>
  <w:endnote w:type="continuationSeparator" w:id="0">
    <w:p w14:paraId="44BD2AAF" w14:textId="77777777" w:rsidR="009F3E86" w:rsidRDefault="009F3E86">
      <w:pPr>
        <w:pStyle w:val="Amendement"/>
      </w:pPr>
      <w:r>
        <w:rPr>
          <w:b w:val="0"/>
        </w:rPr>
        <w:t xml:space="preserve"> </w:t>
      </w:r>
    </w:p>
  </w:endnote>
  <w:endnote w:type="continuationNotice" w:id="1">
    <w:p w14:paraId="3A2A4661" w14:textId="77777777" w:rsidR="009F3E86" w:rsidRDefault="009F3E8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3B518" w14:textId="77777777" w:rsidR="009F3E86" w:rsidRDefault="009F3E86">
      <w:pPr>
        <w:pStyle w:val="Amendement"/>
      </w:pPr>
      <w:r>
        <w:rPr>
          <w:b w:val="0"/>
        </w:rPr>
        <w:separator/>
      </w:r>
    </w:p>
  </w:footnote>
  <w:footnote w:type="continuationSeparator" w:id="0">
    <w:p w14:paraId="3FBB2D7B" w14:textId="77777777" w:rsidR="009F3E86" w:rsidRDefault="009F3E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029"/>
    <w:rsid w:val="0003016F"/>
    <w:rsid w:val="00043784"/>
    <w:rsid w:val="00052244"/>
    <w:rsid w:val="00052662"/>
    <w:rsid w:val="000C6702"/>
    <w:rsid w:val="000C6F39"/>
    <w:rsid w:val="0011770C"/>
    <w:rsid w:val="00120827"/>
    <w:rsid w:val="00146E70"/>
    <w:rsid w:val="00173380"/>
    <w:rsid w:val="00185039"/>
    <w:rsid w:val="001A2A63"/>
    <w:rsid w:val="001A5AFF"/>
    <w:rsid w:val="001A6B5A"/>
    <w:rsid w:val="001A73D3"/>
    <w:rsid w:val="001C37A0"/>
    <w:rsid w:val="001C562D"/>
    <w:rsid w:val="001E2226"/>
    <w:rsid w:val="001F7334"/>
    <w:rsid w:val="002569BB"/>
    <w:rsid w:val="002C3902"/>
    <w:rsid w:val="003050FF"/>
    <w:rsid w:val="003216C4"/>
    <w:rsid w:val="0034728D"/>
    <w:rsid w:val="003D1328"/>
    <w:rsid w:val="003D4FB9"/>
    <w:rsid w:val="003E5927"/>
    <w:rsid w:val="00417365"/>
    <w:rsid w:val="00470846"/>
    <w:rsid w:val="0047650D"/>
    <w:rsid w:val="004B2AE2"/>
    <w:rsid w:val="004C2A57"/>
    <w:rsid w:val="004D4BCF"/>
    <w:rsid w:val="004E2EB5"/>
    <w:rsid w:val="004E7850"/>
    <w:rsid w:val="004F2F28"/>
    <w:rsid w:val="005349AC"/>
    <w:rsid w:val="00575029"/>
    <w:rsid w:val="00576AC6"/>
    <w:rsid w:val="00576FC2"/>
    <w:rsid w:val="0059278C"/>
    <w:rsid w:val="005C554B"/>
    <w:rsid w:val="005E482A"/>
    <w:rsid w:val="00646211"/>
    <w:rsid w:val="00665B32"/>
    <w:rsid w:val="00670DFD"/>
    <w:rsid w:val="006D511B"/>
    <w:rsid w:val="0073126D"/>
    <w:rsid w:val="00736284"/>
    <w:rsid w:val="00741EB2"/>
    <w:rsid w:val="007958E0"/>
    <w:rsid w:val="00821A95"/>
    <w:rsid w:val="00833C90"/>
    <w:rsid w:val="008467BE"/>
    <w:rsid w:val="00854DAE"/>
    <w:rsid w:val="00867688"/>
    <w:rsid w:val="008819B7"/>
    <w:rsid w:val="008C2D85"/>
    <w:rsid w:val="00926C70"/>
    <w:rsid w:val="009347C2"/>
    <w:rsid w:val="009826F9"/>
    <w:rsid w:val="009E6185"/>
    <w:rsid w:val="009F3E86"/>
    <w:rsid w:val="00A1221C"/>
    <w:rsid w:val="00AB1360"/>
    <w:rsid w:val="00B24FC7"/>
    <w:rsid w:val="00B37F45"/>
    <w:rsid w:val="00B6508A"/>
    <w:rsid w:val="00B9264F"/>
    <w:rsid w:val="00B9616B"/>
    <w:rsid w:val="00BD6436"/>
    <w:rsid w:val="00BE1B3C"/>
    <w:rsid w:val="00C26FAB"/>
    <w:rsid w:val="00C370AE"/>
    <w:rsid w:val="00C5415C"/>
    <w:rsid w:val="00C74FE3"/>
    <w:rsid w:val="00C850D6"/>
    <w:rsid w:val="00CC0433"/>
    <w:rsid w:val="00D43ADE"/>
    <w:rsid w:val="00D733D3"/>
    <w:rsid w:val="00D73965"/>
    <w:rsid w:val="00D818D9"/>
    <w:rsid w:val="00D961CF"/>
    <w:rsid w:val="00DB5D3B"/>
    <w:rsid w:val="00DD08D8"/>
    <w:rsid w:val="00DE1EDB"/>
    <w:rsid w:val="00E47054"/>
    <w:rsid w:val="00E52970"/>
    <w:rsid w:val="00E74671"/>
    <w:rsid w:val="00E96167"/>
    <w:rsid w:val="00EC320D"/>
    <w:rsid w:val="00F01769"/>
    <w:rsid w:val="00F06146"/>
    <w:rsid w:val="00F2239C"/>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013563"/>
  <w15:docId w15:val="{D64617B3-459E-400F-9157-36820EF22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Hyperlink">
    <w:name w:val="Hyperlink"/>
    <w:basedOn w:val="Standaardalinea-lettertype"/>
    <w:uiPriority w:val="99"/>
    <w:unhideWhenUsed/>
    <w:rsid w:val="00665B32"/>
    <w:rPr>
      <w:color w:val="0000FF"/>
      <w:u w:val="single"/>
    </w:rPr>
  </w:style>
  <w:style w:type="character" w:styleId="Voetnootmarkering">
    <w:name w:val="footnote reference"/>
    <w:basedOn w:val="Standaardalinea-lettertype"/>
    <w:uiPriority w:val="99"/>
    <w:semiHidden/>
    <w:unhideWhenUsed/>
    <w:rsid w:val="00665B32"/>
    <w:rPr>
      <w:vertAlign w:val="superscript"/>
    </w:rPr>
  </w:style>
  <w:style w:type="character" w:styleId="Verwijzingopmerking">
    <w:name w:val="annotation reference"/>
    <w:basedOn w:val="Standaardalinea-lettertype"/>
    <w:semiHidden/>
    <w:unhideWhenUsed/>
    <w:rsid w:val="00B9264F"/>
    <w:rPr>
      <w:sz w:val="16"/>
      <w:szCs w:val="16"/>
    </w:rPr>
  </w:style>
  <w:style w:type="paragraph" w:styleId="Tekstopmerking">
    <w:name w:val="annotation text"/>
    <w:basedOn w:val="Standaard"/>
    <w:link w:val="TekstopmerkingChar"/>
    <w:unhideWhenUsed/>
    <w:rsid w:val="00B9264F"/>
    <w:rPr>
      <w:sz w:val="20"/>
    </w:rPr>
  </w:style>
  <w:style w:type="character" w:customStyle="1" w:styleId="TekstopmerkingChar">
    <w:name w:val="Tekst opmerking Char"/>
    <w:basedOn w:val="Standaardalinea-lettertype"/>
    <w:link w:val="Tekstopmerking"/>
    <w:rsid w:val="00B9264F"/>
    <w:rPr>
      <w:rFonts w:ascii="Courier New" w:hAnsi="Courier New"/>
    </w:rPr>
  </w:style>
  <w:style w:type="paragraph" w:styleId="Onderwerpvanopmerking">
    <w:name w:val="annotation subject"/>
    <w:basedOn w:val="Tekstopmerking"/>
    <w:next w:val="Tekstopmerking"/>
    <w:link w:val="OnderwerpvanopmerkingChar"/>
    <w:semiHidden/>
    <w:unhideWhenUsed/>
    <w:rsid w:val="00B9264F"/>
    <w:rPr>
      <w:b/>
      <w:bCs/>
    </w:rPr>
  </w:style>
  <w:style w:type="character" w:customStyle="1" w:styleId="OnderwerpvanopmerkingChar">
    <w:name w:val="Onderwerp van opmerking Char"/>
    <w:basedOn w:val="TekstopmerkingChar"/>
    <w:link w:val="Onderwerpvanopmerking"/>
    <w:semiHidden/>
    <w:rsid w:val="00B9264F"/>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356</ap:Words>
  <ap:Characters>1961</ap:Characters>
  <ap:DocSecurity>4</ap:DocSecurity>
  <ap:Lines>16</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2313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2026-10-16T08:34:00.0000000Z</dcterms:created>
  <dcterms:modified xsi:type="dcterms:W3CDTF">2026-10-16T08:34:00.0000000Z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