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694"/>
        <w:gridCol w:w="6023"/>
        <w:gridCol w:w="1631"/>
      </w:tblGrid>
      <w:tr w:rsidR="00470846" w:rsidTr="00F06146" w14:paraId="285BA51F" w14:textId="77777777">
        <w:tc>
          <w:tcPr>
            <w:tcW w:w="8717" w:type="dxa"/>
            <w:gridSpan w:val="2"/>
            <w:tcBorders>
              <w:top w:val="nil"/>
              <w:left w:val="nil"/>
              <w:bottom w:val="nil"/>
              <w:right w:val="nil"/>
            </w:tcBorders>
            <w:vAlign w:val="center"/>
          </w:tcPr>
          <w:p w:rsidR="00470846" w:rsidP="00FB349A" w:rsidRDefault="00470846" w14:paraId="1B0BF420"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1631" w:type="dxa"/>
            <w:tcBorders>
              <w:top w:val="nil"/>
              <w:left w:val="nil"/>
              <w:bottom w:val="nil"/>
              <w:right w:val="nil"/>
            </w:tcBorders>
          </w:tcPr>
          <w:p w:rsidR="00470846" w:rsidP="00FB349A" w:rsidRDefault="00470846" w14:paraId="34A13ADB" w14:textId="77777777">
            <w:pPr>
              <w:pStyle w:val="Amendement"/>
              <w:tabs>
                <w:tab w:val="clear" w:pos="3310"/>
                <w:tab w:val="clear" w:pos="3600"/>
              </w:tabs>
              <w:jc w:val="right"/>
              <w:rPr>
                <w:rFonts w:ascii="Times New Roman" w:hAnsi="Times New Roman"/>
                <w:spacing w:val="40"/>
                <w:sz w:val="22"/>
              </w:rPr>
            </w:pPr>
            <w:r>
              <w:rPr>
                <w:rFonts w:ascii="Times New Roman" w:hAnsi="Times New Roman"/>
                <w:sz w:val="88"/>
              </w:rPr>
              <w:t>2</w:t>
            </w:r>
          </w:p>
        </w:tc>
      </w:tr>
      <w:tr w:rsidR="00470846" w:rsidTr="00FB349A" w14:paraId="7CAC8B62" w14:textId="77777777">
        <w:trPr>
          <w:cantSplit/>
        </w:trPr>
        <w:tc>
          <w:tcPr>
            <w:tcW w:w="10348" w:type="dxa"/>
            <w:gridSpan w:val="3"/>
            <w:tcBorders>
              <w:top w:val="single" w:color="auto" w:sz="4" w:space="0"/>
              <w:left w:val="nil"/>
              <w:bottom w:val="nil"/>
              <w:right w:val="nil"/>
            </w:tcBorders>
          </w:tcPr>
          <w:p w:rsidR="00470846" w:rsidP="00F9022B" w:rsidRDefault="00833C90" w14:paraId="5EDA6DA0"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173380" w:rsidR="00173380">
              <w:rPr>
                <w:rFonts w:ascii="Times New Roman" w:hAnsi="Times New Roman"/>
                <w:b w:val="0"/>
                <w:bCs/>
              </w:rPr>
              <w:t>202</w:t>
            </w:r>
            <w:r w:rsidR="00821A95">
              <w:rPr>
                <w:rFonts w:ascii="Times New Roman" w:hAnsi="Times New Roman"/>
                <w:b w:val="0"/>
                <w:bCs/>
              </w:rPr>
              <w:t>6</w:t>
            </w:r>
            <w:r w:rsidRPr="00173380" w:rsidR="00173380">
              <w:rPr>
                <w:rFonts w:ascii="Times New Roman" w:hAnsi="Times New Roman"/>
                <w:b w:val="0"/>
                <w:bCs/>
              </w:rPr>
              <w:t>-202</w:t>
            </w:r>
            <w:r w:rsidR="00821A95">
              <w:rPr>
                <w:rFonts w:ascii="Times New Roman" w:hAnsi="Times New Roman"/>
                <w:b w:val="0"/>
                <w:bCs/>
              </w:rPr>
              <w:t>7</w:t>
            </w:r>
          </w:p>
        </w:tc>
      </w:tr>
      <w:tr w:rsidR="00470846" w:rsidTr="00FB349A" w14:paraId="089D656C" w14:textId="77777777">
        <w:trPr>
          <w:cantSplit/>
        </w:trPr>
        <w:tc>
          <w:tcPr>
            <w:tcW w:w="10348" w:type="dxa"/>
            <w:gridSpan w:val="3"/>
            <w:tcBorders>
              <w:top w:val="nil"/>
              <w:left w:val="nil"/>
              <w:bottom w:val="nil"/>
              <w:right w:val="nil"/>
            </w:tcBorders>
          </w:tcPr>
          <w:p w:rsidR="00470846" w:rsidP="00F8109A" w:rsidRDefault="00470846" w14:paraId="026C1CE6" w14:textId="77777777">
            <w:pPr>
              <w:pStyle w:val="Amendement"/>
              <w:tabs>
                <w:tab w:val="clear" w:pos="3310"/>
                <w:tab w:val="clear" w:pos="3600"/>
              </w:tabs>
              <w:rPr>
                <w:rFonts w:ascii="Times New Roman" w:hAnsi="Times New Roman"/>
                <w:b w:val="0"/>
              </w:rPr>
            </w:pPr>
          </w:p>
        </w:tc>
      </w:tr>
      <w:tr w:rsidR="00470846" w:rsidTr="00FB349A" w14:paraId="0E664C29" w14:textId="77777777">
        <w:trPr>
          <w:cantSplit/>
        </w:trPr>
        <w:tc>
          <w:tcPr>
            <w:tcW w:w="10348" w:type="dxa"/>
            <w:gridSpan w:val="3"/>
            <w:tcBorders>
              <w:top w:val="nil"/>
              <w:left w:val="nil"/>
              <w:bottom w:val="single" w:color="auto" w:sz="4" w:space="0"/>
              <w:right w:val="nil"/>
            </w:tcBorders>
          </w:tcPr>
          <w:p w:rsidR="00470846" w:rsidP="00F8109A" w:rsidRDefault="00470846" w14:paraId="194886C1" w14:textId="77777777">
            <w:pPr>
              <w:pStyle w:val="Amendement"/>
              <w:tabs>
                <w:tab w:val="clear" w:pos="3310"/>
                <w:tab w:val="clear" w:pos="3600"/>
              </w:tabs>
              <w:rPr>
                <w:rFonts w:ascii="Times New Roman" w:hAnsi="Times New Roman"/>
              </w:rPr>
            </w:pPr>
          </w:p>
        </w:tc>
      </w:tr>
      <w:tr w:rsidR="00470846" w:rsidTr="00FB349A" w14:paraId="10F506E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05847204"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4516A642" w14:textId="77777777">
            <w:pPr>
              <w:suppressAutoHyphens/>
              <w:rPr>
                <w:rFonts w:ascii="Times New Roman" w:hAnsi="Times New Roman"/>
                <w:b/>
              </w:rPr>
            </w:pPr>
          </w:p>
        </w:tc>
      </w:tr>
      <w:tr w:rsidR="00470846" w:rsidTr="00FB349A" w14:paraId="564B047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575029" w14:paraId="2316DB08" w14:textId="74B3DE83">
            <w:pPr>
              <w:pStyle w:val="Amendement"/>
              <w:tabs>
                <w:tab w:val="clear" w:pos="3310"/>
                <w:tab w:val="clear" w:pos="3600"/>
              </w:tabs>
              <w:rPr>
                <w:rFonts w:ascii="Times New Roman" w:hAnsi="Times New Roman"/>
              </w:rPr>
            </w:pPr>
            <w:r>
              <w:rPr>
                <w:rFonts w:ascii="Times New Roman" w:hAnsi="Times New Roman"/>
              </w:rPr>
              <w:t>37 020 XVI</w:t>
            </w:r>
          </w:p>
        </w:tc>
        <w:tc>
          <w:tcPr>
            <w:tcW w:w="7654" w:type="dxa"/>
            <w:gridSpan w:val="2"/>
          </w:tcPr>
          <w:p w:rsidRPr="00575029" w:rsidR="00470846" w:rsidP="00575029" w:rsidRDefault="00575029" w14:paraId="3EDD9933" w14:textId="066D8803">
            <w:pPr>
              <w:rPr>
                <w:rFonts w:ascii="Times New Roman" w:hAnsi="Times New Roman"/>
                <w:b/>
                <w:bCs/>
              </w:rPr>
            </w:pPr>
            <w:r w:rsidRPr="00575029">
              <w:rPr>
                <w:rFonts w:ascii="Times New Roman" w:hAnsi="Times New Roman"/>
                <w:b/>
                <w:bCs/>
              </w:rPr>
              <w:t>Vaststelling van de begrotingsstaten van het Ministerie van Volksgezondheid, Welzijn en Sport (XVI) voor het jaar 2027</w:t>
            </w:r>
          </w:p>
        </w:tc>
      </w:tr>
      <w:tr w:rsidR="00470846" w:rsidTr="00FB349A" w14:paraId="7AEDB41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16F6C88F"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1478D771" w14:textId="77777777">
            <w:pPr>
              <w:pStyle w:val="Amendement"/>
              <w:tabs>
                <w:tab w:val="clear" w:pos="3310"/>
                <w:tab w:val="clear" w:pos="3600"/>
              </w:tabs>
              <w:rPr>
                <w:rFonts w:ascii="Times New Roman" w:hAnsi="Times New Roman"/>
              </w:rPr>
            </w:pPr>
          </w:p>
        </w:tc>
      </w:tr>
      <w:tr w:rsidR="00470846" w:rsidTr="00FB349A" w14:paraId="6398EDB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0C228603"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237BE8A6" w14:textId="77777777">
            <w:pPr>
              <w:pStyle w:val="Amendement"/>
              <w:tabs>
                <w:tab w:val="clear" w:pos="3310"/>
                <w:tab w:val="clear" w:pos="3600"/>
              </w:tabs>
              <w:rPr>
                <w:rFonts w:ascii="Times New Roman" w:hAnsi="Times New Roman"/>
              </w:rPr>
            </w:pPr>
          </w:p>
        </w:tc>
      </w:tr>
      <w:tr w:rsidR="00470846" w:rsidTr="00FB349A" w14:paraId="4DF4A6F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7CE35A6A" w14:textId="0E08A36E">
            <w:pPr>
              <w:pStyle w:val="Amendement"/>
              <w:tabs>
                <w:tab w:val="clear" w:pos="3310"/>
                <w:tab w:val="clear" w:pos="3600"/>
              </w:tabs>
              <w:rPr>
                <w:rFonts w:ascii="Times New Roman" w:hAnsi="Times New Roman"/>
              </w:rPr>
            </w:pPr>
            <w:r>
              <w:rPr>
                <w:rFonts w:ascii="Times New Roman" w:hAnsi="Times New Roman"/>
              </w:rPr>
              <w:t xml:space="preserve">Nr. </w:t>
            </w:r>
            <w:r w:rsidR="000A39E5">
              <w:rPr>
                <w:rFonts w:ascii="Times New Roman" w:hAnsi="Times New Roman"/>
                <w:caps/>
              </w:rPr>
              <w:t>30</w:t>
            </w:r>
          </w:p>
        </w:tc>
        <w:tc>
          <w:tcPr>
            <w:tcW w:w="7654" w:type="dxa"/>
            <w:gridSpan w:val="2"/>
          </w:tcPr>
          <w:p w:rsidRPr="001A2A63" w:rsidR="00470846" w:rsidP="00FB349A" w:rsidRDefault="00470846" w14:paraId="3910A0C6" w14:textId="3A7A0B69">
            <w:pPr>
              <w:pStyle w:val="Amendement"/>
              <w:tabs>
                <w:tab w:val="clear" w:pos="3310"/>
                <w:tab w:val="clear" w:pos="3600"/>
              </w:tabs>
              <w:rPr>
                <w:rFonts w:ascii="Times New Roman" w:hAnsi="Times New Roman"/>
                <w:caps/>
              </w:rPr>
            </w:pPr>
            <w:r w:rsidRPr="001A2A63">
              <w:rPr>
                <w:rFonts w:ascii="Times New Roman" w:hAnsi="Times New Roman"/>
                <w:caps/>
              </w:rPr>
              <w:t xml:space="preserve">AMENDEMENT VAN HET LID </w:t>
            </w:r>
            <w:r w:rsidRPr="00575029" w:rsidR="00575029">
              <w:rPr>
                <w:rFonts w:ascii="Times New Roman" w:hAnsi="Times New Roman"/>
                <w:caps/>
              </w:rPr>
              <w:t>El Abassi</w:t>
            </w:r>
          </w:p>
        </w:tc>
      </w:tr>
      <w:tr w:rsidR="00470846" w:rsidTr="00FB349A" w14:paraId="0F9A63B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3DB6462B"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926C70" w14:paraId="14AEC3CE" w14:textId="4DA81326">
            <w:pPr>
              <w:pStyle w:val="Amendement"/>
              <w:tabs>
                <w:tab w:val="clear" w:pos="3310"/>
                <w:tab w:val="clear" w:pos="3600"/>
              </w:tabs>
              <w:rPr>
                <w:rFonts w:ascii="Times New Roman" w:hAnsi="Times New Roman"/>
              </w:rPr>
            </w:pPr>
            <w:r>
              <w:rPr>
                <w:rFonts w:ascii="Times New Roman" w:hAnsi="Times New Roman"/>
                <w:b w:val="0"/>
              </w:rPr>
              <w:t xml:space="preserve">Ontvangen </w:t>
            </w:r>
            <w:r w:rsidR="000A39E5">
              <w:rPr>
                <w:rFonts w:ascii="Times New Roman" w:hAnsi="Times New Roman"/>
                <w:b w:val="0"/>
              </w:rPr>
              <w:t>15 oktober 2026</w:t>
            </w:r>
          </w:p>
        </w:tc>
      </w:tr>
      <w:tr w:rsidR="00470846" w:rsidTr="00FB349A" w14:paraId="5C0C4AF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30EF5D6F"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69E046E2" w14:textId="77777777">
            <w:pPr>
              <w:pStyle w:val="Amendement"/>
              <w:tabs>
                <w:tab w:val="clear" w:pos="3310"/>
                <w:tab w:val="clear" w:pos="3600"/>
              </w:tabs>
              <w:rPr>
                <w:rFonts w:ascii="Times New Roman" w:hAnsi="Times New Roman"/>
                <w:b w:val="0"/>
              </w:rPr>
            </w:pPr>
          </w:p>
        </w:tc>
      </w:tr>
      <w:tr w:rsidR="009E6185" w:rsidTr="00FB349A" w14:paraId="63109A1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009E6185" w:rsidP="00FB349A" w:rsidRDefault="009E6185" w14:paraId="5EA46056" w14:textId="77777777">
            <w:pPr>
              <w:pStyle w:val="Amendement"/>
              <w:tabs>
                <w:tab w:val="clear" w:pos="3310"/>
                <w:tab w:val="clear" w:pos="3600"/>
              </w:tabs>
              <w:ind w:firstLine="284"/>
              <w:rPr>
                <w:rFonts w:ascii="Times New Roman" w:hAnsi="Times New Roman"/>
                <w:b w:val="0"/>
              </w:rPr>
            </w:pPr>
            <w:r>
              <w:rPr>
                <w:rFonts w:ascii="Times New Roman" w:hAnsi="Times New Roman"/>
                <w:b w:val="0"/>
              </w:rPr>
              <w:t>De ondergetekende stelt het volgende amendement voor:</w:t>
            </w:r>
          </w:p>
        </w:tc>
      </w:tr>
      <w:tr w:rsidR="00470846" w:rsidTr="00FB349A" w14:paraId="309B2CE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0EF4057A"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4282D7BC" w14:textId="77777777">
            <w:pPr>
              <w:pStyle w:val="Amendement"/>
              <w:tabs>
                <w:tab w:val="clear" w:pos="3310"/>
                <w:tab w:val="clear" w:pos="3600"/>
              </w:tabs>
              <w:rPr>
                <w:rFonts w:ascii="Times New Roman" w:hAnsi="Times New Roman"/>
                <w:b w:val="0"/>
              </w:rPr>
            </w:pPr>
          </w:p>
        </w:tc>
      </w:tr>
    </w:tbl>
    <w:p w:rsidRPr="004D4BCF" w:rsidR="00CC0433" w:rsidP="00FB349A" w:rsidRDefault="00CC0433" w14:paraId="4C165915" w14:textId="77777777">
      <w:pPr>
        <w:ind w:firstLine="284"/>
        <w:rPr>
          <w:rFonts w:ascii="Times New Roman" w:hAnsi="Times New Roman"/>
        </w:rPr>
      </w:pPr>
      <w:r>
        <w:rPr>
          <w:rFonts w:ascii="Times New Roman" w:hAnsi="Times New Roman"/>
        </w:rPr>
        <w:t>De begrotingsstaat wordt als volgt gewijzigd:</w:t>
      </w:r>
    </w:p>
    <w:p w:rsidR="00741EB2" w:rsidP="00FB349A" w:rsidRDefault="00741EB2" w14:paraId="10645931" w14:textId="554200C2">
      <w:pPr>
        <w:rPr>
          <w:rFonts w:ascii="Times New Roman" w:hAnsi="Times New Roman"/>
        </w:rPr>
      </w:pPr>
    </w:p>
    <w:p w:rsidRPr="000A39E5" w:rsidR="00470846" w:rsidP="00FB349A" w:rsidRDefault="00470846" w14:paraId="74BE691D" w14:textId="77777777">
      <w:pPr>
        <w:rPr>
          <w:rFonts w:ascii="Times New Roman" w:hAnsi="Times New Roman"/>
        </w:rPr>
      </w:pPr>
      <w:r w:rsidRPr="000A39E5">
        <w:rPr>
          <w:rFonts w:ascii="Times New Roman" w:hAnsi="Times New Roman"/>
        </w:rPr>
        <w:t>I</w:t>
      </w:r>
    </w:p>
    <w:p w:rsidRPr="000A39E5" w:rsidR="00B9264F" w:rsidP="00FB349A" w:rsidRDefault="00B9264F" w14:paraId="5E8F4130" w14:textId="77777777">
      <w:pPr>
        <w:rPr>
          <w:rFonts w:ascii="Times New Roman" w:hAnsi="Times New Roman"/>
        </w:rPr>
      </w:pPr>
    </w:p>
    <w:p w:rsidRPr="000A39E5" w:rsidR="00B9264F" w:rsidP="00B9264F" w:rsidRDefault="00B9264F" w14:paraId="4B339EC0" w14:textId="7930FB97">
      <w:pPr>
        <w:rPr>
          <w:rFonts w:ascii="Times New Roman" w:hAnsi="Times New Roman"/>
        </w:rPr>
      </w:pPr>
      <w:r w:rsidRPr="000A39E5">
        <w:rPr>
          <w:rFonts w:ascii="Times New Roman" w:hAnsi="Times New Roman"/>
        </w:rPr>
        <w:tab/>
        <w:t xml:space="preserve">In </w:t>
      </w:r>
      <w:r w:rsidRPr="000A39E5">
        <w:rPr>
          <w:rFonts w:ascii="Times New Roman" w:hAnsi="Times New Roman"/>
          <w:b/>
          <w:bCs/>
        </w:rPr>
        <w:t>artikel 1 Volksgezondheid</w:t>
      </w:r>
      <w:r w:rsidRPr="000A39E5">
        <w:rPr>
          <w:rFonts w:ascii="Times New Roman" w:hAnsi="Times New Roman"/>
        </w:rPr>
        <w:t xml:space="preserve"> worden het verplichtingenbedrag en het uitgavenbedrag </w:t>
      </w:r>
      <w:r w:rsidRPr="000A39E5">
        <w:rPr>
          <w:rFonts w:ascii="Times New Roman" w:hAnsi="Times New Roman"/>
          <w:b/>
        </w:rPr>
        <w:t>verhoogd</w:t>
      </w:r>
      <w:r w:rsidRPr="000A39E5">
        <w:rPr>
          <w:rFonts w:ascii="Times New Roman" w:hAnsi="Times New Roman"/>
        </w:rPr>
        <w:t xml:space="preserve"> met</w:t>
      </w:r>
      <w:r w:rsidRPr="000A39E5">
        <w:rPr>
          <w:rFonts w:ascii="Times New Roman" w:hAnsi="Times New Roman"/>
          <w:b/>
        </w:rPr>
        <w:t> € 10.000</w:t>
      </w:r>
      <w:r w:rsidRPr="000A39E5">
        <w:rPr>
          <w:rFonts w:ascii="Times New Roman" w:hAnsi="Times New Roman"/>
        </w:rPr>
        <w:t xml:space="preserve"> (x € 1.000).</w:t>
      </w:r>
    </w:p>
    <w:p w:rsidRPr="00B9264F" w:rsidR="00B9264F" w:rsidP="00FB349A" w:rsidRDefault="00B9264F" w14:paraId="6FEDAA1F" w14:textId="165E0A2A">
      <w:pPr>
        <w:rPr>
          <w:rFonts w:ascii="Times New Roman" w:hAnsi="Times New Roman"/>
          <w:i/>
          <w:iCs/>
        </w:rPr>
      </w:pPr>
    </w:p>
    <w:p w:rsidRPr="000A39E5" w:rsidR="00B9264F" w:rsidP="00FB349A" w:rsidRDefault="00B9264F" w14:paraId="536906B3" w14:textId="5EDD92FB">
      <w:pPr>
        <w:rPr>
          <w:rFonts w:ascii="Times New Roman" w:hAnsi="Times New Roman"/>
        </w:rPr>
      </w:pPr>
      <w:r w:rsidRPr="000A39E5">
        <w:rPr>
          <w:rFonts w:ascii="Times New Roman" w:hAnsi="Times New Roman"/>
        </w:rPr>
        <w:t>II</w:t>
      </w:r>
    </w:p>
    <w:p w:rsidRPr="004D4BCF" w:rsidR="00B9264F" w:rsidP="00FB349A" w:rsidRDefault="00B9264F" w14:paraId="109FBC38" w14:textId="77777777">
      <w:pPr>
        <w:rPr>
          <w:rFonts w:ascii="Times New Roman" w:hAnsi="Times New Roman"/>
        </w:rPr>
      </w:pPr>
    </w:p>
    <w:p w:rsidRPr="00AB1360" w:rsidR="00AB1360" w:rsidP="000A39E5" w:rsidRDefault="00470846" w14:paraId="3E083A55" w14:textId="54E8C79B">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00E52970">
        <w:rPr>
          <w:rFonts w:ascii="Times New Roman" w:hAnsi="Times New Roman"/>
          <w:b/>
        </w:rPr>
        <w:t xml:space="preserve">3 </w:t>
      </w:r>
      <w:r w:rsidR="00AB1360">
        <w:rPr>
          <w:rFonts w:ascii="Times New Roman" w:hAnsi="Times New Roman"/>
          <w:b/>
        </w:rPr>
        <w:t>Langdurige zorg en ondersteuning</w:t>
      </w:r>
      <w:r w:rsidRPr="004D4BCF" w:rsidR="001A2A63">
        <w:rPr>
          <w:rFonts w:ascii="Times New Roman" w:hAnsi="Times New Roman"/>
        </w:rPr>
        <w:t xml:space="preserve"> </w:t>
      </w:r>
      <w:r w:rsidRPr="004D4BCF">
        <w:rPr>
          <w:rFonts w:ascii="Times New Roman" w:hAnsi="Times New Roman"/>
        </w:rPr>
        <w:t xml:space="preserve">worden het verplichtingenbedrag en het uitgavenbedrag </w:t>
      </w:r>
      <w:r w:rsidRPr="004D4BCF">
        <w:rPr>
          <w:rFonts w:ascii="Times New Roman" w:hAnsi="Times New Roman"/>
          <w:b/>
        </w:rPr>
        <w:t>verlaagd</w:t>
      </w:r>
      <w:r w:rsidRPr="004D4BCF" w:rsidR="005E482A">
        <w:rPr>
          <w:rFonts w:ascii="Times New Roman" w:hAnsi="Times New Roman"/>
        </w:rPr>
        <w:t xml:space="preserve"> met</w:t>
      </w:r>
      <w:r w:rsidRPr="004D4BCF">
        <w:rPr>
          <w:rFonts w:ascii="Times New Roman" w:hAnsi="Times New Roman"/>
          <w:b/>
        </w:rPr>
        <w:t> €</w:t>
      </w:r>
      <w:r w:rsidRPr="004D4BCF" w:rsidR="001A2A63">
        <w:rPr>
          <w:rFonts w:ascii="Times New Roman" w:hAnsi="Times New Roman"/>
          <w:b/>
        </w:rPr>
        <w:t> </w:t>
      </w:r>
      <w:r w:rsidR="005349AC">
        <w:rPr>
          <w:rFonts w:ascii="Times New Roman" w:hAnsi="Times New Roman"/>
          <w:b/>
        </w:rPr>
        <w:t>10</w:t>
      </w:r>
      <w:r w:rsidR="00AB1360">
        <w:rPr>
          <w:rFonts w:ascii="Times New Roman" w:hAnsi="Times New Roman"/>
          <w:b/>
        </w:rPr>
        <w:t>.000</w:t>
      </w:r>
      <w:r w:rsidR="004D4BCF">
        <w:rPr>
          <w:rFonts w:ascii="Times New Roman" w:hAnsi="Times New Roman"/>
        </w:rPr>
        <w:t xml:space="preserve"> (x € 1.</w:t>
      </w:r>
      <w:r w:rsidRPr="004D4BCF">
        <w:rPr>
          <w:rFonts w:ascii="Times New Roman" w:hAnsi="Times New Roman"/>
        </w:rPr>
        <w:t>000).</w:t>
      </w:r>
    </w:p>
    <w:p w:rsidRPr="004D4BCF" w:rsidR="00470846" w:rsidP="00FB349A" w:rsidRDefault="00470846" w14:paraId="48FDB128" w14:textId="77777777">
      <w:pPr>
        <w:rPr>
          <w:rFonts w:ascii="Times New Roman" w:hAnsi="Times New Roman"/>
        </w:rPr>
      </w:pPr>
    </w:p>
    <w:p w:rsidRPr="004D4BCF" w:rsidR="00470846" w:rsidP="00FB349A" w:rsidRDefault="00470846" w14:paraId="47822538" w14:textId="77777777">
      <w:pPr>
        <w:rPr>
          <w:rFonts w:ascii="Times New Roman" w:hAnsi="Times New Roman"/>
          <w:b/>
        </w:rPr>
      </w:pPr>
      <w:r w:rsidRPr="004D4BCF">
        <w:rPr>
          <w:rFonts w:ascii="Times New Roman" w:hAnsi="Times New Roman"/>
          <w:b/>
        </w:rPr>
        <w:t>Toelichting</w:t>
      </w:r>
    </w:p>
    <w:p w:rsidRPr="008C2D85" w:rsidR="001A2A63" w:rsidP="00FB349A" w:rsidRDefault="001A2A63" w14:paraId="66DABF71" w14:textId="77777777">
      <w:pPr>
        <w:rPr>
          <w:rFonts w:ascii="Times New Roman" w:hAnsi="Times New Roman"/>
        </w:rPr>
      </w:pPr>
    </w:p>
    <w:p w:rsidRPr="0034728D" w:rsidR="0034728D" w:rsidP="0034728D" w:rsidRDefault="0034728D" w14:paraId="38DD19B9" w14:textId="77777777">
      <w:pPr>
        <w:rPr>
          <w:rFonts w:ascii="Times New Roman" w:hAnsi="Times New Roman"/>
        </w:rPr>
      </w:pPr>
      <w:r w:rsidRPr="0034728D">
        <w:rPr>
          <w:rFonts w:ascii="Times New Roman" w:hAnsi="Times New Roman"/>
        </w:rPr>
        <w:t xml:space="preserve">Nederland kent een diverse samenleving. Om die reden dient goede zorg niet alleen medisch passend te zijn, maar ook aan te sluiten bij de achtergrond, taal, behoeften en leefwereld van patiënten of cliënten. </w:t>
      </w:r>
    </w:p>
    <w:p w:rsidRPr="0034728D" w:rsidR="0034728D" w:rsidP="0034728D" w:rsidRDefault="0034728D" w14:paraId="1530B2EA" w14:textId="77777777">
      <w:pPr>
        <w:rPr>
          <w:rFonts w:ascii="Times New Roman" w:hAnsi="Times New Roman"/>
        </w:rPr>
      </w:pPr>
    </w:p>
    <w:p w:rsidRPr="0034728D" w:rsidR="0034728D" w:rsidP="0034728D" w:rsidRDefault="0034728D" w14:paraId="084C7348" w14:textId="73FD49E8">
      <w:pPr>
        <w:rPr>
          <w:rFonts w:ascii="Times New Roman" w:hAnsi="Times New Roman"/>
        </w:rPr>
      </w:pPr>
      <w:r w:rsidRPr="0034728D">
        <w:rPr>
          <w:rFonts w:ascii="Times New Roman" w:hAnsi="Times New Roman"/>
        </w:rPr>
        <w:t xml:space="preserve">Inmiddels erkent ook het kabinet dat specifieke aandacht nodig is voor de toegankelijkheid en kwaliteit van zorg voor verschillende groepen. Zo ontvangt Stichting </w:t>
      </w:r>
      <w:proofErr w:type="spellStart"/>
      <w:r w:rsidRPr="0034728D">
        <w:rPr>
          <w:rFonts w:ascii="Times New Roman" w:hAnsi="Times New Roman"/>
        </w:rPr>
        <w:t>Pharos</w:t>
      </w:r>
      <w:proofErr w:type="spellEnd"/>
      <w:r w:rsidRPr="0034728D">
        <w:rPr>
          <w:rFonts w:ascii="Times New Roman" w:hAnsi="Times New Roman"/>
        </w:rPr>
        <w:t xml:space="preserve"> subsidie voor het stimuleren van de toepassing van kennis in de praktijk om de kwaliteit en effectiviteit van zorg voor migranten en mensen met beperkte gezondheidsvaardigheden te verbeteren.</w:t>
      </w:r>
      <w:r w:rsidRPr="0034728D" w:rsidR="003879AF">
        <w:rPr>
          <w:rFonts w:ascii="Times New Roman" w:hAnsi="Times New Roman"/>
        </w:rPr>
        <w:t xml:space="preserve"> </w:t>
      </w:r>
      <w:r w:rsidRPr="0034728D">
        <w:rPr>
          <w:rFonts w:ascii="Times New Roman" w:hAnsi="Times New Roman"/>
        </w:rPr>
        <w:t xml:space="preserve">In 2027 is voor </w:t>
      </w:r>
      <w:proofErr w:type="spellStart"/>
      <w:r w:rsidRPr="0034728D">
        <w:rPr>
          <w:rFonts w:ascii="Times New Roman" w:hAnsi="Times New Roman"/>
        </w:rPr>
        <w:t>Pharos</w:t>
      </w:r>
      <w:proofErr w:type="spellEnd"/>
      <w:r w:rsidRPr="0034728D">
        <w:rPr>
          <w:rFonts w:ascii="Times New Roman" w:hAnsi="Times New Roman"/>
        </w:rPr>
        <w:t xml:space="preserve"> € 6,479 miljoen beschikbaar.</w:t>
      </w:r>
    </w:p>
    <w:p w:rsidRPr="0034728D" w:rsidR="0034728D" w:rsidP="0034728D" w:rsidRDefault="0034728D" w14:paraId="77EF5470" w14:textId="77777777">
      <w:pPr>
        <w:rPr>
          <w:rFonts w:ascii="Times New Roman" w:hAnsi="Times New Roman"/>
        </w:rPr>
      </w:pPr>
    </w:p>
    <w:p w:rsidRPr="0034728D" w:rsidR="0034728D" w:rsidP="0034728D" w:rsidRDefault="0034728D" w14:paraId="3387513D" w14:textId="75492117">
      <w:pPr>
        <w:rPr>
          <w:rFonts w:ascii="Times New Roman" w:hAnsi="Times New Roman"/>
        </w:rPr>
      </w:pPr>
      <w:r w:rsidRPr="0034728D">
        <w:rPr>
          <w:rFonts w:ascii="Times New Roman" w:hAnsi="Times New Roman"/>
        </w:rPr>
        <w:t xml:space="preserve">De Wet kwaliteit, klachten en geschillen zorg verplicht zorgaanbieders tot het leveren van goede zorg. Artikel 2 van deze wet bepaalt onder meer dat goede zorg cliëntgericht moet zijn en afgestemd dient te zijn op de reële behoefte van de cliënt. Cultuursensitieve zorg is echter niet nadrukkelijk vastgesteld als onderdeel van deze wettelijke kwaliteitsnorm. </w:t>
      </w:r>
    </w:p>
    <w:p w:rsidRPr="0034728D" w:rsidR="0034728D" w:rsidP="0034728D" w:rsidRDefault="0034728D" w14:paraId="69445112" w14:textId="77777777">
      <w:pPr>
        <w:rPr>
          <w:rFonts w:ascii="Times New Roman" w:hAnsi="Times New Roman"/>
        </w:rPr>
      </w:pPr>
    </w:p>
    <w:p w:rsidR="0034728D" w:rsidP="0034728D" w:rsidRDefault="0034728D" w14:paraId="496071B4" w14:textId="2FA7289B">
      <w:pPr>
        <w:rPr>
          <w:rFonts w:ascii="Times New Roman" w:hAnsi="Times New Roman"/>
        </w:rPr>
      </w:pPr>
      <w:r w:rsidRPr="0034728D">
        <w:rPr>
          <w:rFonts w:ascii="Times New Roman" w:hAnsi="Times New Roman"/>
        </w:rPr>
        <w:t xml:space="preserve">Op grond van de begroting voor 2027 ontvangt Stichting </w:t>
      </w:r>
      <w:proofErr w:type="spellStart"/>
      <w:r w:rsidRPr="0034728D">
        <w:rPr>
          <w:rFonts w:ascii="Times New Roman" w:hAnsi="Times New Roman"/>
        </w:rPr>
        <w:t>Pharos</w:t>
      </w:r>
      <w:proofErr w:type="spellEnd"/>
      <w:r w:rsidRPr="0034728D">
        <w:rPr>
          <w:rFonts w:ascii="Times New Roman" w:hAnsi="Times New Roman"/>
        </w:rPr>
        <w:t xml:space="preserve"> zoals gezegd reeds subsidie voor het verbeteren van de kwaliteit en effectiviteit van de zorg voor migranten en mensen met beperkte gezondheidsvaardigheden. Indiener constateert echter dat daarmee nog geen sprake is van een structurele borging van cultuursensitieve zorg in wetgeving, kwaliteitsstandaarden, opleidingen en toezicht. Om die reden wordt met dit amendement € 10 miljoen beschikbaar gesteld voor het versterken en structureel borgen van toegankelijke en cultuursensitieve zorg. De middelen kunnen onder meer worden ingezet voor de ontwikkeling en implementatie van richtlijnen en kwaliteitsstandaarden, scholing en bijscholing van zorgprofessionals. Bij de uitvoering kan gebruik worden gemaakt van bestaande expertise, waaronder die van </w:t>
      </w:r>
      <w:proofErr w:type="spellStart"/>
      <w:r w:rsidRPr="0034728D">
        <w:rPr>
          <w:rFonts w:ascii="Times New Roman" w:hAnsi="Times New Roman"/>
        </w:rPr>
        <w:t>Pharos</w:t>
      </w:r>
      <w:proofErr w:type="spellEnd"/>
      <w:r w:rsidRPr="0034728D">
        <w:rPr>
          <w:rFonts w:ascii="Times New Roman" w:hAnsi="Times New Roman"/>
        </w:rPr>
        <w:t xml:space="preserve"> en relevante patiënten- en beroepsorganisaties.</w:t>
      </w:r>
    </w:p>
    <w:p w:rsidR="00013D16" w:rsidP="0034728D" w:rsidRDefault="00013D16" w14:paraId="7A8ACAE4" w14:textId="77777777">
      <w:pPr>
        <w:rPr>
          <w:rFonts w:ascii="Times New Roman" w:hAnsi="Times New Roman"/>
        </w:rPr>
      </w:pPr>
    </w:p>
    <w:p w:rsidRPr="00013D16" w:rsidR="00013D16" w:rsidP="00013D16" w:rsidRDefault="00013D16" w14:paraId="4D6E7726" w14:textId="01D91242">
      <w:pPr>
        <w:rPr>
          <w:rFonts w:ascii="Times New Roman" w:hAnsi="Times New Roman"/>
        </w:rPr>
      </w:pPr>
      <w:r w:rsidRPr="00013D16">
        <w:rPr>
          <w:rFonts w:ascii="Times New Roman" w:hAnsi="Times New Roman"/>
        </w:rPr>
        <w:lastRenderedPageBreak/>
        <w:t>De middelen worden toegevoegd aan artikel 1 Volksgezondheid. Daarmee worden de middelen binnen de begroting gericht ingezet voor het versterken en structureel borgen van toegankelijke en cultuursensitieve zorg.</w:t>
      </w:r>
    </w:p>
    <w:p w:rsidRPr="0034728D" w:rsidR="0034728D" w:rsidP="0034728D" w:rsidRDefault="0034728D" w14:paraId="02DC73E6" w14:textId="77777777">
      <w:pPr>
        <w:rPr>
          <w:rFonts w:ascii="Times New Roman" w:hAnsi="Times New Roman"/>
        </w:rPr>
      </w:pPr>
    </w:p>
    <w:p w:rsidR="0034728D" w:rsidP="0034728D" w:rsidRDefault="0034728D" w14:paraId="5E570044" w14:textId="5EB17D18">
      <w:pPr>
        <w:rPr>
          <w:rFonts w:ascii="Times New Roman" w:hAnsi="Times New Roman"/>
        </w:rPr>
      </w:pPr>
      <w:r w:rsidRPr="0034728D">
        <w:rPr>
          <w:rFonts w:ascii="Times New Roman" w:hAnsi="Times New Roman"/>
        </w:rPr>
        <w:t>Ter dekking wordt € 10 miljoen overgeboekt vanuit de beleidsmatig gereserveerde ruimte binnen het instrument opdrachten op artikel 3 Langdurige zorg en ondersteuning. Voor opdrachten is in 2027 € 123 miljoen beschikbaar, waarvan 80,6% juridisch verplicht, 10,0% bestuurlijk gebonden en 9,4% beleidsmatig gereserveerd.</w:t>
      </w:r>
    </w:p>
    <w:p w:rsidRPr="0034728D" w:rsidR="0034728D" w:rsidP="0034728D" w:rsidRDefault="0034728D" w14:paraId="1AD6FB44" w14:textId="77777777">
      <w:pPr>
        <w:rPr>
          <w:rFonts w:ascii="Times New Roman" w:hAnsi="Times New Roman"/>
        </w:rPr>
      </w:pPr>
    </w:p>
    <w:p w:rsidRPr="008C2D85" w:rsidR="001A2A63" w:rsidP="00FB349A" w:rsidRDefault="00575029" w14:paraId="14BC5BAC" w14:textId="01DCFF45">
      <w:pPr>
        <w:rPr>
          <w:rFonts w:ascii="Times New Roman" w:hAnsi="Times New Roman"/>
        </w:rPr>
      </w:pPr>
      <w:r>
        <w:rPr>
          <w:rFonts w:ascii="Times New Roman" w:hAnsi="Times New Roman"/>
        </w:rPr>
        <w:t>El Abassi</w:t>
      </w:r>
    </w:p>
    <w:sectPr w:rsidRPr="008C2D85" w:rsidR="001A2A63" w:rsidSect="00FB349A">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690A81" w14:textId="77777777" w:rsidR="004F6DD6" w:rsidRDefault="004F6DD6">
      <w:pPr>
        <w:spacing w:line="20" w:lineRule="exact"/>
      </w:pPr>
    </w:p>
  </w:endnote>
  <w:endnote w:type="continuationSeparator" w:id="0">
    <w:p w14:paraId="0B36B32D" w14:textId="77777777" w:rsidR="004F6DD6" w:rsidRDefault="004F6DD6">
      <w:pPr>
        <w:pStyle w:val="Amendement"/>
      </w:pPr>
      <w:r>
        <w:rPr>
          <w:b w:val="0"/>
        </w:rPr>
        <w:t xml:space="preserve"> </w:t>
      </w:r>
    </w:p>
  </w:endnote>
  <w:endnote w:type="continuationNotice" w:id="1">
    <w:p w14:paraId="139D0B7D" w14:textId="77777777" w:rsidR="004F6DD6" w:rsidRDefault="004F6DD6">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20C781" w14:textId="77777777" w:rsidR="004F6DD6" w:rsidRDefault="004F6DD6">
      <w:pPr>
        <w:pStyle w:val="Amendement"/>
      </w:pPr>
      <w:r>
        <w:rPr>
          <w:b w:val="0"/>
        </w:rPr>
        <w:separator/>
      </w:r>
    </w:p>
  </w:footnote>
  <w:footnote w:type="continuationSeparator" w:id="0">
    <w:p w14:paraId="2A5928DC" w14:textId="77777777" w:rsidR="004F6DD6" w:rsidRDefault="004F6DD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5029"/>
    <w:rsid w:val="00013D16"/>
    <w:rsid w:val="0003016F"/>
    <w:rsid w:val="00043784"/>
    <w:rsid w:val="00052244"/>
    <w:rsid w:val="000A39E5"/>
    <w:rsid w:val="000C6F39"/>
    <w:rsid w:val="0011770C"/>
    <w:rsid w:val="00120827"/>
    <w:rsid w:val="00146E70"/>
    <w:rsid w:val="00173380"/>
    <w:rsid w:val="00185039"/>
    <w:rsid w:val="001A2A63"/>
    <w:rsid w:val="001A5AFF"/>
    <w:rsid w:val="001A6B5A"/>
    <w:rsid w:val="001A73D3"/>
    <w:rsid w:val="001C562D"/>
    <w:rsid w:val="001E2226"/>
    <w:rsid w:val="001F7334"/>
    <w:rsid w:val="002569BB"/>
    <w:rsid w:val="00286EB1"/>
    <w:rsid w:val="002C3902"/>
    <w:rsid w:val="003050FF"/>
    <w:rsid w:val="003216C4"/>
    <w:rsid w:val="0034728D"/>
    <w:rsid w:val="003879AF"/>
    <w:rsid w:val="003D4FB9"/>
    <w:rsid w:val="003E5927"/>
    <w:rsid w:val="00417365"/>
    <w:rsid w:val="00470846"/>
    <w:rsid w:val="0047650D"/>
    <w:rsid w:val="004B2AE2"/>
    <w:rsid w:val="004C2A57"/>
    <w:rsid w:val="004D4BCF"/>
    <w:rsid w:val="004F6DD6"/>
    <w:rsid w:val="00503B95"/>
    <w:rsid w:val="005349AC"/>
    <w:rsid w:val="00575029"/>
    <w:rsid w:val="00576FC2"/>
    <w:rsid w:val="005C554B"/>
    <w:rsid w:val="005E482A"/>
    <w:rsid w:val="00646211"/>
    <w:rsid w:val="00665B32"/>
    <w:rsid w:val="00670DFD"/>
    <w:rsid w:val="006905ED"/>
    <w:rsid w:val="007318F5"/>
    <w:rsid w:val="00736284"/>
    <w:rsid w:val="00741EB2"/>
    <w:rsid w:val="007958E0"/>
    <w:rsid w:val="00806DF8"/>
    <w:rsid w:val="00821A95"/>
    <w:rsid w:val="00833C90"/>
    <w:rsid w:val="008467BE"/>
    <w:rsid w:val="00854DAE"/>
    <w:rsid w:val="00867688"/>
    <w:rsid w:val="008819B7"/>
    <w:rsid w:val="008C2D85"/>
    <w:rsid w:val="00926C70"/>
    <w:rsid w:val="009347C2"/>
    <w:rsid w:val="009E6185"/>
    <w:rsid w:val="00A1221C"/>
    <w:rsid w:val="00AB1360"/>
    <w:rsid w:val="00B24FC7"/>
    <w:rsid w:val="00B37F45"/>
    <w:rsid w:val="00B6508A"/>
    <w:rsid w:val="00B9264F"/>
    <w:rsid w:val="00BD6436"/>
    <w:rsid w:val="00BE1B3C"/>
    <w:rsid w:val="00C26FAB"/>
    <w:rsid w:val="00C370AE"/>
    <w:rsid w:val="00C5415C"/>
    <w:rsid w:val="00C74FE3"/>
    <w:rsid w:val="00C80A4D"/>
    <w:rsid w:val="00C850D6"/>
    <w:rsid w:val="00CC0433"/>
    <w:rsid w:val="00D43ADE"/>
    <w:rsid w:val="00D733D3"/>
    <w:rsid w:val="00D818D9"/>
    <w:rsid w:val="00D961CF"/>
    <w:rsid w:val="00DB5D3B"/>
    <w:rsid w:val="00DC2CC0"/>
    <w:rsid w:val="00DD08D8"/>
    <w:rsid w:val="00DF5191"/>
    <w:rsid w:val="00E47054"/>
    <w:rsid w:val="00E52970"/>
    <w:rsid w:val="00E96167"/>
    <w:rsid w:val="00F01769"/>
    <w:rsid w:val="00F06146"/>
    <w:rsid w:val="00F10882"/>
    <w:rsid w:val="00F2239C"/>
    <w:rsid w:val="00F31F51"/>
    <w:rsid w:val="00F37F6D"/>
    <w:rsid w:val="00F410B4"/>
    <w:rsid w:val="00F8109A"/>
    <w:rsid w:val="00F9022B"/>
    <w:rsid w:val="00FA10B5"/>
    <w:rsid w:val="00FB349A"/>
    <w:rsid w:val="00FD35D5"/>
    <w:rsid w:val="00FD6C76"/>
    <w:rsid w:val="00FF7760"/>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013563"/>
  <w15:docId w15:val="{D64617B3-459E-400F-9157-36820EF22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rFonts w:ascii="Courier New" w:hAnsi="Courier New"/>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styleId="Hyperlink">
    <w:name w:val="Hyperlink"/>
    <w:basedOn w:val="Standaardalinea-lettertype"/>
    <w:uiPriority w:val="99"/>
    <w:unhideWhenUsed/>
    <w:rsid w:val="00665B32"/>
    <w:rPr>
      <w:color w:val="0000FF"/>
      <w:u w:val="single"/>
    </w:rPr>
  </w:style>
  <w:style w:type="character" w:styleId="Voetnootmarkering">
    <w:name w:val="footnote reference"/>
    <w:basedOn w:val="Standaardalinea-lettertype"/>
    <w:uiPriority w:val="99"/>
    <w:semiHidden/>
    <w:unhideWhenUsed/>
    <w:rsid w:val="00665B32"/>
    <w:rPr>
      <w:vertAlign w:val="superscript"/>
    </w:rPr>
  </w:style>
  <w:style w:type="character" w:styleId="Verwijzingopmerking">
    <w:name w:val="annotation reference"/>
    <w:basedOn w:val="Standaardalinea-lettertype"/>
    <w:semiHidden/>
    <w:unhideWhenUsed/>
    <w:rsid w:val="00B9264F"/>
    <w:rPr>
      <w:sz w:val="16"/>
      <w:szCs w:val="16"/>
    </w:rPr>
  </w:style>
  <w:style w:type="paragraph" w:styleId="Tekstopmerking">
    <w:name w:val="annotation text"/>
    <w:basedOn w:val="Standaard"/>
    <w:link w:val="TekstopmerkingChar"/>
    <w:unhideWhenUsed/>
    <w:rsid w:val="00B9264F"/>
    <w:rPr>
      <w:sz w:val="20"/>
    </w:rPr>
  </w:style>
  <w:style w:type="character" w:customStyle="1" w:styleId="TekstopmerkingChar">
    <w:name w:val="Tekst opmerking Char"/>
    <w:basedOn w:val="Standaardalinea-lettertype"/>
    <w:link w:val="Tekstopmerking"/>
    <w:rsid w:val="00B9264F"/>
    <w:rPr>
      <w:rFonts w:ascii="Courier New" w:hAnsi="Courier New"/>
    </w:rPr>
  </w:style>
  <w:style w:type="paragraph" w:styleId="Onderwerpvanopmerking">
    <w:name w:val="annotation subject"/>
    <w:basedOn w:val="Tekstopmerking"/>
    <w:next w:val="Tekstopmerking"/>
    <w:link w:val="OnderwerpvanopmerkingChar"/>
    <w:semiHidden/>
    <w:unhideWhenUsed/>
    <w:rsid w:val="00B9264F"/>
    <w:rPr>
      <w:b/>
      <w:bCs/>
    </w:rPr>
  </w:style>
  <w:style w:type="character" w:customStyle="1" w:styleId="OnderwerpvanopmerkingChar">
    <w:name w:val="Onderwerp van opmerking Char"/>
    <w:basedOn w:val="TekstopmerkingChar"/>
    <w:link w:val="Onderwerpvanopmerking"/>
    <w:semiHidden/>
    <w:rsid w:val="00B9264F"/>
    <w:rPr>
      <w:rFonts w:ascii="Courier New" w:hAnsi="Courier New"/>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be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469</ap:Words>
  <ap:Characters>2585</ap:Characters>
  <ap:DocSecurity>4</ap:DocSecurity>
  <ap:Lines>21</ap:Lines>
  <ap:Paragraphs>6</ap:Paragraphs>
  <ap:ScaleCrop>false</ap:ScaleCrop>
  <ap:HeadingPairs>
    <vt:vector baseType="variant" size="2">
      <vt:variant>
        <vt:lpstr>Titel</vt:lpstr>
      </vt:variant>
      <vt:variant>
        <vt:i4>1</vt:i4>
      </vt:variant>
    </vt:vector>
  </ap:HeadingPairs>
  <ap:TitlesOfParts>
    <vt:vector baseType="lpstr" size="1">
      <vt:lpstr>amtbeg</vt:lpstr>
    </vt:vector>
  </ap:TitlesOfParts>
  <ap:LinksUpToDate>false</ap:LinksUpToDate>
  <ap:CharactersWithSpaces>3048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1999-09-17T13:34:00.0000000Z</lastPrinted>
  <dcterms:created xsi:type="dcterms:W3CDTF">2026-10-15T09:06:00.0000000Z</dcterms:created>
  <dcterms:modified xsi:type="dcterms:W3CDTF">2026-10-15T09:06:00.0000000Z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