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3941F47" w14:textId="77777777">
        <w:tc>
          <w:tcPr>
            <w:tcW w:w="6379" w:type="dxa"/>
            <w:gridSpan w:val="2"/>
            <w:tcBorders>
              <w:top w:val="nil"/>
              <w:left w:val="nil"/>
              <w:bottom w:val="nil"/>
              <w:right w:val="nil"/>
            </w:tcBorders>
            <w:vAlign w:val="center"/>
          </w:tcPr>
          <w:p w:rsidR="004330ED" w:rsidP="00EA1CE4" w:rsidRDefault="004330ED" w14:paraId="6D4AC47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860C5E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EFCC3E4" w14:textId="77777777">
        <w:trPr>
          <w:cantSplit/>
        </w:trPr>
        <w:tc>
          <w:tcPr>
            <w:tcW w:w="10348" w:type="dxa"/>
            <w:gridSpan w:val="3"/>
            <w:tcBorders>
              <w:top w:val="single" w:color="auto" w:sz="4" w:space="0"/>
              <w:left w:val="nil"/>
              <w:bottom w:val="nil"/>
              <w:right w:val="nil"/>
            </w:tcBorders>
          </w:tcPr>
          <w:p w:rsidR="004330ED" w:rsidP="004A1E29" w:rsidRDefault="004330ED" w14:paraId="4480DF21"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F09114A" w14:textId="77777777">
        <w:trPr>
          <w:cantSplit/>
        </w:trPr>
        <w:tc>
          <w:tcPr>
            <w:tcW w:w="10348" w:type="dxa"/>
            <w:gridSpan w:val="3"/>
            <w:tcBorders>
              <w:top w:val="nil"/>
              <w:left w:val="nil"/>
              <w:bottom w:val="nil"/>
              <w:right w:val="nil"/>
            </w:tcBorders>
          </w:tcPr>
          <w:p w:rsidR="004330ED" w:rsidP="00BF623B" w:rsidRDefault="004330ED" w14:paraId="61F3BF91" w14:textId="77777777">
            <w:pPr>
              <w:pStyle w:val="Amendement"/>
              <w:tabs>
                <w:tab w:val="clear" w:pos="3310"/>
                <w:tab w:val="clear" w:pos="3600"/>
              </w:tabs>
              <w:rPr>
                <w:rFonts w:ascii="Times New Roman" w:hAnsi="Times New Roman"/>
                <w:b w:val="0"/>
              </w:rPr>
            </w:pPr>
          </w:p>
        </w:tc>
      </w:tr>
      <w:tr w:rsidR="004330ED" w:rsidTr="00EA1CE4" w14:paraId="00B5A1E8" w14:textId="77777777">
        <w:trPr>
          <w:cantSplit/>
        </w:trPr>
        <w:tc>
          <w:tcPr>
            <w:tcW w:w="10348" w:type="dxa"/>
            <w:gridSpan w:val="3"/>
            <w:tcBorders>
              <w:top w:val="nil"/>
              <w:left w:val="nil"/>
              <w:bottom w:val="single" w:color="auto" w:sz="4" w:space="0"/>
              <w:right w:val="nil"/>
            </w:tcBorders>
          </w:tcPr>
          <w:p w:rsidR="004330ED" w:rsidP="00BF623B" w:rsidRDefault="004330ED" w14:paraId="79E92822" w14:textId="77777777">
            <w:pPr>
              <w:pStyle w:val="Amendement"/>
              <w:tabs>
                <w:tab w:val="clear" w:pos="3310"/>
                <w:tab w:val="clear" w:pos="3600"/>
              </w:tabs>
              <w:rPr>
                <w:rFonts w:ascii="Times New Roman" w:hAnsi="Times New Roman"/>
              </w:rPr>
            </w:pPr>
          </w:p>
        </w:tc>
      </w:tr>
      <w:tr w:rsidR="004330ED" w:rsidTr="00EA1CE4" w14:paraId="65D667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310F701"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CE0C445" w14:textId="77777777">
            <w:pPr>
              <w:suppressAutoHyphens/>
              <w:ind w:left="-70"/>
              <w:rPr>
                <w:b/>
              </w:rPr>
            </w:pPr>
          </w:p>
        </w:tc>
      </w:tr>
      <w:tr w:rsidR="003C21AC" w:rsidTr="00EA1CE4" w14:paraId="4A40CA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B2635F" w14:paraId="6D48C5AF" w14:textId="79EBBC41">
            <w:pPr>
              <w:pStyle w:val="Amendement"/>
              <w:tabs>
                <w:tab w:val="clear" w:pos="3310"/>
                <w:tab w:val="clear" w:pos="3600"/>
              </w:tabs>
              <w:rPr>
                <w:rFonts w:ascii="Times New Roman" w:hAnsi="Times New Roman"/>
              </w:rPr>
            </w:pPr>
            <w:r>
              <w:rPr>
                <w:rFonts w:ascii="Times New Roman" w:hAnsi="Times New Roman"/>
              </w:rPr>
              <w:t>37 020 XVI</w:t>
            </w:r>
          </w:p>
        </w:tc>
        <w:tc>
          <w:tcPr>
            <w:tcW w:w="7371" w:type="dxa"/>
            <w:gridSpan w:val="2"/>
          </w:tcPr>
          <w:p w:rsidRPr="00B2635F" w:rsidR="003C21AC" w:rsidP="00B2635F" w:rsidRDefault="00B2635F" w14:paraId="1BD4B56D" w14:textId="0F43A66C">
            <w:pPr>
              <w:rPr>
                <w:b/>
                <w:bCs/>
              </w:rPr>
            </w:pPr>
            <w:r w:rsidRPr="00B2635F">
              <w:rPr>
                <w:b/>
                <w:bCs/>
              </w:rPr>
              <w:t>Vaststelling van de begrotingsstaten van het Ministerie van Volksgezondheid, Welzijn en Sport (XVI) voor het jaar 2027</w:t>
            </w:r>
          </w:p>
        </w:tc>
      </w:tr>
      <w:tr w:rsidR="003C21AC" w:rsidTr="00EA1CE4" w14:paraId="008CC8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2B78B0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65D337B" w14:textId="77777777">
            <w:pPr>
              <w:pStyle w:val="Amendement"/>
              <w:tabs>
                <w:tab w:val="clear" w:pos="3310"/>
                <w:tab w:val="clear" w:pos="3600"/>
              </w:tabs>
              <w:ind w:left="-70"/>
              <w:rPr>
                <w:rFonts w:ascii="Times New Roman" w:hAnsi="Times New Roman"/>
              </w:rPr>
            </w:pPr>
          </w:p>
        </w:tc>
      </w:tr>
      <w:tr w:rsidR="003C21AC" w:rsidTr="00EA1CE4" w14:paraId="752E41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3F105A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0721F79" w14:textId="77777777">
            <w:pPr>
              <w:pStyle w:val="Amendement"/>
              <w:tabs>
                <w:tab w:val="clear" w:pos="3310"/>
                <w:tab w:val="clear" w:pos="3600"/>
              </w:tabs>
              <w:ind w:left="-70"/>
              <w:rPr>
                <w:rFonts w:ascii="Times New Roman" w:hAnsi="Times New Roman"/>
              </w:rPr>
            </w:pPr>
          </w:p>
        </w:tc>
      </w:tr>
      <w:tr w:rsidR="003C21AC" w:rsidTr="00EA1CE4" w14:paraId="7F8029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A91F53B" w14:textId="1035DE61">
            <w:pPr>
              <w:pStyle w:val="Amendement"/>
              <w:tabs>
                <w:tab w:val="clear" w:pos="3310"/>
                <w:tab w:val="clear" w:pos="3600"/>
              </w:tabs>
              <w:rPr>
                <w:rFonts w:ascii="Times New Roman" w:hAnsi="Times New Roman"/>
              </w:rPr>
            </w:pPr>
            <w:r w:rsidRPr="00C035D4">
              <w:rPr>
                <w:rFonts w:ascii="Times New Roman" w:hAnsi="Times New Roman"/>
              </w:rPr>
              <w:t xml:space="preserve">Nr. </w:t>
            </w:r>
            <w:r w:rsidR="003E66C0">
              <w:rPr>
                <w:rFonts w:ascii="Times New Roman" w:hAnsi="Times New Roman"/>
              </w:rPr>
              <w:t>10</w:t>
            </w:r>
          </w:p>
        </w:tc>
        <w:tc>
          <w:tcPr>
            <w:tcW w:w="7371" w:type="dxa"/>
            <w:gridSpan w:val="2"/>
          </w:tcPr>
          <w:p w:rsidRPr="00C035D4" w:rsidR="003C21AC" w:rsidP="006E0971" w:rsidRDefault="003C21AC" w14:paraId="1C79961A" w14:textId="5B962CA8">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B2635F">
              <w:rPr>
                <w:rFonts w:ascii="Times New Roman" w:hAnsi="Times New Roman"/>
                <w:caps/>
              </w:rPr>
              <w:t>synhaeve</w:t>
            </w:r>
          </w:p>
        </w:tc>
      </w:tr>
      <w:tr w:rsidR="003C21AC" w:rsidTr="00EA1CE4" w14:paraId="15EF91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2CDACF1"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7709ACD" w14:textId="0775801D">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E66C0">
              <w:rPr>
                <w:rFonts w:ascii="Times New Roman" w:hAnsi="Times New Roman"/>
                <w:b w:val="0"/>
              </w:rPr>
              <w:t>14 oktober 2026</w:t>
            </w:r>
          </w:p>
        </w:tc>
      </w:tr>
      <w:tr w:rsidR="00B01BA6" w:rsidTr="00EA1CE4" w14:paraId="61D693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29C6CC0"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604D119" w14:textId="77777777">
            <w:pPr>
              <w:pStyle w:val="Amendement"/>
              <w:tabs>
                <w:tab w:val="clear" w:pos="3310"/>
                <w:tab w:val="clear" w:pos="3600"/>
              </w:tabs>
              <w:ind w:left="-70"/>
              <w:rPr>
                <w:rFonts w:ascii="Times New Roman" w:hAnsi="Times New Roman"/>
                <w:b w:val="0"/>
              </w:rPr>
            </w:pPr>
          </w:p>
        </w:tc>
      </w:tr>
      <w:tr w:rsidRPr="00EA69AC" w:rsidR="00B01BA6" w:rsidTr="00EA1CE4" w14:paraId="638CA12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FEA88BC" w14:textId="77777777">
            <w:pPr>
              <w:ind w:firstLine="284"/>
            </w:pPr>
            <w:r w:rsidRPr="00EA69AC">
              <w:t>De ondergetekende stelt het volgende amendement voor:</w:t>
            </w:r>
          </w:p>
        </w:tc>
      </w:tr>
    </w:tbl>
    <w:p w:rsidRPr="00EA69AC" w:rsidR="004330ED" w:rsidP="00D774B3" w:rsidRDefault="004330ED" w14:paraId="250F8E51" w14:textId="77777777"/>
    <w:p w:rsidRPr="00B2635F" w:rsidR="00B2635F" w:rsidP="00B2635F" w:rsidRDefault="00B2635F" w14:paraId="4B812444" w14:textId="13D4F88E">
      <w:r>
        <w:tab/>
      </w:r>
      <w:r w:rsidRPr="00B2635F">
        <w:t>De departementale begrotingsstaat wordt als volgt gewijzigd:</w:t>
      </w:r>
    </w:p>
    <w:p w:rsidRPr="00B2635F" w:rsidR="00B2635F" w:rsidP="00B2635F" w:rsidRDefault="00B2635F" w14:paraId="34591B8C" w14:textId="77777777"/>
    <w:p w:rsidRPr="00B2635F" w:rsidR="00B2635F" w:rsidP="00B2635F" w:rsidRDefault="00B2635F" w14:paraId="59829157" w14:textId="77777777">
      <w:r w:rsidRPr="00B2635F">
        <w:t>I</w:t>
      </w:r>
    </w:p>
    <w:p w:rsidRPr="00B2635F" w:rsidR="00B2635F" w:rsidP="00B2635F" w:rsidRDefault="00B2635F" w14:paraId="010E9B63" w14:textId="77777777"/>
    <w:p w:rsidRPr="00B2635F" w:rsidR="00B2635F" w:rsidP="00B2635F" w:rsidRDefault="00B2635F" w14:paraId="5842AF9C" w14:textId="2AC1751B">
      <w:r>
        <w:tab/>
      </w:r>
      <w:r w:rsidRPr="00B2635F">
        <w:t xml:space="preserve">In </w:t>
      </w:r>
      <w:r w:rsidRPr="00B2635F">
        <w:rPr>
          <w:b/>
          <w:bCs/>
        </w:rPr>
        <w:t xml:space="preserve">artikel 2 </w:t>
      </w:r>
      <w:r>
        <w:rPr>
          <w:b/>
          <w:bCs/>
        </w:rPr>
        <w:t>C</w:t>
      </w:r>
      <w:r w:rsidRPr="00B2635F">
        <w:rPr>
          <w:b/>
          <w:bCs/>
        </w:rPr>
        <w:t xml:space="preserve">uratieve zorg </w:t>
      </w:r>
      <w:r w:rsidRPr="00B2635F">
        <w:t xml:space="preserve">worden het verplichtingenbedrag en het uitgavenbedrag </w:t>
      </w:r>
      <w:r w:rsidRPr="00B2635F">
        <w:rPr>
          <w:b/>
          <w:bCs/>
        </w:rPr>
        <w:t>verlaagd</w:t>
      </w:r>
      <w:r w:rsidRPr="00B2635F">
        <w:t xml:space="preserve"> met </w:t>
      </w:r>
      <w:r w:rsidRPr="00B2635F">
        <w:rPr>
          <w:b/>
          <w:bCs/>
        </w:rPr>
        <w:t>€ </w:t>
      </w:r>
      <w:r w:rsidR="001F60A1">
        <w:rPr>
          <w:b/>
          <w:bCs/>
        </w:rPr>
        <w:t>5</w:t>
      </w:r>
      <w:r w:rsidRPr="00B2635F">
        <w:rPr>
          <w:b/>
          <w:bCs/>
        </w:rPr>
        <w:t>00</w:t>
      </w:r>
      <w:r w:rsidRPr="00B2635F">
        <w:t xml:space="preserve"> (x € 1.000).</w:t>
      </w:r>
    </w:p>
    <w:p w:rsidRPr="00B2635F" w:rsidR="00B2635F" w:rsidP="00B2635F" w:rsidRDefault="00B2635F" w14:paraId="4E1E846B" w14:textId="77777777"/>
    <w:p w:rsidRPr="00B2635F" w:rsidR="00B2635F" w:rsidP="00B2635F" w:rsidRDefault="00B2635F" w14:paraId="03CAE6F0" w14:textId="77777777">
      <w:r w:rsidRPr="00B2635F">
        <w:t>II</w:t>
      </w:r>
    </w:p>
    <w:p w:rsidR="00B2635F" w:rsidP="00B2635F" w:rsidRDefault="00B2635F" w14:paraId="1A0A29C1" w14:textId="77777777"/>
    <w:p w:rsidRPr="00B2635F" w:rsidR="00B2635F" w:rsidP="00B2635F" w:rsidRDefault="00B2635F" w14:paraId="7F99B955" w14:textId="1FE93E5F">
      <w:r>
        <w:tab/>
      </w:r>
      <w:r w:rsidRPr="00B2635F">
        <w:t xml:space="preserve">In </w:t>
      </w:r>
      <w:r w:rsidRPr="00B2635F">
        <w:rPr>
          <w:b/>
          <w:bCs/>
        </w:rPr>
        <w:t xml:space="preserve">artikel 3 Langdurige zorg en ondersteuning </w:t>
      </w:r>
      <w:r w:rsidRPr="00B2635F">
        <w:t xml:space="preserve">worden het verplichtingenbedrag en het uitgavenbedrag </w:t>
      </w:r>
      <w:r w:rsidRPr="00B2635F">
        <w:rPr>
          <w:b/>
          <w:bCs/>
        </w:rPr>
        <w:t>verhoogd</w:t>
      </w:r>
      <w:r w:rsidRPr="00B2635F">
        <w:t xml:space="preserve"> met</w:t>
      </w:r>
      <w:r w:rsidRPr="00B2635F">
        <w:rPr>
          <w:b/>
          <w:bCs/>
        </w:rPr>
        <w:t> € </w:t>
      </w:r>
      <w:r w:rsidR="001F60A1">
        <w:rPr>
          <w:b/>
          <w:bCs/>
        </w:rPr>
        <w:t>5</w:t>
      </w:r>
      <w:r w:rsidRPr="00B2635F">
        <w:rPr>
          <w:b/>
          <w:bCs/>
        </w:rPr>
        <w:t>00</w:t>
      </w:r>
      <w:r w:rsidRPr="00B2635F">
        <w:t xml:space="preserve"> (x € 1.000).</w:t>
      </w:r>
    </w:p>
    <w:p w:rsidRPr="00B2635F" w:rsidR="00B2635F" w:rsidP="00B2635F" w:rsidRDefault="00B2635F" w14:paraId="17E67817" w14:textId="77777777"/>
    <w:p w:rsidR="00EA1CE4" w:rsidP="00EA1CE4" w:rsidRDefault="00EA1CE4" w14:paraId="7E119AB1" w14:textId="77777777"/>
    <w:p w:rsidRPr="00EA69AC" w:rsidR="003C21AC" w:rsidP="00EA1CE4" w:rsidRDefault="003C21AC" w14:paraId="046862DA" w14:textId="77777777">
      <w:pPr>
        <w:rPr>
          <w:b/>
        </w:rPr>
      </w:pPr>
      <w:r w:rsidRPr="00EA69AC">
        <w:rPr>
          <w:b/>
        </w:rPr>
        <w:t>Toelichting</w:t>
      </w:r>
    </w:p>
    <w:p w:rsidRPr="00EA69AC" w:rsidR="003C21AC" w:rsidP="00BF623B" w:rsidRDefault="003C21AC" w14:paraId="33A50410" w14:textId="77777777"/>
    <w:p w:rsidR="00B26EA4" w:rsidP="00B2635F" w:rsidRDefault="00B2635F" w14:paraId="0F021CD9" w14:textId="77B34D30">
      <w:r w:rsidRPr="00B2635F">
        <w:t>Dit amendement regelt dat in 2027 €</w:t>
      </w:r>
      <w:r w:rsidR="001F60A1">
        <w:t>5</w:t>
      </w:r>
      <w:r w:rsidRPr="00B2635F">
        <w:t xml:space="preserve">00.000 extra beschikbaar komt voor de Luisterlijn, een organisatie die een vertrouwelijk gesprek biedt aan iedereen die behoefte heeft aan een luisterend oor. Het bedrag wordt toegevoegd aan artikel 3 (Langdurige zorg en ondersteuning). </w:t>
      </w:r>
    </w:p>
    <w:p w:rsidR="00B2635F" w:rsidP="00B2635F" w:rsidRDefault="00B2635F" w14:paraId="5BD0E025" w14:textId="0769A306">
      <w:r w:rsidRPr="00B2635F">
        <w:t>Ter dekking wordt het artikel 2 (Curatieve zorg) met hetzelfde bedrag verlaagd.</w:t>
      </w:r>
      <w:r w:rsidR="00B26EA4">
        <w:t xml:space="preserve"> D</w:t>
      </w:r>
      <w:r w:rsidRPr="00B26EA4" w:rsidR="00B26EA4">
        <w:t xml:space="preserve">e dekking </w:t>
      </w:r>
      <w:r w:rsidR="00B26EA4">
        <w:t xml:space="preserve">is daarbij </w:t>
      </w:r>
      <w:r w:rsidRPr="00B26EA4" w:rsidR="00B26EA4">
        <w:t>afkomstig is uit artikel 2.10</w:t>
      </w:r>
      <w:r w:rsidR="001F13FE">
        <w:t xml:space="preserve"> (“</w:t>
      </w:r>
      <w:r w:rsidRPr="00B26EA4" w:rsidR="00B26EA4">
        <w:t>Kwaliteit, toegankelijkheid en betaalbaarheid van de zorg</w:t>
      </w:r>
      <w:r w:rsidR="001F13FE">
        <w:t xml:space="preserve">, de </w:t>
      </w:r>
      <w:r w:rsidRPr="00B26EA4" w:rsidR="00B26EA4">
        <w:t>subsidies voor de curatieve ggz</w:t>
      </w:r>
      <w:r w:rsidR="001F13FE">
        <w:t>)</w:t>
      </w:r>
      <w:r w:rsidRPr="00B26EA4" w:rsidR="00B26EA4">
        <w:t xml:space="preserve">. </w:t>
      </w:r>
    </w:p>
    <w:p w:rsidRPr="00B2635F" w:rsidR="00D46C98" w:rsidP="00B2635F" w:rsidRDefault="00D46C98" w14:paraId="0120B08F" w14:textId="77777777"/>
    <w:p w:rsidR="00B2635F" w:rsidP="00B2635F" w:rsidRDefault="00B2635F" w14:paraId="1A603318" w14:textId="77777777">
      <w:r w:rsidRPr="00B2635F">
        <w:t xml:space="preserve">De Luisterlijn is een laagdrempelige, toegankelijke en goedkope manier om de mentale gezondheid van Nederlanders te verbeteren. Ongeveer 40% van alle Nederlanders voelt zich enigszins of sterk eenzaam. De Luisterlijn kan deze mensen op laagdrempelige wijze een luisterend oor bieden, waar mensen veel baat bij hebben. De Luisterlijn biedt namelijk vertrouwelijke gesprekken aan iedereen die daar behoefte aan heeft, volledig verzorgd door getrainde vrijwilligers. De Luisterlijn valt onder informele zorg en vormt een belangrijk vangnet naast professionele zorg. De Luisterlijn is 24/7 beschikbaar, zowel telefonisch als via een chat en via e-mail. </w:t>
      </w:r>
    </w:p>
    <w:p w:rsidRPr="00B2635F" w:rsidR="00D46C98" w:rsidP="00B2635F" w:rsidRDefault="00D46C98" w14:paraId="139DCF47" w14:textId="77777777"/>
    <w:p w:rsidRPr="00B2635F" w:rsidR="00B2635F" w:rsidP="00B2635F" w:rsidRDefault="00B2635F" w14:paraId="66E4CB3E" w14:textId="45639C18">
      <w:r w:rsidRPr="00B2635F">
        <w:t xml:space="preserve">De Luisterlijn komt vanaf 2027 jaarlijks </w:t>
      </w:r>
      <w:r w:rsidR="006048D2">
        <w:t xml:space="preserve">geld </w:t>
      </w:r>
      <w:r w:rsidRPr="00B2635F">
        <w:t>tekort, onder andere door een korting op de subsidie van het Ministerie van Volksgezondheid, Welzijn en Sport. Hierdoor zullen verschillende trainings- en werklocaties moeten sluiten, wat naar alle waarschijnlijkheid gaat leiden tot minder vrijwilligers en daardoor een verminderde beschikbaarheid van de Luisterlijn.</w:t>
      </w:r>
      <w:r w:rsidR="00D46C98">
        <w:t xml:space="preserve"> </w:t>
      </w:r>
      <w:r w:rsidRPr="00B2635F">
        <w:t xml:space="preserve">Met dit amendement kan de Luisterlijn haar werk in 2027 </w:t>
      </w:r>
      <w:r w:rsidR="001F60A1">
        <w:t>voor het grootste gedeelte</w:t>
      </w:r>
      <w:r w:rsidRPr="00B2635F">
        <w:t xml:space="preserve"> voortzetten. </w:t>
      </w:r>
    </w:p>
    <w:p w:rsidRPr="00B2635F" w:rsidR="00B2635F" w:rsidP="00B2635F" w:rsidRDefault="00B2635F" w14:paraId="68A642EA" w14:textId="77777777"/>
    <w:p w:rsidRPr="00EA69AC" w:rsidR="00B4708A" w:rsidP="00B2635F" w:rsidRDefault="00B2635F" w14:paraId="35C015C8" w14:textId="79F6F511">
      <w:r w:rsidRPr="00B2635F">
        <w:t xml:space="preserve">Synhaeve </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F3DDC" w14:textId="77777777" w:rsidR="007106E5" w:rsidRDefault="007106E5">
      <w:pPr>
        <w:spacing w:line="20" w:lineRule="exact"/>
      </w:pPr>
    </w:p>
  </w:endnote>
  <w:endnote w:type="continuationSeparator" w:id="0">
    <w:p w14:paraId="0F75C4B8" w14:textId="77777777" w:rsidR="007106E5" w:rsidRDefault="007106E5">
      <w:pPr>
        <w:pStyle w:val="Amendement"/>
      </w:pPr>
      <w:r>
        <w:rPr>
          <w:b w:val="0"/>
        </w:rPr>
        <w:t xml:space="preserve"> </w:t>
      </w:r>
    </w:p>
  </w:endnote>
  <w:endnote w:type="continuationNotice" w:id="1">
    <w:p w14:paraId="45911EB8" w14:textId="77777777" w:rsidR="007106E5" w:rsidRDefault="007106E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8A08C" w14:textId="77777777" w:rsidR="007106E5" w:rsidRDefault="007106E5">
      <w:pPr>
        <w:pStyle w:val="Amendement"/>
      </w:pPr>
      <w:r>
        <w:rPr>
          <w:b w:val="0"/>
        </w:rPr>
        <w:separator/>
      </w:r>
    </w:p>
  </w:footnote>
  <w:footnote w:type="continuationSeparator" w:id="0">
    <w:p w14:paraId="4B1B2FC1" w14:textId="77777777" w:rsidR="007106E5" w:rsidRDefault="007106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5F"/>
    <w:rsid w:val="000062BC"/>
    <w:rsid w:val="00052244"/>
    <w:rsid w:val="000723B3"/>
    <w:rsid w:val="0007471A"/>
    <w:rsid w:val="000D17BF"/>
    <w:rsid w:val="00117033"/>
    <w:rsid w:val="00157CAF"/>
    <w:rsid w:val="001656EE"/>
    <w:rsid w:val="0016653D"/>
    <w:rsid w:val="001D56AF"/>
    <w:rsid w:val="001E0E21"/>
    <w:rsid w:val="001F13FE"/>
    <w:rsid w:val="001F60A1"/>
    <w:rsid w:val="00212E0A"/>
    <w:rsid w:val="002153B0"/>
    <w:rsid w:val="0021777F"/>
    <w:rsid w:val="00241DD0"/>
    <w:rsid w:val="00265492"/>
    <w:rsid w:val="002A0713"/>
    <w:rsid w:val="002C0CC2"/>
    <w:rsid w:val="00375ED7"/>
    <w:rsid w:val="003C21AC"/>
    <w:rsid w:val="003C5218"/>
    <w:rsid w:val="003C7876"/>
    <w:rsid w:val="003E2308"/>
    <w:rsid w:val="003E2F98"/>
    <w:rsid w:val="003E66C0"/>
    <w:rsid w:val="00413B00"/>
    <w:rsid w:val="0042574B"/>
    <w:rsid w:val="004330ED"/>
    <w:rsid w:val="004403BD"/>
    <w:rsid w:val="004606BF"/>
    <w:rsid w:val="00481C91"/>
    <w:rsid w:val="004911E3"/>
    <w:rsid w:val="00497D57"/>
    <w:rsid w:val="004A1E29"/>
    <w:rsid w:val="004A7DD4"/>
    <w:rsid w:val="004B50D8"/>
    <w:rsid w:val="004B5B90"/>
    <w:rsid w:val="00501109"/>
    <w:rsid w:val="00547BE2"/>
    <w:rsid w:val="005703C9"/>
    <w:rsid w:val="00597703"/>
    <w:rsid w:val="005A6097"/>
    <w:rsid w:val="005B1DCC"/>
    <w:rsid w:val="005B7323"/>
    <w:rsid w:val="005C25B9"/>
    <w:rsid w:val="005D322B"/>
    <w:rsid w:val="006048D2"/>
    <w:rsid w:val="006267E6"/>
    <w:rsid w:val="006558D2"/>
    <w:rsid w:val="00672D25"/>
    <w:rsid w:val="006738BC"/>
    <w:rsid w:val="006D3E69"/>
    <w:rsid w:val="006E0971"/>
    <w:rsid w:val="006E2340"/>
    <w:rsid w:val="007106E5"/>
    <w:rsid w:val="007709F6"/>
    <w:rsid w:val="00783215"/>
    <w:rsid w:val="007965FC"/>
    <w:rsid w:val="007D2608"/>
    <w:rsid w:val="008164E5"/>
    <w:rsid w:val="00830081"/>
    <w:rsid w:val="008467D7"/>
    <w:rsid w:val="00852541"/>
    <w:rsid w:val="00865D47"/>
    <w:rsid w:val="0088452C"/>
    <w:rsid w:val="008D3540"/>
    <w:rsid w:val="008D7DCB"/>
    <w:rsid w:val="008E13A5"/>
    <w:rsid w:val="009055DB"/>
    <w:rsid w:val="00905ECB"/>
    <w:rsid w:val="0096165D"/>
    <w:rsid w:val="00993E91"/>
    <w:rsid w:val="009A409F"/>
    <w:rsid w:val="009B5845"/>
    <w:rsid w:val="009C0C1F"/>
    <w:rsid w:val="00A01C39"/>
    <w:rsid w:val="00A10505"/>
    <w:rsid w:val="00A1288B"/>
    <w:rsid w:val="00A53203"/>
    <w:rsid w:val="00A772EB"/>
    <w:rsid w:val="00B01BA6"/>
    <w:rsid w:val="00B2635F"/>
    <w:rsid w:val="00B26EA4"/>
    <w:rsid w:val="00B4708A"/>
    <w:rsid w:val="00BF623B"/>
    <w:rsid w:val="00C035D4"/>
    <w:rsid w:val="00C679BF"/>
    <w:rsid w:val="00C81BBD"/>
    <w:rsid w:val="00CD3132"/>
    <w:rsid w:val="00CE27CD"/>
    <w:rsid w:val="00D134F3"/>
    <w:rsid w:val="00D46C98"/>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BD1F5"/>
  <w15:docId w15:val="{0A3100C7-93C3-41B9-A8E3-36AEA1B8D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B26EA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352</ap:Words>
  <ap:Characters>1942</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2290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2026-10-14T09:05:00.0000000Z</dcterms:created>
  <dcterms:modified xsi:type="dcterms:W3CDTF">2026-10-14T09:05:00.0000000Z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