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86F0B" w:rsidR="0093395D" w:rsidRDefault="0003097B" w14:paraId="3B9BD4D4" w14:textId="359DE010">
      <w:pPr>
        <w:rPr>
          <w:rFonts w:ascii="Verdana" w:hAnsi="Verdana"/>
          <w:sz w:val="18"/>
          <w:szCs w:val="18"/>
        </w:rPr>
      </w:pPr>
      <w:r w:rsidRPr="00A86F0B">
        <w:rPr>
          <w:rFonts w:ascii="Verdana" w:hAnsi="Verdana"/>
          <w:b/>
          <w:bCs/>
          <w:sz w:val="18"/>
          <w:szCs w:val="18"/>
        </w:rPr>
        <w:t xml:space="preserve">Regeling van </w:t>
      </w:r>
      <w:r w:rsidRPr="00A86F0B" w:rsidR="00254891">
        <w:rPr>
          <w:rFonts w:ascii="Verdana" w:hAnsi="Verdana"/>
          <w:b/>
          <w:bCs/>
          <w:sz w:val="18"/>
          <w:szCs w:val="18"/>
        </w:rPr>
        <w:t xml:space="preserve">het bestuur van de </w:t>
      </w:r>
      <w:r w:rsidR="00EB4052">
        <w:rPr>
          <w:rFonts w:ascii="Verdana" w:hAnsi="Verdana"/>
          <w:b/>
          <w:bCs/>
          <w:sz w:val="18"/>
          <w:szCs w:val="18"/>
        </w:rPr>
        <w:t>R</w:t>
      </w:r>
      <w:r w:rsidRPr="00A86F0B" w:rsidR="00254891">
        <w:rPr>
          <w:rFonts w:ascii="Verdana" w:hAnsi="Verdana"/>
          <w:b/>
          <w:bCs/>
          <w:sz w:val="18"/>
          <w:szCs w:val="18"/>
        </w:rPr>
        <w:t xml:space="preserve">aad voor </w:t>
      </w:r>
      <w:r w:rsidRPr="000F29ED" w:rsidR="00EB4052">
        <w:rPr>
          <w:rFonts w:ascii="Verdana" w:hAnsi="Verdana"/>
          <w:b/>
          <w:bCs/>
          <w:sz w:val="18"/>
          <w:szCs w:val="18"/>
        </w:rPr>
        <w:t>R</w:t>
      </w:r>
      <w:r w:rsidRPr="000F29ED" w:rsidR="00254891">
        <w:rPr>
          <w:rFonts w:ascii="Verdana" w:hAnsi="Verdana"/>
          <w:b/>
          <w:bCs/>
          <w:sz w:val="18"/>
          <w:szCs w:val="18"/>
        </w:rPr>
        <w:t xml:space="preserve">echtsbijstand, </w:t>
      </w:r>
      <w:r w:rsidRPr="000F29ED">
        <w:rPr>
          <w:rFonts w:ascii="Verdana" w:hAnsi="Verdana"/>
          <w:b/>
          <w:bCs/>
          <w:sz w:val="18"/>
          <w:szCs w:val="18"/>
        </w:rPr>
        <w:t xml:space="preserve">van </w:t>
      </w:r>
      <w:r w:rsidRPr="000F29ED" w:rsidR="002B1BDD">
        <w:rPr>
          <w:rFonts w:ascii="Verdana" w:hAnsi="Verdana"/>
          <w:b/>
          <w:bCs/>
          <w:sz w:val="18"/>
          <w:szCs w:val="18"/>
        </w:rPr>
        <w:t>1 januari 202</w:t>
      </w:r>
      <w:r w:rsidRPr="000F29ED" w:rsidR="00E73FF6">
        <w:rPr>
          <w:rFonts w:ascii="Verdana" w:hAnsi="Verdana"/>
          <w:b/>
          <w:bCs/>
          <w:sz w:val="18"/>
          <w:szCs w:val="18"/>
        </w:rPr>
        <w:t>7</w:t>
      </w:r>
      <w:r w:rsidRPr="000F29ED">
        <w:rPr>
          <w:rFonts w:ascii="Verdana" w:hAnsi="Verdana"/>
          <w:b/>
          <w:bCs/>
          <w:sz w:val="18"/>
          <w:szCs w:val="18"/>
        </w:rPr>
        <w:t xml:space="preserve"> tot wijziging van </w:t>
      </w:r>
      <w:r w:rsidRPr="000F29ED" w:rsidR="0093395D">
        <w:rPr>
          <w:rFonts w:ascii="Verdana" w:hAnsi="Verdana"/>
          <w:b/>
          <w:bCs/>
          <w:sz w:val="18"/>
          <w:szCs w:val="18"/>
        </w:rPr>
        <w:t xml:space="preserve">de </w:t>
      </w:r>
      <w:r w:rsidRPr="000F29ED">
        <w:rPr>
          <w:rFonts w:ascii="Verdana" w:hAnsi="Verdana"/>
          <w:b/>
          <w:bCs/>
          <w:sz w:val="18"/>
          <w:szCs w:val="18"/>
        </w:rPr>
        <w:t xml:space="preserve">Subsidieregeling rechtsbijstand en aanverwante kosten </w:t>
      </w:r>
      <w:r w:rsidRPr="000F29ED" w:rsidR="00314926">
        <w:rPr>
          <w:rFonts w:ascii="Verdana" w:hAnsi="Verdana"/>
          <w:b/>
          <w:bCs/>
          <w:sz w:val="18"/>
          <w:szCs w:val="18"/>
        </w:rPr>
        <w:t>W</w:t>
      </w:r>
      <w:r w:rsidRPr="000F29ED">
        <w:rPr>
          <w:rFonts w:ascii="Verdana" w:hAnsi="Verdana"/>
          <w:b/>
          <w:bCs/>
          <w:sz w:val="18"/>
          <w:szCs w:val="18"/>
        </w:rPr>
        <w:t>et Groningen</w:t>
      </w:r>
    </w:p>
    <w:p w:rsidRPr="00A86F0B" w:rsidR="00254891" w:rsidP="002611F3" w:rsidRDefault="00254891" w14:paraId="37EE7933" w14:textId="2DC7991A">
      <w:pPr>
        <w:pStyle w:val="Normaalweb"/>
        <w:rPr>
          <w:rFonts w:ascii="Verdana" w:hAnsi="Verdana"/>
          <w:sz w:val="18"/>
          <w:szCs w:val="18"/>
        </w:rPr>
      </w:pPr>
      <w:r w:rsidRPr="00A86F0B">
        <w:rPr>
          <w:rFonts w:ascii="Verdana" w:hAnsi="Verdana"/>
          <w:sz w:val="18"/>
          <w:szCs w:val="18"/>
        </w:rPr>
        <w:t xml:space="preserve">Het bestuur van de </w:t>
      </w:r>
      <w:r w:rsidRPr="00A86F0B" w:rsidR="008C40B7">
        <w:rPr>
          <w:rFonts w:ascii="Verdana" w:hAnsi="Verdana"/>
          <w:sz w:val="18"/>
          <w:szCs w:val="18"/>
        </w:rPr>
        <w:t>R</w:t>
      </w:r>
      <w:r w:rsidRPr="00A86F0B">
        <w:rPr>
          <w:rFonts w:ascii="Verdana" w:hAnsi="Verdana"/>
          <w:sz w:val="18"/>
          <w:szCs w:val="18"/>
        </w:rPr>
        <w:t xml:space="preserve">aad voor </w:t>
      </w:r>
      <w:r w:rsidRPr="00A86F0B" w:rsidR="008C40B7">
        <w:rPr>
          <w:rFonts w:ascii="Verdana" w:hAnsi="Verdana"/>
          <w:sz w:val="18"/>
          <w:szCs w:val="18"/>
        </w:rPr>
        <w:t>R</w:t>
      </w:r>
      <w:r w:rsidRPr="00A86F0B">
        <w:rPr>
          <w:rFonts w:ascii="Verdana" w:hAnsi="Verdana"/>
          <w:sz w:val="18"/>
          <w:szCs w:val="18"/>
        </w:rPr>
        <w:t>echtsbijstand,</w:t>
      </w:r>
    </w:p>
    <w:p w:rsidRPr="00A86F0B" w:rsidR="008401B0" w:rsidP="001E1039" w:rsidRDefault="00867F3C" w14:paraId="2C246D6F" w14:textId="5DF6DA8B">
      <w:pPr>
        <w:pStyle w:val="Normaalweb"/>
        <w:rPr>
          <w:rFonts w:ascii="Verdana" w:hAnsi="Verdana"/>
          <w:b/>
          <w:bCs/>
          <w:sz w:val="18"/>
          <w:szCs w:val="18"/>
        </w:rPr>
      </w:pPr>
      <w:r w:rsidRPr="00A86F0B">
        <w:rPr>
          <w:rFonts w:ascii="Verdana" w:hAnsi="Verdana"/>
          <w:sz w:val="18"/>
          <w:szCs w:val="18"/>
        </w:rPr>
        <w:t xml:space="preserve">Gelet </w:t>
      </w:r>
      <w:r w:rsidRPr="00A86F0B" w:rsidR="000B7DE1">
        <w:rPr>
          <w:rFonts w:ascii="Verdana" w:hAnsi="Verdana"/>
          <w:sz w:val="18"/>
          <w:szCs w:val="18"/>
        </w:rPr>
        <w:t xml:space="preserve">op </w:t>
      </w:r>
      <w:hyperlink w:history="1" r:id="rId8">
        <w:r w:rsidRPr="00A86F0B" w:rsidR="000B7DE1">
          <w:rPr>
            <w:rStyle w:val="Hyperlink"/>
            <w:rFonts w:ascii="Verdana" w:hAnsi="Verdana"/>
            <w:sz w:val="18"/>
            <w:szCs w:val="18"/>
          </w:rPr>
          <w:t>artikel 33e, derde lid</w:t>
        </w:r>
      </w:hyperlink>
      <w:r w:rsidRPr="00A86F0B" w:rsidR="000B7DE1">
        <w:rPr>
          <w:rFonts w:ascii="Verdana" w:hAnsi="Verdana"/>
          <w:sz w:val="18"/>
          <w:szCs w:val="18"/>
        </w:rPr>
        <w:t>, </w:t>
      </w:r>
      <w:hyperlink w:history="1" r:id="rId9">
        <w:r w:rsidRPr="00A86F0B" w:rsidR="000B7DE1">
          <w:rPr>
            <w:rStyle w:val="Hyperlink"/>
            <w:rFonts w:ascii="Verdana" w:hAnsi="Verdana"/>
            <w:sz w:val="18"/>
            <w:szCs w:val="18"/>
          </w:rPr>
          <w:t>37b</w:t>
        </w:r>
      </w:hyperlink>
      <w:r w:rsidRPr="00A86F0B" w:rsidR="000B7DE1">
        <w:rPr>
          <w:rFonts w:ascii="Verdana" w:hAnsi="Verdana"/>
          <w:sz w:val="18"/>
          <w:szCs w:val="18"/>
        </w:rPr>
        <w:t> en </w:t>
      </w:r>
      <w:hyperlink w:history="1" r:id="rId10">
        <w:r w:rsidRPr="00A86F0B" w:rsidR="000B7DE1">
          <w:rPr>
            <w:rStyle w:val="Hyperlink"/>
            <w:rFonts w:ascii="Verdana" w:hAnsi="Verdana"/>
            <w:sz w:val="18"/>
            <w:szCs w:val="18"/>
          </w:rPr>
          <w:t>37c van de Wet op de rechtsbijstand</w:t>
        </w:r>
      </w:hyperlink>
      <w:r w:rsidRPr="00A86F0B" w:rsidR="000B7DE1">
        <w:rPr>
          <w:rFonts w:ascii="Verdana" w:hAnsi="Verdana"/>
          <w:sz w:val="18"/>
          <w:szCs w:val="18"/>
        </w:rPr>
        <w:t>, waarin is bepaald dat het bestuur van de Raad voor Rechtsbijstand subsidie kan verstrekken ten behoeve van en met het oog op de verlening van rechtsbijstand voor bijzondere doeleinden en projecten en </w:t>
      </w:r>
      <w:hyperlink w:history="1" r:id="rId11">
        <w:r w:rsidRPr="00A86F0B" w:rsidR="000B7DE1">
          <w:rPr>
            <w:rStyle w:val="Hyperlink"/>
            <w:rFonts w:ascii="Verdana" w:hAnsi="Verdana"/>
            <w:sz w:val="18"/>
            <w:szCs w:val="18"/>
          </w:rPr>
          <w:t xml:space="preserve">artikel 13n van de </w:t>
        </w:r>
        <w:r w:rsidR="00356C70">
          <w:rPr>
            <w:rStyle w:val="Hyperlink"/>
            <w:rFonts w:ascii="Verdana" w:hAnsi="Verdana"/>
            <w:sz w:val="18"/>
            <w:szCs w:val="18"/>
          </w:rPr>
          <w:t>Wet</w:t>
        </w:r>
        <w:r w:rsidRPr="00A86F0B" w:rsidR="000B7DE1">
          <w:rPr>
            <w:rStyle w:val="Hyperlink"/>
            <w:rFonts w:ascii="Verdana" w:hAnsi="Verdana"/>
            <w:sz w:val="18"/>
            <w:szCs w:val="18"/>
          </w:rPr>
          <w:t xml:space="preserve"> Groningen</w:t>
        </w:r>
      </w:hyperlink>
      <w:r w:rsidRPr="00A86F0B" w:rsidR="000B7DE1">
        <w:rPr>
          <w:rFonts w:ascii="Verdana" w:hAnsi="Verdana"/>
          <w:sz w:val="18"/>
          <w:szCs w:val="18"/>
        </w:rPr>
        <w:t>, waarin als bijzondere doeleinden als hiervoor genoemd rechtsbijstand en het inroepen van</w:t>
      </w:r>
      <w:r w:rsidRPr="00A86F0B" w:rsidR="005003A7">
        <w:rPr>
          <w:rFonts w:ascii="Verdana" w:hAnsi="Verdana"/>
          <w:sz w:val="18"/>
          <w:szCs w:val="18"/>
        </w:rPr>
        <w:t xml:space="preserve"> een</w:t>
      </w:r>
      <w:r w:rsidRPr="00A86F0B" w:rsidR="000B7DE1">
        <w:rPr>
          <w:rFonts w:ascii="Verdana" w:hAnsi="Verdana"/>
          <w:sz w:val="18"/>
          <w:szCs w:val="18"/>
        </w:rPr>
        <w:t xml:space="preserve"> deskundige in het kader van het verlenen van rechtsbijstand zijn aangewezen,</w:t>
      </w:r>
      <w:r w:rsidRPr="00A86F0B" w:rsidR="0003097B">
        <w:rPr>
          <w:rFonts w:ascii="Verdana" w:hAnsi="Verdana"/>
          <w:i/>
          <w:iCs/>
          <w:sz w:val="18"/>
          <w:szCs w:val="18"/>
          <w:highlight w:val="yellow"/>
        </w:rPr>
        <w:br/>
      </w:r>
      <w:r w:rsidRPr="00A86F0B" w:rsidR="0003097B">
        <w:rPr>
          <w:rFonts w:ascii="Verdana" w:hAnsi="Verdana"/>
          <w:i/>
          <w:iCs/>
          <w:sz w:val="18"/>
          <w:szCs w:val="18"/>
        </w:rPr>
        <w:br/>
      </w:r>
      <w:r w:rsidRPr="00A86F0B" w:rsidR="0003097B">
        <w:rPr>
          <w:rFonts w:ascii="Verdana" w:hAnsi="Verdana"/>
          <w:i/>
          <w:iCs/>
          <w:sz w:val="18"/>
          <w:szCs w:val="18"/>
        </w:rPr>
        <w:br/>
      </w:r>
      <w:r w:rsidRPr="00A86F0B" w:rsidR="00D16BA5">
        <w:rPr>
          <w:rFonts w:ascii="Verdana" w:hAnsi="Verdana"/>
          <w:color w:val="000000"/>
          <w:sz w:val="18"/>
          <w:szCs w:val="18"/>
        </w:rPr>
        <w:t>Besluit:</w:t>
      </w:r>
      <w:r w:rsidRPr="00A86F0B" w:rsidR="0003097B">
        <w:rPr>
          <w:rFonts w:ascii="Verdana" w:hAnsi="Verdana"/>
          <w:i/>
          <w:iCs/>
          <w:sz w:val="18"/>
          <w:szCs w:val="18"/>
        </w:rPr>
        <w:br/>
      </w:r>
    </w:p>
    <w:p w:rsidRPr="00A86F0B" w:rsidR="00174FC4" w:rsidP="006F6B9B" w:rsidRDefault="0003097B" w14:paraId="51D77F33" w14:textId="5FF61ACB">
      <w:pPr>
        <w:pStyle w:val="Normaalweb"/>
        <w:rPr>
          <w:rFonts w:ascii="Verdana" w:hAnsi="Verdana"/>
          <w:color w:val="000000"/>
          <w:sz w:val="18"/>
          <w:szCs w:val="18"/>
        </w:rPr>
      </w:pPr>
      <w:r w:rsidRPr="00A86F0B">
        <w:rPr>
          <w:rFonts w:ascii="Verdana" w:hAnsi="Verdana"/>
          <w:b/>
          <w:bCs/>
          <w:sz w:val="18"/>
          <w:szCs w:val="18"/>
        </w:rPr>
        <w:t>ARTIKEL I</w:t>
      </w:r>
      <w:r w:rsidRPr="00A86F0B">
        <w:rPr>
          <w:rFonts w:ascii="Verdana" w:hAnsi="Verdana"/>
          <w:sz w:val="18"/>
          <w:szCs w:val="18"/>
        </w:rPr>
        <w:br/>
      </w:r>
      <w:r w:rsidRPr="00A86F0B">
        <w:rPr>
          <w:rFonts w:ascii="Verdana" w:hAnsi="Verdana"/>
          <w:sz w:val="18"/>
          <w:szCs w:val="18"/>
        </w:rPr>
        <w:br/>
        <w:t xml:space="preserve">De </w:t>
      </w:r>
      <w:r w:rsidRPr="00A86F0B">
        <w:rPr>
          <w:rFonts w:ascii="Verdana" w:hAnsi="Verdana"/>
          <w:b/>
          <w:bCs/>
          <w:sz w:val="18"/>
          <w:szCs w:val="18"/>
        </w:rPr>
        <w:t xml:space="preserve">Subsidieregeling rechtsbijstand en aanverwante kosten </w:t>
      </w:r>
      <w:r w:rsidR="007029B3">
        <w:rPr>
          <w:rFonts w:ascii="Verdana" w:hAnsi="Verdana"/>
          <w:b/>
          <w:bCs/>
          <w:sz w:val="18"/>
          <w:szCs w:val="18"/>
        </w:rPr>
        <w:t>Wet</w:t>
      </w:r>
      <w:r w:rsidRPr="00A86F0B">
        <w:rPr>
          <w:rFonts w:ascii="Verdana" w:hAnsi="Verdana"/>
          <w:b/>
          <w:bCs/>
          <w:sz w:val="18"/>
          <w:szCs w:val="18"/>
        </w:rPr>
        <w:t xml:space="preserve"> Groningen</w:t>
      </w:r>
      <w:r w:rsidRPr="00A86F0B">
        <w:rPr>
          <w:rFonts w:ascii="Verdana" w:hAnsi="Verdana"/>
          <w:sz w:val="18"/>
          <w:szCs w:val="18"/>
        </w:rPr>
        <w:t xml:space="preserve"> wordt </w:t>
      </w:r>
      <w:r w:rsidRPr="00A86F0B" w:rsidR="00D16BA5">
        <w:rPr>
          <w:rFonts w:ascii="Verdana" w:hAnsi="Verdana"/>
          <w:sz w:val="18"/>
          <w:szCs w:val="18"/>
        </w:rPr>
        <w:t xml:space="preserve">als volgt </w:t>
      </w:r>
      <w:r w:rsidRPr="00A86F0B">
        <w:rPr>
          <w:rFonts w:ascii="Verdana" w:hAnsi="Verdana"/>
          <w:sz w:val="18"/>
          <w:szCs w:val="18"/>
        </w:rPr>
        <w:t xml:space="preserve">gewijzigd:  </w:t>
      </w:r>
      <w:r w:rsidRPr="00A86F0B">
        <w:rPr>
          <w:rFonts w:ascii="Verdana" w:hAnsi="Verdana"/>
          <w:sz w:val="18"/>
          <w:szCs w:val="18"/>
        </w:rPr>
        <w:br/>
      </w:r>
      <w:r w:rsidRPr="00A86F0B" w:rsidR="001D4413">
        <w:rPr>
          <w:rFonts w:ascii="Verdana" w:hAnsi="Verdana"/>
          <w:sz w:val="18"/>
          <w:szCs w:val="18"/>
        </w:rPr>
        <w:br/>
      </w:r>
      <w:r w:rsidRPr="00A86F0B" w:rsidR="00FD149A">
        <w:rPr>
          <w:rFonts w:ascii="Verdana" w:hAnsi="Verdana"/>
          <w:sz w:val="18"/>
          <w:szCs w:val="18"/>
        </w:rPr>
        <w:t>A</w:t>
      </w:r>
      <w:r w:rsidRPr="00A86F0B" w:rsidR="001D4413">
        <w:rPr>
          <w:rFonts w:ascii="Verdana" w:hAnsi="Verdana"/>
          <w:sz w:val="18"/>
          <w:szCs w:val="18"/>
        </w:rPr>
        <w:br/>
      </w:r>
      <w:r w:rsidRPr="00A86F0B">
        <w:rPr>
          <w:rFonts w:ascii="Verdana" w:hAnsi="Verdana"/>
          <w:sz w:val="18"/>
          <w:szCs w:val="18"/>
        </w:rPr>
        <w:br/>
      </w:r>
      <w:r w:rsidRPr="00A86F0B" w:rsidR="001D4413">
        <w:rPr>
          <w:rFonts w:ascii="Verdana" w:hAnsi="Verdana"/>
          <w:sz w:val="18"/>
          <w:szCs w:val="18"/>
        </w:rPr>
        <w:t xml:space="preserve">Artikel 1 wordt als volgt gewijzigd: </w:t>
      </w:r>
    </w:p>
    <w:p w:rsidR="00A31F8D" w:rsidP="00AF2E1C" w:rsidRDefault="00174FC4" w14:paraId="021D1728" w14:textId="79B555F9">
      <w:pPr>
        <w:pStyle w:val="Normaalweb"/>
        <w:rPr>
          <w:rFonts w:ascii="Verdana" w:hAnsi="Verdana"/>
          <w:sz w:val="18"/>
          <w:szCs w:val="18"/>
        </w:rPr>
      </w:pPr>
      <w:r w:rsidRPr="00A86F0B">
        <w:rPr>
          <w:rFonts w:ascii="Verdana" w:hAnsi="Verdana"/>
          <w:sz w:val="18"/>
          <w:szCs w:val="18"/>
        </w:rPr>
        <w:t>1. Onder ver</w:t>
      </w:r>
      <w:r w:rsidRPr="00A86F0B" w:rsidR="00F52062">
        <w:rPr>
          <w:rFonts w:ascii="Verdana" w:hAnsi="Verdana"/>
          <w:sz w:val="18"/>
          <w:szCs w:val="18"/>
        </w:rPr>
        <w:t>lett</w:t>
      </w:r>
      <w:r w:rsidRPr="00A86F0B">
        <w:rPr>
          <w:rFonts w:ascii="Verdana" w:hAnsi="Verdana"/>
          <w:sz w:val="18"/>
          <w:szCs w:val="18"/>
        </w:rPr>
        <w:t xml:space="preserve">ering van de </w:t>
      </w:r>
      <w:r w:rsidRPr="00A86F0B" w:rsidR="00F52062">
        <w:rPr>
          <w:rFonts w:ascii="Verdana" w:hAnsi="Verdana"/>
          <w:sz w:val="18"/>
          <w:szCs w:val="18"/>
        </w:rPr>
        <w:t>onderdelen</w:t>
      </w:r>
      <w:r w:rsidRPr="00A86F0B">
        <w:rPr>
          <w:rFonts w:ascii="Verdana" w:hAnsi="Verdana"/>
          <w:sz w:val="18"/>
          <w:szCs w:val="18"/>
        </w:rPr>
        <w:t xml:space="preserve"> </w:t>
      </w:r>
      <w:r w:rsidR="00257776">
        <w:rPr>
          <w:rFonts w:ascii="Verdana" w:hAnsi="Verdana"/>
          <w:sz w:val="18"/>
          <w:szCs w:val="18"/>
        </w:rPr>
        <w:t>e</w:t>
      </w:r>
      <w:r w:rsidRPr="00A86F0B" w:rsidR="00257776">
        <w:rPr>
          <w:rFonts w:ascii="Verdana" w:hAnsi="Verdana"/>
          <w:sz w:val="18"/>
          <w:szCs w:val="18"/>
        </w:rPr>
        <w:t xml:space="preserve"> </w:t>
      </w:r>
      <w:r w:rsidRPr="00A86F0B">
        <w:rPr>
          <w:rFonts w:ascii="Verdana" w:hAnsi="Verdana"/>
          <w:sz w:val="18"/>
          <w:szCs w:val="18"/>
        </w:rPr>
        <w:t xml:space="preserve">tot en met </w:t>
      </w:r>
      <w:r w:rsidR="000643C1">
        <w:rPr>
          <w:rFonts w:ascii="Verdana" w:hAnsi="Verdana"/>
          <w:sz w:val="18"/>
          <w:szCs w:val="18"/>
        </w:rPr>
        <w:t>r</w:t>
      </w:r>
      <w:r w:rsidR="00257776">
        <w:rPr>
          <w:rFonts w:ascii="Verdana" w:hAnsi="Verdana"/>
          <w:sz w:val="18"/>
          <w:szCs w:val="18"/>
        </w:rPr>
        <w:t xml:space="preserve"> </w:t>
      </w:r>
      <w:r w:rsidRPr="00A86F0B">
        <w:rPr>
          <w:rFonts w:ascii="Verdana" w:hAnsi="Verdana"/>
          <w:sz w:val="18"/>
          <w:szCs w:val="18"/>
        </w:rPr>
        <w:t xml:space="preserve">worden de volgende begripsbepalingen ingevoegd: </w:t>
      </w:r>
      <w:r w:rsidRPr="00A86F0B">
        <w:rPr>
          <w:rFonts w:ascii="Verdana" w:hAnsi="Verdana"/>
          <w:sz w:val="18"/>
          <w:szCs w:val="18"/>
        </w:rPr>
        <w:br/>
      </w:r>
      <w:r w:rsidRPr="00A86F0B">
        <w:rPr>
          <w:rFonts w:ascii="Verdana" w:hAnsi="Verdana"/>
          <w:sz w:val="18"/>
          <w:szCs w:val="18"/>
        </w:rPr>
        <w:br/>
      </w:r>
      <w:r w:rsidR="001348DD">
        <w:rPr>
          <w:rFonts w:ascii="Verdana" w:hAnsi="Verdana"/>
          <w:sz w:val="18"/>
          <w:szCs w:val="18"/>
        </w:rPr>
        <w:t>l</w:t>
      </w:r>
      <w:r w:rsidRPr="00A86F0B">
        <w:rPr>
          <w:rFonts w:ascii="Verdana" w:hAnsi="Verdana"/>
          <w:sz w:val="18"/>
          <w:szCs w:val="18"/>
        </w:rPr>
        <w:t xml:space="preserve">. </w:t>
      </w:r>
      <w:r w:rsidRPr="00464D37" w:rsidR="00464D37">
        <w:rPr>
          <w:rFonts w:ascii="Verdana" w:hAnsi="Verdana"/>
          <w:i/>
          <w:iCs/>
          <w:sz w:val="18"/>
          <w:szCs w:val="18"/>
        </w:rPr>
        <w:t xml:space="preserve">rechtmatige gebruiker van een gebouw, niet zijnde de eigenaar: </w:t>
      </w:r>
      <w:r w:rsidRPr="00F11A0F" w:rsidR="00464D37">
        <w:rPr>
          <w:rFonts w:ascii="Verdana" w:hAnsi="Verdana"/>
          <w:sz w:val="18"/>
          <w:szCs w:val="18"/>
        </w:rPr>
        <w:t>een persoon die rechtmatig gebruik maakt van het gebouw, zoals een huurder of een pachter</w:t>
      </w:r>
      <w:r w:rsidRPr="00A86F0B">
        <w:rPr>
          <w:rFonts w:ascii="Verdana" w:hAnsi="Verdana"/>
          <w:sz w:val="18"/>
          <w:szCs w:val="18"/>
        </w:rPr>
        <w:t>;</w:t>
      </w:r>
    </w:p>
    <w:p w:rsidRPr="00A86F0B" w:rsidR="00FD149A" w:rsidP="001E1039" w:rsidRDefault="00BC56D6" w14:paraId="41E587DF" w14:textId="1E447D39">
      <w:pPr>
        <w:pStyle w:val="Normaalweb"/>
        <w:rPr>
          <w:rFonts w:ascii="Verdana" w:hAnsi="Verdana"/>
          <w:sz w:val="18"/>
          <w:szCs w:val="18"/>
        </w:rPr>
      </w:pPr>
      <w:r>
        <w:rPr>
          <w:rFonts w:ascii="Verdana" w:hAnsi="Verdana"/>
          <w:sz w:val="18"/>
          <w:szCs w:val="18"/>
        </w:rPr>
        <w:t>3</w:t>
      </w:r>
      <w:r w:rsidRPr="00A86F0B" w:rsidR="001D4413">
        <w:rPr>
          <w:rFonts w:ascii="Verdana" w:hAnsi="Verdana"/>
          <w:sz w:val="18"/>
          <w:szCs w:val="18"/>
        </w:rPr>
        <w:t xml:space="preserve">. De </w:t>
      </w:r>
      <w:r w:rsidRPr="00A86F0B" w:rsidR="00FD149A">
        <w:rPr>
          <w:rFonts w:ascii="Verdana" w:hAnsi="Verdana"/>
          <w:sz w:val="18"/>
          <w:szCs w:val="18"/>
        </w:rPr>
        <w:t xml:space="preserve">begripsbepaling </w:t>
      </w:r>
      <w:r w:rsidRPr="00A86F0B" w:rsidR="001D4413">
        <w:rPr>
          <w:rFonts w:ascii="Verdana" w:hAnsi="Verdana"/>
          <w:sz w:val="18"/>
          <w:szCs w:val="18"/>
        </w:rPr>
        <w:t xml:space="preserve">van </w:t>
      </w:r>
      <w:r w:rsidRPr="00A86F0B" w:rsidR="00FD149A">
        <w:rPr>
          <w:rFonts w:ascii="Verdana" w:hAnsi="Verdana"/>
          <w:sz w:val="18"/>
          <w:szCs w:val="18"/>
        </w:rPr>
        <w:t>“</w:t>
      </w:r>
      <w:r w:rsidR="00706D34">
        <w:rPr>
          <w:rFonts w:ascii="Verdana" w:hAnsi="Verdana"/>
          <w:sz w:val="18"/>
          <w:szCs w:val="18"/>
        </w:rPr>
        <w:t>eigenaar van een gebouw</w:t>
      </w:r>
      <w:r w:rsidRPr="00A86F0B" w:rsidR="00FD149A">
        <w:rPr>
          <w:rFonts w:ascii="Verdana" w:hAnsi="Verdana"/>
          <w:sz w:val="18"/>
          <w:szCs w:val="18"/>
        </w:rPr>
        <w:t>”</w:t>
      </w:r>
      <w:r w:rsidRPr="00A86F0B" w:rsidR="001D4413">
        <w:rPr>
          <w:rFonts w:ascii="Verdana" w:hAnsi="Verdana"/>
          <w:sz w:val="18"/>
          <w:szCs w:val="18"/>
        </w:rPr>
        <w:t xml:space="preserve"> komt te luiden: </w:t>
      </w:r>
    </w:p>
    <w:p w:rsidR="00E028BA" w:rsidP="000A51B8" w:rsidRDefault="00465E4F" w14:paraId="18C4C5B6" w14:textId="526A1BD8">
      <w:pPr>
        <w:pStyle w:val="Normaalweb"/>
        <w:rPr>
          <w:rFonts w:ascii="Verdana" w:hAnsi="Verdana" w:cs="Arial"/>
          <w:sz w:val="18"/>
          <w:szCs w:val="18"/>
        </w:rPr>
      </w:pPr>
      <w:r w:rsidRPr="00465E4F">
        <w:rPr>
          <w:rFonts w:ascii="Verdana" w:hAnsi="Verdana" w:cs="Arial"/>
          <w:i/>
          <w:iCs/>
          <w:sz w:val="18"/>
          <w:szCs w:val="18"/>
        </w:rPr>
        <w:t>f.</w:t>
      </w:r>
      <w:r w:rsidR="00084202">
        <w:rPr>
          <w:rFonts w:ascii="Verdana" w:hAnsi="Verdana" w:cs="Arial"/>
          <w:i/>
          <w:iCs/>
          <w:sz w:val="18"/>
          <w:szCs w:val="18"/>
        </w:rPr>
        <w:t xml:space="preserve"> </w:t>
      </w:r>
      <w:r w:rsidRPr="00465E4F">
        <w:rPr>
          <w:rFonts w:ascii="Verdana" w:hAnsi="Verdana" w:cs="Arial"/>
          <w:i/>
          <w:iCs/>
          <w:sz w:val="18"/>
          <w:szCs w:val="18"/>
        </w:rPr>
        <w:t xml:space="preserve">eigenaar van een gebouw: </w:t>
      </w:r>
      <w:r w:rsidRPr="00F11A0F">
        <w:rPr>
          <w:rFonts w:ascii="Verdana" w:hAnsi="Verdana" w:cs="Arial"/>
          <w:sz w:val="18"/>
          <w:szCs w:val="18"/>
        </w:rPr>
        <w:t xml:space="preserve">een eigenaar van een gebouw als bedoeld in artikel 1 eerste lid van de Woningwet – met uitzondering van de woningcorporatie – die aanspraak maakt op rechtsbijstand, </w:t>
      </w:r>
      <w:proofErr w:type="spellStart"/>
      <w:r w:rsidRPr="00F11A0F">
        <w:rPr>
          <w:rFonts w:ascii="Verdana" w:hAnsi="Verdana" w:cs="Arial"/>
          <w:sz w:val="18"/>
          <w:szCs w:val="18"/>
        </w:rPr>
        <w:t>mediation</w:t>
      </w:r>
      <w:proofErr w:type="spellEnd"/>
      <w:r w:rsidRPr="00F11A0F">
        <w:rPr>
          <w:rFonts w:ascii="Verdana" w:hAnsi="Verdana" w:cs="Arial"/>
          <w:sz w:val="18"/>
          <w:szCs w:val="18"/>
        </w:rPr>
        <w:t xml:space="preserve"> of advies van een deskundige, op grond van deze regeling;</w:t>
      </w:r>
    </w:p>
    <w:p w:rsidR="00E40C13" w:rsidP="008802C5" w:rsidRDefault="007450C1" w14:paraId="55012E1F" w14:textId="5CC894EC">
      <w:pPr>
        <w:pStyle w:val="Normaalweb"/>
        <w:rPr>
          <w:rFonts w:ascii="Verdana" w:hAnsi="Verdana"/>
          <w:sz w:val="18"/>
          <w:szCs w:val="18"/>
        </w:rPr>
      </w:pPr>
      <w:r>
        <w:rPr>
          <w:rFonts w:ascii="Verdana" w:hAnsi="Verdana"/>
          <w:sz w:val="18"/>
          <w:szCs w:val="18"/>
        </w:rPr>
        <w:t>7</w:t>
      </w:r>
      <w:r w:rsidRPr="00A86F0B" w:rsidR="001D4413">
        <w:rPr>
          <w:rFonts w:ascii="Verdana" w:hAnsi="Verdana"/>
          <w:sz w:val="18"/>
          <w:szCs w:val="18"/>
        </w:rPr>
        <w:t xml:space="preserve">. </w:t>
      </w:r>
      <w:r w:rsidR="00213E76">
        <w:rPr>
          <w:rFonts w:ascii="Verdana" w:hAnsi="Verdana"/>
          <w:sz w:val="18"/>
          <w:szCs w:val="18"/>
        </w:rPr>
        <w:t>D</w:t>
      </w:r>
      <w:r w:rsidRPr="00A86F0B" w:rsidR="001E1039">
        <w:rPr>
          <w:rFonts w:ascii="Verdana" w:hAnsi="Verdana"/>
          <w:sz w:val="18"/>
          <w:szCs w:val="18"/>
        </w:rPr>
        <w:t>e begrips</w:t>
      </w:r>
      <w:r w:rsidRPr="00A86F0B" w:rsidR="004E23AE">
        <w:rPr>
          <w:rFonts w:ascii="Verdana" w:hAnsi="Verdana"/>
          <w:sz w:val="18"/>
          <w:szCs w:val="18"/>
        </w:rPr>
        <w:t xml:space="preserve">bepaling </w:t>
      </w:r>
      <w:r w:rsidRPr="007E1A15" w:rsidR="001E1039">
        <w:rPr>
          <w:rFonts w:ascii="Verdana" w:hAnsi="Verdana"/>
          <w:sz w:val="18"/>
          <w:szCs w:val="18"/>
        </w:rPr>
        <w:t>van “</w:t>
      </w:r>
      <w:r w:rsidRPr="00F11A0F" w:rsidR="001E1039">
        <w:rPr>
          <w:rFonts w:ascii="Verdana" w:hAnsi="Verdana"/>
          <w:sz w:val="18"/>
          <w:szCs w:val="18"/>
        </w:rPr>
        <w:t>rechtzoekende</w:t>
      </w:r>
      <w:r w:rsidRPr="007E1A15" w:rsidR="001E1039">
        <w:rPr>
          <w:rFonts w:ascii="Verdana" w:hAnsi="Verdana"/>
          <w:sz w:val="18"/>
          <w:szCs w:val="18"/>
        </w:rPr>
        <w:t xml:space="preserve">” </w:t>
      </w:r>
      <w:r w:rsidRPr="007E1A15" w:rsidR="006E0D3E">
        <w:rPr>
          <w:rFonts w:ascii="Verdana" w:hAnsi="Verdana"/>
          <w:sz w:val="18"/>
          <w:szCs w:val="18"/>
        </w:rPr>
        <w:t>komt</w:t>
      </w:r>
      <w:r w:rsidR="006E0D3E">
        <w:rPr>
          <w:rFonts w:ascii="Verdana" w:hAnsi="Verdana"/>
          <w:sz w:val="18"/>
          <w:szCs w:val="18"/>
        </w:rPr>
        <w:t xml:space="preserve"> te luiden:</w:t>
      </w:r>
    </w:p>
    <w:p w:rsidR="00213E76" w:rsidP="008802C5" w:rsidRDefault="00484184" w14:paraId="7132BD2C" w14:textId="2ACD0953">
      <w:pPr>
        <w:pStyle w:val="Normaalweb"/>
        <w:rPr>
          <w:rFonts w:ascii="Verdana" w:hAnsi="Verdana"/>
          <w:sz w:val="18"/>
          <w:szCs w:val="18"/>
        </w:rPr>
      </w:pPr>
      <w:r>
        <w:rPr>
          <w:rFonts w:ascii="Verdana" w:hAnsi="Verdana"/>
          <w:sz w:val="18"/>
          <w:szCs w:val="18"/>
        </w:rPr>
        <w:t>n</w:t>
      </w:r>
      <w:r w:rsidRPr="00213E76" w:rsidR="00213E76">
        <w:rPr>
          <w:rFonts w:ascii="Verdana" w:hAnsi="Verdana"/>
          <w:sz w:val="18"/>
          <w:szCs w:val="18"/>
        </w:rPr>
        <w:t xml:space="preserve">. </w:t>
      </w:r>
      <w:r w:rsidRPr="00213E76" w:rsidR="00213E76">
        <w:rPr>
          <w:rFonts w:ascii="Verdana" w:hAnsi="Verdana"/>
          <w:i/>
          <w:iCs/>
          <w:sz w:val="18"/>
          <w:szCs w:val="18"/>
        </w:rPr>
        <w:t>rechtzoekende:</w:t>
      </w:r>
      <w:r w:rsidRPr="00213E76" w:rsidR="00213E76">
        <w:rPr>
          <w:rFonts w:ascii="Verdana" w:hAnsi="Verdana"/>
          <w:sz w:val="18"/>
          <w:szCs w:val="18"/>
        </w:rPr>
        <w:t> </w:t>
      </w:r>
      <w:r w:rsidRPr="00B00993" w:rsidR="00B00993">
        <w:rPr>
          <w:rFonts w:ascii="Verdana" w:hAnsi="Verdana"/>
          <w:sz w:val="18"/>
          <w:szCs w:val="18"/>
        </w:rPr>
        <w:t>een eigenaar van een gebouw of andere rechtmatige gebruiker van een gebouw als bedoeld in artikel 1 van de Woningwet – met uitzondering van de toegelaten instellingen als bedoeld in artikel 19 van de Woningwet</w:t>
      </w:r>
      <w:r w:rsidR="00553A68">
        <w:rPr>
          <w:rFonts w:ascii="Verdana" w:hAnsi="Verdana"/>
          <w:sz w:val="18"/>
          <w:szCs w:val="18"/>
        </w:rPr>
        <w:t xml:space="preserve"> </w:t>
      </w:r>
      <w:r w:rsidRPr="00B00993" w:rsidR="00B00993">
        <w:rPr>
          <w:rFonts w:ascii="Verdana" w:hAnsi="Verdana"/>
          <w:sz w:val="18"/>
          <w:szCs w:val="18"/>
        </w:rPr>
        <w:t xml:space="preserve">– die aanspraak maakt op rechtsbijstand, </w:t>
      </w:r>
      <w:proofErr w:type="spellStart"/>
      <w:r w:rsidRPr="00B00993" w:rsidR="00B00993">
        <w:rPr>
          <w:rFonts w:ascii="Verdana" w:hAnsi="Verdana"/>
          <w:sz w:val="18"/>
          <w:szCs w:val="18"/>
        </w:rPr>
        <w:t>mediation</w:t>
      </w:r>
      <w:proofErr w:type="spellEnd"/>
      <w:r w:rsidRPr="00B00993" w:rsidR="00B00993">
        <w:rPr>
          <w:rFonts w:ascii="Verdana" w:hAnsi="Verdana"/>
          <w:sz w:val="18"/>
          <w:szCs w:val="18"/>
        </w:rPr>
        <w:t xml:space="preserve"> of </w:t>
      </w:r>
      <w:r w:rsidR="002A4D5A">
        <w:rPr>
          <w:rFonts w:ascii="Verdana" w:hAnsi="Verdana"/>
          <w:sz w:val="18"/>
          <w:szCs w:val="18"/>
        </w:rPr>
        <w:t xml:space="preserve">via hen </w:t>
      </w:r>
      <w:r w:rsidR="00BC3B15">
        <w:rPr>
          <w:rFonts w:ascii="Verdana" w:hAnsi="Verdana"/>
          <w:sz w:val="18"/>
          <w:szCs w:val="18"/>
        </w:rPr>
        <w:t xml:space="preserve">het </w:t>
      </w:r>
      <w:r w:rsidRPr="00B00993" w:rsidR="00B00993">
        <w:rPr>
          <w:rFonts w:ascii="Verdana" w:hAnsi="Verdana"/>
          <w:sz w:val="18"/>
          <w:szCs w:val="18"/>
        </w:rPr>
        <w:t>advies van een deskundige, op grond van deze regeling</w:t>
      </w:r>
      <w:r w:rsidRPr="00213E76" w:rsidR="00213E76">
        <w:rPr>
          <w:rFonts w:ascii="Verdana" w:hAnsi="Verdana"/>
          <w:sz w:val="18"/>
          <w:szCs w:val="18"/>
        </w:rPr>
        <w:t>;</w:t>
      </w:r>
    </w:p>
    <w:p w:rsidRPr="00A86F0B" w:rsidR="000D086B" w:rsidP="008802C5" w:rsidRDefault="00A26813" w14:paraId="3BC890C2" w14:textId="0370C301">
      <w:pPr>
        <w:pStyle w:val="Normaalweb"/>
        <w:rPr>
          <w:rFonts w:ascii="Verdana" w:hAnsi="Verdana"/>
          <w:sz w:val="18"/>
          <w:szCs w:val="18"/>
        </w:rPr>
      </w:pPr>
      <w:r>
        <w:rPr>
          <w:rFonts w:ascii="Verdana" w:hAnsi="Verdana"/>
          <w:sz w:val="18"/>
          <w:szCs w:val="18"/>
        </w:rPr>
        <w:t>8</w:t>
      </w:r>
      <w:r w:rsidR="000D086B">
        <w:rPr>
          <w:rFonts w:ascii="Verdana" w:hAnsi="Verdana"/>
          <w:sz w:val="18"/>
          <w:szCs w:val="18"/>
        </w:rPr>
        <w:t>. De begripsbepaling</w:t>
      </w:r>
      <w:r w:rsidR="008A3491">
        <w:rPr>
          <w:rFonts w:ascii="Verdana" w:hAnsi="Verdana"/>
          <w:sz w:val="18"/>
          <w:szCs w:val="18"/>
        </w:rPr>
        <w:t xml:space="preserve"> ”</w:t>
      </w:r>
      <w:proofErr w:type="spellStart"/>
      <w:r w:rsidR="005731D5">
        <w:rPr>
          <w:rFonts w:ascii="Verdana" w:hAnsi="Verdana"/>
          <w:sz w:val="18"/>
          <w:szCs w:val="18"/>
        </w:rPr>
        <w:t>TwG</w:t>
      </w:r>
      <w:proofErr w:type="spellEnd"/>
      <w:r w:rsidR="005731D5">
        <w:rPr>
          <w:rFonts w:ascii="Verdana" w:hAnsi="Verdana"/>
          <w:sz w:val="18"/>
          <w:szCs w:val="18"/>
        </w:rPr>
        <w:t>: Tijdelijke wet Groning</w:t>
      </w:r>
      <w:r w:rsidR="00835506">
        <w:rPr>
          <w:rFonts w:ascii="Verdana" w:hAnsi="Verdana"/>
          <w:sz w:val="18"/>
          <w:szCs w:val="18"/>
        </w:rPr>
        <w:t>en</w:t>
      </w:r>
      <w:r w:rsidR="008A3491">
        <w:rPr>
          <w:rFonts w:ascii="Verdana" w:hAnsi="Verdana"/>
          <w:sz w:val="18"/>
          <w:szCs w:val="18"/>
        </w:rPr>
        <w:t xml:space="preserve">” wordt </w:t>
      </w:r>
      <w:r w:rsidR="00835506">
        <w:rPr>
          <w:rFonts w:ascii="Verdana" w:hAnsi="Verdana"/>
          <w:sz w:val="18"/>
          <w:szCs w:val="18"/>
        </w:rPr>
        <w:t>vervangen door</w:t>
      </w:r>
      <w:r w:rsidR="008A3491">
        <w:rPr>
          <w:rFonts w:ascii="Verdana" w:hAnsi="Verdana"/>
          <w:sz w:val="18"/>
          <w:szCs w:val="18"/>
        </w:rPr>
        <w:t xml:space="preserve"> </w:t>
      </w:r>
      <w:r w:rsidR="004866CB">
        <w:rPr>
          <w:rFonts w:ascii="Verdana" w:hAnsi="Verdana"/>
          <w:sz w:val="18"/>
          <w:szCs w:val="18"/>
        </w:rPr>
        <w:t xml:space="preserve">de begripsbepaling </w:t>
      </w:r>
      <w:r w:rsidR="008A3491">
        <w:rPr>
          <w:rFonts w:ascii="Verdana" w:hAnsi="Verdana"/>
          <w:sz w:val="18"/>
          <w:szCs w:val="18"/>
        </w:rPr>
        <w:t>“WG: Wet Groningen”.</w:t>
      </w:r>
    </w:p>
    <w:p w:rsidR="00670A8A" w:rsidP="00EB4052" w:rsidRDefault="00C55287" w14:paraId="1E0DCBD5" w14:textId="151572B9">
      <w:pPr>
        <w:widowControl w:val="0"/>
        <w:autoSpaceDE w:val="0"/>
        <w:autoSpaceDN w:val="0"/>
        <w:adjustRightInd w:val="0"/>
        <w:spacing w:after="240" w:line="240" w:lineRule="auto"/>
        <w:rPr>
          <w:rFonts w:ascii="Verdana" w:hAnsi="Verdana"/>
          <w:sz w:val="18"/>
          <w:szCs w:val="18"/>
        </w:rPr>
      </w:pPr>
      <w:r w:rsidRPr="00A86F0B">
        <w:rPr>
          <w:rFonts w:ascii="Verdana" w:hAnsi="Verdana"/>
          <w:sz w:val="18"/>
          <w:szCs w:val="18"/>
        </w:rPr>
        <w:t>B</w:t>
      </w:r>
    </w:p>
    <w:p w:rsidR="008E2245" w:rsidP="008E2245" w:rsidRDefault="0053072F" w14:paraId="35CC956F" w14:textId="16060DC9">
      <w:pPr>
        <w:widowControl w:val="0"/>
        <w:autoSpaceDE w:val="0"/>
        <w:autoSpaceDN w:val="0"/>
        <w:adjustRightInd w:val="0"/>
        <w:spacing w:after="240" w:line="240" w:lineRule="auto"/>
        <w:ind w:left="284" w:hanging="320"/>
        <w:rPr>
          <w:rFonts w:ascii="Verdana" w:hAnsi="Verdana" w:cs="Arial"/>
          <w:kern w:val="0"/>
          <w:sz w:val="18"/>
          <w:szCs w:val="18"/>
        </w:rPr>
      </w:pPr>
      <w:r>
        <w:rPr>
          <w:rFonts w:ascii="Verdana" w:hAnsi="Verdana"/>
          <w:sz w:val="18"/>
          <w:szCs w:val="18"/>
        </w:rPr>
        <w:t xml:space="preserve">In </w:t>
      </w:r>
      <w:r w:rsidR="00D60119">
        <w:rPr>
          <w:rFonts w:ascii="Verdana" w:hAnsi="Verdana"/>
          <w:sz w:val="18"/>
          <w:szCs w:val="18"/>
        </w:rPr>
        <w:t xml:space="preserve">de </w:t>
      </w:r>
      <w:r>
        <w:rPr>
          <w:rFonts w:ascii="Verdana" w:hAnsi="Verdana"/>
          <w:sz w:val="18"/>
          <w:szCs w:val="18"/>
        </w:rPr>
        <w:t>a</w:t>
      </w:r>
      <w:r w:rsidR="000450E4">
        <w:rPr>
          <w:rFonts w:ascii="Verdana" w:hAnsi="Verdana"/>
          <w:sz w:val="18"/>
          <w:szCs w:val="18"/>
        </w:rPr>
        <w:t>rtikel</w:t>
      </w:r>
      <w:r w:rsidR="00D60119">
        <w:rPr>
          <w:rFonts w:ascii="Verdana" w:hAnsi="Verdana"/>
          <w:sz w:val="18"/>
          <w:szCs w:val="18"/>
        </w:rPr>
        <w:t>en 1,</w:t>
      </w:r>
      <w:r w:rsidR="000450E4">
        <w:rPr>
          <w:rFonts w:ascii="Verdana" w:hAnsi="Verdana"/>
          <w:sz w:val="18"/>
          <w:szCs w:val="18"/>
        </w:rPr>
        <w:t xml:space="preserve"> 2</w:t>
      </w:r>
      <w:r w:rsidR="005C5667">
        <w:rPr>
          <w:rFonts w:ascii="Verdana" w:hAnsi="Verdana"/>
          <w:sz w:val="18"/>
          <w:szCs w:val="18"/>
        </w:rPr>
        <w:t xml:space="preserve"> en </w:t>
      </w:r>
      <w:r w:rsidRPr="00A86F0B" w:rsidR="009B4F38">
        <w:rPr>
          <w:rFonts w:ascii="Verdana" w:hAnsi="Verdana" w:cs="Arial"/>
          <w:kern w:val="0"/>
          <w:sz w:val="18"/>
          <w:szCs w:val="18"/>
        </w:rPr>
        <w:t xml:space="preserve">artikel 16, </w:t>
      </w:r>
      <w:r w:rsidR="009B4F38">
        <w:rPr>
          <w:rFonts w:ascii="Verdana" w:hAnsi="Verdana" w:cs="Arial"/>
          <w:kern w:val="0"/>
          <w:sz w:val="18"/>
          <w:szCs w:val="18"/>
        </w:rPr>
        <w:t xml:space="preserve">eerste lid </w:t>
      </w:r>
      <w:r w:rsidR="000450E4">
        <w:rPr>
          <w:rFonts w:ascii="Verdana" w:hAnsi="Verdana"/>
          <w:sz w:val="18"/>
          <w:szCs w:val="18"/>
        </w:rPr>
        <w:t>wordt</w:t>
      </w:r>
      <w:r>
        <w:rPr>
          <w:rFonts w:ascii="Verdana" w:hAnsi="Verdana"/>
          <w:color w:val="000000"/>
          <w:sz w:val="18"/>
          <w:szCs w:val="18"/>
        </w:rPr>
        <w:t xml:space="preserve"> </w:t>
      </w:r>
      <w:r w:rsidRPr="00E1146D" w:rsidR="008802C5">
        <w:rPr>
          <w:rFonts w:ascii="Verdana" w:hAnsi="Verdana"/>
          <w:color w:val="000000"/>
          <w:sz w:val="18"/>
          <w:szCs w:val="18"/>
        </w:rPr>
        <w:t>“</w:t>
      </w:r>
      <w:proofErr w:type="spellStart"/>
      <w:r w:rsidRPr="00E1146D" w:rsidR="005061DD">
        <w:rPr>
          <w:rFonts w:ascii="Verdana" w:hAnsi="Verdana"/>
          <w:sz w:val="18"/>
          <w:szCs w:val="18"/>
        </w:rPr>
        <w:t>TwG</w:t>
      </w:r>
      <w:proofErr w:type="spellEnd"/>
      <w:r w:rsidRPr="00E1146D" w:rsidR="008802C5">
        <w:rPr>
          <w:rFonts w:ascii="Verdana" w:hAnsi="Verdana"/>
          <w:color w:val="000000"/>
          <w:sz w:val="18"/>
          <w:szCs w:val="18"/>
        </w:rPr>
        <w:t>”</w:t>
      </w:r>
      <w:r w:rsidRPr="00E1146D" w:rsidR="005061DD">
        <w:rPr>
          <w:rFonts w:ascii="Verdana" w:hAnsi="Verdana"/>
          <w:sz w:val="18"/>
          <w:szCs w:val="18"/>
        </w:rPr>
        <w:t xml:space="preserve"> </w:t>
      </w:r>
      <w:r>
        <w:rPr>
          <w:rFonts w:ascii="Verdana" w:hAnsi="Verdana"/>
          <w:sz w:val="18"/>
          <w:szCs w:val="18"/>
        </w:rPr>
        <w:t xml:space="preserve">telkens </w:t>
      </w:r>
      <w:r w:rsidRPr="00E1146D" w:rsidR="005061DD">
        <w:rPr>
          <w:rFonts w:ascii="Verdana" w:hAnsi="Verdana"/>
          <w:sz w:val="18"/>
          <w:szCs w:val="18"/>
        </w:rPr>
        <w:t>vervangen door</w:t>
      </w:r>
      <w:r w:rsidRPr="00E1146D" w:rsidR="0076710C">
        <w:rPr>
          <w:rFonts w:ascii="Verdana" w:hAnsi="Verdana"/>
          <w:sz w:val="18"/>
          <w:szCs w:val="18"/>
        </w:rPr>
        <w:t xml:space="preserve"> </w:t>
      </w:r>
      <w:r w:rsidRPr="00E1146D" w:rsidR="008802C5">
        <w:rPr>
          <w:rFonts w:ascii="Verdana" w:hAnsi="Verdana"/>
          <w:color w:val="000000"/>
          <w:sz w:val="18"/>
          <w:szCs w:val="18"/>
        </w:rPr>
        <w:t>“</w:t>
      </w:r>
      <w:r w:rsidR="00313C2B">
        <w:rPr>
          <w:rFonts w:ascii="Verdana" w:hAnsi="Verdana"/>
          <w:color w:val="000000"/>
          <w:sz w:val="18"/>
          <w:szCs w:val="18"/>
        </w:rPr>
        <w:t>WG</w:t>
      </w:r>
      <w:r w:rsidRPr="00E1146D" w:rsidR="008802C5">
        <w:rPr>
          <w:rFonts w:ascii="Verdana" w:hAnsi="Verdana"/>
          <w:color w:val="000000"/>
          <w:sz w:val="18"/>
          <w:szCs w:val="18"/>
        </w:rPr>
        <w:t>”</w:t>
      </w:r>
      <w:r w:rsidRPr="00E1146D" w:rsidR="005061DD">
        <w:rPr>
          <w:rFonts w:ascii="Verdana" w:hAnsi="Verdana"/>
          <w:sz w:val="18"/>
          <w:szCs w:val="18"/>
        </w:rPr>
        <w:t xml:space="preserve">. </w:t>
      </w:r>
      <w:r w:rsidRPr="00E370E2" w:rsidR="008E2245">
        <w:rPr>
          <w:rFonts w:ascii="Verdana" w:hAnsi="Verdana" w:cs="Arial"/>
          <w:kern w:val="0"/>
          <w:sz w:val="18"/>
          <w:szCs w:val="18"/>
        </w:rPr>
        <w:t>In artikel 1</w:t>
      </w:r>
      <w:r w:rsidR="008E2245">
        <w:rPr>
          <w:rFonts w:ascii="Verdana" w:hAnsi="Verdana" w:cs="Arial"/>
          <w:kern w:val="0"/>
          <w:sz w:val="18"/>
          <w:szCs w:val="18"/>
        </w:rPr>
        <w:t>7</w:t>
      </w:r>
      <w:r w:rsidRPr="00E370E2" w:rsidR="008E2245">
        <w:rPr>
          <w:rFonts w:ascii="Verdana" w:hAnsi="Verdana" w:cs="Arial"/>
          <w:kern w:val="0"/>
          <w:sz w:val="18"/>
          <w:szCs w:val="18"/>
        </w:rPr>
        <w:t xml:space="preserve"> wordt “T</w:t>
      </w:r>
      <w:r w:rsidR="008E2245">
        <w:rPr>
          <w:rFonts w:ascii="Verdana" w:hAnsi="Verdana" w:cs="Arial"/>
          <w:kern w:val="0"/>
          <w:sz w:val="18"/>
          <w:szCs w:val="18"/>
        </w:rPr>
        <w:t>ijdelijke wet Groningen</w:t>
      </w:r>
      <w:r w:rsidRPr="00E370E2" w:rsidR="008E2245">
        <w:rPr>
          <w:rFonts w:ascii="Verdana" w:hAnsi="Verdana" w:cs="Arial"/>
          <w:kern w:val="0"/>
          <w:sz w:val="18"/>
          <w:szCs w:val="18"/>
        </w:rPr>
        <w:t>” vervangen door “W</w:t>
      </w:r>
      <w:r w:rsidR="008E2245">
        <w:rPr>
          <w:rFonts w:ascii="Verdana" w:hAnsi="Verdana" w:cs="Arial"/>
          <w:kern w:val="0"/>
          <w:sz w:val="18"/>
          <w:szCs w:val="18"/>
        </w:rPr>
        <w:t>et Groningen</w:t>
      </w:r>
      <w:r w:rsidRPr="00E370E2" w:rsidR="008E2245">
        <w:rPr>
          <w:rFonts w:ascii="Verdana" w:hAnsi="Verdana" w:cs="Arial"/>
          <w:kern w:val="0"/>
          <w:sz w:val="18"/>
          <w:szCs w:val="18"/>
        </w:rPr>
        <w:t>”.</w:t>
      </w:r>
    </w:p>
    <w:p w:rsidRPr="00F11A0F" w:rsidR="00670A8A" w:rsidP="00F11A0F" w:rsidRDefault="00C55287" w14:paraId="474654E9" w14:textId="21E408ED">
      <w:pPr>
        <w:widowControl w:val="0"/>
        <w:autoSpaceDE w:val="0"/>
        <w:autoSpaceDN w:val="0"/>
        <w:adjustRightInd w:val="0"/>
        <w:spacing w:after="240" w:line="240" w:lineRule="auto"/>
        <w:rPr>
          <w:rFonts w:ascii="Verdana" w:hAnsi="Verdana"/>
          <w:sz w:val="18"/>
          <w:szCs w:val="18"/>
        </w:rPr>
      </w:pPr>
      <w:r w:rsidRPr="00F11A0F">
        <w:rPr>
          <w:rFonts w:ascii="Verdana" w:hAnsi="Verdana"/>
          <w:sz w:val="18"/>
          <w:szCs w:val="18"/>
        </w:rPr>
        <w:t>C</w:t>
      </w:r>
    </w:p>
    <w:p w:rsidRPr="007645AA" w:rsidR="001C52D2" w:rsidP="004A1884" w:rsidRDefault="005061DD" w14:paraId="750FC709" w14:textId="20B951EB">
      <w:pPr>
        <w:pStyle w:val="Normaalweb"/>
        <w:rPr>
          <w:rFonts w:ascii="Verdana" w:hAnsi="Verdana"/>
          <w:sz w:val="18"/>
          <w:szCs w:val="18"/>
        </w:rPr>
      </w:pPr>
      <w:r w:rsidRPr="007645AA">
        <w:rPr>
          <w:rFonts w:ascii="Verdana" w:hAnsi="Verdana"/>
          <w:sz w:val="18"/>
          <w:szCs w:val="18"/>
        </w:rPr>
        <w:t>Artikel 4</w:t>
      </w:r>
      <w:r w:rsidRPr="007645AA" w:rsidR="00EE0539">
        <w:rPr>
          <w:rFonts w:ascii="Verdana" w:hAnsi="Verdana"/>
          <w:sz w:val="18"/>
          <w:szCs w:val="18"/>
        </w:rPr>
        <w:t xml:space="preserve"> </w:t>
      </w:r>
      <w:r w:rsidRPr="007645AA" w:rsidR="0053072F">
        <w:rPr>
          <w:rFonts w:ascii="Verdana" w:hAnsi="Verdana"/>
          <w:sz w:val="18"/>
          <w:szCs w:val="18"/>
        </w:rPr>
        <w:t>komt te luiden</w:t>
      </w:r>
      <w:r w:rsidRPr="007645AA" w:rsidR="00EE0539">
        <w:rPr>
          <w:rFonts w:ascii="Verdana" w:hAnsi="Verdana"/>
          <w:sz w:val="18"/>
          <w:szCs w:val="18"/>
        </w:rPr>
        <w:t>:</w:t>
      </w:r>
    </w:p>
    <w:p w:rsidRPr="00F11A0F" w:rsidR="007645AA" w:rsidP="007645AA" w:rsidRDefault="007645AA" w14:paraId="4D060A4B" w14:textId="77777777">
      <w:pPr>
        <w:spacing w:after="0" w:line="240" w:lineRule="auto"/>
        <w:rPr>
          <w:rFonts w:ascii="Verdana" w:hAnsi="Verdana"/>
          <w:b/>
          <w:bCs/>
          <w:spacing w:val="5"/>
          <w:sz w:val="18"/>
          <w:szCs w:val="18"/>
        </w:rPr>
      </w:pPr>
      <w:r w:rsidRPr="00F11A0F">
        <w:rPr>
          <w:rFonts w:ascii="Verdana" w:hAnsi="Verdana"/>
          <w:b/>
          <w:bCs/>
          <w:spacing w:val="5"/>
          <w:sz w:val="18"/>
          <w:szCs w:val="18"/>
        </w:rPr>
        <w:t>Artikel 4. Vergoedingen voor rechtsbijstandsverlening</w:t>
      </w:r>
    </w:p>
    <w:p w:rsidRPr="00F11A0F" w:rsidR="007645AA" w:rsidP="007645AA" w:rsidRDefault="007645AA" w14:paraId="7BC5C6B8" w14:textId="77777777">
      <w:pPr>
        <w:spacing w:after="0" w:line="240" w:lineRule="auto"/>
        <w:rPr>
          <w:rFonts w:ascii="Verdana" w:hAnsi="Verdana"/>
          <w:spacing w:val="5"/>
          <w:sz w:val="18"/>
          <w:szCs w:val="18"/>
        </w:rPr>
      </w:pPr>
    </w:p>
    <w:p w:rsidRPr="00F11A0F" w:rsidR="007645AA" w:rsidP="007645AA" w:rsidRDefault="007645AA" w14:paraId="6D657B20" w14:textId="77777777">
      <w:pPr>
        <w:numPr>
          <w:ilvl w:val="0"/>
          <w:numId w:val="19"/>
        </w:numPr>
        <w:spacing w:after="0" w:line="240" w:lineRule="auto"/>
        <w:contextualSpacing/>
        <w:rPr>
          <w:rFonts w:ascii="Verdana" w:hAnsi="Verdana"/>
          <w:spacing w:val="5"/>
          <w:sz w:val="18"/>
          <w:szCs w:val="18"/>
        </w:rPr>
      </w:pPr>
      <w:r w:rsidRPr="00F11A0F">
        <w:rPr>
          <w:rFonts w:ascii="Verdana" w:hAnsi="Verdana"/>
          <w:spacing w:val="5"/>
          <w:sz w:val="18"/>
          <w:szCs w:val="18"/>
        </w:rPr>
        <w:t>De vergoeding voor een eigenaar van een gebouw bedraagt 40 punten voor rechtsbijstand bij de volgende onderdelen:</w:t>
      </w:r>
    </w:p>
    <w:p w:rsidRPr="00F11A0F" w:rsidR="007645AA" w:rsidP="007645AA" w:rsidRDefault="007645AA" w14:paraId="6931653F" w14:textId="77777777">
      <w:pPr>
        <w:numPr>
          <w:ilvl w:val="1"/>
          <w:numId w:val="19"/>
        </w:numPr>
        <w:spacing w:after="0" w:line="240" w:lineRule="auto"/>
        <w:contextualSpacing/>
        <w:rPr>
          <w:rFonts w:ascii="Verdana" w:hAnsi="Verdana"/>
          <w:spacing w:val="5"/>
          <w:sz w:val="18"/>
          <w:szCs w:val="18"/>
        </w:rPr>
      </w:pPr>
      <w:r w:rsidRPr="00F11A0F">
        <w:rPr>
          <w:rFonts w:ascii="Verdana" w:hAnsi="Verdana" w:eastAsia="Aptos" w:cs="Aptos"/>
          <w:kern w:val="0"/>
          <w:sz w:val="18"/>
          <w:szCs w:val="18"/>
        </w:rPr>
        <w:lastRenderedPageBreak/>
        <w:t>het proces, bedoeld in artikel 2 van de WG, vanaf het indienen van een zienswijze in het kader van de aanvraag om vergoeding van schade bij het Instituut, waaronder het indienen van bezwaar;</w:t>
      </w:r>
    </w:p>
    <w:p w:rsidRPr="00F11A0F" w:rsidR="007645AA" w:rsidP="007645AA" w:rsidRDefault="007645AA" w14:paraId="27060E03" w14:textId="77777777">
      <w:pPr>
        <w:numPr>
          <w:ilvl w:val="1"/>
          <w:numId w:val="19"/>
        </w:numPr>
        <w:spacing w:after="0" w:line="240" w:lineRule="auto"/>
        <w:contextualSpacing/>
        <w:rPr>
          <w:rFonts w:ascii="Verdana" w:hAnsi="Verdana"/>
          <w:spacing w:val="5"/>
          <w:sz w:val="18"/>
          <w:szCs w:val="18"/>
        </w:rPr>
      </w:pPr>
      <w:r w:rsidRPr="00F11A0F">
        <w:rPr>
          <w:rFonts w:ascii="Verdana" w:hAnsi="Verdana" w:eastAsia="Aptos" w:cs="Aptos"/>
          <w:kern w:val="0"/>
          <w:sz w:val="18"/>
          <w:szCs w:val="18"/>
        </w:rPr>
        <w:t>de versterking, bedoeld in hoofdstuk 5 van de WG, vanaf de ontvangst van de beoordeling, bedoeld in artikel 13i, tweede en derde lid, van de WG, waaronder het indienen van bezwaar;</w:t>
      </w:r>
    </w:p>
    <w:p w:rsidRPr="00F11A0F" w:rsidR="007645AA" w:rsidP="007645AA" w:rsidRDefault="007645AA" w14:paraId="2E5440B0" w14:textId="506F1EBE">
      <w:pPr>
        <w:numPr>
          <w:ilvl w:val="1"/>
          <w:numId w:val="19"/>
        </w:numPr>
        <w:spacing w:after="0" w:line="240" w:lineRule="auto"/>
        <w:contextualSpacing/>
        <w:rPr>
          <w:rFonts w:ascii="Verdana" w:hAnsi="Verdana"/>
          <w:spacing w:val="5"/>
          <w:sz w:val="18"/>
          <w:szCs w:val="18"/>
        </w:rPr>
      </w:pPr>
      <w:r w:rsidRPr="00F11A0F">
        <w:rPr>
          <w:rFonts w:ascii="Verdana" w:hAnsi="Verdana" w:eastAsia="Aptos" w:cs="Aptos"/>
          <w:kern w:val="0"/>
          <w:sz w:val="18"/>
          <w:szCs w:val="18"/>
        </w:rPr>
        <w:t xml:space="preserve">het beroep tegen een beslissing op bezwaar tegen een besluit van het Instituut of de </w:t>
      </w:r>
      <w:r w:rsidR="00F900F7">
        <w:rPr>
          <w:rFonts w:ascii="Verdana" w:hAnsi="Verdana" w:eastAsia="Aptos" w:cs="Aptos"/>
          <w:kern w:val="0"/>
          <w:sz w:val="18"/>
          <w:szCs w:val="18"/>
        </w:rPr>
        <w:t>minister van Binnenlandse Zaken en Koninkrijksrelaties</w:t>
      </w:r>
      <w:r w:rsidRPr="00F11A0F" w:rsidR="00F900F7">
        <w:rPr>
          <w:rFonts w:ascii="Verdana" w:hAnsi="Verdana" w:eastAsia="Aptos" w:cs="Aptos"/>
          <w:kern w:val="0"/>
          <w:sz w:val="18"/>
          <w:szCs w:val="18"/>
        </w:rPr>
        <w:t xml:space="preserve"> </w:t>
      </w:r>
      <w:r w:rsidRPr="00F11A0F">
        <w:rPr>
          <w:rFonts w:ascii="Verdana" w:hAnsi="Verdana" w:eastAsia="Aptos" w:cs="Aptos"/>
          <w:kern w:val="0"/>
          <w:sz w:val="18"/>
          <w:szCs w:val="18"/>
        </w:rPr>
        <w:t>op grond van de WG</w:t>
      </w:r>
      <w:r w:rsidRPr="008D10FD" w:rsidR="008D10FD">
        <w:rPr>
          <w:rFonts w:ascii="Verdana" w:hAnsi="Verdana" w:eastAsia="Aptos" w:cs="Aptos"/>
          <w:kern w:val="0"/>
          <w:sz w:val="18"/>
          <w:szCs w:val="18"/>
        </w:rPr>
        <w:t>, of een besluit over versterking van een gebouw in Zandplatenbuurt Zuid te Delfzijl of een gebouw behorend tot batch 1.588 als bedoeld in artikel 15a, eerste lid, van de WG</w:t>
      </w:r>
      <w:r w:rsidRPr="00F11A0F">
        <w:rPr>
          <w:rFonts w:ascii="Verdana" w:hAnsi="Verdana" w:eastAsia="Aptos" w:cs="Aptos"/>
          <w:kern w:val="0"/>
          <w:sz w:val="18"/>
          <w:szCs w:val="18"/>
        </w:rPr>
        <w:t>;</w:t>
      </w:r>
    </w:p>
    <w:p w:rsidRPr="00F11A0F" w:rsidR="007645AA" w:rsidP="007645AA" w:rsidRDefault="007645AA" w14:paraId="7142713B" w14:textId="51FB50D7">
      <w:pPr>
        <w:numPr>
          <w:ilvl w:val="1"/>
          <w:numId w:val="19"/>
        </w:numPr>
        <w:spacing w:after="0" w:line="240" w:lineRule="auto"/>
        <w:contextualSpacing/>
        <w:rPr>
          <w:rFonts w:ascii="Verdana" w:hAnsi="Verdana"/>
          <w:spacing w:val="5"/>
          <w:sz w:val="18"/>
          <w:szCs w:val="18"/>
        </w:rPr>
      </w:pPr>
      <w:r w:rsidRPr="00F11A0F">
        <w:rPr>
          <w:rFonts w:ascii="Verdana" w:hAnsi="Verdana" w:eastAsia="Aptos" w:cs="Aptos"/>
          <w:kern w:val="0"/>
          <w:sz w:val="18"/>
          <w:szCs w:val="18"/>
        </w:rPr>
        <w:t xml:space="preserve">het hoger beroep tegen een uitspraak in beroep, tenzij het Instituut of </w:t>
      </w:r>
      <w:r w:rsidR="001D0522">
        <w:rPr>
          <w:rFonts w:ascii="Verdana" w:hAnsi="Verdana" w:eastAsia="Aptos" w:cs="Aptos"/>
          <w:kern w:val="0"/>
          <w:sz w:val="18"/>
          <w:szCs w:val="18"/>
        </w:rPr>
        <w:t>minister van Binnenlandse Zaken en Koninkrijks</w:t>
      </w:r>
      <w:r w:rsidR="00F267BB">
        <w:rPr>
          <w:rFonts w:ascii="Verdana" w:hAnsi="Verdana" w:eastAsia="Aptos" w:cs="Aptos"/>
          <w:kern w:val="0"/>
          <w:sz w:val="18"/>
          <w:szCs w:val="18"/>
        </w:rPr>
        <w:t>relaties</w:t>
      </w:r>
      <w:r w:rsidRPr="00F11A0F" w:rsidR="001D0522">
        <w:rPr>
          <w:rFonts w:ascii="Verdana" w:hAnsi="Verdana" w:eastAsia="Aptos" w:cs="Aptos"/>
          <w:kern w:val="0"/>
          <w:sz w:val="18"/>
          <w:szCs w:val="18"/>
        </w:rPr>
        <w:t xml:space="preserve"> </w:t>
      </w:r>
      <w:r w:rsidRPr="00F11A0F">
        <w:rPr>
          <w:rFonts w:ascii="Verdana" w:hAnsi="Verdana" w:eastAsia="Aptos" w:cs="Aptos"/>
          <w:kern w:val="0"/>
          <w:sz w:val="18"/>
          <w:szCs w:val="18"/>
        </w:rPr>
        <w:t>de kosten van rechtsbijstand voor zijn rekening neemt;</w:t>
      </w:r>
    </w:p>
    <w:p w:rsidRPr="00F11A0F" w:rsidR="007645AA" w:rsidP="007645AA" w:rsidRDefault="007645AA" w14:paraId="1CFEE7B6" w14:textId="77777777">
      <w:pPr>
        <w:numPr>
          <w:ilvl w:val="1"/>
          <w:numId w:val="19"/>
        </w:numPr>
        <w:spacing w:after="0" w:line="240" w:lineRule="auto"/>
        <w:contextualSpacing/>
        <w:rPr>
          <w:rFonts w:ascii="Verdana" w:hAnsi="Verdana"/>
          <w:spacing w:val="5"/>
          <w:sz w:val="18"/>
          <w:szCs w:val="18"/>
        </w:rPr>
      </w:pPr>
      <w:r w:rsidRPr="00F11A0F">
        <w:rPr>
          <w:rFonts w:ascii="Verdana" w:hAnsi="Verdana" w:eastAsia="Aptos" w:cs="Aptos"/>
          <w:kern w:val="0"/>
          <w:sz w:val="18"/>
          <w:szCs w:val="18"/>
        </w:rPr>
        <w:t>een rechtsgang naar een bij verdrag met rechtspraak belast internationaal college dat niet zelf in een aanspraak op vergoeding van rechtsbijstand voorziet; en</w:t>
      </w:r>
    </w:p>
    <w:p w:rsidRPr="00F11A0F" w:rsidR="007645AA" w:rsidP="007645AA" w:rsidRDefault="007645AA" w14:paraId="7A0BED95" w14:textId="77777777">
      <w:pPr>
        <w:numPr>
          <w:ilvl w:val="1"/>
          <w:numId w:val="19"/>
        </w:numPr>
        <w:spacing w:after="0" w:line="240" w:lineRule="auto"/>
        <w:contextualSpacing/>
        <w:rPr>
          <w:rFonts w:ascii="Verdana" w:hAnsi="Verdana"/>
          <w:spacing w:val="5"/>
          <w:sz w:val="18"/>
          <w:szCs w:val="18"/>
        </w:rPr>
      </w:pPr>
      <w:r w:rsidRPr="00F11A0F">
        <w:rPr>
          <w:rFonts w:ascii="Verdana" w:hAnsi="Verdana" w:eastAsia="Aptos" w:cs="Aptos"/>
          <w:kern w:val="0"/>
          <w:sz w:val="18"/>
          <w:szCs w:val="18"/>
        </w:rPr>
        <w:t>privaatrechtelijke geschillen tussen een eigenaar van een gebouw en zijn opdrachtnemer, indien de versterking geheel of gedeeltelijk door de rechtzoekende in eigen beheer is of wordt uitgevoerd, dan wel de schade via daadwerkelijk herstel door de rechtzoekende in eigen beheer is of wordt hersteld, over:</w:t>
      </w:r>
    </w:p>
    <w:p w:rsidRPr="00F11A0F" w:rsidR="007645AA" w:rsidP="007645AA" w:rsidRDefault="007645AA" w14:paraId="36A65D5F" w14:textId="77777777">
      <w:pPr>
        <w:spacing w:after="0" w:line="240" w:lineRule="auto"/>
        <w:ind w:left="2160"/>
        <w:contextualSpacing/>
        <w:rPr>
          <w:rFonts w:ascii="Verdana" w:hAnsi="Verdana"/>
          <w:spacing w:val="5"/>
          <w:sz w:val="18"/>
          <w:szCs w:val="18"/>
        </w:rPr>
      </w:pPr>
      <w:r w:rsidRPr="00F11A0F">
        <w:rPr>
          <w:rFonts w:ascii="Verdana" w:hAnsi="Verdana"/>
          <w:spacing w:val="5"/>
          <w:sz w:val="18"/>
          <w:szCs w:val="18"/>
        </w:rPr>
        <w:t>1°. het bouw- of ontwerpplan;</w:t>
      </w:r>
    </w:p>
    <w:p w:rsidRPr="00F11A0F" w:rsidR="007645AA" w:rsidP="007645AA" w:rsidRDefault="007645AA" w14:paraId="2758E340" w14:textId="77777777">
      <w:pPr>
        <w:spacing w:after="0" w:line="240" w:lineRule="auto"/>
        <w:ind w:left="2160"/>
        <w:contextualSpacing/>
        <w:rPr>
          <w:rFonts w:ascii="Verdana" w:hAnsi="Verdana"/>
          <w:spacing w:val="5"/>
          <w:sz w:val="18"/>
          <w:szCs w:val="18"/>
        </w:rPr>
      </w:pPr>
      <w:r w:rsidRPr="00F11A0F">
        <w:rPr>
          <w:rFonts w:ascii="Verdana" w:hAnsi="Verdana"/>
          <w:spacing w:val="5"/>
          <w:sz w:val="18"/>
          <w:szCs w:val="18"/>
        </w:rPr>
        <w:t>2°. de uitvoering van versterkingsmaatregelen of schadeherstelmaatregelen; of</w:t>
      </w:r>
    </w:p>
    <w:p w:rsidRPr="00F11A0F" w:rsidR="007645AA" w:rsidP="007645AA" w:rsidRDefault="007645AA" w14:paraId="1812CAA5" w14:textId="77777777">
      <w:pPr>
        <w:spacing w:after="0" w:line="240" w:lineRule="auto"/>
        <w:ind w:left="2160"/>
        <w:contextualSpacing/>
        <w:rPr>
          <w:rFonts w:ascii="Verdana" w:hAnsi="Verdana"/>
          <w:spacing w:val="5"/>
          <w:sz w:val="18"/>
          <w:szCs w:val="18"/>
        </w:rPr>
      </w:pPr>
      <w:r w:rsidRPr="00F11A0F">
        <w:rPr>
          <w:rFonts w:ascii="Verdana" w:hAnsi="Verdana"/>
          <w:spacing w:val="5"/>
          <w:sz w:val="18"/>
          <w:szCs w:val="18"/>
        </w:rPr>
        <w:t>3°. bouwfouten, waaronder geschillen over gebreken of meer-/minderwerk bij de uitvoering van versterkingsmaatregelen of schadeherstelmaatregelen of bouwfouten,</w:t>
      </w:r>
    </w:p>
    <w:p w:rsidRPr="00F11A0F" w:rsidR="007645AA" w:rsidP="007645AA" w:rsidRDefault="007645AA" w14:paraId="23F4DEDB" w14:textId="77777777">
      <w:pPr>
        <w:spacing w:after="0" w:line="240" w:lineRule="auto"/>
        <w:ind w:left="1416"/>
        <w:rPr>
          <w:rFonts w:ascii="Verdana" w:hAnsi="Verdana"/>
          <w:spacing w:val="5"/>
          <w:sz w:val="18"/>
          <w:szCs w:val="18"/>
        </w:rPr>
      </w:pPr>
      <w:r w:rsidRPr="00F11A0F">
        <w:rPr>
          <w:rFonts w:ascii="Verdana" w:hAnsi="Verdana" w:eastAsia="Aptos" w:cs="Aptos"/>
          <w:kern w:val="0"/>
          <w:sz w:val="18"/>
          <w:szCs w:val="18"/>
        </w:rPr>
        <w:t>vanaf het starten van een procedure bij de civiele rechter, de Raad van Arbitrage in Bouwgeschillen, of daarmee vergelijkbare alternatieve geschillenprocedures.</w:t>
      </w:r>
    </w:p>
    <w:p w:rsidRPr="00F11A0F" w:rsidR="007645AA" w:rsidP="007645AA" w:rsidRDefault="007645AA" w14:paraId="041632E8" w14:textId="77777777">
      <w:pPr>
        <w:spacing w:after="0" w:line="240" w:lineRule="auto"/>
        <w:rPr>
          <w:rFonts w:ascii="Verdana" w:hAnsi="Verdana"/>
          <w:spacing w:val="5"/>
          <w:sz w:val="18"/>
          <w:szCs w:val="18"/>
        </w:rPr>
      </w:pPr>
    </w:p>
    <w:p w:rsidRPr="00F11A0F" w:rsidR="007645AA" w:rsidP="007645AA" w:rsidRDefault="007645AA" w14:paraId="62AB9C5C" w14:textId="77777777">
      <w:pPr>
        <w:numPr>
          <w:ilvl w:val="0"/>
          <w:numId w:val="19"/>
        </w:numPr>
        <w:spacing w:after="0" w:line="240" w:lineRule="auto"/>
        <w:contextualSpacing/>
        <w:rPr>
          <w:rFonts w:ascii="Verdana" w:hAnsi="Verdana" w:eastAsia="Aptos" w:cs="Aptos"/>
          <w:kern w:val="0"/>
          <w:sz w:val="18"/>
          <w:szCs w:val="18"/>
        </w:rPr>
      </w:pPr>
      <w:r w:rsidRPr="00F11A0F">
        <w:rPr>
          <w:rFonts w:ascii="Verdana" w:hAnsi="Verdana" w:eastAsia="Aptos" w:cs="Aptos"/>
          <w:kern w:val="0"/>
          <w:sz w:val="18"/>
          <w:szCs w:val="18"/>
        </w:rPr>
        <w:t>De vergoeding voor een rechtmatige gebruiker van een gebouw, niet zijnde de eigenaar, bedraagt 40 punten voor rechtsbijstand bij de volgende onderdelen:</w:t>
      </w:r>
    </w:p>
    <w:p w:rsidRPr="00F11A0F" w:rsidR="007645AA" w:rsidP="007645AA" w:rsidRDefault="007645AA" w14:paraId="6C9A6A75" w14:textId="77777777">
      <w:pPr>
        <w:numPr>
          <w:ilvl w:val="1"/>
          <w:numId w:val="19"/>
        </w:numPr>
        <w:spacing w:after="0" w:line="240" w:lineRule="auto"/>
        <w:contextualSpacing/>
        <w:rPr>
          <w:rFonts w:ascii="Verdana" w:hAnsi="Verdana" w:eastAsia="Aptos" w:cs="Aptos"/>
          <w:kern w:val="0"/>
          <w:sz w:val="18"/>
          <w:szCs w:val="18"/>
        </w:rPr>
      </w:pPr>
      <w:r w:rsidRPr="00F11A0F">
        <w:rPr>
          <w:rFonts w:ascii="Verdana" w:hAnsi="Verdana" w:eastAsia="Aptos" w:cs="Aptos"/>
          <w:kern w:val="0"/>
          <w:sz w:val="18"/>
          <w:szCs w:val="18"/>
        </w:rPr>
        <w:t>het aantekenen van bezwaar op besluiten aan hem gericht van het Instituut op grond van artikel 2 van de WG;</w:t>
      </w:r>
    </w:p>
    <w:p w:rsidRPr="00F11A0F" w:rsidR="007645AA" w:rsidP="007645AA" w:rsidRDefault="007645AA" w14:paraId="7AF30010" w14:textId="77777777">
      <w:pPr>
        <w:numPr>
          <w:ilvl w:val="1"/>
          <w:numId w:val="19"/>
        </w:numPr>
        <w:spacing w:after="0" w:line="240" w:lineRule="auto"/>
        <w:contextualSpacing/>
        <w:rPr>
          <w:rFonts w:ascii="Verdana" w:hAnsi="Verdana" w:eastAsia="Aptos" w:cs="Aptos"/>
          <w:kern w:val="0"/>
          <w:sz w:val="18"/>
          <w:szCs w:val="18"/>
        </w:rPr>
      </w:pPr>
      <w:r w:rsidRPr="00F11A0F">
        <w:rPr>
          <w:rFonts w:ascii="Verdana" w:hAnsi="Verdana" w:eastAsia="Aptos" w:cs="Aptos"/>
          <w:kern w:val="0"/>
          <w:sz w:val="18"/>
          <w:szCs w:val="18"/>
        </w:rPr>
        <w:t>het aantekenen van bezwaar op besluiten aan hem gericht, in het kader van de versterking bedoeld in hoofdstuk 5 van de WG;</w:t>
      </w:r>
    </w:p>
    <w:p w:rsidRPr="00F11A0F" w:rsidR="007645AA" w:rsidP="007645AA" w:rsidRDefault="007645AA" w14:paraId="575665DD" w14:textId="31591E93">
      <w:pPr>
        <w:numPr>
          <w:ilvl w:val="1"/>
          <w:numId w:val="19"/>
        </w:numPr>
        <w:spacing w:after="0" w:line="240" w:lineRule="auto"/>
        <w:contextualSpacing/>
        <w:rPr>
          <w:rFonts w:ascii="Verdana" w:hAnsi="Verdana" w:eastAsia="Aptos" w:cs="Aptos"/>
          <w:kern w:val="0"/>
          <w:sz w:val="18"/>
          <w:szCs w:val="18"/>
        </w:rPr>
      </w:pPr>
      <w:r w:rsidRPr="00F11A0F">
        <w:rPr>
          <w:rFonts w:ascii="Verdana" w:hAnsi="Verdana" w:eastAsia="Aptos" w:cs="Aptos"/>
          <w:kern w:val="0"/>
          <w:sz w:val="18"/>
          <w:szCs w:val="18"/>
        </w:rPr>
        <w:t xml:space="preserve">het beroep tegen een beslissing op bezwaar tegen een besluit aan hem gericht van het Instituut of de </w:t>
      </w:r>
      <w:r w:rsidRPr="00B003A3" w:rsidR="00B003A3">
        <w:rPr>
          <w:rFonts w:ascii="Verdana" w:hAnsi="Verdana" w:eastAsia="Aptos" w:cs="Aptos"/>
          <w:kern w:val="0"/>
          <w:sz w:val="18"/>
          <w:szCs w:val="18"/>
        </w:rPr>
        <w:t xml:space="preserve">minister van Binnenlandse Zaken en Koninkrijksrelaties </w:t>
      </w:r>
      <w:r w:rsidRPr="00F11A0F">
        <w:rPr>
          <w:rFonts w:ascii="Verdana" w:hAnsi="Verdana" w:eastAsia="Aptos" w:cs="Aptos"/>
          <w:kern w:val="0"/>
          <w:sz w:val="18"/>
          <w:szCs w:val="18"/>
        </w:rPr>
        <w:t>op grond van de WG;</w:t>
      </w:r>
    </w:p>
    <w:p w:rsidRPr="00F11A0F" w:rsidR="007645AA" w:rsidP="007645AA" w:rsidRDefault="007645AA" w14:paraId="288EB976" w14:textId="42F6B868">
      <w:pPr>
        <w:numPr>
          <w:ilvl w:val="1"/>
          <w:numId w:val="19"/>
        </w:numPr>
        <w:spacing w:after="0" w:line="240" w:lineRule="auto"/>
        <w:contextualSpacing/>
        <w:rPr>
          <w:rFonts w:ascii="Verdana" w:hAnsi="Verdana" w:eastAsia="Aptos" w:cs="Aptos"/>
          <w:kern w:val="0"/>
          <w:sz w:val="18"/>
          <w:szCs w:val="18"/>
        </w:rPr>
      </w:pPr>
      <w:r w:rsidRPr="00F11A0F">
        <w:rPr>
          <w:rFonts w:ascii="Verdana" w:hAnsi="Verdana" w:eastAsia="Aptos" w:cs="Aptos"/>
          <w:kern w:val="0"/>
          <w:sz w:val="18"/>
          <w:szCs w:val="18"/>
        </w:rPr>
        <w:t xml:space="preserve">het hoger beroep tegen een uitspraak in beroep aan hem gericht, tenzij het Instituut of de </w:t>
      </w:r>
      <w:r w:rsidRPr="00B003A3" w:rsidR="00B003A3">
        <w:rPr>
          <w:rFonts w:ascii="Verdana" w:hAnsi="Verdana" w:eastAsia="Aptos" w:cs="Aptos"/>
          <w:kern w:val="0"/>
          <w:sz w:val="18"/>
          <w:szCs w:val="18"/>
        </w:rPr>
        <w:t xml:space="preserve">minister van Binnenlandse Zaken en Koninkrijksrelaties </w:t>
      </w:r>
      <w:r w:rsidRPr="00F11A0F">
        <w:rPr>
          <w:rFonts w:ascii="Verdana" w:hAnsi="Verdana" w:eastAsia="Aptos" w:cs="Aptos"/>
          <w:kern w:val="0"/>
          <w:sz w:val="18"/>
          <w:szCs w:val="18"/>
        </w:rPr>
        <w:t>de kosten van rechtsbijstand voor zijn rekening neemt en</w:t>
      </w:r>
    </w:p>
    <w:p w:rsidR="007645AA" w:rsidP="007645AA" w:rsidRDefault="007645AA" w14:paraId="066DA61C" w14:textId="77777777">
      <w:pPr>
        <w:numPr>
          <w:ilvl w:val="1"/>
          <w:numId w:val="19"/>
        </w:numPr>
        <w:spacing w:after="0" w:line="240" w:lineRule="auto"/>
        <w:contextualSpacing/>
        <w:rPr>
          <w:rFonts w:ascii="Verdana" w:hAnsi="Verdana" w:eastAsia="Aptos" w:cs="Aptos"/>
          <w:kern w:val="0"/>
          <w:sz w:val="18"/>
          <w:szCs w:val="18"/>
        </w:rPr>
      </w:pPr>
      <w:r w:rsidRPr="00F11A0F">
        <w:rPr>
          <w:rFonts w:ascii="Verdana" w:hAnsi="Verdana" w:eastAsia="Aptos" w:cs="Aptos"/>
          <w:kern w:val="0"/>
          <w:sz w:val="18"/>
          <w:szCs w:val="18"/>
        </w:rPr>
        <w:t>een rechtsgang naar een bij verdrag met rechtspraak belast internationaal college dat niet zelf in een aanspraak op vergoeding van rechtsbijstand voorziet.</w:t>
      </w:r>
    </w:p>
    <w:p w:rsidRPr="00F11A0F" w:rsidR="002523DA" w:rsidP="00932892" w:rsidRDefault="002523DA" w14:paraId="3D2EDCE5" w14:textId="77777777">
      <w:pPr>
        <w:spacing w:after="0" w:line="240" w:lineRule="auto"/>
        <w:contextualSpacing/>
        <w:rPr>
          <w:rFonts w:ascii="Verdana" w:hAnsi="Verdana" w:eastAsia="Aptos" w:cs="Aptos"/>
          <w:kern w:val="0"/>
          <w:sz w:val="18"/>
          <w:szCs w:val="18"/>
        </w:rPr>
      </w:pPr>
    </w:p>
    <w:p w:rsidRPr="00F11A0F" w:rsidR="007645AA" w:rsidP="007645AA" w:rsidRDefault="007645AA" w14:paraId="378A232A" w14:textId="77777777">
      <w:pPr>
        <w:numPr>
          <w:ilvl w:val="0"/>
          <w:numId w:val="19"/>
        </w:numPr>
        <w:spacing w:after="0" w:line="240" w:lineRule="auto"/>
        <w:contextualSpacing/>
        <w:rPr>
          <w:rFonts w:ascii="Verdana" w:hAnsi="Verdana" w:eastAsia="Aptos" w:cs="Aptos"/>
          <w:kern w:val="0"/>
          <w:sz w:val="18"/>
          <w:szCs w:val="18"/>
        </w:rPr>
      </w:pPr>
      <w:r w:rsidRPr="00F11A0F">
        <w:rPr>
          <w:rFonts w:ascii="Verdana" w:hAnsi="Verdana" w:eastAsia="Aptos" w:cs="Aptos"/>
          <w:kern w:val="0"/>
          <w:sz w:val="18"/>
          <w:szCs w:val="18"/>
        </w:rPr>
        <w:t xml:space="preserve">Voor een tweede of daaropvolgende </w:t>
      </w:r>
      <w:r w:rsidRPr="00F14795">
        <w:rPr>
          <w:rFonts w:ascii="Verdana" w:hAnsi="Verdana" w:eastAsia="Aptos" w:cs="Aptos"/>
          <w:kern w:val="0"/>
          <w:sz w:val="18"/>
          <w:szCs w:val="18"/>
        </w:rPr>
        <w:t>zitting bij een bezwaarschiftenadviescommissie of gerechtelijke instantie wordt een toeslag van 2,5 punten</w:t>
      </w:r>
      <w:r w:rsidRPr="00F11A0F">
        <w:rPr>
          <w:rFonts w:ascii="Verdana" w:hAnsi="Verdana" w:eastAsia="Aptos" w:cs="Aptos"/>
          <w:kern w:val="0"/>
          <w:sz w:val="18"/>
          <w:szCs w:val="18"/>
        </w:rPr>
        <w:t xml:space="preserve"> toegekend.</w:t>
      </w:r>
    </w:p>
    <w:p w:rsidRPr="00F11A0F" w:rsidR="007645AA" w:rsidP="007645AA" w:rsidRDefault="007645AA" w14:paraId="4973D56E" w14:textId="77777777">
      <w:pPr>
        <w:spacing w:after="0" w:line="240" w:lineRule="auto"/>
        <w:rPr>
          <w:rFonts w:ascii="Verdana" w:hAnsi="Verdana" w:eastAsia="Aptos" w:cs="Aptos"/>
          <w:kern w:val="0"/>
          <w:sz w:val="18"/>
          <w:szCs w:val="18"/>
        </w:rPr>
      </w:pPr>
    </w:p>
    <w:p w:rsidRPr="00F11A0F" w:rsidR="007645AA" w:rsidP="007645AA" w:rsidRDefault="007645AA" w14:paraId="7BCFA843" w14:textId="77777777">
      <w:pPr>
        <w:numPr>
          <w:ilvl w:val="0"/>
          <w:numId w:val="19"/>
        </w:numPr>
        <w:spacing w:after="0" w:line="240" w:lineRule="auto"/>
        <w:contextualSpacing/>
        <w:rPr>
          <w:rFonts w:ascii="Verdana" w:hAnsi="Verdana" w:eastAsia="Aptos" w:cs="Aptos"/>
          <w:kern w:val="0"/>
          <w:sz w:val="18"/>
          <w:szCs w:val="18"/>
        </w:rPr>
      </w:pPr>
      <w:r w:rsidRPr="00F11A0F">
        <w:rPr>
          <w:rFonts w:ascii="Verdana" w:hAnsi="Verdana" w:eastAsia="Aptos" w:cs="Aptos"/>
          <w:kern w:val="0"/>
          <w:sz w:val="18"/>
          <w:szCs w:val="18"/>
        </w:rPr>
        <w:t>Voor de rechtsbijstand bij elk verzoek tot voorlopige voorziening in het kader van bezwaar, beroep of hoger beroep wordt een toeslag van 4 punten toegekend.</w:t>
      </w:r>
    </w:p>
    <w:p w:rsidRPr="00F11A0F" w:rsidR="007645AA" w:rsidP="007645AA" w:rsidRDefault="007645AA" w14:paraId="6877013B" w14:textId="77777777">
      <w:pPr>
        <w:spacing w:after="0" w:line="240" w:lineRule="auto"/>
        <w:ind w:left="720"/>
        <w:contextualSpacing/>
        <w:rPr>
          <w:rFonts w:ascii="Verdana" w:hAnsi="Verdana" w:eastAsia="Aptos" w:cs="Aptos"/>
          <w:kern w:val="0"/>
          <w:sz w:val="18"/>
          <w:szCs w:val="18"/>
        </w:rPr>
      </w:pPr>
    </w:p>
    <w:p w:rsidRPr="00F11A0F" w:rsidR="007645AA" w:rsidP="007645AA" w:rsidRDefault="007645AA" w14:paraId="38772E0B" w14:textId="77777777">
      <w:pPr>
        <w:numPr>
          <w:ilvl w:val="0"/>
          <w:numId w:val="19"/>
        </w:numPr>
        <w:spacing w:after="0" w:line="240" w:lineRule="auto"/>
        <w:contextualSpacing/>
        <w:rPr>
          <w:rFonts w:ascii="Verdana" w:hAnsi="Verdana" w:eastAsia="Aptos" w:cs="Aptos"/>
          <w:kern w:val="0"/>
          <w:sz w:val="18"/>
          <w:szCs w:val="18"/>
        </w:rPr>
      </w:pPr>
      <w:r w:rsidRPr="00F11A0F">
        <w:rPr>
          <w:rFonts w:ascii="Verdana" w:hAnsi="Verdana" w:eastAsia="Aptos" w:cs="Aptos"/>
          <w:kern w:val="0"/>
          <w:sz w:val="18"/>
          <w:szCs w:val="18"/>
        </w:rPr>
        <w:t xml:space="preserve">Indien de rechtsbijstand opvolgend is verleend door twee of meer advocaten die niet behoren tot hetzelfde samenwerkingsverband wordt: </w:t>
      </w:r>
    </w:p>
    <w:p w:rsidRPr="00F11A0F" w:rsidR="007645AA" w:rsidP="007645AA" w:rsidRDefault="007645AA" w14:paraId="4F2E2E44" w14:textId="77777777">
      <w:pPr>
        <w:numPr>
          <w:ilvl w:val="1"/>
          <w:numId w:val="19"/>
        </w:numPr>
        <w:spacing w:after="0" w:line="240" w:lineRule="auto"/>
        <w:contextualSpacing/>
        <w:rPr>
          <w:rFonts w:ascii="Verdana" w:hAnsi="Verdana" w:eastAsia="Aptos" w:cs="Aptos"/>
          <w:kern w:val="0"/>
          <w:sz w:val="18"/>
          <w:szCs w:val="18"/>
        </w:rPr>
      </w:pPr>
      <w:r w:rsidRPr="00F11A0F">
        <w:rPr>
          <w:rFonts w:ascii="Verdana" w:hAnsi="Verdana" w:eastAsia="Aptos" w:cs="Aptos"/>
          <w:kern w:val="0"/>
          <w:sz w:val="18"/>
          <w:szCs w:val="18"/>
        </w:rPr>
        <w:t>éénmaal een toeslag van 2 punten toegekend; en</w:t>
      </w:r>
    </w:p>
    <w:p w:rsidRPr="00F11A0F" w:rsidR="007645AA" w:rsidP="007645AA" w:rsidRDefault="007645AA" w14:paraId="39B1D17A" w14:textId="77777777">
      <w:pPr>
        <w:numPr>
          <w:ilvl w:val="1"/>
          <w:numId w:val="19"/>
        </w:numPr>
        <w:spacing w:after="0" w:line="240" w:lineRule="auto"/>
        <w:contextualSpacing/>
        <w:rPr>
          <w:rFonts w:ascii="Verdana" w:hAnsi="Verdana" w:eastAsia="Aptos" w:cs="Aptos"/>
          <w:kern w:val="0"/>
          <w:sz w:val="18"/>
          <w:szCs w:val="18"/>
        </w:rPr>
      </w:pPr>
      <w:r w:rsidRPr="00F11A0F">
        <w:rPr>
          <w:rFonts w:ascii="Verdana" w:hAnsi="Verdana" w:eastAsia="Aptos" w:cs="Aptos"/>
          <w:kern w:val="0"/>
          <w:sz w:val="18"/>
          <w:szCs w:val="18"/>
        </w:rPr>
        <w:t>de vergoeding betaald aan de advocaat die het laatst is toegevoegd, waarbij de advocaten het bedrag in onderling overleg verdelen naar verhouding van de verrichte werkzaamheden.</w:t>
      </w:r>
    </w:p>
    <w:p w:rsidRPr="00F11A0F" w:rsidR="007645AA" w:rsidP="007645AA" w:rsidRDefault="007645AA" w14:paraId="75BE08F0" w14:textId="77777777">
      <w:pPr>
        <w:spacing w:after="0" w:line="240" w:lineRule="auto"/>
        <w:rPr>
          <w:rFonts w:ascii="Verdana" w:hAnsi="Verdana" w:eastAsia="Aptos" w:cs="Aptos"/>
          <w:kern w:val="0"/>
          <w:sz w:val="18"/>
          <w:szCs w:val="18"/>
        </w:rPr>
      </w:pPr>
    </w:p>
    <w:p w:rsidRPr="00F11A0F" w:rsidR="007645AA" w:rsidP="007645AA" w:rsidRDefault="007645AA" w14:paraId="1669D44E" w14:textId="77777777">
      <w:pPr>
        <w:numPr>
          <w:ilvl w:val="0"/>
          <w:numId w:val="19"/>
        </w:numPr>
        <w:spacing w:after="0" w:line="240" w:lineRule="auto"/>
        <w:contextualSpacing/>
        <w:rPr>
          <w:rFonts w:ascii="Verdana" w:hAnsi="Verdana" w:eastAsia="Aptos" w:cs="Aptos"/>
          <w:kern w:val="0"/>
          <w:sz w:val="18"/>
          <w:szCs w:val="18"/>
        </w:rPr>
      </w:pPr>
      <w:r w:rsidRPr="00F11A0F">
        <w:rPr>
          <w:rFonts w:ascii="Verdana" w:hAnsi="Verdana" w:eastAsia="Aptos" w:cs="Aptos"/>
          <w:kern w:val="0"/>
          <w:sz w:val="18"/>
          <w:szCs w:val="18"/>
        </w:rPr>
        <w:t>Artikel 32 van de Wrb is van overeenkomstige toepassing op elk van de in het eerste lid genoemde onderdelen.</w:t>
      </w:r>
    </w:p>
    <w:p w:rsidR="00467A57" w:rsidP="00BE5F3C" w:rsidRDefault="00467A57" w14:paraId="094294F4" w14:textId="77777777">
      <w:pPr>
        <w:widowControl w:val="0"/>
        <w:autoSpaceDE w:val="0"/>
        <w:autoSpaceDN w:val="0"/>
        <w:adjustRightInd w:val="0"/>
        <w:spacing w:after="240" w:line="240" w:lineRule="auto"/>
        <w:rPr>
          <w:rFonts w:ascii="Verdana" w:hAnsi="Verdana"/>
          <w:sz w:val="18"/>
          <w:szCs w:val="18"/>
        </w:rPr>
      </w:pPr>
    </w:p>
    <w:p w:rsidR="000A51B8" w:rsidP="00562C48" w:rsidRDefault="003D098B" w14:paraId="6D5B1DA1" w14:textId="20FB3632">
      <w:pPr>
        <w:widowControl w:val="0"/>
        <w:autoSpaceDE w:val="0"/>
        <w:autoSpaceDN w:val="0"/>
        <w:adjustRightInd w:val="0"/>
        <w:spacing w:after="240" w:line="240" w:lineRule="auto"/>
        <w:ind w:left="320" w:hanging="320"/>
        <w:rPr>
          <w:rFonts w:ascii="Verdana" w:hAnsi="Verdana" w:cs="Arial"/>
          <w:kern w:val="0"/>
          <w:sz w:val="18"/>
          <w:szCs w:val="18"/>
        </w:rPr>
      </w:pPr>
      <w:r>
        <w:rPr>
          <w:rFonts w:ascii="Verdana" w:hAnsi="Verdana" w:cs="Arial"/>
          <w:kern w:val="0"/>
          <w:sz w:val="18"/>
          <w:szCs w:val="18"/>
        </w:rPr>
        <w:t>D</w:t>
      </w:r>
    </w:p>
    <w:p w:rsidRPr="00A86F0B" w:rsidR="00562C48" w:rsidP="00470B7E" w:rsidRDefault="00C120E1" w14:paraId="2A018ED8" w14:textId="71ACD6BE">
      <w:pPr>
        <w:widowControl w:val="0"/>
        <w:autoSpaceDE w:val="0"/>
        <w:autoSpaceDN w:val="0"/>
        <w:adjustRightInd w:val="0"/>
        <w:spacing w:after="240" w:line="240" w:lineRule="auto"/>
        <w:ind w:left="320" w:hanging="320"/>
        <w:rPr>
          <w:rFonts w:ascii="Verdana" w:hAnsi="Verdana" w:cs="Arial"/>
          <w:kern w:val="0"/>
          <w:sz w:val="18"/>
          <w:szCs w:val="18"/>
        </w:rPr>
      </w:pPr>
      <w:r>
        <w:rPr>
          <w:rFonts w:ascii="Verdana" w:hAnsi="Verdana" w:cs="Arial"/>
          <w:kern w:val="0"/>
          <w:sz w:val="18"/>
          <w:szCs w:val="18"/>
        </w:rPr>
        <w:lastRenderedPageBreak/>
        <w:t>In de titel van hoofdstuk IV wordt “financieel en/of</w:t>
      </w:r>
      <w:r w:rsidR="00992200">
        <w:rPr>
          <w:rFonts w:ascii="Verdana" w:hAnsi="Verdana" w:cs="Arial"/>
          <w:kern w:val="0"/>
          <w:sz w:val="18"/>
          <w:szCs w:val="18"/>
        </w:rPr>
        <w:t xml:space="preserve"> bouwkundig</w:t>
      </w:r>
      <w:r w:rsidR="002A1FFB">
        <w:rPr>
          <w:rFonts w:ascii="Verdana" w:hAnsi="Verdana" w:cs="Arial"/>
          <w:kern w:val="0"/>
          <w:sz w:val="18"/>
          <w:szCs w:val="18"/>
        </w:rPr>
        <w:t xml:space="preserve"> </w:t>
      </w:r>
      <w:r w:rsidR="00992200">
        <w:rPr>
          <w:rFonts w:ascii="Verdana" w:hAnsi="Verdana" w:cs="Arial"/>
          <w:kern w:val="0"/>
          <w:sz w:val="18"/>
          <w:szCs w:val="18"/>
        </w:rPr>
        <w:t>advies” vervangen door</w:t>
      </w:r>
      <w:r w:rsidR="002A1FFB">
        <w:rPr>
          <w:rFonts w:ascii="Verdana" w:hAnsi="Verdana" w:cs="Arial"/>
          <w:kern w:val="0"/>
          <w:sz w:val="18"/>
          <w:szCs w:val="18"/>
        </w:rPr>
        <w:t xml:space="preserve"> </w:t>
      </w:r>
      <w:r w:rsidR="00992200">
        <w:rPr>
          <w:rFonts w:ascii="Verdana" w:hAnsi="Verdana" w:cs="Arial"/>
          <w:kern w:val="0"/>
          <w:sz w:val="18"/>
          <w:szCs w:val="18"/>
        </w:rPr>
        <w:t>“deskundigenadvies”</w:t>
      </w:r>
      <w:r w:rsidR="00AC7C24">
        <w:rPr>
          <w:rFonts w:ascii="Verdana" w:hAnsi="Verdana" w:cs="Arial"/>
          <w:kern w:val="0"/>
          <w:sz w:val="18"/>
          <w:szCs w:val="18"/>
        </w:rPr>
        <w:t>.</w:t>
      </w:r>
    </w:p>
    <w:p w:rsidRPr="00A86F0B" w:rsidR="00562C48" w:rsidP="00562C48" w:rsidRDefault="00445BBE" w14:paraId="255BC345" w14:textId="605ADB54">
      <w:pPr>
        <w:widowControl w:val="0"/>
        <w:autoSpaceDE w:val="0"/>
        <w:autoSpaceDN w:val="0"/>
        <w:adjustRightInd w:val="0"/>
        <w:spacing w:after="240" w:line="240" w:lineRule="auto"/>
        <w:ind w:left="320" w:hanging="320"/>
        <w:rPr>
          <w:rFonts w:ascii="Verdana" w:hAnsi="Verdana" w:cs="Arial"/>
          <w:kern w:val="0"/>
          <w:sz w:val="18"/>
          <w:szCs w:val="18"/>
        </w:rPr>
      </w:pPr>
      <w:r>
        <w:rPr>
          <w:rFonts w:ascii="Verdana" w:hAnsi="Verdana" w:cs="Arial"/>
          <w:kern w:val="0"/>
          <w:sz w:val="18"/>
          <w:szCs w:val="18"/>
        </w:rPr>
        <w:t>E</w:t>
      </w:r>
    </w:p>
    <w:p w:rsidRPr="00A86F0B" w:rsidR="00D51E23" w:rsidP="00D51E23" w:rsidRDefault="00CE685D" w14:paraId="35079CB6" w14:textId="2B78691F">
      <w:pPr>
        <w:pStyle w:val="Normaalweb"/>
        <w:rPr>
          <w:rFonts w:ascii="Verdana" w:hAnsi="Verdana"/>
          <w:sz w:val="18"/>
          <w:szCs w:val="18"/>
        </w:rPr>
      </w:pPr>
      <w:r w:rsidRPr="00A86F0B">
        <w:rPr>
          <w:rFonts w:ascii="Verdana" w:hAnsi="Verdana" w:cs="Arial"/>
          <w:sz w:val="18"/>
          <w:szCs w:val="18"/>
        </w:rPr>
        <w:t xml:space="preserve">Artikel </w:t>
      </w:r>
      <w:r w:rsidR="00C510D0">
        <w:rPr>
          <w:rFonts w:ascii="Verdana" w:hAnsi="Verdana" w:cs="Arial"/>
          <w:sz w:val="18"/>
          <w:szCs w:val="18"/>
        </w:rPr>
        <w:t>10</w:t>
      </w:r>
      <w:r w:rsidRPr="00A86F0B">
        <w:rPr>
          <w:rFonts w:ascii="Verdana" w:hAnsi="Verdana" w:cs="Arial"/>
          <w:sz w:val="18"/>
          <w:szCs w:val="18"/>
        </w:rPr>
        <w:t xml:space="preserve"> </w:t>
      </w:r>
      <w:r w:rsidRPr="00A86F0B" w:rsidR="00D51E23">
        <w:rPr>
          <w:rFonts w:ascii="Verdana" w:hAnsi="Verdana"/>
          <w:sz w:val="18"/>
          <w:szCs w:val="18"/>
        </w:rPr>
        <w:t xml:space="preserve">wordt als volgt gewijzigd: </w:t>
      </w:r>
    </w:p>
    <w:p w:rsidRPr="00A86F0B" w:rsidR="00733EA2" w:rsidRDefault="00263554" w14:paraId="7D9A6DBF" w14:textId="6DFF1055">
      <w:pPr>
        <w:pStyle w:val="Lijstalinea"/>
        <w:widowControl w:val="0"/>
        <w:numPr>
          <w:ilvl w:val="0"/>
          <w:numId w:val="8"/>
        </w:numPr>
        <w:autoSpaceDE w:val="0"/>
        <w:autoSpaceDN w:val="0"/>
        <w:adjustRightInd w:val="0"/>
        <w:spacing w:after="240" w:line="240" w:lineRule="auto"/>
        <w:rPr>
          <w:rFonts w:ascii="Verdana" w:hAnsi="Verdana"/>
          <w:sz w:val="18"/>
          <w:szCs w:val="18"/>
        </w:rPr>
      </w:pPr>
      <w:r w:rsidRPr="00A86F0B">
        <w:rPr>
          <w:rFonts w:ascii="Verdana" w:hAnsi="Verdana"/>
          <w:sz w:val="18"/>
          <w:szCs w:val="18"/>
        </w:rPr>
        <w:t xml:space="preserve">In </w:t>
      </w:r>
      <w:r>
        <w:rPr>
          <w:rFonts w:ascii="Verdana" w:hAnsi="Verdana"/>
          <w:sz w:val="18"/>
          <w:szCs w:val="18"/>
        </w:rPr>
        <w:t>sub a</w:t>
      </w:r>
      <w:r w:rsidRPr="00A86F0B">
        <w:rPr>
          <w:rFonts w:ascii="Verdana" w:hAnsi="Verdana"/>
          <w:sz w:val="18"/>
          <w:szCs w:val="18"/>
        </w:rPr>
        <w:t xml:space="preserve"> wordt “</w:t>
      </w:r>
      <w:r w:rsidR="00C56646">
        <w:rPr>
          <w:rFonts w:ascii="Verdana" w:hAnsi="Verdana"/>
          <w:sz w:val="18"/>
          <w:szCs w:val="18"/>
        </w:rPr>
        <w:t xml:space="preserve">eerste </w:t>
      </w:r>
      <w:r w:rsidR="005F2202">
        <w:rPr>
          <w:rFonts w:ascii="Verdana" w:hAnsi="Verdana"/>
          <w:sz w:val="18"/>
          <w:szCs w:val="18"/>
        </w:rPr>
        <w:t>tot en met</w:t>
      </w:r>
      <w:r w:rsidR="00C56646">
        <w:rPr>
          <w:rFonts w:ascii="Verdana" w:hAnsi="Verdana"/>
          <w:sz w:val="18"/>
          <w:szCs w:val="18"/>
        </w:rPr>
        <w:t xml:space="preserve"> het vijfde lid</w:t>
      </w:r>
      <w:r w:rsidRPr="00A86F0B">
        <w:rPr>
          <w:rFonts w:ascii="Verdana" w:hAnsi="Verdana"/>
          <w:sz w:val="18"/>
          <w:szCs w:val="18"/>
        </w:rPr>
        <w:t>” vervangen door</w:t>
      </w:r>
      <w:r w:rsidRPr="00A86F0B">
        <w:rPr>
          <w:rFonts w:ascii="Verdana" w:hAnsi="Verdana" w:cs="Arial"/>
          <w:kern w:val="0"/>
          <w:sz w:val="18"/>
          <w:szCs w:val="18"/>
        </w:rPr>
        <w:t xml:space="preserve"> “</w:t>
      </w:r>
      <w:r w:rsidR="00E80001">
        <w:rPr>
          <w:rFonts w:ascii="Verdana" w:hAnsi="Verdana" w:cs="Arial"/>
          <w:kern w:val="0"/>
          <w:sz w:val="18"/>
          <w:szCs w:val="18"/>
        </w:rPr>
        <w:t>eerste lid sub a tot en met e en tweede lid</w:t>
      </w:r>
      <w:r w:rsidRPr="00A86F0B">
        <w:rPr>
          <w:rFonts w:ascii="Verdana" w:hAnsi="Verdana" w:cs="Arial"/>
          <w:kern w:val="0"/>
          <w:sz w:val="18"/>
          <w:szCs w:val="18"/>
        </w:rPr>
        <w:t xml:space="preserve">” en </w:t>
      </w:r>
      <w:r w:rsidR="00D61392">
        <w:rPr>
          <w:rFonts w:ascii="Verdana" w:hAnsi="Verdana" w:cs="Arial"/>
          <w:kern w:val="0"/>
          <w:sz w:val="18"/>
          <w:szCs w:val="18"/>
        </w:rPr>
        <w:t xml:space="preserve">komt </w:t>
      </w:r>
      <w:r>
        <w:rPr>
          <w:rFonts w:ascii="Verdana" w:hAnsi="Verdana" w:cs="Arial"/>
          <w:kern w:val="0"/>
          <w:sz w:val="18"/>
          <w:szCs w:val="18"/>
        </w:rPr>
        <w:t>“</w:t>
      </w:r>
      <w:r w:rsidR="0003552E">
        <w:rPr>
          <w:rFonts w:ascii="Verdana" w:hAnsi="Verdana" w:cs="Arial"/>
          <w:kern w:val="0"/>
          <w:sz w:val="18"/>
          <w:szCs w:val="18"/>
        </w:rPr>
        <w:t xml:space="preserve">en </w:t>
      </w:r>
      <w:r w:rsidR="00D61392">
        <w:rPr>
          <w:rFonts w:ascii="Verdana" w:hAnsi="Verdana" w:cs="Arial"/>
          <w:kern w:val="0"/>
          <w:sz w:val="18"/>
          <w:szCs w:val="18"/>
        </w:rPr>
        <w:t>II</w:t>
      </w:r>
      <w:r>
        <w:rPr>
          <w:rFonts w:ascii="Verdana" w:hAnsi="Verdana" w:cs="Arial"/>
          <w:kern w:val="0"/>
          <w:sz w:val="18"/>
          <w:szCs w:val="18"/>
        </w:rPr>
        <w:t>”</w:t>
      </w:r>
      <w:r w:rsidR="00D61392">
        <w:rPr>
          <w:rFonts w:ascii="Verdana" w:hAnsi="Verdana" w:cs="Arial"/>
          <w:kern w:val="0"/>
          <w:sz w:val="18"/>
          <w:szCs w:val="18"/>
        </w:rPr>
        <w:t xml:space="preserve"> te vervallen</w:t>
      </w:r>
      <w:r w:rsidRPr="00A86F0B">
        <w:rPr>
          <w:rFonts w:ascii="Verdana" w:hAnsi="Verdana" w:cs="Arial"/>
          <w:kern w:val="0"/>
          <w:sz w:val="18"/>
          <w:szCs w:val="18"/>
        </w:rPr>
        <w:t>.</w:t>
      </w:r>
      <w:r w:rsidRPr="00A86F0B" w:rsidR="00733EA2">
        <w:rPr>
          <w:rFonts w:ascii="Verdana" w:hAnsi="Verdana"/>
          <w:sz w:val="18"/>
          <w:szCs w:val="18"/>
        </w:rPr>
        <w:br/>
      </w:r>
    </w:p>
    <w:p w:rsidR="00CE685D" w:rsidP="0080630D" w:rsidRDefault="00733EA2" w14:paraId="6CDE3DC1" w14:textId="32E5044E">
      <w:pPr>
        <w:pStyle w:val="Lijstalinea"/>
        <w:widowControl w:val="0"/>
        <w:numPr>
          <w:ilvl w:val="0"/>
          <w:numId w:val="8"/>
        </w:numPr>
        <w:autoSpaceDE w:val="0"/>
        <w:autoSpaceDN w:val="0"/>
        <w:adjustRightInd w:val="0"/>
        <w:spacing w:after="240" w:line="240" w:lineRule="auto"/>
        <w:rPr>
          <w:rFonts w:ascii="Verdana" w:hAnsi="Verdana" w:cs="Arial"/>
          <w:kern w:val="0"/>
          <w:sz w:val="18"/>
          <w:szCs w:val="18"/>
        </w:rPr>
      </w:pPr>
      <w:r w:rsidRPr="00A86F0B">
        <w:rPr>
          <w:rFonts w:ascii="Verdana" w:hAnsi="Verdana"/>
          <w:sz w:val="18"/>
          <w:szCs w:val="18"/>
        </w:rPr>
        <w:t xml:space="preserve">In </w:t>
      </w:r>
      <w:r w:rsidR="00356DF7">
        <w:rPr>
          <w:rFonts w:ascii="Verdana" w:hAnsi="Verdana"/>
          <w:sz w:val="18"/>
          <w:szCs w:val="18"/>
        </w:rPr>
        <w:t>sub b</w:t>
      </w:r>
      <w:r w:rsidRPr="00A86F0B" w:rsidR="00D51E23">
        <w:rPr>
          <w:rFonts w:ascii="Verdana" w:hAnsi="Verdana"/>
          <w:sz w:val="18"/>
          <w:szCs w:val="18"/>
        </w:rPr>
        <w:t xml:space="preserve"> </w:t>
      </w:r>
      <w:r w:rsidRPr="00A86F0B">
        <w:rPr>
          <w:rFonts w:ascii="Verdana" w:hAnsi="Verdana"/>
          <w:sz w:val="18"/>
          <w:szCs w:val="18"/>
        </w:rPr>
        <w:t>wordt “</w:t>
      </w:r>
      <w:r w:rsidR="00DA26AD">
        <w:rPr>
          <w:rFonts w:ascii="Verdana" w:hAnsi="Verdana"/>
          <w:sz w:val="18"/>
          <w:szCs w:val="18"/>
        </w:rPr>
        <w:t xml:space="preserve">zesde lid </w:t>
      </w:r>
      <w:r w:rsidRPr="00A86F0B">
        <w:rPr>
          <w:rFonts w:ascii="Verdana" w:hAnsi="Verdana"/>
          <w:sz w:val="18"/>
          <w:szCs w:val="18"/>
        </w:rPr>
        <w:t>” vervangen door</w:t>
      </w:r>
      <w:r w:rsidRPr="00A86F0B" w:rsidR="00CE685D">
        <w:rPr>
          <w:rFonts w:ascii="Verdana" w:hAnsi="Verdana" w:cs="Arial"/>
          <w:kern w:val="0"/>
          <w:sz w:val="18"/>
          <w:szCs w:val="18"/>
        </w:rPr>
        <w:t xml:space="preserve"> </w:t>
      </w:r>
      <w:r w:rsidRPr="00A86F0B">
        <w:rPr>
          <w:rFonts w:ascii="Verdana" w:hAnsi="Verdana" w:cs="Arial"/>
          <w:kern w:val="0"/>
          <w:sz w:val="18"/>
          <w:szCs w:val="18"/>
        </w:rPr>
        <w:t>“</w:t>
      </w:r>
      <w:r w:rsidR="00AB0FFF">
        <w:rPr>
          <w:rFonts w:ascii="Verdana" w:hAnsi="Verdana" w:cs="Arial"/>
          <w:kern w:val="0"/>
          <w:sz w:val="18"/>
          <w:szCs w:val="18"/>
        </w:rPr>
        <w:t>eerste lid onder f</w:t>
      </w:r>
      <w:r w:rsidRPr="00A86F0B">
        <w:rPr>
          <w:rFonts w:ascii="Verdana" w:hAnsi="Verdana" w:cs="Arial"/>
          <w:kern w:val="0"/>
          <w:sz w:val="18"/>
          <w:szCs w:val="18"/>
        </w:rPr>
        <w:t>”</w:t>
      </w:r>
      <w:r w:rsidRPr="00A86F0B" w:rsidR="00CE685D">
        <w:rPr>
          <w:rFonts w:ascii="Verdana" w:hAnsi="Verdana" w:cs="Arial"/>
          <w:kern w:val="0"/>
          <w:sz w:val="18"/>
          <w:szCs w:val="18"/>
        </w:rPr>
        <w:t xml:space="preserve"> </w:t>
      </w:r>
      <w:r w:rsidRPr="00A86F0B">
        <w:rPr>
          <w:rFonts w:ascii="Verdana" w:hAnsi="Verdana" w:cs="Arial"/>
          <w:kern w:val="0"/>
          <w:sz w:val="18"/>
          <w:szCs w:val="18"/>
        </w:rPr>
        <w:t xml:space="preserve">en </w:t>
      </w:r>
      <w:r w:rsidR="00263554">
        <w:rPr>
          <w:rFonts w:ascii="Verdana" w:hAnsi="Verdana" w:cs="Arial"/>
          <w:kern w:val="0"/>
          <w:sz w:val="18"/>
          <w:szCs w:val="18"/>
        </w:rPr>
        <w:t>wordt</w:t>
      </w:r>
      <w:r w:rsidRPr="00A86F0B" w:rsidR="00263554">
        <w:rPr>
          <w:rFonts w:ascii="Verdana" w:hAnsi="Verdana" w:cs="Arial"/>
          <w:kern w:val="0"/>
          <w:sz w:val="18"/>
          <w:szCs w:val="18"/>
        </w:rPr>
        <w:t xml:space="preserve"> </w:t>
      </w:r>
      <w:r w:rsidRPr="00A86F0B">
        <w:rPr>
          <w:rFonts w:ascii="Verdana" w:hAnsi="Verdana" w:cs="Arial"/>
          <w:kern w:val="0"/>
          <w:sz w:val="18"/>
          <w:szCs w:val="18"/>
        </w:rPr>
        <w:t>“</w:t>
      </w:r>
      <w:r w:rsidR="00105AF6">
        <w:rPr>
          <w:rFonts w:ascii="Verdana" w:hAnsi="Verdana" w:cs="Arial"/>
          <w:kern w:val="0"/>
          <w:sz w:val="18"/>
          <w:szCs w:val="18"/>
        </w:rPr>
        <w:t>III</w:t>
      </w:r>
      <w:r w:rsidRPr="00A86F0B">
        <w:rPr>
          <w:rFonts w:ascii="Verdana" w:hAnsi="Verdana" w:cs="Arial"/>
          <w:kern w:val="0"/>
          <w:sz w:val="18"/>
          <w:szCs w:val="18"/>
        </w:rPr>
        <w:t>”</w:t>
      </w:r>
      <w:r w:rsidR="00263554">
        <w:rPr>
          <w:rFonts w:ascii="Verdana" w:hAnsi="Verdana" w:cs="Arial"/>
          <w:kern w:val="0"/>
          <w:sz w:val="18"/>
          <w:szCs w:val="18"/>
        </w:rPr>
        <w:t xml:space="preserve"> vervangen door “</w:t>
      </w:r>
      <w:r w:rsidR="00105AF6">
        <w:rPr>
          <w:rFonts w:ascii="Verdana" w:hAnsi="Verdana" w:cs="Arial"/>
          <w:kern w:val="0"/>
          <w:sz w:val="18"/>
          <w:szCs w:val="18"/>
        </w:rPr>
        <w:t>II</w:t>
      </w:r>
      <w:r w:rsidR="00263554">
        <w:rPr>
          <w:rFonts w:ascii="Verdana" w:hAnsi="Verdana" w:cs="Arial"/>
          <w:kern w:val="0"/>
          <w:sz w:val="18"/>
          <w:szCs w:val="18"/>
        </w:rPr>
        <w:t>”</w:t>
      </w:r>
      <w:r w:rsidRPr="00A86F0B" w:rsidR="00CE685D">
        <w:rPr>
          <w:rFonts w:ascii="Verdana" w:hAnsi="Verdana" w:cs="Arial"/>
          <w:kern w:val="0"/>
          <w:sz w:val="18"/>
          <w:szCs w:val="18"/>
        </w:rPr>
        <w:t>.</w:t>
      </w:r>
    </w:p>
    <w:p w:rsidRPr="001B3918" w:rsidR="00DD6571" w:rsidP="001B3918" w:rsidRDefault="00DD6571" w14:paraId="087A4AB3" w14:textId="77777777">
      <w:pPr>
        <w:pStyle w:val="Lijstalinea"/>
        <w:rPr>
          <w:rFonts w:ascii="Verdana" w:hAnsi="Verdana" w:cs="Arial"/>
          <w:kern w:val="0"/>
          <w:sz w:val="18"/>
          <w:szCs w:val="18"/>
        </w:rPr>
      </w:pPr>
    </w:p>
    <w:p w:rsidRPr="00A86F0B" w:rsidR="00CE685D" w:rsidP="00CE685D" w:rsidRDefault="00445BBE" w14:paraId="45D6AEA1" w14:textId="189D0414">
      <w:pPr>
        <w:widowControl w:val="0"/>
        <w:autoSpaceDE w:val="0"/>
        <w:autoSpaceDN w:val="0"/>
        <w:adjustRightInd w:val="0"/>
        <w:spacing w:after="240" w:line="240" w:lineRule="auto"/>
        <w:ind w:left="320" w:hanging="320"/>
        <w:rPr>
          <w:rFonts w:ascii="Verdana" w:hAnsi="Verdana" w:cs="Arial"/>
          <w:kern w:val="0"/>
          <w:sz w:val="18"/>
          <w:szCs w:val="18"/>
        </w:rPr>
      </w:pPr>
      <w:r>
        <w:rPr>
          <w:rFonts w:ascii="Verdana" w:hAnsi="Verdana" w:cs="Arial"/>
          <w:kern w:val="0"/>
          <w:sz w:val="18"/>
          <w:szCs w:val="18"/>
        </w:rPr>
        <w:t>F</w:t>
      </w:r>
    </w:p>
    <w:p w:rsidRPr="00A86F0B" w:rsidR="00CE685D" w:rsidP="00F11A0F" w:rsidRDefault="00E370E2" w14:paraId="67DE3AAA" w14:textId="470FFC57">
      <w:pPr>
        <w:widowControl w:val="0"/>
        <w:autoSpaceDE w:val="0"/>
        <w:autoSpaceDN w:val="0"/>
        <w:adjustRightInd w:val="0"/>
        <w:spacing w:after="240" w:line="240" w:lineRule="auto"/>
        <w:ind w:left="320" w:hanging="320"/>
        <w:rPr>
          <w:rFonts w:ascii="Verdana" w:hAnsi="Verdana" w:cs="Arial"/>
          <w:kern w:val="0"/>
          <w:sz w:val="18"/>
          <w:szCs w:val="18"/>
        </w:rPr>
      </w:pPr>
      <w:r>
        <w:rPr>
          <w:rFonts w:ascii="Verdana" w:hAnsi="Verdana" w:cs="Arial"/>
          <w:kern w:val="0"/>
          <w:sz w:val="18"/>
          <w:szCs w:val="18"/>
        </w:rPr>
        <w:t>In a</w:t>
      </w:r>
      <w:r w:rsidRPr="00A86F0B" w:rsidR="00CE685D">
        <w:rPr>
          <w:rFonts w:ascii="Verdana" w:hAnsi="Verdana" w:cs="Arial"/>
          <w:kern w:val="0"/>
          <w:sz w:val="18"/>
          <w:szCs w:val="18"/>
        </w:rPr>
        <w:t>rtikel 1</w:t>
      </w:r>
      <w:r w:rsidR="00D80155">
        <w:rPr>
          <w:rFonts w:ascii="Verdana" w:hAnsi="Verdana" w:cs="Arial"/>
          <w:kern w:val="0"/>
          <w:sz w:val="18"/>
          <w:szCs w:val="18"/>
        </w:rPr>
        <w:t>1</w:t>
      </w:r>
      <w:r>
        <w:rPr>
          <w:rFonts w:ascii="Verdana" w:hAnsi="Verdana" w:cs="Arial"/>
          <w:kern w:val="0"/>
          <w:sz w:val="18"/>
          <w:szCs w:val="18"/>
        </w:rPr>
        <w:t xml:space="preserve">, eerste lid, </w:t>
      </w:r>
      <w:r w:rsidR="007066AE">
        <w:rPr>
          <w:rFonts w:ascii="Verdana" w:hAnsi="Verdana" w:cs="Arial"/>
          <w:kern w:val="0"/>
          <w:sz w:val="18"/>
          <w:szCs w:val="18"/>
        </w:rPr>
        <w:t>wordt “II</w:t>
      </w:r>
      <w:r w:rsidR="00755463">
        <w:rPr>
          <w:rFonts w:ascii="Verdana" w:hAnsi="Verdana" w:cs="Arial"/>
          <w:kern w:val="0"/>
          <w:sz w:val="18"/>
          <w:szCs w:val="18"/>
        </w:rPr>
        <w:t>I</w:t>
      </w:r>
      <w:r w:rsidR="007066AE">
        <w:rPr>
          <w:rFonts w:ascii="Verdana" w:hAnsi="Verdana" w:cs="Arial"/>
          <w:kern w:val="0"/>
          <w:sz w:val="18"/>
          <w:szCs w:val="18"/>
        </w:rPr>
        <w:t xml:space="preserve">” vervangen door </w:t>
      </w:r>
      <w:r w:rsidR="00755463">
        <w:rPr>
          <w:rFonts w:ascii="Verdana" w:hAnsi="Verdana" w:cs="Arial"/>
          <w:kern w:val="0"/>
          <w:sz w:val="18"/>
          <w:szCs w:val="18"/>
        </w:rPr>
        <w:t>“I</w:t>
      </w:r>
      <w:r w:rsidR="007066AE">
        <w:rPr>
          <w:rFonts w:ascii="Verdana" w:hAnsi="Verdana" w:cs="Arial"/>
          <w:kern w:val="0"/>
          <w:sz w:val="18"/>
          <w:szCs w:val="18"/>
        </w:rPr>
        <w:t>I”.</w:t>
      </w:r>
    </w:p>
    <w:p w:rsidRPr="00A86F0B" w:rsidR="00645E87" w:rsidP="00EB4052" w:rsidRDefault="00445BBE" w14:paraId="73791D03" w14:textId="5AB22F95">
      <w:pPr>
        <w:widowControl w:val="0"/>
        <w:autoSpaceDE w:val="0"/>
        <w:autoSpaceDN w:val="0"/>
        <w:adjustRightInd w:val="0"/>
        <w:spacing w:after="240" w:line="240" w:lineRule="auto"/>
        <w:rPr>
          <w:rFonts w:ascii="Verdana" w:hAnsi="Verdana" w:cs="Arial"/>
          <w:kern w:val="0"/>
          <w:sz w:val="18"/>
          <w:szCs w:val="18"/>
        </w:rPr>
      </w:pPr>
      <w:r>
        <w:rPr>
          <w:rFonts w:ascii="Verdana" w:hAnsi="Verdana" w:cs="Arial"/>
          <w:kern w:val="0"/>
          <w:sz w:val="18"/>
          <w:szCs w:val="18"/>
        </w:rPr>
        <w:t>G</w:t>
      </w:r>
    </w:p>
    <w:p w:rsidRPr="00A86F0B" w:rsidR="008711E1" w:rsidP="00895930" w:rsidRDefault="008711E1" w14:paraId="14ADCC10" w14:textId="0F098CDC">
      <w:pPr>
        <w:widowControl w:val="0"/>
        <w:autoSpaceDE w:val="0"/>
        <w:autoSpaceDN w:val="0"/>
        <w:adjustRightInd w:val="0"/>
        <w:spacing w:after="240" w:line="240" w:lineRule="auto"/>
        <w:ind w:left="320" w:hanging="320"/>
        <w:rPr>
          <w:rFonts w:ascii="Verdana" w:hAnsi="Verdana" w:cs="Arial"/>
          <w:kern w:val="0"/>
          <w:sz w:val="18"/>
          <w:szCs w:val="18"/>
        </w:rPr>
      </w:pPr>
      <w:r w:rsidRPr="00A86F0B">
        <w:rPr>
          <w:rFonts w:ascii="Verdana" w:hAnsi="Verdana"/>
          <w:sz w:val="18"/>
          <w:szCs w:val="18"/>
        </w:rPr>
        <w:t>Artikel 13 wordt als volgt gewijzigd:</w:t>
      </w:r>
    </w:p>
    <w:p w:rsidRPr="00A86F0B" w:rsidR="00895930" w:rsidP="008711E1" w:rsidRDefault="00895930" w14:paraId="768B6895" w14:textId="04860D28">
      <w:pPr>
        <w:pStyle w:val="Lijstalinea"/>
        <w:widowControl w:val="0"/>
        <w:numPr>
          <w:ilvl w:val="0"/>
          <w:numId w:val="9"/>
        </w:numPr>
        <w:autoSpaceDE w:val="0"/>
        <w:autoSpaceDN w:val="0"/>
        <w:adjustRightInd w:val="0"/>
        <w:spacing w:after="240" w:line="240" w:lineRule="auto"/>
        <w:rPr>
          <w:rFonts w:ascii="Verdana" w:hAnsi="Verdana" w:cs="Arial"/>
          <w:kern w:val="0"/>
          <w:sz w:val="18"/>
          <w:szCs w:val="18"/>
        </w:rPr>
      </w:pPr>
      <w:r w:rsidRPr="00A86F0B">
        <w:rPr>
          <w:rFonts w:ascii="Verdana" w:hAnsi="Verdana" w:cs="Arial"/>
          <w:kern w:val="0"/>
          <w:sz w:val="18"/>
          <w:szCs w:val="18"/>
        </w:rPr>
        <w:t xml:space="preserve">In </w:t>
      </w:r>
      <w:r w:rsidRPr="00A86F0B" w:rsidR="008711E1">
        <w:rPr>
          <w:rFonts w:ascii="Verdana" w:hAnsi="Verdana" w:cs="Arial"/>
          <w:kern w:val="0"/>
          <w:sz w:val="18"/>
          <w:szCs w:val="18"/>
        </w:rPr>
        <w:t>het</w:t>
      </w:r>
      <w:r w:rsidRPr="00A86F0B">
        <w:rPr>
          <w:rFonts w:ascii="Verdana" w:hAnsi="Verdana" w:cs="Arial"/>
          <w:kern w:val="0"/>
          <w:sz w:val="18"/>
          <w:szCs w:val="18"/>
        </w:rPr>
        <w:t xml:space="preserve"> vijfde lid wordt </w:t>
      </w:r>
      <w:r w:rsidRPr="00A86F0B" w:rsidR="008711E1">
        <w:rPr>
          <w:rFonts w:ascii="Verdana" w:hAnsi="Verdana"/>
          <w:bCs/>
          <w:sz w:val="18"/>
          <w:szCs w:val="18"/>
        </w:rPr>
        <w:t>“</w:t>
      </w:r>
      <w:r w:rsidRPr="00B6103C" w:rsidR="00C41A73">
        <w:rPr>
          <w:rStyle w:val="Titelvanboek"/>
          <w:b w:val="0"/>
          <w:bCs w:val="0"/>
          <w:i w:val="0"/>
          <w:iCs w:val="0"/>
          <w:sz w:val="20"/>
          <w:szCs w:val="20"/>
        </w:rPr>
        <w:t xml:space="preserve">de vordering tot schadevergoeding onder de </w:t>
      </w:r>
      <w:r w:rsidR="00F55701">
        <w:rPr>
          <w:rStyle w:val="Titelvanboek"/>
          <w:b w:val="0"/>
          <w:bCs w:val="0"/>
          <w:i w:val="0"/>
          <w:iCs w:val="0"/>
          <w:sz w:val="20"/>
          <w:szCs w:val="20"/>
        </w:rPr>
        <w:t>W</w:t>
      </w:r>
      <w:r w:rsidRPr="00B6103C" w:rsidR="00C41A73">
        <w:rPr>
          <w:rStyle w:val="Titelvanboek"/>
          <w:b w:val="0"/>
          <w:bCs w:val="0"/>
          <w:i w:val="0"/>
          <w:iCs w:val="0"/>
          <w:sz w:val="20"/>
          <w:szCs w:val="20"/>
        </w:rPr>
        <w:t xml:space="preserve">G dan wel in het kader van het leveren van inbreng bij de voorbereiding van een versterkingsbesluit na ontvangst van de beoordeling, bedoeld in artikel 13i, tweede en derde lid, van de </w:t>
      </w:r>
      <w:r w:rsidR="00F55701">
        <w:rPr>
          <w:rStyle w:val="Titelvanboek"/>
          <w:b w:val="0"/>
          <w:bCs w:val="0"/>
          <w:i w:val="0"/>
          <w:iCs w:val="0"/>
          <w:sz w:val="20"/>
          <w:szCs w:val="20"/>
        </w:rPr>
        <w:t>W</w:t>
      </w:r>
      <w:r w:rsidRPr="00B6103C" w:rsidR="00C41A73">
        <w:rPr>
          <w:rStyle w:val="Titelvanboek"/>
          <w:b w:val="0"/>
          <w:bCs w:val="0"/>
          <w:i w:val="0"/>
          <w:iCs w:val="0"/>
          <w:sz w:val="20"/>
          <w:szCs w:val="20"/>
        </w:rPr>
        <w:t>G en de uitvoering van de versterkingsmaatregelen</w:t>
      </w:r>
      <w:r w:rsidRPr="00A86F0B" w:rsidR="008711E1">
        <w:rPr>
          <w:rFonts w:ascii="Verdana" w:hAnsi="Verdana"/>
          <w:bCs/>
          <w:sz w:val="18"/>
          <w:szCs w:val="18"/>
        </w:rPr>
        <w:t>”</w:t>
      </w:r>
      <w:r w:rsidRPr="00A86F0B">
        <w:rPr>
          <w:rFonts w:ascii="Verdana" w:hAnsi="Verdana" w:cs="Arial"/>
          <w:kern w:val="0"/>
          <w:sz w:val="18"/>
          <w:szCs w:val="18"/>
        </w:rPr>
        <w:t xml:space="preserve"> vervangen door </w:t>
      </w:r>
      <w:r w:rsidRPr="00A86F0B" w:rsidR="008711E1">
        <w:rPr>
          <w:rFonts w:ascii="Verdana" w:hAnsi="Verdana"/>
          <w:bCs/>
          <w:sz w:val="18"/>
          <w:szCs w:val="18"/>
        </w:rPr>
        <w:t>“</w:t>
      </w:r>
      <w:r w:rsidR="00DE0EED">
        <w:rPr>
          <w:rStyle w:val="Titelvanboek"/>
          <w:b w:val="0"/>
          <w:bCs w:val="0"/>
          <w:i w:val="0"/>
          <w:iCs w:val="0"/>
          <w:sz w:val="20"/>
          <w:szCs w:val="20"/>
        </w:rPr>
        <w:t>een van de onderdelen zoals genoemd in artikel 4 eerste en tweede lid van deze regeling</w:t>
      </w:r>
      <w:r w:rsidRPr="00A86F0B" w:rsidR="008711E1">
        <w:rPr>
          <w:rFonts w:ascii="Verdana" w:hAnsi="Verdana"/>
          <w:bCs/>
          <w:sz w:val="18"/>
          <w:szCs w:val="18"/>
        </w:rPr>
        <w:t>”</w:t>
      </w:r>
      <w:r w:rsidRPr="00A86F0B">
        <w:rPr>
          <w:rFonts w:ascii="Verdana" w:hAnsi="Verdana" w:cs="Arial"/>
          <w:kern w:val="0"/>
          <w:sz w:val="18"/>
          <w:szCs w:val="18"/>
        </w:rPr>
        <w:t>.</w:t>
      </w:r>
    </w:p>
    <w:p w:rsidRPr="00A86F0B" w:rsidR="008711E1" w:rsidP="00BE5F3C" w:rsidRDefault="008711E1" w14:paraId="780671B3" w14:textId="47AC137E">
      <w:pPr>
        <w:pStyle w:val="Lijstalinea"/>
        <w:widowControl w:val="0"/>
        <w:autoSpaceDE w:val="0"/>
        <w:autoSpaceDN w:val="0"/>
        <w:adjustRightInd w:val="0"/>
        <w:spacing w:after="240" w:line="240" w:lineRule="auto"/>
        <w:ind w:left="324"/>
        <w:rPr>
          <w:rFonts w:ascii="Verdana" w:hAnsi="Verdana" w:cs="Arial"/>
          <w:kern w:val="0"/>
          <w:sz w:val="18"/>
          <w:szCs w:val="18"/>
        </w:rPr>
      </w:pPr>
    </w:p>
    <w:p w:rsidRPr="00A86F0B" w:rsidR="00E370E2" w:rsidP="00895930" w:rsidRDefault="00445BBE" w14:paraId="71246F98" w14:textId="2FAB321D">
      <w:pPr>
        <w:widowControl w:val="0"/>
        <w:autoSpaceDE w:val="0"/>
        <w:autoSpaceDN w:val="0"/>
        <w:adjustRightInd w:val="0"/>
        <w:spacing w:after="240" w:line="240" w:lineRule="auto"/>
        <w:ind w:left="284" w:hanging="320"/>
        <w:rPr>
          <w:rFonts w:ascii="Verdana" w:hAnsi="Verdana" w:cs="Arial"/>
          <w:kern w:val="0"/>
          <w:sz w:val="18"/>
          <w:szCs w:val="18"/>
        </w:rPr>
      </w:pPr>
      <w:r>
        <w:rPr>
          <w:rFonts w:ascii="Verdana" w:hAnsi="Verdana" w:cs="Arial"/>
          <w:kern w:val="0"/>
          <w:sz w:val="18"/>
          <w:szCs w:val="18"/>
        </w:rPr>
        <w:t>H</w:t>
      </w:r>
    </w:p>
    <w:p w:rsidRPr="00DB2A39" w:rsidR="00895930" w:rsidP="0045640F" w:rsidRDefault="00895930" w14:paraId="0214A736" w14:textId="28E5158D">
      <w:pPr>
        <w:widowControl w:val="0"/>
        <w:autoSpaceDE w:val="0"/>
        <w:autoSpaceDN w:val="0"/>
        <w:adjustRightInd w:val="0"/>
        <w:spacing w:after="0" w:line="240" w:lineRule="auto"/>
        <w:ind w:left="284" w:hanging="320"/>
        <w:rPr>
          <w:rFonts w:ascii="Verdana" w:hAnsi="Verdana" w:cs="Arial"/>
          <w:kern w:val="0"/>
          <w:sz w:val="18"/>
          <w:szCs w:val="18"/>
        </w:rPr>
      </w:pPr>
      <w:r w:rsidRPr="00A86F0B">
        <w:rPr>
          <w:rFonts w:ascii="Verdana" w:hAnsi="Verdana" w:cs="Arial"/>
          <w:kern w:val="0"/>
          <w:sz w:val="18"/>
          <w:szCs w:val="18"/>
        </w:rPr>
        <w:t xml:space="preserve">De </w:t>
      </w:r>
      <w:r w:rsidRPr="00A86F0B">
        <w:rPr>
          <w:rFonts w:ascii="Verdana" w:hAnsi="Verdana" w:cs="Arial"/>
          <w:b/>
          <w:bCs/>
          <w:kern w:val="0"/>
          <w:sz w:val="18"/>
          <w:szCs w:val="18"/>
        </w:rPr>
        <w:t>Bijlage Deelname- en ma</w:t>
      </w:r>
      <w:r w:rsidRPr="00A86F0B" w:rsidR="00D67CFD">
        <w:rPr>
          <w:rFonts w:ascii="Verdana" w:hAnsi="Verdana" w:cs="Arial"/>
          <w:b/>
          <w:bCs/>
          <w:kern w:val="0"/>
          <w:sz w:val="18"/>
          <w:szCs w:val="18"/>
        </w:rPr>
        <w:t>tch</w:t>
      </w:r>
      <w:r w:rsidRPr="00A86F0B">
        <w:rPr>
          <w:rFonts w:ascii="Verdana" w:hAnsi="Verdana" w:cs="Arial"/>
          <w:b/>
          <w:bCs/>
          <w:kern w:val="0"/>
          <w:sz w:val="18"/>
          <w:szCs w:val="18"/>
        </w:rPr>
        <w:t xml:space="preserve">ingscriteria voor advocaten en mediators </w:t>
      </w:r>
      <w:r w:rsidRPr="00A86F0B">
        <w:rPr>
          <w:rFonts w:ascii="Verdana" w:hAnsi="Verdana" w:cs="Arial"/>
          <w:kern w:val="0"/>
          <w:sz w:val="18"/>
          <w:szCs w:val="18"/>
        </w:rPr>
        <w:t xml:space="preserve">wordt </w:t>
      </w:r>
      <w:r w:rsidRPr="00A86F0B" w:rsidR="002379D2">
        <w:rPr>
          <w:rFonts w:ascii="Verdana" w:hAnsi="Verdana" w:cs="Arial"/>
          <w:kern w:val="0"/>
          <w:sz w:val="18"/>
          <w:szCs w:val="18"/>
        </w:rPr>
        <w:t xml:space="preserve">als volgt </w:t>
      </w:r>
      <w:r w:rsidRPr="00A86F0B">
        <w:rPr>
          <w:rFonts w:ascii="Verdana" w:hAnsi="Verdana" w:cs="Arial"/>
          <w:kern w:val="0"/>
          <w:sz w:val="18"/>
          <w:szCs w:val="18"/>
        </w:rPr>
        <w:t>gewijzigd:</w:t>
      </w:r>
      <w:r w:rsidRPr="00A86F0B">
        <w:rPr>
          <w:rFonts w:ascii="Verdana" w:hAnsi="Verdana" w:cs="Arial"/>
          <w:kern w:val="0"/>
          <w:sz w:val="18"/>
          <w:szCs w:val="18"/>
        </w:rPr>
        <w:br/>
      </w:r>
    </w:p>
    <w:p w:rsidRPr="00DB2A39" w:rsidR="00895930" w:rsidP="00891BF4" w:rsidRDefault="00891BF4" w14:paraId="4CE13E08" w14:textId="13B0F88E">
      <w:pPr>
        <w:widowControl w:val="0"/>
        <w:autoSpaceDE w:val="0"/>
        <w:autoSpaceDN w:val="0"/>
        <w:adjustRightInd w:val="0"/>
        <w:spacing w:after="0" w:line="240" w:lineRule="auto"/>
        <w:rPr>
          <w:rFonts w:ascii="Verdana" w:hAnsi="Verdana" w:cs="Arial"/>
          <w:kern w:val="0"/>
          <w:sz w:val="18"/>
          <w:szCs w:val="18"/>
        </w:rPr>
      </w:pPr>
      <w:bookmarkStart w:name="_Hlk204676958" w:id="0"/>
      <w:r w:rsidRPr="00DB2A39">
        <w:rPr>
          <w:rFonts w:ascii="Verdana" w:hAnsi="Verdana" w:cs="Arial"/>
          <w:kern w:val="0"/>
          <w:sz w:val="18"/>
          <w:szCs w:val="18"/>
        </w:rPr>
        <w:t xml:space="preserve">1. </w:t>
      </w:r>
      <w:r w:rsidRPr="00DB2A39" w:rsidR="00ED749C">
        <w:rPr>
          <w:rFonts w:ascii="Verdana" w:hAnsi="Verdana" w:cs="Arial"/>
          <w:kern w:val="0"/>
          <w:sz w:val="18"/>
          <w:szCs w:val="18"/>
        </w:rPr>
        <w:t>Onder “</w:t>
      </w:r>
      <w:r w:rsidRPr="00DB2A39">
        <w:rPr>
          <w:rFonts w:ascii="Verdana" w:hAnsi="Verdana" w:cs="Arial"/>
          <w:kern w:val="0"/>
          <w:sz w:val="18"/>
          <w:szCs w:val="18"/>
        </w:rPr>
        <w:t xml:space="preserve">I. </w:t>
      </w:r>
      <w:r w:rsidRPr="00DB2A39" w:rsidR="00ED749C">
        <w:rPr>
          <w:rFonts w:ascii="Verdana" w:hAnsi="Verdana" w:cs="Arial"/>
          <w:kern w:val="0"/>
          <w:sz w:val="18"/>
          <w:szCs w:val="18"/>
        </w:rPr>
        <w:t>Deelnamecriteria</w:t>
      </w:r>
      <w:r w:rsidRPr="00DB2A39" w:rsidR="00D655F4">
        <w:rPr>
          <w:rFonts w:ascii="Verdana" w:hAnsi="Verdana" w:cs="Arial"/>
          <w:kern w:val="0"/>
          <w:sz w:val="18"/>
          <w:szCs w:val="18"/>
        </w:rPr>
        <w:t xml:space="preserve"> advocaten bestuursrecht” komt het vierde lid onder sub </w:t>
      </w:r>
      <w:r w:rsidRPr="00DB2A39">
        <w:rPr>
          <w:rFonts w:ascii="Verdana" w:hAnsi="Verdana" w:cs="Arial"/>
          <w:kern w:val="0"/>
          <w:sz w:val="18"/>
          <w:szCs w:val="18"/>
        </w:rPr>
        <w:t xml:space="preserve">a als volgt te luiden: </w:t>
      </w:r>
    </w:p>
    <w:p w:rsidRPr="00DB2A39" w:rsidR="008D5E5D" w:rsidP="00891BF4" w:rsidRDefault="008D5E5D" w14:paraId="0237CD58" w14:textId="77777777">
      <w:pPr>
        <w:widowControl w:val="0"/>
        <w:autoSpaceDE w:val="0"/>
        <w:autoSpaceDN w:val="0"/>
        <w:adjustRightInd w:val="0"/>
        <w:spacing w:after="0" w:line="240" w:lineRule="auto"/>
        <w:rPr>
          <w:rFonts w:ascii="Verdana" w:hAnsi="Verdana" w:cs="Arial"/>
          <w:kern w:val="0"/>
          <w:sz w:val="18"/>
          <w:szCs w:val="18"/>
        </w:rPr>
      </w:pPr>
    </w:p>
    <w:p w:rsidRPr="00932892" w:rsidR="00891BF4" w:rsidP="00F11A0F" w:rsidRDefault="003872B6" w14:paraId="22CCBBBF" w14:textId="5E8A438C">
      <w:pPr>
        <w:pStyle w:val="Lijstalinea"/>
        <w:numPr>
          <w:ilvl w:val="0"/>
          <w:numId w:val="21"/>
        </w:numPr>
        <w:rPr>
          <w:rFonts w:ascii="Verdana" w:hAnsi="Verdana"/>
          <w:sz w:val="18"/>
          <w:szCs w:val="18"/>
        </w:rPr>
      </w:pPr>
      <w:r w:rsidRPr="00932892">
        <w:rPr>
          <w:rFonts w:ascii="Verdana" w:hAnsi="Verdana"/>
          <w:sz w:val="18"/>
          <w:szCs w:val="18"/>
        </w:rPr>
        <w:t>geen tuchtrechtelijke maatregel wegens een tekortkoming in de kwaliteit van dienstverlening opgelegd hebben gekregen als bedoeld in artikel 46 van de Advocatenwet; en</w:t>
      </w:r>
    </w:p>
    <w:bookmarkEnd w:id="0"/>
    <w:p w:rsidRPr="00DB2A39" w:rsidR="0015137E" w:rsidP="0045640F" w:rsidRDefault="0015137E" w14:paraId="23F01C48" w14:textId="77777777">
      <w:pPr>
        <w:widowControl w:val="0"/>
        <w:autoSpaceDE w:val="0"/>
        <w:autoSpaceDN w:val="0"/>
        <w:adjustRightInd w:val="0"/>
        <w:spacing w:after="0" w:line="240" w:lineRule="auto"/>
        <w:rPr>
          <w:rFonts w:ascii="Verdana" w:hAnsi="Verdana" w:cs="Arial"/>
          <w:kern w:val="0"/>
          <w:sz w:val="18"/>
          <w:szCs w:val="18"/>
        </w:rPr>
      </w:pPr>
    </w:p>
    <w:p w:rsidRPr="0055593D" w:rsidR="008D5E5D" w:rsidP="00F11A0F" w:rsidRDefault="008D5E5D" w14:paraId="3945F1FA" w14:textId="0B7E2116">
      <w:pPr>
        <w:pStyle w:val="Lijstalinea"/>
        <w:numPr>
          <w:ilvl w:val="0"/>
          <w:numId w:val="9"/>
        </w:numPr>
      </w:pPr>
      <w:r w:rsidRPr="00932892">
        <w:rPr>
          <w:rFonts w:ascii="Verdana" w:hAnsi="Verdana"/>
          <w:sz w:val="18"/>
          <w:szCs w:val="18"/>
        </w:rPr>
        <w:t>Onder “I. Deelnamecriteria advocaten bestuursrecht” komt het vierde lid onder sub a als volgt te</w:t>
      </w:r>
      <w:r w:rsidRPr="008D5E5D">
        <w:t xml:space="preserve"> luiden: </w:t>
      </w:r>
    </w:p>
    <w:p w:rsidRPr="008D5E5D" w:rsidR="008D5E5D" w:rsidP="00F11A0F" w:rsidRDefault="008D5E5D" w14:paraId="4B60D7BD" w14:textId="77777777">
      <w:pPr>
        <w:widowControl w:val="0"/>
        <w:autoSpaceDE w:val="0"/>
        <w:autoSpaceDN w:val="0"/>
        <w:adjustRightInd w:val="0"/>
        <w:spacing w:after="0" w:line="240" w:lineRule="auto"/>
        <w:ind w:left="324" w:hanging="324"/>
        <w:rPr>
          <w:rFonts w:ascii="Verdana" w:hAnsi="Verdana" w:cs="Arial"/>
          <w:kern w:val="0"/>
          <w:sz w:val="18"/>
          <w:szCs w:val="18"/>
        </w:rPr>
      </w:pPr>
      <w:r w:rsidRPr="008D5E5D">
        <w:rPr>
          <w:rFonts w:ascii="Verdana" w:hAnsi="Verdana" w:cs="Arial"/>
          <w:kern w:val="0"/>
          <w:sz w:val="18"/>
          <w:szCs w:val="18"/>
        </w:rPr>
        <w:t>a.</w:t>
      </w:r>
      <w:r w:rsidRPr="008D5E5D">
        <w:rPr>
          <w:rFonts w:ascii="Verdana" w:hAnsi="Verdana" w:cs="Arial"/>
          <w:kern w:val="0"/>
          <w:sz w:val="18"/>
          <w:szCs w:val="18"/>
        </w:rPr>
        <w:tab/>
        <w:t>geen tuchtrechtelijke maatregel wegens een tekortkoming in de kwaliteit van dienstverlening opgelegd hebben gekregen als bedoeld in artikel 46 van de Advocatenwet; en</w:t>
      </w:r>
    </w:p>
    <w:p w:rsidRPr="00A86F0B" w:rsidR="000C59E2" w:rsidP="0045640F" w:rsidRDefault="00817D80" w14:paraId="0AFBF2BE" w14:textId="39A59088">
      <w:pPr>
        <w:widowControl w:val="0"/>
        <w:autoSpaceDE w:val="0"/>
        <w:autoSpaceDN w:val="0"/>
        <w:adjustRightInd w:val="0"/>
        <w:spacing w:after="0" w:line="240" w:lineRule="auto"/>
        <w:rPr>
          <w:rFonts w:ascii="Verdana" w:hAnsi="Verdana" w:cs="Arial"/>
          <w:kern w:val="0"/>
          <w:sz w:val="18"/>
          <w:szCs w:val="18"/>
        </w:rPr>
      </w:pPr>
      <w:r w:rsidRPr="00A86F0B">
        <w:rPr>
          <w:rFonts w:ascii="Verdana" w:hAnsi="Verdana" w:cs="Arial"/>
          <w:kern w:val="0"/>
          <w:sz w:val="18"/>
          <w:szCs w:val="18"/>
        </w:rPr>
        <w:br/>
      </w:r>
      <w:r w:rsidR="0015137E">
        <w:rPr>
          <w:rFonts w:ascii="Verdana" w:hAnsi="Verdana"/>
          <w:sz w:val="18"/>
          <w:szCs w:val="18"/>
        </w:rPr>
        <w:t>3</w:t>
      </w:r>
      <w:r w:rsidRPr="00A86F0B" w:rsidR="00CA1441">
        <w:rPr>
          <w:rFonts w:ascii="Verdana" w:hAnsi="Verdana"/>
          <w:sz w:val="18"/>
          <w:szCs w:val="18"/>
        </w:rPr>
        <w:t xml:space="preserve">. </w:t>
      </w:r>
      <w:r w:rsidR="00837813">
        <w:rPr>
          <w:rFonts w:ascii="Verdana" w:hAnsi="Verdana"/>
          <w:sz w:val="18"/>
          <w:szCs w:val="18"/>
        </w:rPr>
        <w:t>Onder “I</w:t>
      </w:r>
      <w:r w:rsidR="009C489E">
        <w:rPr>
          <w:rFonts w:ascii="Verdana" w:hAnsi="Verdana"/>
          <w:sz w:val="18"/>
          <w:szCs w:val="18"/>
        </w:rPr>
        <w:t>II. Deelname criteria mediators”</w:t>
      </w:r>
      <w:r w:rsidRPr="00A86F0B" w:rsidR="00D65750">
        <w:rPr>
          <w:rFonts w:ascii="Verdana" w:hAnsi="Verdana"/>
          <w:sz w:val="18"/>
          <w:szCs w:val="18"/>
        </w:rPr>
        <w:t xml:space="preserve"> </w:t>
      </w:r>
      <w:r w:rsidR="006F2027">
        <w:rPr>
          <w:rFonts w:ascii="Verdana" w:hAnsi="Verdana"/>
          <w:sz w:val="18"/>
          <w:szCs w:val="18"/>
        </w:rPr>
        <w:t xml:space="preserve">komt </w:t>
      </w:r>
      <w:r w:rsidR="00824A28">
        <w:rPr>
          <w:rFonts w:ascii="Verdana" w:hAnsi="Verdana"/>
          <w:sz w:val="18"/>
          <w:szCs w:val="18"/>
        </w:rPr>
        <w:t>in het eerste lid</w:t>
      </w:r>
      <w:r w:rsidR="00A72891">
        <w:rPr>
          <w:rFonts w:ascii="Verdana" w:hAnsi="Verdana"/>
          <w:sz w:val="18"/>
          <w:szCs w:val="18"/>
        </w:rPr>
        <w:t xml:space="preserve"> </w:t>
      </w:r>
      <w:r w:rsidR="006F2027">
        <w:rPr>
          <w:rFonts w:ascii="Verdana" w:hAnsi="Verdana"/>
          <w:sz w:val="18"/>
          <w:szCs w:val="18"/>
        </w:rPr>
        <w:t xml:space="preserve">de </w:t>
      </w:r>
      <w:r w:rsidR="009E3C7F">
        <w:rPr>
          <w:rFonts w:ascii="Verdana" w:hAnsi="Verdana"/>
          <w:sz w:val="18"/>
          <w:szCs w:val="18"/>
        </w:rPr>
        <w:t xml:space="preserve">derde </w:t>
      </w:r>
      <w:r w:rsidR="006F2027">
        <w:rPr>
          <w:rFonts w:ascii="Verdana" w:hAnsi="Verdana"/>
          <w:sz w:val="18"/>
          <w:szCs w:val="18"/>
        </w:rPr>
        <w:t>noot te vervallen.</w:t>
      </w:r>
      <w:r w:rsidRPr="00A86F0B">
        <w:rPr>
          <w:rFonts w:ascii="Verdana" w:hAnsi="Verdana" w:cs="Arial"/>
          <w:kern w:val="0"/>
          <w:sz w:val="18"/>
          <w:szCs w:val="18"/>
        </w:rPr>
        <w:br/>
      </w:r>
      <w:r w:rsidRPr="00A86F0B">
        <w:rPr>
          <w:rFonts w:ascii="Verdana" w:hAnsi="Verdana" w:cs="Arial"/>
          <w:kern w:val="0"/>
          <w:sz w:val="18"/>
          <w:szCs w:val="18"/>
        </w:rPr>
        <w:br/>
      </w:r>
      <w:r w:rsidR="0015137E">
        <w:rPr>
          <w:rFonts w:ascii="Verdana" w:hAnsi="Verdana" w:cs="Arial"/>
          <w:kern w:val="0"/>
          <w:sz w:val="18"/>
          <w:szCs w:val="18"/>
        </w:rPr>
        <w:t>4</w:t>
      </w:r>
      <w:r w:rsidRPr="00A86F0B" w:rsidR="000C59E2">
        <w:rPr>
          <w:rFonts w:ascii="Verdana" w:hAnsi="Verdana" w:cs="Arial"/>
          <w:kern w:val="0"/>
          <w:sz w:val="18"/>
          <w:szCs w:val="18"/>
        </w:rPr>
        <w:t xml:space="preserve">. </w:t>
      </w:r>
      <w:r w:rsidR="009E3C7F">
        <w:rPr>
          <w:rFonts w:ascii="Verdana" w:hAnsi="Verdana"/>
          <w:sz w:val="18"/>
          <w:szCs w:val="18"/>
        </w:rPr>
        <w:t>Onder “III. Deelname criteria mediators”</w:t>
      </w:r>
      <w:r w:rsidRPr="00A86F0B" w:rsidR="009E3C7F">
        <w:rPr>
          <w:rFonts w:ascii="Verdana" w:hAnsi="Verdana"/>
          <w:sz w:val="18"/>
          <w:szCs w:val="18"/>
        </w:rPr>
        <w:t xml:space="preserve"> </w:t>
      </w:r>
      <w:r w:rsidR="00A72891">
        <w:rPr>
          <w:rFonts w:ascii="Verdana" w:hAnsi="Verdana"/>
          <w:sz w:val="18"/>
          <w:szCs w:val="18"/>
        </w:rPr>
        <w:t xml:space="preserve">wordt in het derde lid </w:t>
      </w:r>
      <w:r w:rsidR="009E3C7F">
        <w:rPr>
          <w:rFonts w:ascii="Verdana" w:hAnsi="Verdana"/>
          <w:sz w:val="18"/>
          <w:szCs w:val="18"/>
        </w:rPr>
        <w:t xml:space="preserve">de </w:t>
      </w:r>
      <w:r w:rsidR="00485C21">
        <w:rPr>
          <w:rFonts w:ascii="Verdana" w:hAnsi="Verdana"/>
          <w:sz w:val="18"/>
          <w:szCs w:val="18"/>
        </w:rPr>
        <w:t xml:space="preserve">vierde </w:t>
      </w:r>
      <w:r w:rsidR="009E3C7F">
        <w:rPr>
          <w:rFonts w:ascii="Verdana" w:hAnsi="Verdana"/>
          <w:sz w:val="18"/>
          <w:szCs w:val="18"/>
        </w:rPr>
        <w:t xml:space="preserve">noot </w:t>
      </w:r>
      <w:r w:rsidR="003A1480">
        <w:rPr>
          <w:rFonts w:ascii="Verdana" w:hAnsi="Verdana"/>
          <w:sz w:val="18"/>
          <w:szCs w:val="18"/>
        </w:rPr>
        <w:t>vernummerd</w:t>
      </w:r>
      <w:r w:rsidR="00485C21">
        <w:rPr>
          <w:rFonts w:ascii="Verdana" w:hAnsi="Verdana"/>
          <w:sz w:val="18"/>
          <w:szCs w:val="18"/>
        </w:rPr>
        <w:t xml:space="preserve"> naar 3</w:t>
      </w:r>
      <w:r w:rsidR="009E3C7F">
        <w:rPr>
          <w:rFonts w:ascii="Verdana" w:hAnsi="Verdana"/>
          <w:sz w:val="18"/>
          <w:szCs w:val="18"/>
        </w:rPr>
        <w:t>.</w:t>
      </w:r>
      <w:r w:rsidDel="009E3C7F" w:rsidR="009E3C7F">
        <w:rPr>
          <w:rFonts w:ascii="Verdana" w:hAnsi="Verdana" w:cs="Arial"/>
          <w:kern w:val="0"/>
          <w:sz w:val="18"/>
          <w:szCs w:val="18"/>
        </w:rPr>
        <w:t xml:space="preserve"> </w:t>
      </w:r>
    </w:p>
    <w:p w:rsidRPr="00A86F0B" w:rsidR="006955B0" w:rsidP="00817D80" w:rsidRDefault="006955B0" w14:paraId="412808E1" w14:textId="3D75B7B3">
      <w:pPr>
        <w:widowControl w:val="0"/>
        <w:autoSpaceDE w:val="0"/>
        <w:autoSpaceDN w:val="0"/>
        <w:adjustRightInd w:val="0"/>
        <w:spacing w:after="240" w:line="240" w:lineRule="auto"/>
        <w:ind w:left="640"/>
        <w:rPr>
          <w:rFonts w:ascii="Verdana" w:hAnsi="Verdana" w:cs="Arial"/>
          <w:b/>
          <w:bCs/>
          <w:kern w:val="0"/>
          <w:sz w:val="18"/>
          <w:szCs w:val="18"/>
        </w:rPr>
      </w:pPr>
    </w:p>
    <w:p w:rsidRPr="00A86F0B" w:rsidR="00380BB6" w:rsidP="00380BB6" w:rsidRDefault="00380BB6" w14:paraId="5B399A97" w14:textId="513C308A">
      <w:pPr>
        <w:pStyle w:val="Geenafstand"/>
        <w:spacing w:line="276" w:lineRule="auto"/>
        <w:rPr>
          <w:rFonts w:ascii="Verdana" w:hAnsi="Verdana"/>
          <w:bCs/>
          <w:sz w:val="18"/>
          <w:szCs w:val="18"/>
          <w:highlight w:val="yellow"/>
        </w:rPr>
      </w:pPr>
      <w:r w:rsidRPr="00A86F0B">
        <w:rPr>
          <w:rFonts w:ascii="Verdana" w:hAnsi="Verdana"/>
          <w:b/>
          <w:bCs/>
          <w:sz w:val="18"/>
          <w:szCs w:val="18"/>
        </w:rPr>
        <w:t>ARTIKEL</w:t>
      </w:r>
      <w:r w:rsidRPr="00A86F0B">
        <w:rPr>
          <w:rFonts w:ascii="Verdana" w:hAnsi="Verdana"/>
          <w:b/>
          <w:sz w:val="18"/>
          <w:szCs w:val="18"/>
        </w:rPr>
        <w:t xml:space="preserve"> II</w:t>
      </w:r>
    </w:p>
    <w:p w:rsidRPr="00A86F0B" w:rsidR="00380BB6" w:rsidP="00380BB6" w:rsidRDefault="00380BB6" w14:paraId="4BEC7AB5" w14:textId="77777777">
      <w:pPr>
        <w:pStyle w:val="Geenafstand"/>
        <w:rPr>
          <w:rFonts w:ascii="Verdana" w:hAnsi="Verdana" w:cs="Arial"/>
          <w:sz w:val="18"/>
          <w:szCs w:val="18"/>
          <w:shd w:val="clear" w:color="auto" w:fill="FFFFFF"/>
        </w:rPr>
      </w:pPr>
    </w:p>
    <w:p w:rsidRPr="00A86F0B" w:rsidR="007C0BD3" w:rsidP="007C0BD3" w:rsidRDefault="00380BB6" w14:paraId="19D0108F" w14:textId="55AE3C4E">
      <w:pPr>
        <w:pStyle w:val="Geenafstand"/>
        <w:rPr>
          <w:rFonts w:ascii="Verdana" w:hAnsi="Verdana" w:cs="Arial"/>
          <w:sz w:val="18"/>
          <w:szCs w:val="18"/>
          <w:shd w:val="clear" w:color="auto" w:fill="FFFFFF"/>
        </w:rPr>
      </w:pPr>
      <w:r w:rsidRPr="00A86F0B">
        <w:rPr>
          <w:rFonts w:ascii="Verdana" w:hAnsi="Verdana"/>
          <w:sz w:val="18"/>
          <w:szCs w:val="18"/>
        </w:rPr>
        <w:t xml:space="preserve">Deze regeling treedt in werking </w:t>
      </w:r>
      <w:r w:rsidRPr="00126866" w:rsidR="00126866">
        <w:rPr>
          <w:rStyle w:val="Nadruk"/>
          <w:rFonts w:ascii="Verdana" w:hAnsi="Verdana" w:cs="Arial"/>
          <w:i w:val="0"/>
          <w:iCs w:val="0"/>
          <w:sz w:val="18"/>
          <w:szCs w:val="18"/>
          <w:shd w:val="clear" w:color="auto" w:fill="FFFFFF"/>
        </w:rPr>
        <w:t xml:space="preserve">op </w:t>
      </w:r>
      <w:r w:rsidR="000B71FF">
        <w:rPr>
          <w:rStyle w:val="Nadruk"/>
          <w:rFonts w:ascii="Verdana" w:hAnsi="Verdana" w:cs="Arial"/>
          <w:i w:val="0"/>
          <w:iCs w:val="0"/>
          <w:sz w:val="18"/>
          <w:szCs w:val="18"/>
          <w:shd w:val="clear" w:color="auto" w:fill="FFFFFF"/>
        </w:rPr>
        <w:t xml:space="preserve">het </w:t>
      </w:r>
      <w:r w:rsidR="002D5D61">
        <w:rPr>
          <w:rStyle w:val="Nadruk"/>
          <w:rFonts w:ascii="Verdana" w:hAnsi="Verdana" w:cs="Arial"/>
          <w:i w:val="0"/>
          <w:iCs w:val="0"/>
          <w:sz w:val="18"/>
          <w:szCs w:val="18"/>
          <w:shd w:val="clear" w:color="auto" w:fill="FFFFFF"/>
        </w:rPr>
        <w:t>tijdstip waarop</w:t>
      </w:r>
      <w:r w:rsidR="000B71FF">
        <w:rPr>
          <w:rStyle w:val="Nadruk"/>
          <w:rFonts w:ascii="Verdana" w:hAnsi="Verdana" w:cs="Arial"/>
          <w:i w:val="0"/>
          <w:iCs w:val="0"/>
          <w:sz w:val="18"/>
          <w:szCs w:val="18"/>
          <w:shd w:val="clear" w:color="auto" w:fill="FFFFFF"/>
        </w:rPr>
        <w:t xml:space="preserve"> </w:t>
      </w:r>
      <w:r w:rsidRPr="00010E7D" w:rsidR="00010E7D">
        <w:rPr>
          <w:rStyle w:val="Nadruk"/>
          <w:rFonts w:ascii="Verdana" w:hAnsi="Verdana" w:cs="Arial"/>
          <w:i w:val="0"/>
          <w:iCs w:val="0"/>
          <w:sz w:val="18"/>
          <w:szCs w:val="18"/>
          <w:shd w:val="clear" w:color="auto" w:fill="FFFFFF"/>
        </w:rPr>
        <w:t>artikel I, onderdeel T, van de PEGA-wet</w:t>
      </w:r>
      <w:r w:rsidR="002A1762">
        <w:rPr>
          <w:rStyle w:val="Nadruk"/>
          <w:rFonts w:ascii="Verdana" w:hAnsi="Verdana" w:cs="Arial"/>
          <w:i w:val="0"/>
          <w:iCs w:val="0"/>
          <w:sz w:val="18"/>
          <w:szCs w:val="18"/>
          <w:shd w:val="clear" w:color="auto" w:fill="FFFFFF"/>
        </w:rPr>
        <w:t xml:space="preserve"> </w:t>
      </w:r>
      <w:r w:rsidR="00006D55">
        <w:rPr>
          <w:rStyle w:val="Nadruk"/>
          <w:rFonts w:ascii="Verdana" w:hAnsi="Verdana" w:cs="Arial"/>
          <w:i w:val="0"/>
          <w:iCs w:val="0"/>
          <w:sz w:val="18"/>
          <w:szCs w:val="18"/>
          <w:shd w:val="clear" w:color="auto" w:fill="FFFFFF"/>
        </w:rPr>
        <w:t>in werking treedt</w:t>
      </w:r>
      <w:r w:rsidRPr="00A86F0B">
        <w:rPr>
          <w:rFonts w:ascii="Verdana" w:hAnsi="Verdana" w:cs="Arial"/>
          <w:sz w:val="18"/>
          <w:szCs w:val="18"/>
          <w:shd w:val="clear" w:color="auto" w:fill="FFFFFF"/>
        </w:rPr>
        <w:t>.</w:t>
      </w:r>
      <w:r w:rsidRPr="00A86F0B" w:rsidR="007C0BD3">
        <w:rPr>
          <w:rFonts w:ascii="Verdana" w:hAnsi="Verdana" w:cs="Arial"/>
          <w:sz w:val="18"/>
          <w:szCs w:val="18"/>
          <w:shd w:val="clear" w:color="auto" w:fill="FFFFFF"/>
        </w:rPr>
        <w:t xml:space="preserve"> </w:t>
      </w:r>
    </w:p>
    <w:p w:rsidRPr="00A86F0B" w:rsidR="007C0BD3" w:rsidP="007C0BD3" w:rsidRDefault="007C0BD3" w14:paraId="6A9ADC56" w14:textId="77777777">
      <w:pPr>
        <w:pStyle w:val="Geenafstand"/>
        <w:rPr>
          <w:rFonts w:ascii="Verdana" w:hAnsi="Verdana" w:cs="Arial"/>
          <w:sz w:val="18"/>
          <w:szCs w:val="18"/>
          <w:shd w:val="clear" w:color="auto" w:fill="FFFFFF"/>
        </w:rPr>
      </w:pPr>
    </w:p>
    <w:p w:rsidRPr="00A86F0B" w:rsidR="007C0BD3" w:rsidP="007C0BD3" w:rsidRDefault="007C0BD3" w14:paraId="2AD384B8" w14:textId="2880A731">
      <w:pPr>
        <w:pStyle w:val="Geenafstand"/>
        <w:rPr>
          <w:rFonts w:ascii="Verdana" w:hAnsi="Verdana"/>
          <w:sz w:val="18"/>
          <w:szCs w:val="18"/>
        </w:rPr>
      </w:pPr>
      <w:r w:rsidRPr="00A86F0B">
        <w:rPr>
          <w:rFonts w:ascii="Verdana" w:hAnsi="Verdana"/>
          <w:sz w:val="18"/>
          <w:szCs w:val="18"/>
        </w:rPr>
        <w:t>Deze regeling zal met de toelichting in de Staatscourant worden geplaatst.</w:t>
      </w:r>
    </w:p>
    <w:p w:rsidRPr="00A86F0B" w:rsidR="00817D80" w:rsidP="00895930" w:rsidRDefault="00817D80" w14:paraId="03DA898B" w14:textId="3EF20312">
      <w:pPr>
        <w:widowControl w:val="0"/>
        <w:autoSpaceDE w:val="0"/>
        <w:autoSpaceDN w:val="0"/>
        <w:adjustRightInd w:val="0"/>
        <w:spacing w:after="240" w:line="240" w:lineRule="auto"/>
        <w:rPr>
          <w:rFonts w:ascii="Verdana" w:hAnsi="Verdana" w:cs="Arial"/>
          <w:kern w:val="0"/>
          <w:sz w:val="18"/>
          <w:szCs w:val="18"/>
        </w:rPr>
      </w:pPr>
    </w:p>
    <w:p w:rsidRPr="000F29ED" w:rsidR="001B22D6" w:rsidP="001B22D6" w:rsidRDefault="00865564" w14:paraId="24400F05" w14:textId="5BAE7263">
      <w:pPr>
        <w:widowControl w:val="0"/>
        <w:autoSpaceDE w:val="0"/>
        <w:autoSpaceDN w:val="0"/>
        <w:adjustRightInd w:val="0"/>
        <w:spacing w:after="240" w:line="240" w:lineRule="auto"/>
        <w:rPr>
          <w:rFonts w:ascii="Verdana" w:hAnsi="Verdana" w:cs="Arial"/>
          <w:kern w:val="0"/>
          <w:sz w:val="18"/>
          <w:szCs w:val="18"/>
        </w:rPr>
      </w:pPr>
      <w:r w:rsidRPr="000F29ED">
        <w:rPr>
          <w:rFonts w:ascii="Verdana" w:hAnsi="Verdana" w:cs="Arial"/>
          <w:kern w:val="0"/>
          <w:sz w:val="18"/>
          <w:szCs w:val="18"/>
        </w:rPr>
        <w:t xml:space="preserve">’s-Hertogenbosch, </w:t>
      </w:r>
      <w:r w:rsidRPr="000F29ED" w:rsidR="00356C70">
        <w:rPr>
          <w:rFonts w:ascii="Verdana" w:hAnsi="Verdana" w:cs="Arial"/>
          <w:kern w:val="0"/>
          <w:sz w:val="18"/>
          <w:szCs w:val="18"/>
        </w:rPr>
        <w:t>… 2026</w:t>
      </w:r>
    </w:p>
    <w:p w:rsidRPr="00A86F0B" w:rsidR="001B22D6" w:rsidP="001B22D6" w:rsidRDefault="001B22D6" w14:paraId="488CFA26" w14:textId="2081ED94">
      <w:pPr>
        <w:widowControl w:val="0"/>
        <w:autoSpaceDE w:val="0"/>
        <w:autoSpaceDN w:val="0"/>
        <w:adjustRightInd w:val="0"/>
        <w:spacing w:after="240" w:line="240" w:lineRule="auto"/>
        <w:rPr>
          <w:rFonts w:ascii="Verdana" w:hAnsi="Verdana" w:cs="Arial"/>
          <w:kern w:val="0"/>
          <w:sz w:val="18"/>
          <w:szCs w:val="18"/>
        </w:rPr>
      </w:pPr>
      <w:r w:rsidRPr="000F29ED">
        <w:rPr>
          <w:rFonts w:ascii="Verdana" w:hAnsi="Verdana" w:cs="Arial"/>
          <w:kern w:val="0"/>
          <w:sz w:val="18"/>
          <w:szCs w:val="18"/>
        </w:rPr>
        <w:t>Bestuur</w:t>
      </w:r>
      <w:r w:rsidRPr="000F29ED" w:rsidR="00767D0C">
        <w:rPr>
          <w:rFonts w:ascii="Verdana" w:hAnsi="Verdana" w:cs="Arial"/>
          <w:kern w:val="0"/>
          <w:sz w:val="18"/>
          <w:szCs w:val="18"/>
        </w:rPr>
        <w:t>der</w:t>
      </w:r>
      <w:r w:rsidRPr="000F29ED">
        <w:rPr>
          <w:rFonts w:ascii="Verdana" w:hAnsi="Verdana" w:cs="Arial"/>
          <w:kern w:val="0"/>
          <w:sz w:val="18"/>
          <w:szCs w:val="18"/>
        </w:rPr>
        <w:t xml:space="preserve"> van de Raad voor Rechtsbijstand</w:t>
      </w:r>
      <w:r w:rsidRPr="00A86F0B">
        <w:rPr>
          <w:rFonts w:ascii="Verdana" w:hAnsi="Verdana" w:cs="Arial"/>
          <w:kern w:val="0"/>
          <w:sz w:val="18"/>
          <w:szCs w:val="18"/>
        </w:rPr>
        <w:t>,</w:t>
      </w:r>
    </w:p>
    <w:p w:rsidRPr="00A86F0B" w:rsidR="00A86F0B" w:rsidP="00A86F0B" w:rsidRDefault="00A86F0B" w14:paraId="7E1AC9DD" w14:textId="77777777">
      <w:pPr>
        <w:widowControl w:val="0"/>
        <w:autoSpaceDE w:val="0"/>
        <w:autoSpaceDN w:val="0"/>
        <w:adjustRightInd w:val="0"/>
        <w:spacing w:after="240" w:line="240" w:lineRule="auto"/>
        <w:rPr>
          <w:rFonts w:ascii="Verdana" w:hAnsi="Verdana" w:cs="Arial"/>
          <w:kern w:val="0"/>
          <w:sz w:val="18"/>
          <w:szCs w:val="18"/>
        </w:rPr>
      </w:pPr>
      <w:r w:rsidRPr="00A86F0B">
        <w:rPr>
          <w:rFonts w:ascii="Verdana" w:hAnsi="Verdana" w:cs="Arial"/>
          <w:kern w:val="0"/>
          <w:sz w:val="18"/>
          <w:szCs w:val="18"/>
        </w:rPr>
        <w:t xml:space="preserve">dr. I.D. Nijboer </w:t>
      </w:r>
    </w:p>
    <w:p w:rsidR="004301E5" w:rsidP="001B22D6" w:rsidRDefault="004301E5" w14:paraId="1A94BBBF" w14:textId="77777777">
      <w:pPr>
        <w:widowControl w:val="0"/>
        <w:autoSpaceDE w:val="0"/>
        <w:autoSpaceDN w:val="0"/>
        <w:adjustRightInd w:val="0"/>
        <w:spacing w:after="240" w:line="240" w:lineRule="auto"/>
        <w:rPr>
          <w:rFonts w:ascii="Verdana" w:hAnsi="Verdana" w:cs="Arial"/>
          <w:kern w:val="0"/>
          <w:sz w:val="18"/>
          <w:szCs w:val="18"/>
        </w:rPr>
      </w:pPr>
    </w:p>
    <w:p w:rsidR="00732248" w:rsidP="001B22D6" w:rsidRDefault="00732248" w14:paraId="4F046AD6" w14:textId="77777777">
      <w:pPr>
        <w:widowControl w:val="0"/>
        <w:autoSpaceDE w:val="0"/>
        <w:autoSpaceDN w:val="0"/>
        <w:adjustRightInd w:val="0"/>
        <w:spacing w:after="240" w:line="240" w:lineRule="auto"/>
        <w:rPr>
          <w:rFonts w:ascii="Verdana" w:hAnsi="Verdana" w:cs="Arial"/>
          <w:kern w:val="0"/>
          <w:sz w:val="18"/>
          <w:szCs w:val="18"/>
        </w:rPr>
      </w:pPr>
    </w:p>
    <w:p w:rsidR="00DF65F1" w:rsidP="001B22D6" w:rsidRDefault="00DF65F1" w14:paraId="11037940" w14:textId="77777777">
      <w:pPr>
        <w:widowControl w:val="0"/>
        <w:autoSpaceDE w:val="0"/>
        <w:autoSpaceDN w:val="0"/>
        <w:adjustRightInd w:val="0"/>
        <w:spacing w:after="240" w:line="240" w:lineRule="auto"/>
        <w:rPr>
          <w:rFonts w:ascii="Verdana" w:hAnsi="Verdana" w:cs="Arial"/>
          <w:kern w:val="0"/>
          <w:sz w:val="18"/>
          <w:szCs w:val="18"/>
        </w:rPr>
      </w:pPr>
    </w:p>
    <w:p w:rsidR="00DF65F1" w:rsidP="001B22D6" w:rsidRDefault="00DF65F1" w14:paraId="6EA2880D" w14:textId="77777777">
      <w:pPr>
        <w:widowControl w:val="0"/>
        <w:autoSpaceDE w:val="0"/>
        <w:autoSpaceDN w:val="0"/>
        <w:adjustRightInd w:val="0"/>
        <w:spacing w:after="240" w:line="240" w:lineRule="auto"/>
        <w:rPr>
          <w:rFonts w:ascii="Verdana" w:hAnsi="Verdana" w:cs="Arial"/>
          <w:kern w:val="0"/>
          <w:sz w:val="18"/>
          <w:szCs w:val="18"/>
        </w:rPr>
      </w:pPr>
    </w:p>
    <w:p w:rsidR="00DF65F1" w:rsidP="001B22D6" w:rsidRDefault="00DF65F1" w14:paraId="2093E360" w14:textId="77777777">
      <w:pPr>
        <w:widowControl w:val="0"/>
        <w:autoSpaceDE w:val="0"/>
        <w:autoSpaceDN w:val="0"/>
        <w:adjustRightInd w:val="0"/>
        <w:spacing w:after="240" w:line="240" w:lineRule="auto"/>
        <w:rPr>
          <w:rFonts w:ascii="Verdana" w:hAnsi="Verdana" w:cs="Arial"/>
          <w:kern w:val="0"/>
          <w:sz w:val="18"/>
          <w:szCs w:val="18"/>
        </w:rPr>
      </w:pPr>
    </w:p>
    <w:p w:rsidR="00DF65F1" w:rsidP="001B22D6" w:rsidRDefault="00DF65F1" w14:paraId="4245477A" w14:textId="77777777">
      <w:pPr>
        <w:widowControl w:val="0"/>
        <w:autoSpaceDE w:val="0"/>
        <w:autoSpaceDN w:val="0"/>
        <w:adjustRightInd w:val="0"/>
        <w:spacing w:after="240" w:line="240" w:lineRule="auto"/>
        <w:rPr>
          <w:rFonts w:ascii="Verdana" w:hAnsi="Verdana" w:cs="Arial"/>
          <w:kern w:val="0"/>
          <w:sz w:val="18"/>
          <w:szCs w:val="18"/>
        </w:rPr>
      </w:pPr>
    </w:p>
    <w:p w:rsidR="00DF65F1" w:rsidP="001B22D6" w:rsidRDefault="00DF65F1" w14:paraId="5C8B65B5" w14:textId="77777777">
      <w:pPr>
        <w:widowControl w:val="0"/>
        <w:autoSpaceDE w:val="0"/>
        <w:autoSpaceDN w:val="0"/>
        <w:adjustRightInd w:val="0"/>
        <w:spacing w:after="240" w:line="240" w:lineRule="auto"/>
        <w:rPr>
          <w:rFonts w:ascii="Verdana" w:hAnsi="Verdana" w:cs="Arial"/>
          <w:kern w:val="0"/>
          <w:sz w:val="18"/>
          <w:szCs w:val="18"/>
        </w:rPr>
      </w:pPr>
    </w:p>
    <w:p w:rsidR="00DF65F1" w:rsidP="001B22D6" w:rsidRDefault="00DF65F1" w14:paraId="3B5E22F3" w14:textId="77777777">
      <w:pPr>
        <w:widowControl w:val="0"/>
        <w:autoSpaceDE w:val="0"/>
        <w:autoSpaceDN w:val="0"/>
        <w:adjustRightInd w:val="0"/>
        <w:spacing w:after="240" w:line="240" w:lineRule="auto"/>
        <w:rPr>
          <w:rFonts w:ascii="Verdana" w:hAnsi="Verdana" w:cs="Arial"/>
          <w:kern w:val="0"/>
          <w:sz w:val="18"/>
          <w:szCs w:val="18"/>
        </w:rPr>
      </w:pPr>
    </w:p>
    <w:p w:rsidR="00DF65F1" w:rsidP="001B22D6" w:rsidRDefault="00DF65F1" w14:paraId="4C814D70" w14:textId="77777777">
      <w:pPr>
        <w:widowControl w:val="0"/>
        <w:autoSpaceDE w:val="0"/>
        <w:autoSpaceDN w:val="0"/>
        <w:adjustRightInd w:val="0"/>
        <w:spacing w:after="240" w:line="240" w:lineRule="auto"/>
        <w:rPr>
          <w:rFonts w:ascii="Verdana" w:hAnsi="Verdana" w:cs="Arial"/>
          <w:kern w:val="0"/>
          <w:sz w:val="18"/>
          <w:szCs w:val="18"/>
        </w:rPr>
      </w:pPr>
    </w:p>
    <w:p w:rsidR="00DF65F1" w:rsidP="001B22D6" w:rsidRDefault="00DF65F1" w14:paraId="510EF8E5" w14:textId="77777777">
      <w:pPr>
        <w:widowControl w:val="0"/>
        <w:autoSpaceDE w:val="0"/>
        <w:autoSpaceDN w:val="0"/>
        <w:adjustRightInd w:val="0"/>
        <w:spacing w:after="240" w:line="240" w:lineRule="auto"/>
        <w:rPr>
          <w:rFonts w:ascii="Verdana" w:hAnsi="Verdana" w:cs="Arial"/>
          <w:kern w:val="0"/>
          <w:sz w:val="18"/>
          <w:szCs w:val="18"/>
        </w:rPr>
      </w:pPr>
    </w:p>
    <w:p w:rsidR="002B1BA2" w:rsidP="001B22D6" w:rsidRDefault="002B1BA2" w14:paraId="16FBBF78" w14:textId="77777777">
      <w:pPr>
        <w:widowControl w:val="0"/>
        <w:autoSpaceDE w:val="0"/>
        <w:autoSpaceDN w:val="0"/>
        <w:adjustRightInd w:val="0"/>
        <w:spacing w:after="240" w:line="240" w:lineRule="auto"/>
        <w:rPr>
          <w:rFonts w:ascii="Verdana" w:hAnsi="Verdana" w:cs="Arial"/>
          <w:kern w:val="0"/>
          <w:sz w:val="18"/>
          <w:szCs w:val="18"/>
        </w:rPr>
      </w:pPr>
    </w:p>
    <w:p w:rsidR="002B1BA2" w:rsidP="001B22D6" w:rsidRDefault="002B1BA2" w14:paraId="307F3BC8" w14:textId="77777777">
      <w:pPr>
        <w:widowControl w:val="0"/>
        <w:autoSpaceDE w:val="0"/>
        <w:autoSpaceDN w:val="0"/>
        <w:adjustRightInd w:val="0"/>
        <w:spacing w:after="240" w:line="240" w:lineRule="auto"/>
        <w:rPr>
          <w:rFonts w:ascii="Verdana" w:hAnsi="Verdana" w:cs="Arial"/>
          <w:kern w:val="0"/>
          <w:sz w:val="18"/>
          <w:szCs w:val="18"/>
        </w:rPr>
      </w:pPr>
    </w:p>
    <w:p w:rsidR="002B1BA2" w:rsidP="001B22D6" w:rsidRDefault="002B1BA2" w14:paraId="5A490E16" w14:textId="77777777">
      <w:pPr>
        <w:widowControl w:val="0"/>
        <w:autoSpaceDE w:val="0"/>
        <w:autoSpaceDN w:val="0"/>
        <w:adjustRightInd w:val="0"/>
        <w:spacing w:after="240" w:line="240" w:lineRule="auto"/>
        <w:rPr>
          <w:rFonts w:ascii="Verdana" w:hAnsi="Verdana" w:cs="Arial"/>
          <w:kern w:val="0"/>
          <w:sz w:val="18"/>
          <w:szCs w:val="18"/>
        </w:rPr>
      </w:pPr>
    </w:p>
    <w:p w:rsidR="002B1BA2" w:rsidP="001B22D6" w:rsidRDefault="002B1BA2" w14:paraId="1C175696" w14:textId="77777777">
      <w:pPr>
        <w:widowControl w:val="0"/>
        <w:autoSpaceDE w:val="0"/>
        <w:autoSpaceDN w:val="0"/>
        <w:adjustRightInd w:val="0"/>
        <w:spacing w:after="240" w:line="240" w:lineRule="auto"/>
        <w:rPr>
          <w:rFonts w:ascii="Verdana" w:hAnsi="Verdana" w:cs="Arial"/>
          <w:kern w:val="0"/>
          <w:sz w:val="18"/>
          <w:szCs w:val="18"/>
        </w:rPr>
      </w:pPr>
    </w:p>
    <w:p w:rsidR="002B1BA2" w:rsidP="001B22D6" w:rsidRDefault="002B1BA2" w14:paraId="235DD06C" w14:textId="77777777">
      <w:pPr>
        <w:widowControl w:val="0"/>
        <w:autoSpaceDE w:val="0"/>
        <w:autoSpaceDN w:val="0"/>
        <w:adjustRightInd w:val="0"/>
        <w:spacing w:after="240" w:line="240" w:lineRule="auto"/>
        <w:rPr>
          <w:rFonts w:ascii="Verdana" w:hAnsi="Verdana" w:cs="Arial"/>
          <w:kern w:val="0"/>
          <w:sz w:val="18"/>
          <w:szCs w:val="18"/>
        </w:rPr>
      </w:pPr>
    </w:p>
    <w:p w:rsidR="002B1BA2" w:rsidP="001B22D6" w:rsidRDefault="002B1BA2" w14:paraId="77AF27AA" w14:textId="77777777">
      <w:pPr>
        <w:widowControl w:val="0"/>
        <w:autoSpaceDE w:val="0"/>
        <w:autoSpaceDN w:val="0"/>
        <w:adjustRightInd w:val="0"/>
        <w:spacing w:after="240" w:line="240" w:lineRule="auto"/>
        <w:rPr>
          <w:rFonts w:ascii="Verdana" w:hAnsi="Verdana" w:cs="Arial"/>
          <w:kern w:val="0"/>
          <w:sz w:val="18"/>
          <w:szCs w:val="18"/>
        </w:rPr>
      </w:pPr>
    </w:p>
    <w:p w:rsidR="002B1BA2" w:rsidP="001B22D6" w:rsidRDefault="002B1BA2" w14:paraId="0B5BF231" w14:textId="77777777">
      <w:pPr>
        <w:widowControl w:val="0"/>
        <w:autoSpaceDE w:val="0"/>
        <w:autoSpaceDN w:val="0"/>
        <w:adjustRightInd w:val="0"/>
        <w:spacing w:after="240" w:line="240" w:lineRule="auto"/>
        <w:rPr>
          <w:rFonts w:ascii="Verdana" w:hAnsi="Verdana" w:cs="Arial"/>
          <w:kern w:val="0"/>
          <w:sz w:val="18"/>
          <w:szCs w:val="18"/>
        </w:rPr>
      </w:pPr>
    </w:p>
    <w:p w:rsidR="002B1BA2" w:rsidP="001B22D6" w:rsidRDefault="002B1BA2" w14:paraId="476C047D" w14:textId="77777777">
      <w:pPr>
        <w:widowControl w:val="0"/>
        <w:autoSpaceDE w:val="0"/>
        <w:autoSpaceDN w:val="0"/>
        <w:adjustRightInd w:val="0"/>
        <w:spacing w:after="240" w:line="240" w:lineRule="auto"/>
        <w:rPr>
          <w:rFonts w:ascii="Verdana" w:hAnsi="Verdana" w:cs="Arial"/>
          <w:kern w:val="0"/>
          <w:sz w:val="18"/>
          <w:szCs w:val="18"/>
        </w:rPr>
      </w:pPr>
    </w:p>
    <w:p w:rsidR="002B1BA2" w:rsidP="001B22D6" w:rsidRDefault="002B1BA2" w14:paraId="74C40A2B" w14:textId="77777777">
      <w:pPr>
        <w:widowControl w:val="0"/>
        <w:autoSpaceDE w:val="0"/>
        <w:autoSpaceDN w:val="0"/>
        <w:adjustRightInd w:val="0"/>
        <w:spacing w:after="240" w:line="240" w:lineRule="auto"/>
        <w:rPr>
          <w:rFonts w:ascii="Verdana" w:hAnsi="Verdana" w:cs="Arial"/>
          <w:kern w:val="0"/>
          <w:sz w:val="18"/>
          <w:szCs w:val="18"/>
        </w:rPr>
      </w:pPr>
    </w:p>
    <w:p w:rsidR="00527CC7" w:rsidP="001B22D6" w:rsidRDefault="00527CC7" w14:paraId="555F9C84" w14:textId="77777777">
      <w:pPr>
        <w:widowControl w:val="0"/>
        <w:autoSpaceDE w:val="0"/>
        <w:autoSpaceDN w:val="0"/>
        <w:adjustRightInd w:val="0"/>
        <w:spacing w:after="240" w:line="240" w:lineRule="auto"/>
        <w:rPr>
          <w:rFonts w:ascii="Verdana" w:hAnsi="Verdana" w:cs="Arial"/>
          <w:kern w:val="0"/>
          <w:sz w:val="18"/>
          <w:szCs w:val="18"/>
        </w:rPr>
      </w:pPr>
    </w:p>
    <w:p w:rsidR="002B1BA2" w:rsidP="001B22D6" w:rsidRDefault="002B1BA2" w14:paraId="32957FE2" w14:textId="77777777">
      <w:pPr>
        <w:widowControl w:val="0"/>
        <w:autoSpaceDE w:val="0"/>
        <w:autoSpaceDN w:val="0"/>
        <w:adjustRightInd w:val="0"/>
        <w:spacing w:after="240" w:line="240" w:lineRule="auto"/>
        <w:rPr>
          <w:rFonts w:ascii="Verdana" w:hAnsi="Verdana" w:cs="Arial"/>
          <w:kern w:val="0"/>
          <w:sz w:val="18"/>
          <w:szCs w:val="18"/>
        </w:rPr>
      </w:pPr>
    </w:p>
    <w:p w:rsidR="002B1BA2" w:rsidP="001B22D6" w:rsidRDefault="002B1BA2" w14:paraId="3DA2ED53" w14:textId="77777777">
      <w:pPr>
        <w:widowControl w:val="0"/>
        <w:autoSpaceDE w:val="0"/>
        <w:autoSpaceDN w:val="0"/>
        <w:adjustRightInd w:val="0"/>
        <w:spacing w:after="240" w:line="240" w:lineRule="auto"/>
        <w:rPr>
          <w:rFonts w:ascii="Verdana" w:hAnsi="Verdana" w:cs="Arial"/>
          <w:kern w:val="0"/>
          <w:sz w:val="18"/>
          <w:szCs w:val="18"/>
        </w:rPr>
      </w:pPr>
    </w:p>
    <w:p w:rsidR="002B1BA2" w:rsidP="001B22D6" w:rsidRDefault="002B1BA2" w14:paraId="32ECF52A" w14:textId="77777777">
      <w:pPr>
        <w:widowControl w:val="0"/>
        <w:autoSpaceDE w:val="0"/>
        <w:autoSpaceDN w:val="0"/>
        <w:adjustRightInd w:val="0"/>
        <w:spacing w:after="240" w:line="240" w:lineRule="auto"/>
        <w:rPr>
          <w:rFonts w:ascii="Verdana" w:hAnsi="Verdana" w:cs="Arial"/>
          <w:kern w:val="0"/>
          <w:sz w:val="18"/>
          <w:szCs w:val="18"/>
        </w:rPr>
      </w:pPr>
    </w:p>
    <w:p w:rsidR="002B1BA2" w:rsidP="001B22D6" w:rsidRDefault="002B1BA2" w14:paraId="00118307" w14:textId="77777777">
      <w:pPr>
        <w:widowControl w:val="0"/>
        <w:autoSpaceDE w:val="0"/>
        <w:autoSpaceDN w:val="0"/>
        <w:adjustRightInd w:val="0"/>
        <w:spacing w:after="240" w:line="240" w:lineRule="auto"/>
        <w:rPr>
          <w:rFonts w:ascii="Verdana" w:hAnsi="Verdana" w:cs="Arial"/>
          <w:kern w:val="0"/>
          <w:sz w:val="18"/>
          <w:szCs w:val="18"/>
        </w:rPr>
      </w:pPr>
    </w:p>
    <w:p w:rsidR="002B1BA2" w:rsidP="001B22D6" w:rsidRDefault="002B1BA2" w14:paraId="2F542B66" w14:textId="77777777">
      <w:pPr>
        <w:widowControl w:val="0"/>
        <w:autoSpaceDE w:val="0"/>
        <w:autoSpaceDN w:val="0"/>
        <w:adjustRightInd w:val="0"/>
        <w:spacing w:after="240" w:line="240" w:lineRule="auto"/>
        <w:rPr>
          <w:rFonts w:ascii="Verdana" w:hAnsi="Verdana" w:cs="Arial"/>
          <w:kern w:val="0"/>
          <w:sz w:val="18"/>
          <w:szCs w:val="18"/>
        </w:rPr>
      </w:pPr>
    </w:p>
    <w:p w:rsidR="00732248" w:rsidP="001B22D6" w:rsidRDefault="00732248" w14:paraId="3108242B" w14:textId="77777777">
      <w:pPr>
        <w:widowControl w:val="0"/>
        <w:autoSpaceDE w:val="0"/>
        <w:autoSpaceDN w:val="0"/>
        <w:adjustRightInd w:val="0"/>
        <w:spacing w:after="240" w:line="240" w:lineRule="auto"/>
        <w:rPr>
          <w:rFonts w:ascii="Verdana" w:hAnsi="Verdana" w:cs="Arial"/>
          <w:kern w:val="0"/>
          <w:sz w:val="18"/>
          <w:szCs w:val="18"/>
        </w:rPr>
      </w:pPr>
    </w:p>
    <w:p w:rsidRPr="00351F8A" w:rsidR="004301E5" w:rsidP="004301E5" w:rsidRDefault="004301E5" w14:paraId="21BECD04" w14:textId="77777777">
      <w:pPr>
        <w:shd w:val="clear" w:color="auto" w:fill="FFFFFF"/>
        <w:spacing w:after="0" w:line="240" w:lineRule="auto"/>
        <w:rPr>
          <w:rFonts w:ascii="Verdana" w:hAnsi="Verdana" w:eastAsia="Times New Roman" w:cs="Arial"/>
          <w:b/>
          <w:bCs/>
          <w:kern w:val="36"/>
          <w:sz w:val="18"/>
          <w:szCs w:val="18"/>
          <w:lang w:eastAsia="nl-NL"/>
          <w14:ligatures w14:val="none"/>
        </w:rPr>
      </w:pPr>
      <w:bookmarkStart w:name="d17e67" w:id="1"/>
      <w:bookmarkEnd w:id="1"/>
      <w:r w:rsidRPr="00351F8A">
        <w:rPr>
          <w:rFonts w:ascii="Verdana" w:hAnsi="Verdana" w:eastAsia="Times New Roman" w:cs="Arial"/>
          <w:b/>
          <w:bCs/>
          <w:kern w:val="36"/>
          <w:sz w:val="18"/>
          <w:szCs w:val="18"/>
          <w:lang w:eastAsia="nl-NL"/>
          <w14:ligatures w14:val="none"/>
        </w:rPr>
        <w:lastRenderedPageBreak/>
        <w:t>NOTA VAN TOELICHTING</w:t>
      </w:r>
    </w:p>
    <w:p w:rsidRPr="00351F8A" w:rsidR="004301E5" w:rsidP="004301E5" w:rsidRDefault="004301E5" w14:paraId="2FCBCCD3" w14:textId="77777777">
      <w:pPr>
        <w:shd w:val="clear" w:color="auto" w:fill="FFFFFF"/>
        <w:spacing w:after="0" w:line="240" w:lineRule="auto"/>
        <w:rPr>
          <w:rFonts w:ascii="Verdana" w:hAnsi="Verdana" w:eastAsia="Times New Roman" w:cs="Arial"/>
          <w:b/>
          <w:bCs/>
          <w:kern w:val="36"/>
          <w:sz w:val="18"/>
          <w:szCs w:val="18"/>
          <w:lang w:eastAsia="nl-NL"/>
          <w14:ligatures w14:val="none"/>
        </w:rPr>
      </w:pPr>
    </w:p>
    <w:p w:rsidRPr="00351F8A" w:rsidR="004301E5" w:rsidP="004301E5" w:rsidRDefault="004301E5" w14:paraId="387D813C" w14:textId="77777777">
      <w:pPr>
        <w:shd w:val="clear" w:color="auto" w:fill="FFFFFF"/>
        <w:spacing w:after="0" w:line="240" w:lineRule="auto"/>
        <w:rPr>
          <w:rFonts w:ascii="Verdana" w:hAnsi="Verdana" w:eastAsia="Times New Roman" w:cs="Arial"/>
          <w:b/>
          <w:bCs/>
          <w:kern w:val="36"/>
          <w:sz w:val="18"/>
          <w:szCs w:val="18"/>
          <w:lang w:eastAsia="nl-NL"/>
          <w14:ligatures w14:val="none"/>
        </w:rPr>
      </w:pPr>
      <w:r w:rsidRPr="00351F8A">
        <w:rPr>
          <w:rFonts w:ascii="Verdana" w:hAnsi="Verdana" w:eastAsia="Times New Roman" w:cs="Arial"/>
          <w:b/>
          <w:bCs/>
          <w:kern w:val="36"/>
          <w:sz w:val="18"/>
          <w:szCs w:val="18"/>
          <w:lang w:eastAsia="nl-NL"/>
          <w14:ligatures w14:val="none"/>
        </w:rPr>
        <w:t>I Algemeen</w:t>
      </w:r>
    </w:p>
    <w:p w:rsidRPr="00351F8A" w:rsidR="004301E5" w:rsidP="004301E5" w:rsidRDefault="004301E5" w14:paraId="41D3B8AF" w14:textId="77777777">
      <w:pPr>
        <w:shd w:val="clear" w:color="auto" w:fill="FFFFFF"/>
        <w:spacing w:after="0" w:line="240" w:lineRule="auto"/>
        <w:rPr>
          <w:rFonts w:ascii="Verdana" w:hAnsi="Verdana" w:eastAsia="Times New Roman" w:cs="Arial"/>
          <w:b/>
          <w:bCs/>
          <w:kern w:val="36"/>
          <w:sz w:val="18"/>
          <w:szCs w:val="18"/>
          <w:lang w:eastAsia="nl-NL"/>
          <w14:ligatures w14:val="none"/>
        </w:rPr>
      </w:pPr>
    </w:p>
    <w:p w:rsidRPr="00351F8A" w:rsidR="004301E5" w:rsidP="004301E5" w:rsidRDefault="004301E5" w14:paraId="7260DBE6" w14:textId="77777777">
      <w:pPr>
        <w:numPr>
          <w:ilvl w:val="0"/>
          <w:numId w:val="14"/>
        </w:numPr>
        <w:shd w:val="clear" w:color="auto" w:fill="FFFFFF"/>
        <w:spacing w:after="0" w:line="240" w:lineRule="auto"/>
        <w:contextualSpacing/>
        <w:rPr>
          <w:rFonts w:ascii="Verdana" w:hAnsi="Verdana" w:eastAsia="Times New Roman" w:cs="Arial"/>
          <w:b/>
          <w:bCs/>
          <w:kern w:val="0"/>
          <w:sz w:val="18"/>
          <w:szCs w:val="18"/>
          <w:lang w:eastAsia="nl-NL"/>
          <w14:ligatures w14:val="none"/>
        </w:rPr>
      </w:pPr>
      <w:r w:rsidRPr="00351F8A">
        <w:rPr>
          <w:rFonts w:ascii="Verdana" w:hAnsi="Verdana" w:eastAsia="Times New Roman" w:cs="Arial"/>
          <w:b/>
          <w:bCs/>
          <w:kern w:val="0"/>
          <w:sz w:val="18"/>
          <w:szCs w:val="18"/>
          <w:lang w:eastAsia="nl-NL"/>
          <w14:ligatures w14:val="none"/>
        </w:rPr>
        <w:t>Aanleiding en achtergrond</w:t>
      </w:r>
    </w:p>
    <w:p w:rsidRPr="00351F8A" w:rsidR="00BF707C" w:rsidP="00BF707C" w:rsidRDefault="00BF707C" w14:paraId="3C526B70" w14:textId="6DAE9B06">
      <w:pPr>
        <w:rPr>
          <w:rStyle w:val="Titelvanboek"/>
          <w:b w:val="0"/>
          <w:bCs w:val="0"/>
          <w:i w:val="0"/>
          <w:iCs w:val="0"/>
          <w:sz w:val="18"/>
          <w:szCs w:val="18"/>
        </w:rPr>
      </w:pPr>
      <w:r w:rsidRPr="00351F8A">
        <w:rPr>
          <w:rStyle w:val="Titelvanboek"/>
          <w:b w:val="0"/>
          <w:bCs w:val="0"/>
          <w:i w:val="0"/>
          <w:iCs w:val="0"/>
          <w:sz w:val="18"/>
          <w:szCs w:val="18"/>
        </w:rPr>
        <w:t xml:space="preserve">Op 7 juni 2026 heeft de Eerste Kamer ingestemd met het </w:t>
      </w:r>
      <w:hyperlink w:history="1" r:id="rId12">
        <w:r w:rsidRPr="00351F8A">
          <w:rPr>
            <w:rStyle w:val="Hyperlink"/>
            <w:rFonts w:ascii="Verdana" w:hAnsi="Verdana"/>
            <w:spacing w:val="5"/>
            <w:sz w:val="18"/>
            <w:szCs w:val="18"/>
          </w:rPr>
          <w:t>PEGA-wetsvoorstel</w:t>
        </w:r>
      </w:hyperlink>
      <w:r w:rsidRPr="00351F8A">
        <w:rPr>
          <w:rStyle w:val="Titelvanboek"/>
          <w:b w:val="0"/>
          <w:bCs w:val="0"/>
          <w:i w:val="0"/>
          <w:iCs w:val="0"/>
          <w:sz w:val="18"/>
          <w:szCs w:val="18"/>
        </w:rPr>
        <w:t xml:space="preserve">. Met deze wet verankert het kabinet een aantal maatregelen in reactie op de parlementaire enquête naar de gaswinning en mijnbouwschade in Groningen. </w:t>
      </w:r>
    </w:p>
    <w:p w:rsidRPr="00351F8A" w:rsidR="00BF707C" w:rsidP="00BF707C" w:rsidRDefault="00BF707C" w14:paraId="62672F17" w14:textId="21E443D6">
      <w:pPr>
        <w:rPr>
          <w:rStyle w:val="Titelvanboek"/>
          <w:b w:val="0"/>
          <w:bCs w:val="0"/>
          <w:i w:val="0"/>
          <w:iCs w:val="0"/>
          <w:sz w:val="18"/>
          <w:szCs w:val="18"/>
        </w:rPr>
      </w:pPr>
      <w:r w:rsidRPr="00351F8A">
        <w:rPr>
          <w:rStyle w:val="Titelvanboek"/>
          <w:b w:val="0"/>
          <w:bCs w:val="0"/>
          <w:i w:val="0"/>
          <w:iCs w:val="0"/>
          <w:sz w:val="18"/>
          <w:szCs w:val="18"/>
        </w:rPr>
        <w:t xml:space="preserve">Onderdeel van de wet is dat naast eigenaren ook huurders aanspraak kunnen maken op rechtsbijstand. Diverse stakeholders in de regio hebben eerder aangegeven dat ook niet-eigenaren </w:t>
      </w:r>
      <w:r w:rsidRPr="00351F8A">
        <w:rPr>
          <w:rFonts w:ascii="Verdana" w:hAnsi="Verdana"/>
          <w:spacing w:val="5"/>
          <w:sz w:val="18"/>
          <w:szCs w:val="18"/>
        </w:rPr>
        <w:t xml:space="preserve">(‘huurders’ dan wel ‘rechtmatige gebruikers van een gebouw, niet zijnde de eigenaar’) </w:t>
      </w:r>
      <w:r w:rsidRPr="00351F8A">
        <w:rPr>
          <w:rStyle w:val="Titelvanboek"/>
          <w:b w:val="0"/>
          <w:bCs w:val="0"/>
          <w:i w:val="0"/>
          <w:iCs w:val="0"/>
          <w:sz w:val="18"/>
          <w:szCs w:val="18"/>
        </w:rPr>
        <w:t>toegang moeten krijgen tot deze subsidieregeling. Op 11 maart 2026 heeft het Tweede Kamerlid Beckerman een amendement ingediend dat “</w:t>
      </w:r>
      <w:r w:rsidRPr="00351F8A">
        <w:rPr>
          <w:rFonts w:ascii="Verdana" w:hAnsi="Verdana"/>
          <w:iCs/>
          <w:spacing w:val="5"/>
          <w:sz w:val="18"/>
          <w:szCs w:val="18"/>
        </w:rPr>
        <w:t>regelt dat de Subsidieregeling Mijnbouwschade Groningen bij de Raad voor Rechtsbijstand niet langer uitsluitend toegankelijk is voor eigenaren van gebouwen, maar ook wordt opengesteld voor huurders</w:t>
      </w:r>
      <w:r w:rsidRPr="00351F8A">
        <w:rPr>
          <w:rFonts w:ascii="Verdana" w:hAnsi="Verdana"/>
          <w:iCs/>
          <w:spacing w:val="5"/>
          <w:kern w:val="0"/>
          <w:sz w:val="18"/>
          <w:szCs w:val="18"/>
          <w14:ligatures w14:val="none"/>
        </w:rPr>
        <w:t xml:space="preserve"> </w:t>
      </w:r>
      <w:r w:rsidRPr="00351F8A">
        <w:rPr>
          <w:rFonts w:ascii="Verdana" w:hAnsi="Verdana"/>
          <w:iCs/>
          <w:spacing w:val="5"/>
          <w:sz w:val="18"/>
          <w:szCs w:val="18"/>
        </w:rPr>
        <w:t>die een besluit van het IMG of de NCG ontvangen. Het betreft zowel huurders van woningen als ondernemers die het pand waarin zij hun bedrijf uitoefenen huren.</w:t>
      </w:r>
      <w:r w:rsidRPr="00351F8A">
        <w:rPr>
          <w:rStyle w:val="Titelvanboek"/>
          <w:b w:val="0"/>
          <w:bCs w:val="0"/>
          <w:sz w:val="18"/>
          <w:szCs w:val="18"/>
        </w:rPr>
        <w:t xml:space="preserve">” </w:t>
      </w:r>
      <w:r w:rsidRPr="00351F8A">
        <w:rPr>
          <w:rStyle w:val="Titelvanboek"/>
          <w:b w:val="0"/>
          <w:bCs w:val="0"/>
          <w:i w:val="0"/>
          <w:iCs w:val="0"/>
          <w:sz w:val="18"/>
          <w:szCs w:val="18"/>
        </w:rPr>
        <w:t>De motie is aangenomen</w:t>
      </w:r>
      <w:r w:rsidRPr="00351F8A">
        <w:rPr>
          <w:rFonts w:ascii="Verdana" w:hAnsi="Verdana"/>
          <w:spacing w:val="5"/>
          <w:kern w:val="0"/>
          <w:sz w:val="18"/>
          <w:szCs w:val="18"/>
          <w14:ligatures w14:val="none"/>
        </w:rPr>
        <w:t xml:space="preserve"> </w:t>
      </w:r>
      <w:r w:rsidRPr="00351F8A">
        <w:rPr>
          <w:rFonts w:ascii="Verdana" w:hAnsi="Verdana"/>
          <w:spacing w:val="5"/>
          <w:sz w:val="18"/>
          <w:szCs w:val="18"/>
        </w:rPr>
        <w:t>en verwerkt in genoemd wetsvoorstel</w:t>
      </w:r>
      <w:r w:rsidRPr="00351F8A">
        <w:rPr>
          <w:rStyle w:val="Titelvanboek"/>
          <w:b w:val="0"/>
          <w:bCs w:val="0"/>
          <w:i w:val="0"/>
          <w:iCs w:val="0"/>
          <w:sz w:val="18"/>
          <w:szCs w:val="18"/>
        </w:rPr>
        <w:t>.</w:t>
      </w:r>
    </w:p>
    <w:p w:rsidRPr="00351F8A" w:rsidR="00BF707C" w:rsidP="00BF707C" w:rsidRDefault="00BF707C" w14:paraId="5D2FB0A3" w14:textId="3468249F">
      <w:pPr>
        <w:rPr>
          <w:rFonts w:ascii="Verdana" w:hAnsi="Verdana"/>
          <w:spacing w:val="5"/>
          <w:sz w:val="18"/>
          <w:szCs w:val="18"/>
        </w:rPr>
      </w:pPr>
      <w:r w:rsidRPr="00351F8A">
        <w:rPr>
          <w:rStyle w:val="Titelvanboek"/>
          <w:b w:val="0"/>
          <w:bCs w:val="0"/>
          <w:i w:val="0"/>
          <w:iCs w:val="0"/>
          <w:sz w:val="18"/>
          <w:szCs w:val="18"/>
        </w:rPr>
        <w:t xml:space="preserve">Verschillende besluiten over een vergoeding die niet-eigenaren ontvangen, zien niet op het gebouw als eigendom maar op de persoonlijke omstandigheden. Deze omstandigheden van niet-eigenaren zijn vergelijkbaar met </w:t>
      </w:r>
      <w:r w:rsidRPr="00351F8A">
        <w:rPr>
          <w:rFonts w:ascii="Verdana" w:hAnsi="Verdana"/>
          <w:spacing w:val="5"/>
          <w:sz w:val="18"/>
          <w:szCs w:val="18"/>
        </w:rPr>
        <w:t xml:space="preserve">de omstandigheden waarmee </w:t>
      </w:r>
      <w:r w:rsidRPr="00351F8A">
        <w:rPr>
          <w:rStyle w:val="Titelvanboek"/>
          <w:b w:val="0"/>
          <w:bCs w:val="0"/>
          <w:i w:val="0"/>
          <w:iCs w:val="0"/>
          <w:sz w:val="18"/>
          <w:szCs w:val="18"/>
        </w:rPr>
        <w:t>eigenaren mee te maken krijgen. Om die reden wordt ook de aanspraak op rechtsbijstand gelijkgetrokken.</w:t>
      </w:r>
      <w:r w:rsidRPr="00351F8A">
        <w:rPr>
          <w:rFonts w:ascii="Verdana" w:hAnsi="Verdana"/>
          <w:sz w:val="18"/>
          <w:szCs w:val="18"/>
        </w:rPr>
        <w:t xml:space="preserve"> </w:t>
      </w:r>
      <w:r w:rsidRPr="00351F8A">
        <w:rPr>
          <w:rStyle w:val="Titelvanboek"/>
          <w:b w:val="0"/>
          <w:bCs w:val="0"/>
          <w:i w:val="0"/>
          <w:iCs w:val="0"/>
          <w:sz w:val="18"/>
          <w:szCs w:val="18"/>
        </w:rPr>
        <w:t>Deze wijziging wordt met voorliggende wijzigingsregeling opgenomen in de subsidieregeling.</w:t>
      </w:r>
    </w:p>
    <w:p w:rsidRPr="00351F8A" w:rsidR="00BF707C" w:rsidP="00BF707C" w:rsidRDefault="00BF707C" w14:paraId="09983D47" w14:textId="77777777">
      <w:pPr>
        <w:rPr>
          <w:rStyle w:val="Titelvanboek"/>
          <w:b w:val="0"/>
          <w:bCs w:val="0"/>
          <w:i w:val="0"/>
          <w:iCs w:val="0"/>
          <w:sz w:val="18"/>
          <w:szCs w:val="18"/>
        </w:rPr>
      </w:pPr>
      <w:r w:rsidRPr="00351F8A">
        <w:rPr>
          <w:rFonts w:ascii="Verdana" w:hAnsi="Verdana"/>
          <w:spacing w:val="5"/>
          <w:sz w:val="18"/>
          <w:szCs w:val="18"/>
        </w:rPr>
        <w:t>Genoemd wetsvoorstel regelt tevens dat het tijdelijke karakter van de wet verdwijnt, waarmee d</w:t>
      </w:r>
      <w:r w:rsidRPr="00351F8A">
        <w:rPr>
          <w:rStyle w:val="Titelvanboek"/>
          <w:b w:val="0"/>
          <w:bCs w:val="0"/>
          <w:i w:val="0"/>
          <w:iCs w:val="0"/>
          <w:sz w:val="18"/>
          <w:szCs w:val="18"/>
        </w:rPr>
        <w:t>e Tijdelijke wet Groningen (</w:t>
      </w:r>
      <w:proofErr w:type="spellStart"/>
      <w:r w:rsidRPr="00351F8A">
        <w:rPr>
          <w:rStyle w:val="Titelvanboek"/>
          <w:b w:val="0"/>
          <w:bCs w:val="0"/>
          <w:i w:val="0"/>
          <w:iCs w:val="0"/>
          <w:sz w:val="18"/>
          <w:szCs w:val="18"/>
        </w:rPr>
        <w:t>TwG</w:t>
      </w:r>
      <w:proofErr w:type="spellEnd"/>
      <w:r w:rsidRPr="00351F8A">
        <w:rPr>
          <w:rStyle w:val="Titelvanboek"/>
          <w:b w:val="0"/>
          <w:bCs w:val="0"/>
          <w:i w:val="0"/>
          <w:iCs w:val="0"/>
          <w:sz w:val="18"/>
          <w:szCs w:val="18"/>
        </w:rPr>
        <w:t>) de Wet Groningen (WG) wordt. In de subsidieregeling is daarom overal Tijdelijke wet Groningen (</w:t>
      </w:r>
      <w:proofErr w:type="spellStart"/>
      <w:r w:rsidRPr="00351F8A">
        <w:rPr>
          <w:rStyle w:val="Titelvanboek"/>
          <w:b w:val="0"/>
          <w:bCs w:val="0"/>
          <w:i w:val="0"/>
          <w:iCs w:val="0"/>
          <w:sz w:val="18"/>
          <w:szCs w:val="18"/>
        </w:rPr>
        <w:t>TwG</w:t>
      </w:r>
      <w:proofErr w:type="spellEnd"/>
      <w:r w:rsidRPr="00351F8A">
        <w:rPr>
          <w:rStyle w:val="Titelvanboek"/>
          <w:b w:val="0"/>
          <w:bCs w:val="0"/>
          <w:i w:val="0"/>
          <w:iCs w:val="0"/>
          <w:sz w:val="18"/>
          <w:szCs w:val="18"/>
        </w:rPr>
        <w:t>) vervangen door Wet Groningen (WG).</w:t>
      </w:r>
    </w:p>
    <w:p w:rsidRPr="00351F8A" w:rsidR="004301E5" w:rsidP="004301E5" w:rsidRDefault="004301E5" w14:paraId="5D7B9CFE" w14:textId="77777777">
      <w:pPr>
        <w:shd w:val="clear" w:color="auto" w:fill="FFFFFF"/>
        <w:spacing w:after="0" w:line="240" w:lineRule="auto"/>
        <w:rPr>
          <w:rFonts w:ascii="Verdana" w:hAnsi="Verdana" w:eastAsia="Times New Roman" w:cs="Arial"/>
          <w:kern w:val="0"/>
          <w:sz w:val="18"/>
          <w:szCs w:val="18"/>
          <w:lang w:eastAsia="nl-NL"/>
          <w14:ligatures w14:val="none"/>
        </w:rPr>
      </w:pPr>
    </w:p>
    <w:p w:rsidRPr="00351F8A" w:rsidR="004301E5" w:rsidP="004301E5" w:rsidRDefault="004301E5" w14:paraId="6A42A2EC" w14:textId="77777777">
      <w:pPr>
        <w:numPr>
          <w:ilvl w:val="0"/>
          <w:numId w:val="14"/>
        </w:numPr>
        <w:shd w:val="clear" w:color="auto" w:fill="FFFFFF"/>
        <w:spacing w:after="0" w:line="240" w:lineRule="auto"/>
        <w:contextualSpacing/>
        <w:rPr>
          <w:rFonts w:ascii="Verdana" w:hAnsi="Verdana" w:eastAsia="Times New Roman" w:cs="Arial"/>
          <w:b/>
          <w:bCs/>
          <w:kern w:val="0"/>
          <w:sz w:val="18"/>
          <w:szCs w:val="18"/>
          <w:lang w:eastAsia="nl-NL"/>
          <w14:ligatures w14:val="none"/>
        </w:rPr>
      </w:pPr>
      <w:r w:rsidRPr="00351F8A">
        <w:rPr>
          <w:rFonts w:ascii="Verdana" w:hAnsi="Verdana" w:eastAsia="Times New Roman" w:cs="Arial"/>
          <w:b/>
          <w:bCs/>
          <w:kern w:val="0"/>
          <w:sz w:val="18"/>
          <w:szCs w:val="18"/>
          <w:lang w:eastAsia="nl-NL"/>
          <w14:ligatures w14:val="none"/>
        </w:rPr>
        <w:t>De wijzigingen in het kort</w:t>
      </w:r>
    </w:p>
    <w:p w:rsidRPr="00351F8A" w:rsidR="004301E5" w:rsidP="00DF65F1" w:rsidRDefault="004301E5" w14:paraId="19713218" w14:textId="70B3AB53">
      <w:pPr>
        <w:shd w:val="clear" w:color="auto" w:fill="FFFFFF"/>
        <w:spacing w:after="0" w:line="240" w:lineRule="auto"/>
        <w:contextualSpacing/>
        <w:rPr>
          <w:rFonts w:ascii="Verdana" w:hAnsi="Verdana" w:eastAsia="Times New Roman" w:cs="Arial"/>
          <w:kern w:val="0"/>
          <w:sz w:val="18"/>
          <w:szCs w:val="18"/>
          <w:lang w:eastAsia="nl-NL"/>
          <w14:ligatures w14:val="none"/>
        </w:rPr>
      </w:pPr>
      <w:r w:rsidRPr="00351F8A">
        <w:rPr>
          <w:rFonts w:ascii="Verdana" w:hAnsi="Verdana" w:eastAsia="Times New Roman" w:cs="Arial"/>
          <w:kern w:val="0"/>
          <w:sz w:val="18"/>
          <w:szCs w:val="18"/>
          <w:lang w:eastAsia="nl-NL"/>
          <w14:ligatures w14:val="none"/>
        </w:rPr>
        <w:t>De subsidieregeling wordt op de onderstaande punten gewijzigd. Wijziging</w:t>
      </w:r>
      <w:r w:rsidRPr="00351F8A" w:rsidR="006513CF">
        <w:rPr>
          <w:rFonts w:ascii="Verdana" w:hAnsi="Verdana" w:eastAsia="Times New Roman" w:cs="Arial"/>
          <w:kern w:val="0"/>
          <w:sz w:val="18"/>
          <w:szCs w:val="18"/>
          <w:lang w:eastAsia="nl-NL"/>
          <w14:ligatures w14:val="none"/>
        </w:rPr>
        <w:t xml:space="preserve"> </w:t>
      </w:r>
      <w:r w:rsidRPr="00351F8A" w:rsidR="001C7E99">
        <w:rPr>
          <w:rFonts w:ascii="Verdana" w:hAnsi="Verdana" w:eastAsia="Times New Roman" w:cs="Arial"/>
          <w:kern w:val="0"/>
          <w:sz w:val="18"/>
          <w:szCs w:val="18"/>
          <w:lang w:eastAsia="nl-NL"/>
          <w14:ligatures w14:val="none"/>
        </w:rPr>
        <w:t xml:space="preserve">a </w:t>
      </w:r>
      <w:r w:rsidRPr="00351F8A">
        <w:rPr>
          <w:rFonts w:ascii="Verdana" w:hAnsi="Verdana" w:eastAsia="Times New Roman" w:cs="Arial"/>
          <w:kern w:val="0"/>
          <w:sz w:val="18"/>
          <w:szCs w:val="18"/>
          <w:lang w:eastAsia="nl-NL"/>
          <w14:ligatures w14:val="none"/>
        </w:rPr>
        <w:t>betref</w:t>
      </w:r>
      <w:r w:rsidRPr="00351F8A" w:rsidR="001C7E99">
        <w:rPr>
          <w:rFonts w:ascii="Verdana" w:hAnsi="Verdana" w:eastAsia="Times New Roman" w:cs="Arial"/>
          <w:kern w:val="0"/>
          <w:sz w:val="18"/>
          <w:szCs w:val="18"/>
          <w:lang w:eastAsia="nl-NL"/>
          <w14:ligatures w14:val="none"/>
        </w:rPr>
        <w:t>t een</w:t>
      </w:r>
      <w:r w:rsidRPr="00351F8A">
        <w:rPr>
          <w:rFonts w:ascii="Verdana" w:hAnsi="Verdana" w:eastAsia="Times New Roman" w:cs="Arial"/>
          <w:kern w:val="0"/>
          <w:sz w:val="18"/>
          <w:szCs w:val="18"/>
          <w:lang w:eastAsia="nl-NL"/>
          <w14:ligatures w14:val="none"/>
        </w:rPr>
        <w:t xml:space="preserve"> wijziging als gevolg van het amendement. </w:t>
      </w:r>
      <w:r w:rsidRPr="00351F8A" w:rsidR="001768DD">
        <w:rPr>
          <w:rFonts w:ascii="Verdana" w:hAnsi="Verdana" w:eastAsia="Times New Roman" w:cs="Arial"/>
          <w:kern w:val="0"/>
          <w:sz w:val="18"/>
          <w:szCs w:val="18"/>
          <w:lang w:eastAsia="nl-NL"/>
          <w14:ligatures w14:val="none"/>
        </w:rPr>
        <w:t>Wijziging</w:t>
      </w:r>
      <w:r w:rsidRPr="00351F8A" w:rsidR="00077B0F">
        <w:rPr>
          <w:rFonts w:ascii="Verdana" w:hAnsi="Verdana" w:eastAsia="Times New Roman" w:cs="Arial"/>
          <w:kern w:val="0"/>
          <w:sz w:val="18"/>
          <w:szCs w:val="18"/>
          <w:lang w:eastAsia="nl-NL"/>
          <w14:ligatures w14:val="none"/>
        </w:rPr>
        <w:t>en</w:t>
      </w:r>
      <w:r w:rsidRPr="00351F8A" w:rsidR="001768DD">
        <w:rPr>
          <w:rFonts w:ascii="Verdana" w:hAnsi="Verdana" w:eastAsia="Times New Roman" w:cs="Arial"/>
          <w:kern w:val="0"/>
          <w:sz w:val="18"/>
          <w:szCs w:val="18"/>
          <w:lang w:eastAsia="nl-NL"/>
          <w14:ligatures w14:val="none"/>
        </w:rPr>
        <w:t xml:space="preserve"> b </w:t>
      </w:r>
      <w:r w:rsidRPr="00351F8A" w:rsidR="00900195">
        <w:rPr>
          <w:rFonts w:ascii="Verdana" w:hAnsi="Verdana" w:eastAsia="Times New Roman" w:cs="Arial"/>
          <w:kern w:val="0"/>
          <w:sz w:val="18"/>
          <w:szCs w:val="18"/>
          <w:lang w:eastAsia="nl-NL"/>
          <w14:ligatures w14:val="none"/>
        </w:rPr>
        <w:t xml:space="preserve">en c </w:t>
      </w:r>
      <w:r w:rsidRPr="00351F8A" w:rsidR="001768DD">
        <w:rPr>
          <w:rFonts w:ascii="Verdana" w:hAnsi="Verdana" w:eastAsia="Times New Roman" w:cs="Arial"/>
          <w:kern w:val="0"/>
          <w:sz w:val="18"/>
          <w:szCs w:val="18"/>
          <w:lang w:eastAsia="nl-NL"/>
          <w14:ligatures w14:val="none"/>
        </w:rPr>
        <w:t>vloei</w:t>
      </w:r>
      <w:r w:rsidRPr="00351F8A" w:rsidR="00900195">
        <w:rPr>
          <w:rFonts w:ascii="Verdana" w:hAnsi="Verdana" w:eastAsia="Times New Roman" w:cs="Arial"/>
          <w:kern w:val="0"/>
          <w:sz w:val="18"/>
          <w:szCs w:val="18"/>
          <w:lang w:eastAsia="nl-NL"/>
          <w14:ligatures w14:val="none"/>
        </w:rPr>
        <w:t>en</w:t>
      </w:r>
      <w:r w:rsidRPr="00351F8A" w:rsidR="001768DD">
        <w:rPr>
          <w:rFonts w:ascii="Verdana" w:hAnsi="Verdana" w:eastAsia="Times New Roman" w:cs="Arial"/>
          <w:kern w:val="0"/>
          <w:sz w:val="18"/>
          <w:szCs w:val="18"/>
          <w:lang w:eastAsia="nl-NL"/>
          <w14:ligatures w14:val="none"/>
        </w:rPr>
        <w:t xml:space="preserve"> voort uit de wijziging</w:t>
      </w:r>
      <w:r w:rsidRPr="00351F8A" w:rsidR="00EA2756">
        <w:rPr>
          <w:rFonts w:ascii="Verdana" w:hAnsi="Verdana" w:eastAsia="Times New Roman" w:cs="Arial"/>
          <w:kern w:val="0"/>
          <w:sz w:val="18"/>
          <w:szCs w:val="18"/>
          <w:lang w:eastAsia="nl-NL"/>
          <w14:ligatures w14:val="none"/>
        </w:rPr>
        <w:t>en van andere wet- en regelgeving</w:t>
      </w:r>
      <w:r w:rsidRPr="00351F8A" w:rsidR="001768DD">
        <w:rPr>
          <w:rFonts w:ascii="Verdana" w:hAnsi="Verdana" w:eastAsia="Times New Roman" w:cs="Arial"/>
          <w:kern w:val="0"/>
          <w:sz w:val="18"/>
          <w:szCs w:val="18"/>
          <w:lang w:eastAsia="nl-NL"/>
          <w14:ligatures w14:val="none"/>
        </w:rPr>
        <w:t xml:space="preserve">. </w:t>
      </w:r>
      <w:r w:rsidRPr="00351F8A">
        <w:rPr>
          <w:rFonts w:ascii="Verdana" w:hAnsi="Verdana" w:eastAsia="Times New Roman" w:cs="Arial"/>
          <w:kern w:val="0"/>
          <w:sz w:val="18"/>
          <w:szCs w:val="18"/>
          <w:lang w:eastAsia="nl-NL"/>
          <w14:ligatures w14:val="none"/>
        </w:rPr>
        <w:t xml:space="preserve">Wijzigingen </w:t>
      </w:r>
      <w:r w:rsidRPr="00351F8A" w:rsidR="00077734">
        <w:rPr>
          <w:rFonts w:ascii="Verdana" w:hAnsi="Verdana" w:eastAsia="Times New Roman" w:cs="Arial"/>
          <w:kern w:val="0"/>
          <w:sz w:val="18"/>
          <w:szCs w:val="18"/>
          <w:lang w:eastAsia="nl-NL"/>
          <w14:ligatures w14:val="none"/>
        </w:rPr>
        <w:t xml:space="preserve">d en e </w:t>
      </w:r>
      <w:r w:rsidRPr="00351F8A">
        <w:rPr>
          <w:rFonts w:ascii="Verdana" w:hAnsi="Verdana" w:eastAsia="Times New Roman" w:cs="Arial"/>
          <w:kern w:val="0"/>
          <w:sz w:val="18"/>
          <w:szCs w:val="18"/>
          <w:lang w:eastAsia="nl-NL"/>
          <w14:ligatures w14:val="none"/>
        </w:rPr>
        <w:t xml:space="preserve">betreffen wijzigingen die uit de praktijk voortkomen. </w:t>
      </w:r>
      <w:r w:rsidRPr="00351F8A" w:rsidR="00CD5693">
        <w:rPr>
          <w:rFonts w:ascii="Verdana" w:hAnsi="Verdana" w:eastAsia="Times New Roman" w:cs="Arial"/>
          <w:kern w:val="0"/>
          <w:sz w:val="18"/>
          <w:szCs w:val="18"/>
          <w:lang w:eastAsia="nl-NL"/>
          <w14:ligatures w14:val="none"/>
        </w:rPr>
        <w:t xml:space="preserve">Wijziging </w:t>
      </w:r>
      <w:r w:rsidRPr="00351F8A" w:rsidR="00AE2485">
        <w:rPr>
          <w:rFonts w:ascii="Verdana" w:hAnsi="Verdana" w:eastAsia="Times New Roman" w:cs="Arial"/>
          <w:kern w:val="0"/>
          <w:sz w:val="18"/>
          <w:szCs w:val="18"/>
          <w:lang w:eastAsia="nl-NL"/>
          <w14:ligatures w14:val="none"/>
        </w:rPr>
        <w:t>f betreft e</w:t>
      </w:r>
      <w:r w:rsidRPr="00351F8A" w:rsidR="008E62FD">
        <w:rPr>
          <w:rFonts w:ascii="Verdana" w:hAnsi="Verdana" w:eastAsia="Times New Roman" w:cs="Arial"/>
          <w:kern w:val="0"/>
          <w:sz w:val="18"/>
          <w:szCs w:val="18"/>
          <w:lang w:eastAsia="nl-NL"/>
          <w14:ligatures w14:val="none"/>
        </w:rPr>
        <w:t>en taalkundige</w:t>
      </w:r>
      <w:r w:rsidRPr="00351F8A" w:rsidR="00AE2485">
        <w:rPr>
          <w:rFonts w:ascii="Verdana" w:hAnsi="Verdana" w:eastAsia="Times New Roman" w:cs="Arial"/>
          <w:kern w:val="0"/>
          <w:sz w:val="18"/>
          <w:szCs w:val="18"/>
          <w:lang w:eastAsia="nl-NL"/>
          <w14:ligatures w14:val="none"/>
        </w:rPr>
        <w:t xml:space="preserve"> aanpassing. </w:t>
      </w:r>
      <w:r w:rsidRPr="00351F8A" w:rsidR="00077734">
        <w:rPr>
          <w:rFonts w:ascii="Verdana" w:hAnsi="Verdana" w:eastAsia="Times New Roman" w:cs="Arial"/>
          <w:kern w:val="0"/>
          <w:sz w:val="18"/>
          <w:szCs w:val="18"/>
          <w:lang w:eastAsia="nl-NL"/>
          <w14:ligatures w14:val="none"/>
        </w:rPr>
        <w:t xml:space="preserve">Wijziging </w:t>
      </w:r>
      <w:r w:rsidRPr="00351F8A" w:rsidR="00CD5693">
        <w:rPr>
          <w:rFonts w:ascii="Verdana" w:hAnsi="Verdana" w:eastAsia="Times New Roman" w:cs="Arial"/>
          <w:kern w:val="0"/>
          <w:sz w:val="18"/>
          <w:szCs w:val="18"/>
          <w:lang w:eastAsia="nl-NL"/>
          <w14:ligatures w14:val="none"/>
        </w:rPr>
        <w:t>g</w:t>
      </w:r>
      <w:r w:rsidRPr="00351F8A" w:rsidR="00077734">
        <w:rPr>
          <w:rFonts w:ascii="Verdana" w:hAnsi="Verdana" w:eastAsia="Times New Roman" w:cs="Arial"/>
          <w:kern w:val="0"/>
          <w:sz w:val="18"/>
          <w:szCs w:val="18"/>
          <w:lang w:eastAsia="nl-NL"/>
          <w14:ligatures w14:val="none"/>
        </w:rPr>
        <w:t xml:space="preserve"> </w:t>
      </w:r>
      <w:r w:rsidRPr="00351F8A" w:rsidR="00F747F4">
        <w:rPr>
          <w:rFonts w:ascii="Verdana" w:hAnsi="Verdana" w:eastAsia="Times New Roman" w:cs="Arial"/>
          <w:kern w:val="0"/>
          <w:sz w:val="18"/>
          <w:szCs w:val="18"/>
          <w:lang w:eastAsia="nl-NL"/>
          <w14:ligatures w14:val="none"/>
        </w:rPr>
        <w:t xml:space="preserve">vloeit voort uit zowel het amendement als </w:t>
      </w:r>
      <w:r w:rsidRPr="00351F8A" w:rsidR="00F61338">
        <w:rPr>
          <w:rFonts w:ascii="Verdana" w:hAnsi="Verdana" w:eastAsia="Times New Roman" w:cs="Arial"/>
          <w:kern w:val="0"/>
          <w:sz w:val="18"/>
          <w:szCs w:val="18"/>
          <w:lang w:eastAsia="nl-NL"/>
          <w14:ligatures w14:val="none"/>
        </w:rPr>
        <w:t>een wens tot vereenvoudiging van het artikel.</w:t>
      </w:r>
    </w:p>
    <w:p w:rsidRPr="00351F8A" w:rsidR="004301E5" w:rsidP="004301E5" w:rsidRDefault="004301E5" w14:paraId="269B8DF3" w14:textId="77777777">
      <w:pPr>
        <w:shd w:val="clear" w:color="auto" w:fill="FFFFFF"/>
        <w:spacing w:after="0" w:line="240" w:lineRule="auto"/>
        <w:ind w:left="720"/>
        <w:contextualSpacing/>
        <w:rPr>
          <w:rFonts w:ascii="Verdana" w:hAnsi="Verdana" w:eastAsia="Times New Roman" w:cs="Arial"/>
          <w:kern w:val="0"/>
          <w:sz w:val="18"/>
          <w:szCs w:val="18"/>
          <w:lang w:eastAsia="nl-NL"/>
          <w14:ligatures w14:val="none"/>
        </w:rPr>
      </w:pPr>
    </w:p>
    <w:p w:rsidRPr="00351F8A" w:rsidR="004301E5" w:rsidP="004301E5" w:rsidRDefault="002559B9" w14:paraId="38A164D7" w14:textId="71FD7FBB">
      <w:pPr>
        <w:numPr>
          <w:ilvl w:val="0"/>
          <w:numId w:val="15"/>
        </w:numPr>
        <w:shd w:val="clear" w:color="auto" w:fill="FFFFFF"/>
        <w:spacing w:after="0" w:line="240" w:lineRule="auto"/>
        <w:contextualSpacing/>
        <w:rPr>
          <w:rFonts w:ascii="Verdana" w:hAnsi="Verdana" w:eastAsia="Times New Roman" w:cs="Arial"/>
          <w:kern w:val="0"/>
          <w:sz w:val="18"/>
          <w:szCs w:val="18"/>
          <w:lang w:eastAsia="nl-NL"/>
          <w14:ligatures w14:val="none"/>
        </w:rPr>
      </w:pPr>
      <w:r w:rsidRPr="00351F8A">
        <w:rPr>
          <w:rFonts w:ascii="Verdana" w:hAnsi="Verdana" w:eastAsia="Times New Roman" w:cs="Arial"/>
          <w:kern w:val="0"/>
          <w:sz w:val="18"/>
          <w:szCs w:val="18"/>
          <w:lang w:eastAsia="nl-NL"/>
          <w14:ligatures w14:val="none"/>
        </w:rPr>
        <w:t xml:space="preserve">Het is voor een rechtmatige gebruiker van een gebouw, niet zijnde de eigenaar, </w:t>
      </w:r>
      <w:r w:rsidRPr="00351F8A" w:rsidR="004F52DE">
        <w:rPr>
          <w:rFonts w:ascii="Verdana" w:hAnsi="Verdana" w:eastAsia="Times New Roman" w:cs="Arial"/>
          <w:kern w:val="0"/>
          <w:sz w:val="18"/>
          <w:szCs w:val="18"/>
          <w:lang w:eastAsia="nl-NL"/>
          <w14:ligatures w14:val="none"/>
        </w:rPr>
        <w:t xml:space="preserve">nu ook mogelijk </w:t>
      </w:r>
      <w:r w:rsidRPr="00351F8A" w:rsidR="00CE7CB3">
        <w:rPr>
          <w:rFonts w:ascii="Verdana" w:hAnsi="Verdana" w:eastAsia="Times New Roman" w:cs="Arial"/>
          <w:kern w:val="0"/>
          <w:sz w:val="18"/>
          <w:szCs w:val="18"/>
          <w:lang w:eastAsia="nl-NL"/>
          <w14:ligatures w14:val="none"/>
        </w:rPr>
        <w:t>op grond van de Subsidieregeling een advocaat of mediator in te schakelen.</w:t>
      </w:r>
    </w:p>
    <w:p w:rsidRPr="00351F8A" w:rsidR="004301E5" w:rsidP="004301E5" w:rsidRDefault="00417AC3" w14:paraId="22A66379" w14:textId="251A192E">
      <w:pPr>
        <w:numPr>
          <w:ilvl w:val="0"/>
          <w:numId w:val="15"/>
        </w:numPr>
        <w:shd w:val="clear" w:color="auto" w:fill="FFFFFF"/>
        <w:spacing w:after="0" w:line="240" w:lineRule="auto"/>
        <w:contextualSpacing/>
        <w:rPr>
          <w:rFonts w:ascii="Verdana" w:hAnsi="Verdana" w:eastAsia="Times New Roman" w:cs="Arial"/>
          <w:kern w:val="0"/>
          <w:sz w:val="18"/>
          <w:szCs w:val="18"/>
          <w:lang w:eastAsia="nl-NL"/>
          <w14:ligatures w14:val="none"/>
        </w:rPr>
      </w:pPr>
      <w:r w:rsidRPr="00351F8A">
        <w:rPr>
          <w:rFonts w:ascii="Verdana" w:hAnsi="Verdana" w:eastAsia="Times New Roman" w:cs="Arial"/>
          <w:kern w:val="0"/>
          <w:sz w:val="18"/>
          <w:szCs w:val="18"/>
          <w:lang w:eastAsia="nl-NL"/>
          <w14:ligatures w14:val="none"/>
        </w:rPr>
        <w:t>Vanwege de wijziging van de Tijdelijke wet Groningen (</w:t>
      </w:r>
      <w:proofErr w:type="spellStart"/>
      <w:r w:rsidRPr="00351F8A">
        <w:rPr>
          <w:rFonts w:ascii="Verdana" w:hAnsi="Verdana" w:eastAsia="Times New Roman" w:cs="Arial"/>
          <w:kern w:val="0"/>
          <w:sz w:val="18"/>
          <w:szCs w:val="18"/>
          <w:lang w:eastAsia="nl-NL"/>
          <w14:ligatures w14:val="none"/>
        </w:rPr>
        <w:t>TwG</w:t>
      </w:r>
      <w:proofErr w:type="spellEnd"/>
      <w:r w:rsidRPr="00351F8A">
        <w:rPr>
          <w:rFonts w:ascii="Verdana" w:hAnsi="Verdana" w:eastAsia="Times New Roman" w:cs="Arial"/>
          <w:kern w:val="0"/>
          <w:sz w:val="18"/>
          <w:szCs w:val="18"/>
          <w:lang w:eastAsia="nl-NL"/>
          <w14:ligatures w14:val="none"/>
        </w:rPr>
        <w:t>) naar Wet Groningen (WG) is dit overal in de subsidiere</w:t>
      </w:r>
      <w:r w:rsidRPr="00351F8A" w:rsidR="009907D2">
        <w:rPr>
          <w:rFonts w:ascii="Verdana" w:hAnsi="Verdana" w:eastAsia="Times New Roman" w:cs="Arial"/>
          <w:kern w:val="0"/>
          <w:sz w:val="18"/>
          <w:szCs w:val="18"/>
          <w:lang w:eastAsia="nl-NL"/>
          <w14:ligatures w14:val="none"/>
        </w:rPr>
        <w:t xml:space="preserve">geling aangepast. Dit betreft geen inhoudelijke wijziging. </w:t>
      </w:r>
    </w:p>
    <w:p w:rsidRPr="00351F8A" w:rsidR="00CB7FA2" w:rsidP="004301E5" w:rsidRDefault="009907D2" w14:paraId="2FBCA57A" w14:textId="7544B114">
      <w:pPr>
        <w:numPr>
          <w:ilvl w:val="0"/>
          <w:numId w:val="15"/>
        </w:numPr>
        <w:shd w:val="clear" w:color="auto" w:fill="FFFFFF"/>
        <w:spacing w:after="0" w:line="240" w:lineRule="auto"/>
        <w:contextualSpacing/>
        <w:rPr>
          <w:rFonts w:ascii="Verdana" w:hAnsi="Verdana" w:eastAsia="Times New Roman" w:cs="Arial"/>
          <w:kern w:val="0"/>
          <w:sz w:val="18"/>
          <w:szCs w:val="18"/>
          <w:lang w:eastAsia="nl-NL"/>
          <w14:ligatures w14:val="none"/>
        </w:rPr>
      </w:pPr>
      <w:r w:rsidRPr="00351F8A">
        <w:rPr>
          <w:rFonts w:ascii="Verdana" w:hAnsi="Verdana" w:eastAsia="Times New Roman" w:cs="Arial"/>
          <w:kern w:val="0"/>
          <w:sz w:val="18"/>
          <w:szCs w:val="18"/>
          <w:lang w:eastAsia="nl-NL"/>
          <w14:ligatures w14:val="none"/>
        </w:rPr>
        <w:t xml:space="preserve">Vanwege </w:t>
      </w:r>
      <w:r w:rsidRPr="00351F8A" w:rsidR="00C251F2">
        <w:rPr>
          <w:rFonts w:ascii="Verdana" w:hAnsi="Verdana" w:eastAsia="Times New Roman" w:cs="Arial"/>
          <w:kern w:val="0"/>
          <w:sz w:val="18"/>
          <w:szCs w:val="18"/>
          <w:lang w:eastAsia="nl-NL"/>
          <w14:ligatures w14:val="none"/>
        </w:rPr>
        <w:t>wijzigingen in</w:t>
      </w:r>
      <w:r w:rsidRPr="00351F8A">
        <w:rPr>
          <w:rFonts w:ascii="Verdana" w:hAnsi="Verdana" w:eastAsia="Times New Roman" w:cs="Arial"/>
          <w:kern w:val="0"/>
          <w:sz w:val="18"/>
          <w:szCs w:val="18"/>
          <w:lang w:eastAsia="nl-NL"/>
          <w14:ligatures w14:val="none"/>
        </w:rPr>
        <w:t xml:space="preserve"> de Woningwet is de </w:t>
      </w:r>
      <w:r w:rsidRPr="00351F8A" w:rsidR="004A2F28">
        <w:rPr>
          <w:rFonts w:ascii="Verdana" w:hAnsi="Verdana" w:eastAsia="Times New Roman" w:cs="Arial"/>
          <w:kern w:val="0"/>
          <w:sz w:val="18"/>
          <w:szCs w:val="18"/>
          <w:lang w:eastAsia="nl-NL"/>
          <w14:ligatures w14:val="none"/>
        </w:rPr>
        <w:t xml:space="preserve">begripsbepaling van ‘gebouw’ in de Woningwet </w:t>
      </w:r>
      <w:r w:rsidRPr="00351F8A" w:rsidR="00C251F2">
        <w:rPr>
          <w:rFonts w:ascii="Verdana" w:hAnsi="Verdana" w:eastAsia="Times New Roman" w:cs="Arial"/>
          <w:kern w:val="0"/>
          <w:sz w:val="18"/>
          <w:szCs w:val="18"/>
          <w:lang w:eastAsia="nl-NL"/>
          <w14:ligatures w14:val="none"/>
        </w:rPr>
        <w:t>op een andere plek</w:t>
      </w:r>
      <w:r w:rsidRPr="00351F8A" w:rsidR="004A2F28">
        <w:rPr>
          <w:rFonts w:ascii="Verdana" w:hAnsi="Verdana" w:eastAsia="Times New Roman" w:cs="Arial"/>
          <w:kern w:val="0"/>
          <w:sz w:val="18"/>
          <w:szCs w:val="18"/>
          <w:lang w:eastAsia="nl-NL"/>
          <w14:ligatures w14:val="none"/>
        </w:rPr>
        <w:t xml:space="preserve"> komen te staan.</w:t>
      </w:r>
      <w:r w:rsidRPr="00351F8A" w:rsidR="00C251F2">
        <w:rPr>
          <w:rFonts w:ascii="Verdana" w:hAnsi="Verdana" w:eastAsia="Times New Roman" w:cs="Arial"/>
          <w:kern w:val="0"/>
          <w:sz w:val="18"/>
          <w:szCs w:val="18"/>
          <w:lang w:eastAsia="nl-NL"/>
          <w14:ligatures w14:val="none"/>
        </w:rPr>
        <w:t xml:space="preserve"> </w:t>
      </w:r>
      <w:r w:rsidRPr="00351F8A" w:rsidR="00E16A15">
        <w:rPr>
          <w:rFonts w:ascii="Verdana" w:hAnsi="Verdana" w:eastAsia="Times New Roman" w:cs="Arial"/>
          <w:kern w:val="0"/>
          <w:sz w:val="18"/>
          <w:szCs w:val="18"/>
          <w:lang w:eastAsia="nl-NL"/>
          <w14:ligatures w14:val="none"/>
        </w:rPr>
        <w:t>Daarom is in deze regeling de verwijzing aangepast. Dit betreft geen inhoudelijke wijziging.</w:t>
      </w:r>
    </w:p>
    <w:p w:rsidRPr="00351F8A" w:rsidR="00F85A35" w:rsidP="004301E5" w:rsidRDefault="007B2827" w14:paraId="3B53E4A7" w14:textId="290997A7">
      <w:pPr>
        <w:numPr>
          <w:ilvl w:val="0"/>
          <w:numId w:val="15"/>
        </w:numPr>
        <w:shd w:val="clear" w:color="auto" w:fill="FFFFFF"/>
        <w:spacing w:after="0" w:line="240" w:lineRule="auto"/>
        <w:contextualSpacing/>
        <w:rPr>
          <w:rFonts w:ascii="Verdana" w:hAnsi="Verdana" w:eastAsia="Times New Roman" w:cs="Arial"/>
          <w:kern w:val="0"/>
          <w:sz w:val="18"/>
          <w:szCs w:val="18"/>
          <w:lang w:eastAsia="nl-NL"/>
          <w14:ligatures w14:val="none"/>
        </w:rPr>
      </w:pPr>
      <w:r w:rsidRPr="00351F8A">
        <w:rPr>
          <w:rFonts w:ascii="Verdana" w:hAnsi="Verdana" w:eastAsia="Times New Roman" w:cs="Arial"/>
          <w:kern w:val="0"/>
          <w:sz w:val="18"/>
          <w:szCs w:val="18"/>
          <w:lang w:eastAsia="nl-NL"/>
          <w14:ligatures w14:val="none"/>
        </w:rPr>
        <w:t>Een uitbreiding van de reikwijdte van de regeling met de</w:t>
      </w:r>
      <w:r w:rsidRPr="00351F8A" w:rsidR="001701DC">
        <w:rPr>
          <w:rFonts w:ascii="Verdana" w:hAnsi="Verdana" w:eastAsia="Times New Roman" w:cs="Arial"/>
          <w:kern w:val="0"/>
          <w:sz w:val="18"/>
          <w:szCs w:val="18"/>
          <w:lang w:eastAsia="nl-NL"/>
          <w14:ligatures w14:val="none"/>
        </w:rPr>
        <w:t xml:space="preserve"> Zandplatenbuurt Zuid te Delfzijl </w:t>
      </w:r>
      <w:r w:rsidRPr="00351F8A">
        <w:rPr>
          <w:rFonts w:ascii="Verdana" w:hAnsi="Verdana" w:eastAsia="Times New Roman" w:cs="Arial"/>
          <w:kern w:val="0"/>
          <w:sz w:val="18"/>
          <w:szCs w:val="18"/>
          <w:lang w:eastAsia="nl-NL"/>
          <w14:ligatures w14:val="none"/>
        </w:rPr>
        <w:t>en</w:t>
      </w:r>
      <w:r w:rsidRPr="00351F8A" w:rsidR="001701DC">
        <w:rPr>
          <w:rFonts w:ascii="Verdana" w:hAnsi="Verdana" w:eastAsia="Times New Roman" w:cs="Arial"/>
          <w:kern w:val="0"/>
          <w:sz w:val="18"/>
          <w:szCs w:val="18"/>
          <w:lang w:eastAsia="nl-NL"/>
          <w14:ligatures w14:val="none"/>
        </w:rPr>
        <w:t xml:space="preserve"> gebouw</w:t>
      </w:r>
      <w:r w:rsidRPr="00351F8A">
        <w:rPr>
          <w:rFonts w:ascii="Verdana" w:hAnsi="Verdana" w:eastAsia="Times New Roman" w:cs="Arial"/>
          <w:kern w:val="0"/>
          <w:sz w:val="18"/>
          <w:szCs w:val="18"/>
          <w:lang w:eastAsia="nl-NL"/>
          <w14:ligatures w14:val="none"/>
        </w:rPr>
        <w:t>en</w:t>
      </w:r>
      <w:r w:rsidRPr="00351F8A" w:rsidR="001701DC">
        <w:rPr>
          <w:rFonts w:ascii="Verdana" w:hAnsi="Verdana" w:eastAsia="Times New Roman" w:cs="Arial"/>
          <w:kern w:val="0"/>
          <w:sz w:val="18"/>
          <w:szCs w:val="18"/>
          <w:lang w:eastAsia="nl-NL"/>
          <w14:ligatures w14:val="none"/>
        </w:rPr>
        <w:t xml:space="preserve"> </w:t>
      </w:r>
      <w:r w:rsidRPr="00351F8A">
        <w:rPr>
          <w:rFonts w:ascii="Verdana" w:hAnsi="Verdana" w:eastAsia="Times New Roman" w:cs="Arial"/>
          <w:kern w:val="0"/>
          <w:sz w:val="18"/>
          <w:szCs w:val="18"/>
          <w:lang w:eastAsia="nl-NL"/>
          <w14:ligatures w14:val="none"/>
        </w:rPr>
        <w:t>die behoren</w:t>
      </w:r>
      <w:r w:rsidRPr="00351F8A" w:rsidR="001701DC">
        <w:rPr>
          <w:rFonts w:ascii="Verdana" w:hAnsi="Verdana" w:eastAsia="Times New Roman" w:cs="Arial"/>
          <w:kern w:val="0"/>
          <w:sz w:val="18"/>
          <w:szCs w:val="18"/>
          <w:lang w:eastAsia="nl-NL"/>
          <w14:ligatures w14:val="none"/>
        </w:rPr>
        <w:t xml:space="preserve"> tot batch 1.588 als bedoeld in artikel 15a, eerste lid, van de WG</w:t>
      </w:r>
      <w:r w:rsidRPr="00351F8A">
        <w:rPr>
          <w:rFonts w:ascii="Verdana" w:hAnsi="Verdana" w:eastAsia="Times New Roman" w:cs="Arial"/>
          <w:kern w:val="0"/>
          <w:sz w:val="18"/>
          <w:szCs w:val="18"/>
          <w:lang w:eastAsia="nl-NL"/>
          <w14:ligatures w14:val="none"/>
        </w:rPr>
        <w:t>.</w:t>
      </w:r>
    </w:p>
    <w:p w:rsidRPr="00351F8A" w:rsidR="004301E5" w:rsidP="004301E5" w:rsidRDefault="00E16A15" w14:paraId="6442EADA" w14:textId="29BA7A07">
      <w:pPr>
        <w:numPr>
          <w:ilvl w:val="0"/>
          <w:numId w:val="15"/>
        </w:numPr>
        <w:shd w:val="clear" w:color="auto" w:fill="FFFFFF"/>
        <w:spacing w:after="0" w:line="240" w:lineRule="auto"/>
        <w:contextualSpacing/>
        <w:rPr>
          <w:rFonts w:ascii="Verdana" w:hAnsi="Verdana" w:eastAsia="Times New Roman" w:cs="Arial"/>
          <w:kern w:val="0"/>
          <w:sz w:val="18"/>
          <w:szCs w:val="18"/>
          <w:lang w:eastAsia="nl-NL"/>
          <w14:ligatures w14:val="none"/>
        </w:rPr>
      </w:pPr>
      <w:r w:rsidRPr="00351F8A">
        <w:rPr>
          <w:rFonts w:ascii="Verdana" w:hAnsi="Verdana" w:eastAsia="Times New Roman" w:cs="Arial"/>
          <w:kern w:val="0"/>
          <w:sz w:val="18"/>
          <w:szCs w:val="18"/>
          <w:lang w:eastAsia="nl-NL"/>
          <w14:ligatures w14:val="none"/>
        </w:rPr>
        <w:t xml:space="preserve">De toepassing van artikel 12 </w:t>
      </w:r>
      <w:proofErr w:type="spellStart"/>
      <w:r w:rsidRPr="00351F8A">
        <w:rPr>
          <w:rFonts w:ascii="Verdana" w:hAnsi="Verdana" w:eastAsia="Times New Roman" w:cs="Arial"/>
          <w:kern w:val="0"/>
          <w:sz w:val="18"/>
          <w:szCs w:val="18"/>
          <w:lang w:eastAsia="nl-NL"/>
          <w14:ligatures w14:val="none"/>
        </w:rPr>
        <w:t>Bvr</w:t>
      </w:r>
      <w:proofErr w:type="spellEnd"/>
      <w:r w:rsidRPr="00351F8A">
        <w:rPr>
          <w:rFonts w:ascii="Verdana" w:hAnsi="Verdana" w:eastAsia="Times New Roman" w:cs="Arial"/>
          <w:kern w:val="0"/>
          <w:sz w:val="18"/>
          <w:szCs w:val="18"/>
          <w:lang w:eastAsia="nl-NL"/>
          <w14:ligatures w14:val="none"/>
        </w:rPr>
        <w:t xml:space="preserve"> (‘advieszaken’) die sinds de eerste wijzigingsregeling was opgenomen in de regeling onder het oude lid 7, is geschrapt. </w:t>
      </w:r>
    </w:p>
    <w:p w:rsidRPr="00351F8A" w:rsidR="004301E5" w:rsidP="004301E5" w:rsidRDefault="00842191" w14:paraId="76389B7D" w14:textId="5348F95A">
      <w:pPr>
        <w:numPr>
          <w:ilvl w:val="0"/>
          <w:numId w:val="15"/>
        </w:numPr>
        <w:shd w:val="clear" w:color="auto" w:fill="FFFFFF"/>
        <w:spacing w:after="0" w:line="240" w:lineRule="auto"/>
        <w:contextualSpacing/>
        <w:rPr>
          <w:rFonts w:ascii="Verdana" w:hAnsi="Verdana" w:eastAsia="Times New Roman" w:cs="Arial"/>
          <w:kern w:val="0"/>
          <w:sz w:val="18"/>
          <w:szCs w:val="18"/>
          <w:lang w:eastAsia="nl-NL"/>
          <w14:ligatures w14:val="none"/>
        </w:rPr>
      </w:pPr>
      <w:r w:rsidRPr="00351F8A">
        <w:rPr>
          <w:rFonts w:ascii="Verdana" w:hAnsi="Verdana" w:eastAsia="Times New Roman" w:cs="Arial"/>
          <w:kern w:val="0"/>
          <w:sz w:val="18"/>
          <w:szCs w:val="18"/>
          <w:lang w:eastAsia="nl-NL"/>
          <w14:ligatures w14:val="none"/>
        </w:rPr>
        <w:t>Aanpassen ‘veroordeling</w:t>
      </w:r>
      <w:r w:rsidRPr="00351F8A" w:rsidR="008D368B">
        <w:rPr>
          <w:rFonts w:ascii="Verdana" w:hAnsi="Verdana" w:eastAsia="Times New Roman" w:cs="Arial"/>
          <w:kern w:val="0"/>
          <w:sz w:val="18"/>
          <w:szCs w:val="18"/>
          <w:lang w:eastAsia="nl-NL"/>
          <w14:ligatures w14:val="none"/>
        </w:rPr>
        <w:t>’</w:t>
      </w:r>
      <w:r w:rsidRPr="00351F8A">
        <w:rPr>
          <w:rFonts w:ascii="Verdana" w:hAnsi="Verdana" w:eastAsia="Times New Roman" w:cs="Arial"/>
          <w:kern w:val="0"/>
          <w:sz w:val="18"/>
          <w:szCs w:val="18"/>
          <w:lang w:eastAsia="nl-NL"/>
          <w14:ligatures w14:val="none"/>
        </w:rPr>
        <w:t xml:space="preserve"> naar </w:t>
      </w:r>
      <w:r w:rsidRPr="00351F8A" w:rsidR="008D368B">
        <w:rPr>
          <w:rFonts w:ascii="Verdana" w:hAnsi="Verdana" w:eastAsia="Times New Roman" w:cs="Arial"/>
          <w:kern w:val="0"/>
          <w:sz w:val="18"/>
          <w:szCs w:val="18"/>
          <w:lang w:eastAsia="nl-NL"/>
          <w14:ligatures w14:val="none"/>
        </w:rPr>
        <w:t>‘</w:t>
      </w:r>
      <w:r w:rsidRPr="00351F8A">
        <w:rPr>
          <w:rFonts w:ascii="Verdana" w:hAnsi="Verdana" w:eastAsia="Times New Roman" w:cs="Arial"/>
          <w:kern w:val="0"/>
          <w:sz w:val="18"/>
          <w:szCs w:val="18"/>
          <w:lang w:eastAsia="nl-NL"/>
          <w14:ligatures w14:val="none"/>
        </w:rPr>
        <w:t>maatregel</w:t>
      </w:r>
      <w:r w:rsidRPr="00351F8A" w:rsidR="008D368B">
        <w:rPr>
          <w:rFonts w:ascii="Verdana" w:hAnsi="Verdana" w:eastAsia="Times New Roman" w:cs="Arial"/>
          <w:kern w:val="0"/>
          <w:sz w:val="18"/>
          <w:szCs w:val="18"/>
          <w:lang w:eastAsia="nl-NL"/>
          <w14:ligatures w14:val="none"/>
        </w:rPr>
        <w:t>’</w:t>
      </w:r>
      <w:r w:rsidRPr="00351F8A">
        <w:rPr>
          <w:rFonts w:ascii="Verdana" w:hAnsi="Verdana" w:eastAsia="Times New Roman" w:cs="Arial"/>
          <w:kern w:val="0"/>
          <w:sz w:val="18"/>
          <w:szCs w:val="18"/>
          <w:lang w:eastAsia="nl-NL"/>
          <w14:ligatures w14:val="none"/>
        </w:rPr>
        <w:t xml:space="preserve"> bij voorwaarden advocaten.</w:t>
      </w:r>
    </w:p>
    <w:p w:rsidRPr="00351F8A" w:rsidR="004301E5" w:rsidP="004301E5" w:rsidRDefault="00A47B41" w14:paraId="74B1F2A2" w14:textId="71E827D2">
      <w:pPr>
        <w:numPr>
          <w:ilvl w:val="0"/>
          <w:numId w:val="15"/>
        </w:numPr>
        <w:shd w:val="clear" w:color="auto" w:fill="FFFFFF"/>
        <w:spacing w:after="0" w:line="240" w:lineRule="auto"/>
        <w:contextualSpacing/>
        <w:rPr>
          <w:rFonts w:ascii="Verdana" w:hAnsi="Verdana" w:eastAsia="Times New Roman" w:cs="Arial"/>
          <w:kern w:val="0"/>
          <w:sz w:val="18"/>
          <w:szCs w:val="18"/>
          <w:lang w:eastAsia="nl-NL"/>
          <w14:ligatures w14:val="none"/>
        </w:rPr>
      </w:pPr>
      <w:r w:rsidRPr="00351F8A">
        <w:rPr>
          <w:rFonts w:ascii="Verdana" w:hAnsi="Verdana" w:eastAsia="Times New Roman" w:cs="Arial"/>
          <w:kern w:val="0"/>
          <w:sz w:val="18"/>
          <w:szCs w:val="18"/>
          <w:lang w:eastAsia="nl-NL"/>
          <w14:ligatures w14:val="none"/>
        </w:rPr>
        <w:t xml:space="preserve">Artikel </w:t>
      </w:r>
      <w:r w:rsidRPr="00351F8A" w:rsidR="007C07FE">
        <w:rPr>
          <w:rFonts w:ascii="Verdana" w:hAnsi="Verdana" w:eastAsia="Times New Roman" w:cs="Arial"/>
          <w:kern w:val="0"/>
          <w:sz w:val="18"/>
          <w:szCs w:val="18"/>
          <w:lang w:eastAsia="nl-NL"/>
          <w14:ligatures w14:val="none"/>
        </w:rPr>
        <w:t xml:space="preserve">vier is – naast de noodzakelijke wijzigingen </w:t>
      </w:r>
      <w:r w:rsidRPr="00351F8A" w:rsidR="00194D1A">
        <w:rPr>
          <w:rFonts w:ascii="Verdana" w:hAnsi="Verdana" w:eastAsia="Times New Roman" w:cs="Arial"/>
          <w:kern w:val="0"/>
          <w:sz w:val="18"/>
          <w:szCs w:val="18"/>
          <w:lang w:eastAsia="nl-NL"/>
          <w14:ligatures w14:val="none"/>
        </w:rPr>
        <w:t>in verband met de toevoeging van rechtmatige gebruikers van een gebouw, niet zijnde de eigenaar</w:t>
      </w:r>
      <w:r w:rsidRPr="00351F8A" w:rsidR="00DF5649">
        <w:rPr>
          <w:rFonts w:ascii="Verdana" w:hAnsi="Verdana" w:eastAsia="Times New Roman" w:cs="Arial"/>
          <w:kern w:val="0"/>
          <w:sz w:val="18"/>
          <w:szCs w:val="18"/>
          <w:lang w:eastAsia="nl-NL"/>
          <w14:ligatures w14:val="none"/>
        </w:rPr>
        <w:t>–</w:t>
      </w:r>
      <w:r w:rsidRPr="00351F8A" w:rsidR="007C07FE">
        <w:rPr>
          <w:rFonts w:ascii="Verdana" w:hAnsi="Verdana" w:eastAsia="Times New Roman" w:cs="Arial"/>
          <w:kern w:val="0"/>
          <w:sz w:val="18"/>
          <w:szCs w:val="18"/>
          <w:lang w:eastAsia="nl-NL"/>
          <w14:ligatures w14:val="none"/>
        </w:rPr>
        <w:t xml:space="preserve"> </w:t>
      </w:r>
      <w:r w:rsidRPr="00351F8A" w:rsidR="00DF5649">
        <w:rPr>
          <w:rFonts w:ascii="Verdana" w:hAnsi="Verdana" w:eastAsia="Times New Roman" w:cs="Arial"/>
          <w:kern w:val="0"/>
          <w:sz w:val="18"/>
          <w:szCs w:val="18"/>
          <w:lang w:eastAsia="nl-NL"/>
          <w14:ligatures w14:val="none"/>
        </w:rPr>
        <w:t>ook aangepast om de tekst te vereenvoudigen</w:t>
      </w:r>
      <w:r w:rsidRPr="00351F8A" w:rsidR="00350F13">
        <w:rPr>
          <w:rFonts w:ascii="Verdana" w:hAnsi="Verdana" w:eastAsia="Times New Roman" w:cs="Arial"/>
          <w:kern w:val="0"/>
          <w:sz w:val="18"/>
          <w:szCs w:val="18"/>
          <w:lang w:eastAsia="nl-NL"/>
          <w14:ligatures w14:val="none"/>
        </w:rPr>
        <w:t xml:space="preserve"> en </w:t>
      </w:r>
      <w:r w:rsidRPr="00351F8A" w:rsidR="0064453C">
        <w:rPr>
          <w:rFonts w:ascii="Verdana" w:hAnsi="Verdana" w:eastAsia="Times New Roman" w:cs="Arial"/>
          <w:kern w:val="0"/>
          <w:sz w:val="18"/>
          <w:szCs w:val="18"/>
          <w:lang w:eastAsia="nl-NL"/>
          <w14:ligatures w14:val="none"/>
        </w:rPr>
        <w:t>leesbaarder te maken</w:t>
      </w:r>
      <w:r w:rsidRPr="00351F8A" w:rsidR="00DF5649">
        <w:rPr>
          <w:rFonts w:ascii="Verdana" w:hAnsi="Verdana" w:eastAsia="Times New Roman" w:cs="Arial"/>
          <w:kern w:val="0"/>
          <w:sz w:val="18"/>
          <w:szCs w:val="18"/>
          <w:lang w:eastAsia="nl-NL"/>
          <w14:ligatures w14:val="none"/>
        </w:rPr>
        <w:t>.</w:t>
      </w:r>
    </w:p>
    <w:p w:rsidRPr="00351F8A" w:rsidR="004301E5" w:rsidP="004301E5" w:rsidRDefault="004301E5" w14:paraId="0A99A7E4" w14:textId="77777777">
      <w:pPr>
        <w:shd w:val="clear" w:color="auto" w:fill="FFFFFF"/>
        <w:spacing w:after="0" w:line="240" w:lineRule="auto"/>
        <w:rPr>
          <w:rFonts w:ascii="Verdana" w:hAnsi="Verdana" w:eastAsia="Times New Roman" w:cs="Arial"/>
          <w:b/>
          <w:bCs/>
          <w:kern w:val="36"/>
          <w:sz w:val="18"/>
          <w:szCs w:val="18"/>
          <w:lang w:eastAsia="nl-NL"/>
          <w14:ligatures w14:val="none"/>
        </w:rPr>
      </w:pPr>
    </w:p>
    <w:p w:rsidRPr="00351F8A" w:rsidR="004301E5" w:rsidP="004301E5" w:rsidRDefault="004301E5" w14:paraId="43CA99DD" w14:textId="77777777">
      <w:pPr>
        <w:numPr>
          <w:ilvl w:val="0"/>
          <w:numId w:val="14"/>
        </w:numPr>
        <w:shd w:val="clear" w:color="auto" w:fill="FFFFFF"/>
        <w:spacing w:after="0" w:line="240" w:lineRule="auto"/>
        <w:contextualSpacing/>
        <w:rPr>
          <w:rFonts w:ascii="Verdana" w:hAnsi="Verdana" w:eastAsia="Times New Roman" w:cs="Arial"/>
          <w:b/>
          <w:bCs/>
          <w:kern w:val="36"/>
          <w:sz w:val="18"/>
          <w:szCs w:val="18"/>
          <w:lang w:eastAsia="nl-NL"/>
          <w14:ligatures w14:val="none"/>
        </w:rPr>
      </w:pPr>
      <w:bookmarkStart w:name="_Hlk200105492" w:id="2"/>
      <w:r w:rsidRPr="00351F8A">
        <w:rPr>
          <w:rFonts w:ascii="Verdana" w:hAnsi="Verdana" w:eastAsia="Times New Roman" w:cs="Arial"/>
          <w:b/>
          <w:bCs/>
          <w:kern w:val="36"/>
          <w:sz w:val="18"/>
          <w:szCs w:val="18"/>
          <w:lang w:eastAsia="nl-NL"/>
          <w14:ligatures w14:val="none"/>
        </w:rPr>
        <w:t>Uitvoerbaarheid</w:t>
      </w:r>
    </w:p>
    <w:p w:rsidRPr="00351F8A" w:rsidR="00D16CAF" w:rsidP="00244C9E" w:rsidRDefault="00D16CAF" w14:paraId="4FEF447B" w14:textId="54236649">
      <w:pPr>
        <w:pStyle w:val="Lijstalinea"/>
        <w:numPr>
          <w:ilvl w:val="0"/>
          <w:numId w:val="13"/>
        </w:numPr>
        <w:rPr>
          <w:rFonts w:ascii="Verdana" w:hAnsi="Verdana" w:eastAsia="Times New Roman"/>
          <w:sz w:val="18"/>
          <w:szCs w:val="18"/>
        </w:rPr>
      </w:pPr>
      <w:r w:rsidRPr="00351F8A">
        <w:rPr>
          <w:rFonts w:ascii="Verdana" w:hAnsi="Verdana" w:eastAsia="Times New Roman"/>
          <w:sz w:val="18"/>
          <w:szCs w:val="18"/>
        </w:rPr>
        <w:t>De Minister van Justitie en Veiligheid (Minister van J&amp;V) is de opdrachtgever van de Raad en beleidsverantwoordelijk voor de Wet op de Rechtsbijstand, de Minister van Binnenlandse Zaken en Koninkrijksrelaties (Minister van BZK) is beleidsverantwoordelijk voor de inhoud en reikwijdte van de regeling. De Raad voert de regeling uit.</w:t>
      </w:r>
    </w:p>
    <w:p w:rsidRPr="00866BF1" w:rsidR="00ED58EA" w:rsidP="00ED58EA" w:rsidRDefault="00ED58EA" w14:paraId="30D6E51D" w14:textId="7F1DC20E">
      <w:pPr>
        <w:pStyle w:val="Lijstalinea"/>
        <w:numPr>
          <w:ilvl w:val="0"/>
          <w:numId w:val="13"/>
        </w:numPr>
        <w:spacing w:after="0" w:line="240" w:lineRule="auto"/>
        <w:contextualSpacing w:val="0"/>
        <w:rPr>
          <w:rFonts w:ascii="Verdana" w:hAnsi="Verdana" w:eastAsia="Times New Roman"/>
          <w:sz w:val="18"/>
          <w:szCs w:val="18"/>
        </w:rPr>
      </w:pPr>
      <w:r w:rsidRPr="00351F8A">
        <w:rPr>
          <w:rFonts w:ascii="Verdana" w:hAnsi="Verdana" w:eastAsia="Times New Roman"/>
          <w:sz w:val="18"/>
          <w:szCs w:val="18"/>
        </w:rPr>
        <w:lastRenderedPageBreak/>
        <w:t>De Raad</w:t>
      </w:r>
      <w:r w:rsidRPr="00351F8A" w:rsidR="00F422F9">
        <w:rPr>
          <w:rFonts w:ascii="Verdana" w:hAnsi="Verdana" w:eastAsia="Times New Roman"/>
          <w:sz w:val="18"/>
          <w:szCs w:val="18"/>
        </w:rPr>
        <w:t xml:space="preserve"> voor Rechtsbijstand (RvR) </w:t>
      </w:r>
      <w:r w:rsidRPr="00351F8A">
        <w:rPr>
          <w:rFonts w:ascii="Verdana" w:hAnsi="Verdana" w:eastAsia="Times New Roman"/>
          <w:sz w:val="18"/>
          <w:szCs w:val="18"/>
        </w:rPr>
        <w:t xml:space="preserve">is belast met de uitvoering van de Wet op de Rechtsbijstand (hierna: Wrb), de </w:t>
      </w:r>
      <w:r w:rsidRPr="00351F8A" w:rsidR="00DC3E10">
        <w:rPr>
          <w:rFonts w:ascii="Verdana" w:hAnsi="Verdana" w:eastAsia="Times New Roman"/>
          <w:sz w:val="18"/>
          <w:szCs w:val="18"/>
        </w:rPr>
        <w:t>M</w:t>
      </w:r>
      <w:r w:rsidRPr="00351F8A">
        <w:rPr>
          <w:rFonts w:ascii="Verdana" w:hAnsi="Verdana" w:eastAsia="Times New Roman"/>
          <w:sz w:val="18"/>
          <w:szCs w:val="18"/>
        </w:rPr>
        <w:t xml:space="preserve">inister van Justitie en Veiligheid is beleidsverantwoordelijk voor deze wet. De wijziging van deze regeling is tot stand gekomen in overleg tussen de ministeries van J&amp;V en BZK en de </w:t>
      </w:r>
      <w:r w:rsidRPr="00351F8A" w:rsidR="00F422F9">
        <w:rPr>
          <w:rFonts w:ascii="Verdana" w:hAnsi="Verdana" w:eastAsia="Times New Roman"/>
          <w:sz w:val="18"/>
          <w:szCs w:val="18"/>
        </w:rPr>
        <w:t>RvR</w:t>
      </w:r>
      <w:r w:rsidRPr="00351F8A">
        <w:rPr>
          <w:rFonts w:ascii="Verdana" w:hAnsi="Verdana" w:eastAsia="Times New Roman"/>
          <w:i/>
          <w:iCs/>
          <w:sz w:val="18"/>
          <w:szCs w:val="18"/>
        </w:rPr>
        <w:t>.</w:t>
      </w:r>
    </w:p>
    <w:bookmarkEnd w:id="2"/>
    <w:p w:rsidRPr="00351F8A" w:rsidR="00ED58EA" w:rsidP="004301E5" w:rsidRDefault="00ED58EA" w14:paraId="1D826F49" w14:textId="77777777">
      <w:pPr>
        <w:shd w:val="clear" w:color="auto" w:fill="FFFFFF"/>
        <w:spacing w:after="0" w:line="240" w:lineRule="auto"/>
        <w:rPr>
          <w:rFonts w:ascii="Verdana" w:hAnsi="Verdana" w:eastAsia="Times New Roman" w:cs="Arial"/>
          <w:b/>
          <w:bCs/>
          <w:kern w:val="36"/>
          <w:sz w:val="18"/>
          <w:szCs w:val="18"/>
          <w:lang w:eastAsia="nl-NL"/>
          <w14:ligatures w14:val="none"/>
        </w:rPr>
      </w:pPr>
    </w:p>
    <w:p w:rsidRPr="00351F8A" w:rsidR="004301E5" w:rsidP="004301E5" w:rsidRDefault="004301E5" w14:paraId="4F86B5ED" w14:textId="77777777">
      <w:pPr>
        <w:numPr>
          <w:ilvl w:val="0"/>
          <w:numId w:val="14"/>
        </w:numPr>
        <w:shd w:val="clear" w:color="auto" w:fill="FFFFFF"/>
        <w:spacing w:after="0" w:line="240" w:lineRule="auto"/>
        <w:contextualSpacing/>
        <w:rPr>
          <w:rFonts w:ascii="Verdana" w:hAnsi="Verdana" w:eastAsia="Times New Roman" w:cs="Arial"/>
          <w:b/>
          <w:bCs/>
          <w:kern w:val="36"/>
          <w:sz w:val="18"/>
          <w:szCs w:val="18"/>
          <w:lang w:eastAsia="nl-NL"/>
          <w14:ligatures w14:val="none"/>
        </w:rPr>
      </w:pPr>
      <w:r w:rsidRPr="00351F8A">
        <w:rPr>
          <w:rFonts w:ascii="Verdana" w:hAnsi="Verdana" w:eastAsia="Times New Roman" w:cs="Arial"/>
          <w:b/>
          <w:bCs/>
          <w:kern w:val="36"/>
          <w:sz w:val="18"/>
          <w:szCs w:val="18"/>
          <w:lang w:eastAsia="nl-NL"/>
          <w14:ligatures w14:val="none"/>
        </w:rPr>
        <w:t>Financiële gevolgen</w:t>
      </w:r>
    </w:p>
    <w:p w:rsidRPr="006065B4" w:rsidR="006065B4" w:rsidP="003F7443" w:rsidRDefault="006065B4" w14:paraId="645D349D" w14:textId="77777777">
      <w:pPr>
        <w:shd w:val="clear" w:color="auto" w:fill="FFFFFF"/>
        <w:spacing w:after="0" w:line="240" w:lineRule="auto"/>
        <w:ind w:left="708"/>
        <w:contextualSpacing/>
        <w:rPr>
          <w:rFonts w:ascii="Verdana" w:hAnsi="Verdana" w:eastAsia="Times New Roman"/>
          <w:sz w:val="18"/>
          <w:szCs w:val="18"/>
        </w:rPr>
      </w:pPr>
      <w:r w:rsidRPr="006065B4">
        <w:rPr>
          <w:rFonts w:ascii="Verdana" w:hAnsi="Verdana" w:eastAsia="Times New Roman"/>
          <w:sz w:val="18"/>
          <w:szCs w:val="18"/>
        </w:rPr>
        <w:t>De subsidiëring aan de RvR verloopt via de reguliere subsidierelatie tussen de RvR en de minister van J&amp;V, waarbij de minister van BZK de regeling financiert.</w:t>
      </w:r>
    </w:p>
    <w:p w:rsidRPr="00F14795" w:rsidR="00807D52" w:rsidP="003F7443" w:rsidRDefault="006065B4" w14:paraId="2FCC5C9A" w14:textId="4D56F9E5">
      <w:pPr>
        <w:shd w:val="clear" w:color="auto" w:fill="FFFFFF"/>
        <w:spacing w:after="0" w:line="240" w:lineRule="auto"/>
        <w:ind w:left="720"/>
        <w:contextualSpacing/>
        <w:rPr>
          <w:rFonts w:ascii="Verdana" w:hAnsi="Verdana" w:eastAsia="Times New Roman"/>
          <w:sz w:val="18"/>
          <w:szCs w:val="18"/>
        </w:rPr>
      </w:pPr>
      <w:r w:rsidRPr="006065B4">
        <w:rPr>
          <w:rFonts w:ascii="Verdana" w:hAnsi="Verdana" w:eastAsia="Times New Roman"/>
          <w:sz w:val="18"/>
          <w:szCs w:val="18"/>
        </w:rPr>
        <w:t xml:space="preserve">De minister van </w:t>
      </w:r>
      <w:proofErr w:type="spellStart"/>
      <w:r w:rsidRPr="006065B4">
        <w:rPr>
          <w:rFonts w:ascii="Verdana" w:hAnsi="Verdana" w:eastAsia="Times New Roman"/>
          <w:sz w:val="18"/>
          <w:szCs w:val="18"/>
        </w:rPr>
        <w:t>JenV</w:t>
      </w:r>
      <w:proofErr w:type="spellEnd"/>
      <w:r w:rsidRPr="006065B4">
        <w:rPr>
          <w:rFonts w:ascii="Verdana" w:hAnsi="Verdana" w:eastAsia="Times New Roman"/>
          <w:sz w:val="18"/>
          <w:szCs w:val="18"/>
        </w:rPr>
        <w:t xml:space="preserve"> heeft de opdracht aan de RvR verleend het aantal punten op 40 te laten, waarmee nu geen wijziging wordt aangebracht aan het aantal punten in de voorgaande regeling. </w:t>
      </w:r>
    </w:p>
    <w:p w:rsidRPr="00351F8A" w:rsidR="00D16CAF" w:rsidP="00442B67" w:rsidRDefault="00D16CAF" w14:paraId="30EEDF6F" w14:textId="77777777">
      <w:pPr>
        <w:shd w:val="clear" w:color="auto" w:fill="FFFFFF"/>
        <w:spacing w:after="0" w:line="240" w:lineRule="auto"/>
        <w:ind w:left="720"/>
        <w:contextualSpacing/>
        <w:rPr>
          <w:rFonts w:ascii="Verdana" w:hAnsi="Verdana" w:eastAsia="Times New Roman" w:cs="Arial"/>
          <w:kern w:val="36"/>
          <w:sz w:val="18"/>
          <w:szCs w:val="18"/>
          <w:lang w:eastAsia="nl-NL"/>
          <w14:ligatures w14:val="none"/>
        </w:rPr>
      </w:pPr>
    </w:p>
    <w:p w:rsidRPr="00351F8A" w:rsidR="004301E5" w:rsidP="004301E5" w:rsidRDefault="004301E5" w14:paraId="5B74CAF5" w14:textId="66A26FE0">
      <w:pPr>
        <w:numPr>
          <w:ilvl w:val="0"/>
          <w:numId w:val="14"/>
        </w:numPr>
        <w:shd w:val="clear" w:color="auto" w:fill="FFFFFF"/>
        <w:spacing w:after="0" w:line="240" w:lineRule="auto"/>
        <w:contextualSpacing/>
        <w:rPr>
          <w:rFonts w:ascii="Verdana" w:hAnsi="Verdana" w:eastAsia="Times New Roman" w:cs="Arial"/>
          <w:b/>
          <w:bCs/>
          <w:kern w:val="36"/>
          <w:sz w:val="18"/>
          <w:szCs w:val="18"/>
          <w:lang w:eastAsia="nl-NL"/>
          <w14:ligatures w14:val="none"/>
        </w:rPr>
      </w:pPr>
      <w:r w:rsidRPr="00351F8A">
        <w:rPr>
          <w:rFonts w:ascii="Verdana" w:hAnsi="Verdana" w:eastAsia="Times New Roman" w:cs="Arial"/>
          <w:b/>
          <w:bCs/>
          <w:kern w:val="36"/>
          <w:sz w:val="18"/>
          <w:szCs w:val="18"/>
          <w:lang w:eastAsia="nl-NL"/>
          <w14:ligatures w14:val="none"/>
        </w:rPr>
        <w:t xml:space="preserve">Totstandkoming van </w:t>
      </w:r>
      <w:r w:rsidRPr="00351F8A" w:rsidR="00B21283">
        <w:rPr>
          <w:rFonts w:ascii="Verdana" w:hAnsi="Verdana" w:eastAsia="Times New Roman" w:cs="Arial"/>
          <w:b/>
          <w:bCs/>
          <w:kern w:val="36"/>
          <w:sz w:val="18"/>
          <w:szCs w:val="18"/>
          <w:lang w:eastAsia="nl-NL"/>
          <w14:ligatures w14:val="none"/>
        </w:rPr>
        <w:t>deze wijzigingsregeling</w:t>
      </w:r>
    </w:p>
    <w:p w:rsidRPr="00351F8A" w:rsidR="00B62694" w:rsidP="00340335" w:rsidRDefault="004301E5" w14:paraId="3508CC2F" w14:textId="06A6137A">
      <w:pPr>
        <w:shd w:val="clear" w:color="auto" w:fill="FFFFFF"/>
        <w:spacing w:after="0" w:line="240" w:lineRule="auto"/>
        <w:ind w:left="720"/>
        <w:contextualSpacing/>
        <w:rPr>
          <w:rFonts w:ascii="Verdana" w:hAnsi="Verdana" w:eastAsia="Times New Roman" w:cs="Arial"/>
          <w:kern w:val="36"/>
          <w:sz w:val="18"/>
          <w:szCs w:val="18"/>
          <w:lang w:eastAsia="nl-NL"/>
          <w14:ligatures w14:val="none"/>
        </w:rPr>
      </w:pPr>
      <w:r w:rsidRPr="00351F8A">
        <w:rPr>
          <w:rFonts w:ascii="Verdana" w:hAnsi="Verdana" w:eastAsia="Times New Roman" w:cs="Arial"/>
          <w:kern w:val="36"/>
          <w:sz w:val="18"/>
          <w:szCs w:val="18"/>
          <w:lang w:eastAsia="nl-NL"/>
          <w14:ligatures w14:val="none"/>
        </w:rPr>
        <w:t xml:space="preserve">De onderhavige wijzigingsregeling is opgesteld ten behoeve van de uitvoering van </w:t>
      </w:r>
      <w:r w:rsidRPr="00351F8A" w:rsidR="00B62694">
        <w:rPr>
          <w:rFonts w:ascii="Verdana" w:hAnsi="Verdana" w:eastAsia="Times New Roman" w:cs="Arial"/>
          <w:kern w:val="36"/>
          <w:sz w:val="18"/>
          <w:szCs w:val="18"/>
          <w:lang w:eastAsia="nl-NL"/>
          <w14:ligatures w14:val="none"/>
        </w:rPr>
        <w:t xml:space="preserve">aangenomen </w:t>
      </w:r>
      <w:r w:rsidRPr="00351F8A">
        <w:rPr>
          <w:rFonts w:ascii="Verdana" w:hAnsi="Verdana" w:eastAsia="Times New Roman" w:cs="Arial"/>
          <w:kern w:val="36"/>
          <w:sz w:val="18"/>
          <w:szCs w:val="18"/>
          <w:lang w:eastAsia="nl-NL"/>
          <w14:ligatures w14:val="none"/>
        </w:rPr>
        <w:t xml:space="preserve">amendement Beckerman van </w:t>
      </w:r>
      <w:r w:rsidRPr="00351F8A" w:rsidR="0049524E">
        <w:rPr>
          <w:rFonts w:ascii="Verdana" w:hAnsi="Verdana" w:eastAsia="Times New Roman" w:cs="Arial"/>
          <w:kern w:val="36"/>
          <w:sz w:val="18"/>
          <w:szCs w:val="18"/>
          <w:lang w:eastAsia="nl-NL"/>
          <w14:ligatures w14:val="none"/>
        </w:rPr>
        <w:t>11 maart 2026</w:t>
      </w:r>
      <w:r w:rsidRPr="00351F8A">
        <w:rPr>
          <w:rFonts w:ascii="Verdana" w:hAnsi="Verdana" w:eastAsia="Times New Roman" w:cs="Arial"/>
          <w:kern w:val="36"/>
          <w:sz w:val="18"/>
          <w:szCs w:val="18"/>
          <w:lang w:eastAsia="nl-NL"/>
          <w14:ligatures w14:val="none"/>
        </w:rPr>
        <w:t xml:space="preserve"> </w:t>
      </w:r>
      <w:r w:rsidRPr="00351F8A" w:rsidR="00460F06">
        <w:rPr>
          <w:rFonts w:ascii="Verdana" w:hAnsi="Verdana" w:eastAsia="Times New Roman" w:cs="Arial"/>
          <w:kern w:val="36"/>
          <w:sz w:val="18"/>
          <w:szCs w:val="18"/>
          <w:lang w:eastAsia="nl-NL"/>
          <w14:ligatures w14:val="none"/>
        </w:rPr>
        <w:t xml:space="preserve">dat regelt dat </w:t>
      </w:r>
      <w:r w:rsidRPr="00351F8A" w:rsidR="00F91A52">
        <w:rPr>
          <w:rFonts w:ascii="Verdana" w:hAnsi="Verdana" w:eastAsia="Times New Roman" w:cs="Arial"/>
          <w:kern w:val="36"/>
          <w:sz w:val="18"/>
          <w:szCs w:val="18"/>
          <w:lang w:eastAsia="nl-NL"/>
          <w14:ligatures w14:val="none"/>
        </w:rPr>
        <w:t>”de Subsidieregeling Mijnbouwschade Groningen bij de Raad voor Rechtsbijstand niet langer uitsluitend toegankelijk is voor eigenaren van gebouwen, maar ook wordt opengesteld voor huurders. Het betreft zowel huurders van woningen als ondernemers die het pand waarin zij hun bedrijf uitoefenen huren.”</w:t>
      </w:r>
    </w:p>
    <w:p w:rsidRPr="00351F8A" w:rsidR="00F91A52" w:rsidP="00340335" w:rsidRDefault="00F91A52" w14:paraId="4516BA21" w14:textId="77777777">
      <w:pPr>
        <w:shd w:val="clear" w:color="auto" w:fill="FFFFFF"/>
        <w:spacing w:after="0" w:line="240" w:lineRule="auto"/>
        <w:ind w:left="720"/>
        <w:contextualSpacing/>
        <w:rPr>
          <w:rFonts w:ascii="Verdana" w:hAnsi="Verdana" w:eastAsia="Times New Roman" w:cs="Arial"/>
          <w:kern w:val="36"/>
          <w:sz w:val="18"/>
          <w:szCs w:val="18"/>
          <w:lang w:eastAsia="nl-NL"/>
          <w14:ligatures w14:val="none"/>
        </w:rPr>
      </w:pPr>
    </w:p>
    <w:p w:rsidRPr="00351F8A" w:rsidR="004301E5" w:rsidP="00340335" w:rsidRDefault="005C7662" w14:paraId="2A9B0F8B" w14:textId="3C3F57AA">
      <w:pPr>
        <w:shd w:val="clear" w:color="auto" w:fill="FFFFFF"/>
        <w:spacing w:after="0" w:line="240" w:lineRule="auto"/>
        <w:ind w:left="720"/>
        <w:contextualSpacing/>
        <w:rPr>
          <w:rFonts w:ascii="Verdana" w:hAnsi="Verdana" w:eastAsia="Times New Roman" w:cs="Arial"/>
          <w:kern w:val="36"/>
          <w:sz w:val="18"/>
          <w:szCs w:val="18"/>
          <w:lang w:eastAsia="nl-NL"/>
          <w14:ligatures w14:val="none"/>
        </w:rPr>
      </w:pPr>
      <w:r w:rsidRPr="00351F8A">
        <w:rPr>
          <w:rFonts w:ascii="Verdana" w:hAnsi="Verdana" w:eastAsia="Times New Roman" w:cs="Arial"/>
          <w:kern w:val="36"/>
          <w:sz w:val="18"/>
          <w:szCs w:val="18"/>
          <w:lang w:eastAsia="nl-NL"/>
          <w14:ligatures w14:val="none"/>
        </w:rPr>
        <w:t xml:space="preserve">Deze wijzigingsregeling </w:t>
      </w:r>
      <w:r w:rsidRPr="00351F8A" w:rsidR="004301E5">
        <w:rPr>
          <w:rFonts w:ascii="Verdana" w:hAnsi="Verdana" w:eastAsia="Times New Roman" w:cs="Arial"/>
          <w:kern w:val="36"/>
          <w:sz w:val="18"/>
          <w:szCs w:val="18"/>
          <w:lang w:eastAsia="nl-NL"/>
          <w14:ligatures w14:val="none"/>
        </w:rPr>
        <w:t xml:space="preserve">is tot stand gekomen in nauwe samenwerking met de </w:t>
      </w:r>
      <w:r w:rsidRPr="00351F8A" w:rsidR="000905EE">
        <w:rPr>
          <w:rFonts w:ascii="Verdana" w:hAnsi="Verdana" w:eastAsia="Times New Roman" w:cs="Arial"/>
          <w:kern w:val="36"/>
          <w:sz w:val="18"/>
          <w:szCs w:val="18"/>
          <w:lang w:eastAsia="nl-NL"/>
          <w14:ligatures w14:val="none"/>
        </w:rPr>
        <w:t>RvR</w:t>
      </w:r>
      <w:r w:rsidRPr="00351F8A" w:rsidR="004301E5">
        <w:rPr>
          <w:rFonts w:ascii="Verdana" w:hAnsi="Verdana" w:eastAsia="Times New Roman" w:cs="Arial"/>
          <w:kern w:val="36"/>
          <w:sz w:val="18"/>
          <w:szCs w:val="18"/>
          <w:lang w:eastAsia="nl-NL"/>
          <w14:ligatures w14:val="none"/>
        </w:rPr>
        <w:t xml:space="preserve">, het </w:t>
      </w:r>
      <w:r w:rsidRPr="00351F8A" w:rsidR="00763BCA">
        <w:rPr>
          <w:rFonts w:ascii="Verdana" w:hAnsi="Verdana" w:eastAsia="Times New Roman" w:cs="Arial"/>
          <w:kern w:val="36"/>
          <w:sz w:val="18"/>
          <w:szCs w:val="18"/>
          <w:lang w:eastAsia="nl-NL"/>
          <w14:ligatures w14:val="none"/>
        </w:rPr>
        <w:t>M</w:t>
      </w:r>
      <w:r w:rsidRPr="00351F8A" w:rsidR="004301E5">
        <w:rPr>
          <w:rFonts w:ascii="Verdana" w:hAnsi="Verdana" w:eastAsia="Times New Roman" w:cs="Arial"/>
          <w:kern w:val="36"/>
          <w:sz w:val="18"/>
          <w:szCs w:val="18"/>
          <w:lang w:eastAsia="nl-NL"/>
          <w14:ligatures w14:val="none"/>
        </w:rPr>
        <w:t xml:space="preserve">inisterie van J&amp;V en het </w:t>
      </w:r>
      <w:r w:rsidRPr="00351F8A" w:rsidR="00763BCA">
        <w:rPr>
          <w:rFonts w:ascii="Verdana" w:hAnsi="Verdana" w:eastAsia="Times New Roman" w:cs="Arial"/>
          <w:kern w:val="36"/>
          <w:sz w:val="18"/>
          <w:szCs w:val="18"/>
          <w:lang w:eastAsia="nl-NL"/>
          <w14:ligatures w14:val="none"/>
        </w:rPr>
        <w:t>M</w:t>
      </w:r>
      <w:r w:rsidRPr="00351F8A" w:rsidR="004301E5">
        <w:rPr>
          <w:rFonts w:ascii="Verdana" w:hAnsi="Verdana" w:eastAsia="Times New Roman" w:cs="Arial"/>
          <w:kern w:val="36"/>
          <w:sz w:val="18"/>
          <w:szCs w:val="18"/>
          <w:lang w:eastAsia="nl-NL"/>
          <w14:ligatures w14:val="none"/>
        </w:rPr>
        <w:t xml:space="preserve">inisterie van BZK. Ook is gesproken met </w:t>
      </w:r>
      <w:r w:rsidRPr="00351F8A" w:rsidR="00F24F79">
        <w:rPr>
          <w:rFonts w:ascii="Verdana" w:hAnsi="Verdana" w:eastAsia="Times New Roman" w:cs="Arial"/>
          <w:kern w:val="36"/>
          <w:sz w:val="18"/>
          <w:szCs w:val="18"/>
          <w:lang w:eastAsia="nl-NL"/>
          <w14:ligatures w14:val="none"/>
        </w:rPr>
        <w:t xml:space="preserve">diverse </w:t>
      </w:r>
      <w:r w:rsidRPr="00351F8A" w:rsidR="0028646D">
        <w:rPr>
          <w:rFonts w:ascii="Verdana" w:hAnsi="Verdana" w:eastAsia="Times New Roman" w:cs="Arial"/>
          <w:kern w:val="36"/>
          <w:sz w:val="18"/>
          <w:szCs w:val="18"/>
          <w:lang w:eastAsia="nl-NL"/>
          <w14:ligatures w14:val="none"/>
        </w:rPr>
        <w:t>stakeholder</w:t>
      </w:r>
      <w:r w:rsidRPr="00351F8A" w:rsidR="004301E5">
        <w:rPr>
          <w:rFonts w:ascii="Verdana" w:hAnsi="Verdana" w:eastAsia="Times New Roman" w:cs="Arial"/>
          <w:kern w:val="36"/>
          <w:sz w:val="18"/>
          <w:szCs w:val="18"/>
          <w:lang w:eastAsia="nl-NL"/>
          <w14:ligatures w14:val="none"/>
        </w:rPr>
        <w:t>s</w:t>
      </w:r>
      <w:r w:rsidRPr="00351F8A" w:rsidR="0028646D">
        <w:rPr>
          <w:rFonts w:ascii="Verdana" w:hAnsi="Verdana" w:eastAsia="Times New Roman" w:cs="Arial"/>
          <w:kern w:val="36"/>
          <w:sz w:val="18"/>
          <w:szCs w:val="18"/>
          <w:lang w:eastAsia="nl-NL"/>
          <w14:ligatures w14:val="none"/>
        </w:rPr>
        <w:t>.</w:t>
      </w:r>
      <w:r w:rsidRPr="00351F8A" w:rsidR="004301E5">
        <w:rPr>
          <w:rFonts w:ascii="Verdana" w:hAnsi="Verdana" w:eastAsia="Times New Roman" w:cs="Arial"/>
          <w:kern w:val="36"/>
          <w:sz w:val="18"/>
          <w:szCs w:val="18"/>
          <w:lang w:eastAsia="nl-NL"/>
          <w14:ligatures w14:val="none"/>
        </w:rPr>
        <w:t xml:space="preserve">  </w:t>
      </w:r>
      <w:r w:rsidRPr="00351F8A" w:rsidR="00A56DFF">
        <w:rPr>
          <w:rFonts w:ascii="Verdana" w:hAnsi="Verdana" w:eastAsia="Times New Roman" w:cs="Arial"/>
          <w:kern w:val="36"/>
          <w:sz w:val="18"/>
          <w:szCs w:val="18"/>
          <w:lang w:eastAsia="nl-NL"/>
          <w14:ligatures w14:val="none"/>
        </w:rPr>
        <w:t xml:space="preserve">Naar aanleiding van deze overleggen is in de toelichting in meer detail verduidelijkt welke zaken onder de subsidieregeling vallen. </w:t>
      </w:r>
      <w:r w:rsidRPr="00351F8A" w:rsidR="004301E5">
        <w:rPr>
          <w:rFonts w:ascii="Verdana" w:hAnsi="Verdana" w:eastAsia="Times New Roman" w:cs="Arial"/>
          <w:kern w:val="36"/>
          <w:sz w:val="18"/>
          <w:szCs w:val="18"/>
          <w:lang w:eastAsia="nl-NL"/>
          <w14:ligatures w14:val="none"/>
        </w:rPr>
        <w:t xml:space="preserve">Tot slot is rekening gehouden met de wijziging van de regeling </w:t>
      </w:r>
      <w:r w:rsidRPr="00351F8A" w:rsidR="00A54F46">
        <w:rPr>
          <w:rFonts w:ascii="Verdana" w:hAnsi="Verdana" w:eastAsia="Times New Roman" w:cs="Arial"/>
          <w:kern w:val="36"/>
          <w:sz w:val="18"/>
          <w:szCs w:val="18"/>
          <w:lang w:eastAsia="nl-NL"/>
          <w14:ligatures w14:val="none"/>
        </w:rPr>
        <w:t xml:space="preserve">WG (voorheen </w:t>
      </w:r>
      <w:proofErr w:type="spellStart"/>
      <w:r w:rsidRPr="00351F8A" w:rsidR="004301E5">
        <w:rPr>
          <w:rFonts w:ascii="Verdana" w:hAnsi="Verdana" w:eastAsia="Times New Roman" w:cs="Arial"/>
          <w:kern w:val="36"/>
          <w:sz w:val="18"/>
          <w:szCs w:val="18"/>
          <w:lang w:eastAsia="nl-NL"/>
          <w14:ligatures w14:val="none"/>
        </w:rPr>
        <w:t>TwG</w:t>
      </w:r>
      <w:proofErr w:type="spellEnd"/>
      <w:r w:rsidRPr="00351F8A" w:rsidR="00A54F46">
        <w:rPr>
          <w:rFonts w:ascii="Verdana" w:hAnsi="Verdana" w:eastAsia="Times New Roman" w:cs="Arial"/>
          <w:kern w:val="36"/>
          <w:sz w:val="18"/>
          <w:szCs w:val="18"/>
          <w:lang w:eastAsia="nl-NL"/>
          <w14:ligatures w14:val="none"/>
        </w:rPr>
        <w:t>)</w:t>
      </w:r>
      <w:r w:rsidRPr="00351F8A" w:rsidR="004301E5">
        <w:rPr>
          <w:rFonts w:ascii="Verdana" w:hAnsi="Verdana" w:eastAsia="Times New Roman" w:cs="Arial"/>
          <w:kern w:val="36"/>
          <w:sz w:val="18"/>
          <w:szCs w:val="18"/>
          <w:lang w:eastAsia="nl-NL"/>
          <w14:ligatures w14:val="none"/>
        </w:rPr>
        <w:t xml:space="preserve"> en heeft de subsidieregeling voorgehangen in de Tweede en Eerste Kamer. </w:t>
      </w:r>
    </w:p>
    <w:p w:rsidRPr="00351F8A" w:rsidR="004301E5" w:rsidP="004301E5" w:rsidRDefault="004301E5" w14:paraId="19B0089D" w14:textId="77777777">
      <w:pPr>
        <w:shd w:val="clear" w:color="auto" w:fill="FFFFFF"/>
        <w:spacing w:after="0" w:line="240" w:lineRule="auto"/>
        <w:rPr>
          <w:rFonts w:ascii="Verdana" w:hAnsi="Verdana" w:eastAsia="Times New Roman" w:cs="Arial"/>
          <w:b/>
          <w:bCs/>
          <w:color w:val="ADADAD" w:themeColor="background2" w:themeShade="BF"/>
          <w:kern w:val="36"/>
          <w:sz w:val="18"/>
          <w:szCs w:val="18"/>
          <w:lang w:eastAsia="nl-NL"/>
          <w14:ligatures w14:val="none"/>
        </w:rPr>
      </w:pPr>
    </w:p>
    <w:p w:rsidRPr="00351F8A" w:rsidR="004301E5" w:rsidP="004301E5" w:rsidRDefault="004301E5" w14:paraId="11471C98" w14:textId="77777777">
      <w:pPr>
        <w:shd w:val="clear" w:color="auto" w:fill="FFFFFF"/>
        <w:spacing w:after="0" w:line="240" w:lineRule="auto"/>
        <w:rPr>
          <w:rFonts w:ascii="Verdana" w:hAnsi="Verdana" w:eastAsia="Times New Roman" w:cs="Arial"/>
          <w:b/>
          <w:bCs/>
          <w:kern w:val="36"/>
          <w:sz w:val="18"/>
          <w:szCs w:val="18"/>
          <w:lang w:eastAsia="nl-NL"/>
          <w14:ligatures w14:val="none"/>
        </w:rPr>
      </w:pPr>
    </w:p>
    <w:p w:rsidRPr="00351F8A" w:rsidR="004301E5" w:rsidP="004301E5" w:rsidRDefault="004301E5" w14:paraId="7020B77A" w14:textId="77777777">
      <w:pPr>
        <w:shd w:val="clear" w:color="auto" w:fill="FFFFFF"/>
        <w:spacing w:after="0" w:line="240" w:lineRule="auto"/>
        <w:rPr>
          <w:rFonts w:ascii="Verdana" w:hAnsi="Verdana" w:eastAsia="Times New Roman" w:cs="Arial"/>
          <w:b/>
          <w:bCs/>
          <w:kern w:val="36"/>
          <w:sz w:val="18"/>
          <w:szCs w:val="18"/>
          <w:lang w:eastAsia="nl-NL"/>
          <w14:ligatures w14:val="none"/>
        </w:rPr>
      </w:pPr>
      <w:r w:rsidRPr="00351F8A">
        <w:rPr>
          <w:rFonts w:ascii="Verdana" w:hAnsi="Verdana" w:eastAsia="Times New Roman" w:cs="Arial"/>
          <w:b/>
          <w:bCs/>
          <w:kern w:val="36"/>
          <w:sz w:val="18"/>
          <w:szCs w:val="18"/>
          <w:lang w:eastAsia="nl-NL"/>
          <w14:ligatures w14:val="none"/>
        </w:rPr>
        <w:t>II Artikelsgewijs</w:t>
      </w:r>
    </w:p>
    <w:p w:rsidRPr="00351F8A" w:rsidR="004301E5" w:rsidP="004301E5" w:rsidRDefault="004301E5" w14:paraId="322BAF5E" w14:textId="77777777">
      <w:pPr>
        <w:shd w:val="clear" w:color="auto" w:fill="FFFFFF"/>
        <w:spacing w:after="240" w:line="240" w:lineRule="auto"/>
        <w:rPr>
          <w:rFonts w:ascii="Verdana" w:hAnsi="Verdana" w:eastAsia="Times New Roman" w:cs="Arial"/>
          <w:kern w:val="0"/>
          <w:sz w:val="18"/>
          <w:szCs w:val="18"/>
          <w:lang w:eastAsia="nl-NL"/>
          <w14:ligatures w14:val="none"/>
        </w:rPr>
      </w:pPr>
    </w:p>
    <w:p w:rsidRPr="00351F8A" w:rsidR="004301E5" w:rsidP="004301E5" w:rsidRDefault="004F79D5" w14:paraId="50F3804A" w14:textId="30D354D6">
      <w:pPr>
        <w:shd w:val="clear" w:color="auto" w:fill="FFFFFF"/>
        <w:spacing w:after="240" w:line="240" w:lineRule="auto"/>
        <w:rPr>
          <w:rFonts w:ascii="Verdana" w:hAnsi="Verdana" w:eastAsia="Times New Roman" w:cs="Arial"/>
          <w:b/>
          <w:bCs/>
          <w:kern w:val="0"/>
          <w:sz w:val="18"/>
          <w:szCs w:val="18"/>
          <w:lang w:eastAsia="nl-NL"/>
          <w14:ligatures w14:val="none"/>
        </w:rPr>
      </w:pPr>
      <w:r w:rsidRPr="00351F8A">
        <w:rPr>
          <w:rFonts w:ascii="Verdana" w:hAnsi="Verdana" w:eastAsia="Times New Roman" w:cs="Arial"/>
          <w:b/>
          <w:bCs/>
          <w:kern w:val="0"/>
          <w:sz w:val="18"/>
          <w:szCs w:val="18"/>
          <w:lang w:eastAsia="nl-NL"/>
          <w14:ligatures w14:val="none"/>
        </w:rPr>
        <w:t>W</w:t>
      </w:r>
      <w:r w:rsidRPr="00351F8A" w:rsidR="004301E5">
        <w:rPr>
          <w:rFonts w:ascii="Verdana" w:hAnsi="Verdana" w:eastAsia="Times New Roman" w:cs="Arial"/>
          <w:b/>
          <w:bCs/>
          <w:kern w:val="0"/>
          <w:sz w:val="18"/>
          <w:szCs w:val="18"/>
          <w:lang w:eastAsia="nl-NL"/>
          <w14:ligatures w14:val="none"/>
        </w:rPr>
        <w:t>ijzigingen artikel 1</w:t>
      </w:r>
    </w:p>
    <w:p w:rsidRPr="00866BF1" w:rsidR="00B7598E" w:rsidP="00B7598E" w:rsidRDefault="00257E49" w14:paraId="315FDB69" w14:textId="11F12D75">
      <w:pPr>
        <w:spacing w:after="0" w:line="240" w:lineRule="auto"/>
        <w:rPr>
          <w:rFonts w:ascii="Verdana" w:hAnsi="Verdana"/>
          <w:spacing w:val="5"/>
          <w:sz w:val="18"/>
          <w:szCs w:val="18"/>
        </w:rPr>
      </w:pPr>
      <w:r w:rsidRPr="00866BF1">
        <w:rPr>
          <w:rFonts w:ascii="Verdana" w:hAnsi="Verdana"/>
          <w:spacing w:val="5"/>
          <w:sz w:val="18"/>
          <w:szCs w:val="18"/>
        </w:rPr>
        <w:t xml:space="preserve">Het toevoegen van het </w:t>
      </w:r>
      <w:r w:rsidRPr="00866BF1" w:rsidR="00B7598E">
        <w:rPr>
          <w:rFonts w:ascii="Verdana" w:hAnsi="Verdana"/>
          <w:spacing w:val="5"/>
          <w:sz w:val="18"/>
          <w:szCs w:val="18"/>
        </w:rPr>
        <w:t xml:space="preserve">begrip onder sub l </w:t>
      </w:r>
      <w:r w:rsidRPr="00866BF1" w:rsidR="006A47E3">
        <w:rPr>
          <w:rFonts w:ascii="Verdana" w:hAnsi="Verdana"/>
          <w:spacing w:val="5"/>
          <w:sz w:val="18"/>
          <w:szCs w:val="18"/>
        </w:rPr>
        <w:t xml:space="preserve">en </w:t>
      </w:r>
      <w:r w:rsidRPr="00866BF1" w:rsidR="00381CA9">
        <w:rPr>
          <w:rFonts w:ascii="Verdana" w:hAnsi="Verdana"/>
          <w:spacing w:val="5"/>
          <w:sz w:val="18"/>
          <w:szCs w:val="18"/>
        </w:rPr>
        <w:t xml:space="preserve">het </w:t>
      </w:r>
      <w:r w:rsidRPr="00866BF1">
        <w:rPr>
          <w:rFonts w:ascii="Verdana" w:hAnsi="Verdana"/>
          <w:spacing w:val="5"/>
          <w:sz w:val="18"/>
          <w:szCs w:val="18"/>
        </w:rPr>
        <w:t xml:space="preserve">wijzigen van het </w:t>
      </w:r>
      <w:r w:rsidRPr="00866BF1" w:rsidR="00381CA9">
        <w:rPr>
          <w:rFonts w:ascii="Verdana" w:hAnsi="Verdana"/>
          <w:spacing w:val="5"/>
          <w:sz w:val="18"/>
          <w:szCs w:val="18"/>
        </w:rPr>
        <w:t xml:space="preserve">begrip onder sub n </w:t>
      </w:r>
      <w:r w:rsidRPr="00866BF1" w:rsidR="004B075C">
        <w:rPr>
          <w:rFonts w:ascii="Verdana" w:hAnsi="Verdana"/>
          <w:spacing w:val="5"/>
          <w:sz w:val="18"/>
          <w:szCs w:val="18"/>
        </w:rPr>
        <w:t xml:space="preserve">houden </w:t>
      </w:r>
      <w:r w:rsidRPr="00866BF1" w:rsidR="00B7598E">
        <w:rPr>
          <w:rFonts w:ascii="Verdana" w:hAnsi="Verdana"/>
          <w:spacing w:val="5"/>
          <w:sz w:val="18"/>
          <w:szCs w:val="18"/>
        </w:rPr>
        <w:t xml:space="preserve">verband met het verbreden van de doelgroep van deze regeling. Naast ‘eigenaar van een gebouw’ worden </w:t>
      </w:r>
      <w:r w:rsidRPr="00866BF1" w:rsidR="00606C1B">
        <w:rPr>
          <w:rFonts w:ascii="Verdana" w:hAnsi="Verdana"/>
          <w:spacing w:val="5"/>
          <w:sz w:val="18"/>
          <w:szCs w:val="18"/>
        </w:rPr>
        <w:t xml:space="preserve">in </w:t>
      </w:r>
      <w:r w:rsidRPr="00866BF1" w:rsidR="00B7598E">
        <w:rPr>
          <w:rFonts w:ascii="Verdana" w:hAnsi="Verdana"/>
          <w:spacing w:val="5"/>
          <w:sz w:val="18"/>
          <w:szCs w:val="18"/>
        </w:rPr>
        <w:t>de regeling ook de begrippen ‘rechtzoekende’ en ‘rechtmatige gebruiker van een gebouw, niet zijnde de eigenaar’ gebruikt.</w:t>
      </w:r>
      <w:r w:rsidRPr="00866BF1" w:rsidR="00606C1B">
        <w:rPr>
          <w:rFonts w:ascii="Verdana" w:hAnsi="Verdana"/>
          <w:spacing w:val="5"/>
          <w:sz w:val="18"/>
          <w:szCs w:val="18"/>
        </w:rPr>
        <w:t xml:space="preserve"> </w:t>
      </w:r>
      <w:r w:rsidRPr="00866BF1" w:rsidR="00DB29BD">
        <w:rPr>
          <w:rFonts w:ascii="Verdana" w:hAnsi="Verdana"/>
          <w:spacing w:val="5"/>
          <w:sz w:val="18"/>
          <w:szCs w:val="18"/>
        </w:rPr>
        <w:t>Door de uitbreiding van</w:t>
      </w:r>
      <w:r w:rsidRPr="00866BF1" w:rsidR="00D563F8">
        <w:rPr>
          <w:rFonts w:ascii="Verdana" w:hAnsi="Verdana"/>
          <w:spacing w:val="5"/>
          <w:sz w:val="18"/>
          <w:szCs w:val="18"/>
        </w:rPr>
        <w:t xml:space="preserve"> het begrip rechtzoekende </w:t>
      </w:r>
      <w:r w:rsidRPr="00866BF1" w:rsidR="00DB29BD">
        <w:rPr>
          <w:rFonts w:ascii="Verdana" w:hAnsi="Verdana"/>
          <w:spacing w:val="5"/>
          <w:sz w:val="18"/>
          <w:szCs w:val="18"/>
        </w:rPr>
        <w:t xml:space="preserve">is aanpassing van artikel </w:t>
      </w:r>
      <w:r w:rsidRPr="00866BF1" w:rsidR="0074262D">
        <w:rPr>
          <w:rFonts w:ascii="Verdana" w:hAnsi="Verdana"/>
          <w:spacing w:val="5"/>
          <w:sz w:val="18"/>
          <w:szCs w:val="18"/>
        </w:rPr>
        <w:t>8 (</w:t>
      </w:r>
      <w:proofErr w:type="spellStart"/>
      <w:r w:rsidRPr="00866BF1" w:rsidR="0074262D">
        <w:rPr>
          <w:rFonts w:ascii="Verdana" w:hAnsi="Verdana"/>
          <w:spacing w:val="5"/>
          <w:sz w:val="18"/>
          <w:szCs w:val="18"/>
        </w:rPr>
        <w:t>mediation</w:t>
      </w:r>
      <w:proofErr w:type="spellEnd"/>
      <w:r w:rsidRPr="00866BF1" w:rsidR="0074262D">
        <w:rPr>
          <w:rFonts w:ascii="Verdana" w:hAnsi="Verdana"/>
          <w:spacing w:val="5"/>
          <w:sz w:val="18"/>
          <w:szCs w:val="18"/>
        </w:rPr>
        <w:t xml:space="preserve">) </w:t>
      </w:r>
      <w:r w:rsidRPr="00866BF1" w:rsidR="00753CC0">
        <w:rPr>
          <w:rFonts w:ascii="Verdana" w:hAnsi="Verdana"/>
          <w:spacing w:val="5"/>
          <w:sz w:val="18"/>
          <w:szCs w:val="18"/>
        </w:rPr>
        <w:t>niet nodig</w:t>
      </w:r>
      <w:r w:rsidRPr="00866BF1" w:rsidR="009F2E73">
        <w:rPr>
          <w:rFonts w:ascii="Verdana" w:hAnsi="Verdana"/>
          <w:spacing w:val="5"/>
          <w:sz w:val="18"/>
          <w:szCs w:val="18"/>
        </w:rPr>
        <w:t>.</w:t>
      </w:r>
      <w:r w:rsidRPr="00866BF1" w:rsidR="00FA62B2">
        <w:rPr>
          <w:rFonts w:ascii="Verdana" w:hAnsi="Verdana"/>
          <w:spacing w:val="5"/>
          <w:sz w:val="18"/>
          <w:szCs w:val="18"/>
        </w:rPr>
        <w:t xml:space="preserve"> In</w:t>
      </w:r>
      <w:r w:rsidRPr="00866BF1" w:rsidR="009F2E73">
        <w:rPr>
          <w:rFonts w:ascii="Verdana" w:hAnsi="Verdana"/>
          <w:spacing w:val="5"/>
          <w:sz w:val="18"/>
          <w:szCs w:val="18"/>
        </w:rPr>
        <w:t xml:space="preserve"> dit artikel</w:t>
      </w:r>
      <w:r w:rsidRPr="00866BF1" w:rsidR="00DD5799">
        <w:rPr>
          <w:rFonts w:ascii="Verdana" w:hAnsi="Verdana"/>
          <w:spacing w:val="5"/>
          <w:sz w:val="18"/>
          <w:szCs w:val="18"/>
        </w:rPr>
        <w:t xml:space="preserve"> </w:t>
      </w:r>
      <w:r w:rsidRPr="00866BF1" w:rsidR="00B507B0">
        <w:rPr>
          <w:rFonts w:ascii="Verdana" w:hAnsi="Verdana"/>
          <w:spacing w:val="5"/>
          <w:sz w:val="18"/>
          <w:szCs w:val="18"/>
        </w:rPr>
        <w:t>werd al he</w:t>
      </w:r>
      <w:r w:rsidRPr="00866BF1" w:rsidR="00FA62B2">
        <w:rPr>
          <w:rFonts w:ascii="Verdana" w:hAnsi="Verdana"/>
          <w:spacing w:val="5"/>
          <w:sz w:val="18"/>
          <w:szCs w:val="18"/>
        </w:rPr>
        <w:t>t</w:t>
      </w:r>
      <w:r w:rsidRPr="00866BF1" w:rsidR="00DD5799">
        <w:rPr>
          <w:rFonts w:ascii="Verdana" w:hAnsi="Verdana"/>
          <w:spacing w:val="5"/>
          <w:sz w:val="18"/>
          <w:szCs w:val="18"/>
        </w:rPr>
        <w:t xml:space="preserve"> begrip rechtzoekende gehanteerd</w:t>
      </w:r>
      <w:r w:rsidRPr="00866BF1" w:rsidR="00753CC0">
        <w:rPr>
          <w:rFonts w:ascii="Verdana" w:hAnsi="Verdana"/>
          <w:spacing w:val="5"/>
          <w:sz w:val="18"/>
          <w:szCs w:val="18"/>
        </w:rPr>
        <w:t xml:space="preserve">. </w:t>
      </w:r>
    </w:p>
    <w:p w:rsidRPr="00866BF1" w:rsidR="00B7598E" w:rsidP="00B7598E" w:rsidRDefault="00B7598E" w14:paraId="4571188C" w14:textId="77777777">
      <w:pPr>
        <w:spacing w:after="0" w:line="240" w:lineRule="auto"/>
        <w:rPr>
          <w:rFonts w:ascii="Verdana" w:hAnsi="Verdana"/>
          <w:spacing w:val="5"/>
          <w:sz w:val="18"/>
          <w:szCs w:val="18"/>
        </w:rPr>
      </w:pPr>
    </w:p>
    <w:p w:rsidRPr="00866BF1" w:rsidR="00FE0E86" w:rsidP="004301E5" w:rsidRDefault="00D95954" w14:paraId="6A59F2A7" w14:textId="4EDAFDC8">
      <w:pPr>
        <w:shd w:val="clear" w:color="auto" w:fill="FFFFFF"/>
        <w:spacing w:after="240" w:line="240" w:lineRule="auto"/>
        <w:rPr>
          <w:rFonts w:ascii="Verdana" w:hAnsi="Verdana"/>
          <w:spacing w:val="5"/>
          <w:sz w:val="18"/>
          <w:szCs w:val="18"/>
        </w:rPr>
      </w:pPr>
      <w:r w:rsidRPr="00866BF1">
        <w:rPr>
          <w:rFonts w:ascii="Verdana" w:hAnsi="Verdana"/>
          <w:spacing w:val="5"/>
          <w:sz w:val="18"/>
          <w:szCs w:val="18"/>
        </w:rPr>
        <w:t xml:space="preserve">Andere </w:t>
      </w:r>
      <w:r w:rsidRPr="00866BF1" w:rsidR="00B7598E">
        <w:rPr>
          <w:rFonts w:ascii="Verdana" w:hAnsi="Verdana"/>
          <w:spacing w:val="5"/>
          <w:sz w:val="18"/>
          <w:szCs w:val="18"/>
        </w:rPr>
        <w:t xml:space="preserve">wijzigingen zijn het gevolg van wijzigingen in andere regelingen waarnaar </w:t>
      </w:r>
      <w:r w:rsidRPr="00866BF1" w:rsidR="009D3D27">
        <w:rPr>
          <w:rFonts w:ascii="Verdana" w:hAnsi="Verdana"/>
          <w:spacing w:val="5"/>
          <w:sz w:val="18"/>
          <w:szCs w:val="18"/>
        </w:rPr>
        <w:t xml:space="preserve">wordt </w:t>
      </w:r>
      <w:r w:rsidRPr="00866BF1" w:rsidR="00B7598E">
        <w:rPr>
          <w:rFonts w:ascii="Verdana" w:hAnsi="Verdana"/>
          <w:spacing w:val="5"/>
          <w:sz w:val="18"/>
          <w:szCs w:val="18"/>
        </w:rPr>
        <w:t>verwezen en wijzigingen in de alfabetische volgorde</w:t>
      </w:r>
      <w:r w:rsidRPr="00866BF1" w:rsidR="00FE0E86">
        <w:rPr>
          <w:rFonts w:ascii="Verdana" w:hAnsi="Verdana"/>
          <w:spacing w:val="5"/>
          <w:sz w:val="18"/>
          <w:szCs w:val="18"/>
        </w:rPr>
        <w:t>.</w:t>
      </w:r>
    </w:p>
    <w:p w:rsidRPr="00351F8A" w:rsidR="004301E5" w:rsidP="004301E5" w:rsidRDefault="004F79D5" w14:paraId="18A1ADEE" w14:textId="0F063A9E">
      <w:pPr>
        <w:shd w:val="clear" w:color="auto" w:fill="FFFFFF"/>
        <w:spacing w:after="240" w:line="240" w:lineRule="auto"/>
        <w:rPr>
          <w:rFonts w:ascii="Verdana" w:hAnsi="Verdana" w:eastAsia="Times New Roman" w:cs="Arial"/>
          <w:b/>
          <w:bCs/>
          <w:kern w:val="0"/>
          <w:sz w:val="18"/>
          <w:szCs w:val="18"/>
          <w:lang w:eastAsia="nl-NL"/>
          <w14:ligatures w14:val="none"/>
        </w:rPr>
      </w:pPr>
      <w:r w:rsidRPr="00351F8A">
        <w:rPr>
          <w:rFonts w:ascii="Verdana" w:hAnsi="Verdana" w:eastAsia="Times New Roman" w:cs="Arial"/>
          <w:b/>
          <w:bCs/>
          <w:kern w:val="0"/>
          <w:sz w:val="18"/>
          <w:szCs w:val="18"/>
          <w:lang w:eastAsia="nl-NL"/>
          <w14:ligatures w14:val="none"/>
        </w:rPr>
        <w:t>W</w:t>
      </w:r>
      <w:r w:rsidRPr="00351F8A" w:rsidR="004301E5">
        <w:rPr>
          <w:rFonts w:ascii="Verdana" w:hAnsi="Verdana" w:eastAsia="Times New Roman" w:cs="Arial"/>
          <w:b/>
          <w:bCs/>
          <w:kern w:val="0"/>
          <w:sz w:val="18"/>
          <w:szCs w:val="18"/>
          <w:lang w:eastAsia="nl-NL"/>
          <w14:ligatures w14:val="none"/>
        </w:rPr>
        <w:t>ijzigingen artikel 4</w:t>
      </w:r>
    </w:p>
    <w:p w:rsidRPr="00866BF1" w:rsidR="000877CC" w:rsidP="000877CC" w:rsidRDefault="000877CC" w14:paraId="5FB84960" w14:textId="3734ED49">
      <w:pPr>
        <w:spacing w:after="0" w:line="240" w:lineRule="auto"/>
        <w:rPr>
          <w:rFonts w:ascii="Verdana" w:hAnsi="Verdana"/>
          <w:spacing w:val="5"/>
          <w:sz w:val="18"/>
          <w:szCs w:val="18"/>
        </w:rPr>
      </w:pPr>
      <w:r w:rsidRPr="00866BF1">
        <w:rPr>
          <w:rFonts w:ascii="Verdana" w:hAnsi="Verdana"/>
          <w:spacing w:val="5"/>
          <w:sz w:val="18"/>
          <w:szCs w:val="18"/>
        </w:rPr>
        <w:t>Dit artikel is vervangen door een nieuw artikel 4 omdat de regeling ook van toepassing is op rechtmatige gebruikers van een gebouw, niet zijnde de eigenaar</w:t>
      </w:r>
      <w:r w:rsidRPr="00866BF1" w:rsidR="00DE0727">
        <w:rPr>
          <w:rFonts w:ascii="Verdana" w:hAnsi="Verdana"/>
          <w:spacing w:val="5"/>
          <w:sz w:val="18"/>
          <w:szCs w:val="18"/>
        </w:rPr>
        <w:t>,</w:t>
      </w:r>
      <w:r w:rsidRPr="00866BF1" w:rsidR="00F15914">
        <w:rPr>
          <w:rFonts w:ascii="Verdana" w:hAnsi="Verdana"/>
          <w:spacing w:val="5"/>
          <w:sz w:val="18"/>
          <w:szCs w:val="18"/>
        </w:rPr>
        <w:t xml:space="preserve"> bijvoorbeeld huurders</w:t>
      </w:r>
      <w:r w:rsidRPr="00866BF1">
        <w:rPr>
          <w:rFonts w:ascii="Verdana" w:hAnsi="Verdana"/>
          <w:spacing w:val="5"/>
          <w:sz w:val="18"/>
          <w:szCs w:val="18"/>
        </w:rPr>
        <w:t xml:space="preserve">. Omdat niet alle typen zaken en fasen ook van toepassing zijn op huurders, is voor beide soorten rechtzoekenden een apart artikellid opgenomen waarin is opgenomen wanneer er recht is op rechtsbijstand en/of </w:t>
      </w:r>
      <w:proofErr w:type="spellStart"/>
      <w:r w:rsidRPr="00866BF1">
        <w:rPr>
          <w:rFonts w:ascii="Verdana" w:hAnsi="Verdana"/>
          <w:spacing w:val="5"/>
          <w:sz w:val="18"/>
          <w:szCs w:val="18"/>
        </w:rPr>
        <w:t>mediation</w:t>
      </w:r>
      <w:proofErr w:type="spellEnd"/>
      <w:r w:rsidRPr="00866BF1">
        <w:rPr>
          <w:rFonts w:ascii="Verdana" w:hAnsi="Verdana"/>
          <w:spacing w:val="5"/>
          <w:sz w:val="18"/>
          <w:szCs w:val="18"/>
        </w:rPr>
        <w:t>. In tegenstelling tot eigenaren kunnen rechtmatige gebruikers van een gebouw, niet zijnde de eigenaar, bijvoorbeeld geen zienswijze indienen. Naast de inhoudelijke wijzigingen is ook beoogd artikel 4 te verduidelijken. Dit heeft geleid tot het volledig vervangen van artikel 4.</w:t>
      </w:r>
    </w:p>
    <w:p w:rsidRPr="00866BF1" w:rsidR="007C2E89" w:rsidP="000877CC" w:rsidRDefault="007C2E89" w14:paraId="0F18548A" w14:textId="77777777">
      <w:pPr>
        <w:spacing w:after="0" w:line="240" w:lineRule="auto"/>
        <w:rPr>
          <w:rFonts w:ascii="Verdana" w:hAnsi="Verdana"/>
          <w:spacing w:val="5"/>
          <w:sz w:val="18"/>
          <w:szCs w:val="18"/>
        </w:rPr>
      </w:pPr>
    </w:p>
    <w:p w:rsidRPr="00866BF1" w:rsidR="007C2E89" w:rsidP="000877CC" w:rsidRDefault="006D72B3" w14:paraId="5C2CCA79" w14:textId="6E1366E1">
      <w:pPr>
        <w:spacing w:after="0" w:line="240" w:lineRule="auto"/>
        <w:rPr>
          <w:rFonts w:ascii="Verdana" w:hAnsi="Verdana"/>
          <w:spacing w:val="5"/>
          <w:sz w:val="18"/>
          <w:szCs w:val="18"/>
        </w:rPr>
      </w:pPr>
      <w:r w:rsidRPr="00866BF1">
        <w:rPr>
          <w:rFonts w:ascii="Verdana" w:hAnsi="Verdana"/>
          <w:spacing w:val="5"/>
          <w:sz w:val="18"/>
          <w:szCs w:val="18"/>
        </w:rPr>
        <w:t>H</w:t>
      </w:r>
      <w:r w:rsidRPr="00866BF1" w:rsidR="007C2E89">
        <w:rPr>
          <w:rFonts w:ascii="Verdana" w:hAnsi="Verdana"/>
          <w:spacing w:val="5"/>
          <w:sz w:val="18"/>
          <w:szCs w:val="18"/>
        </w:rPr>
        <w:t xml:space="preserve">et eerste lid onder c </w:t>
      </w:r>
      <w:r w:rsidRPr="00866BF1" w:rsidR="005A1249">
        <w:rPr>
          <w:rFonts w:ascii="Verdana" w:hAnsi="Verdana"/>
          <w:spacing w:val="5"/>
          <w:sz w:val="18"/>
          <w:szCs w:val="18"/>
        </w:rPr>
        <w:t xml:space="preserve">is gewijzigd zodat ook eigenaren en </w:t>
      </w:r>
      <w:r w:rsidRPr="00866BF1" w:rsidR="002F686A">
        <w:rPr>
          <w:rFonts w:ascii="Verdana" w:hAnsi="Verdana"/>
          <w:spacing w:val="5"/>
          <w:sz w:val="18"/>
          <w:szCs w:val="18"/>
        </w:rPr>
        <w:t xml:space="preserve">rechtmatige </w:t>
      </w:r>
      <w:r w:rsidRPr="00866BF1" w:rsidR="005A1249">
        <w:rPr>
          <w:rFonts w:ascii="Verdana" w:hAnsi="Verdana"/>
          <w:spacing w:val="5"/>
          <w:sz w:val="18"/>
          <w:szCs w:val="18"/>
        </w:rPr>
        <w:t>gebruikers niet-zijnde eigenaren</w:t>
      </w:r>
      <w:r w:rsidRPr="00866BF1" w:rsidR="00692855">
        <w:rPr>
          <w:rFonts w:ascii="Verdana" w:hAnsi="Verdana"/>
          <w:spacing w:val="5"/>
          <w:sz w:val="18"/>
          <w:szCs w:val="18"/>
        </w:rPr>
        <w:t xml:space="preserve"> van de</w:t>
      </w:r>
      <w:r w:rsidRPr="00866BF1" w:rsidR="005A1249">
        <w:rPr>
          <w:rFonts w:ascii="Verdana" w:hAnsi="Verdana"/>
          <w:spacing w:val="5"/>
          <w:sz w:val="18"/>
          <w:szCs w:val="18"/>
        </w:rPr>
        <w:t xml:space="preserve"> Zandplatenbuurt Zuid te Delfzijl of een gebouw behorend tot batch 1.588 als bedoeld in artikel 15a, eerste lid, van de WG gebruik kunnen maken van deze regeling.</w:t>
      </w:r>
    </w:p>
    <w:p w:rsidRPr="00866BF1" w:rsidR="000877CC" w:rsidP="000877CC" w:rsidRDefault="000877CC" w14:paraId="3BE3BF04" w14:textId="77777777">
      <w:pPr>
        <w:spacing w:after="0" w:line="240" w:lineRule="auto"/>
        <w:rPr>
          <w:rFonts w:ascii="Verdana" w:hAnsi="Verdana"/>
          <w:spacing w:val="5"/>
          <w:sz w:val="18"/>
          <w:szCs w:val="18"/>
        </w:rPr>
      </w:pPr>
    </w:p>
    <w:p w:rsidRPr="00866BF1" w:rsidR="00833A31" w:rsidP="00833A31" w:rsidRDefault="00833A31" w14:paraId="6A3222DD" w14:textId="5AAC9CC1">
      <w:pPr>
        <w:spacing w:after="0" w:line="240" w:lineRule="auto"/>
        <w:rPr>
          <w:rFonts w:ascii="Verdana" w:hAnsi="Verdana"/>
          <w:spacing w:val="5"/>
          <w:sz w:val="18"/>
          <w:szCs w:val="18"/>
        </w:rPr>
      </w:pPr>
      <w:r w:rsidRPr="00866BF1">
        <w:rPr>
          <w:rFonts w:ascii="Verdana" w:hAnsi="Verdana"/>
          <w:spacing w:val="5"/>
          <w:sz w:val="18"/>
          <w:szCs w:val="18"/>
        </w:rPr>
        <w:t xml:space="preserve">In lid 2 is duidelijk gemaakt dat </w:t>
      </w:r>
      <w:r w:rsidRPr="00866BF1" w:rsidR="00330BD4">
        <w:rPr>
          <w:rFonts w:ascii="Verdana" w:hAnsi="Verdana"/>
          <w:spacing w:val="5"/>
          <w:sz w:val="18"/>
          <w:szCs w:val="18"/>
        </w:rPr>
        <w:t xml:space="preserve">een </w:t>
      </w:r>
      <w:r w:rsidRPr="00866BF1" w:rsidR="001749EB">
        <w:rPr>
          <w:rFonts w:ascii="Verdana" w:hAnsi="Verdana"/>
          <w:spacing w:val="5"/>
          <w:sz w:val="18"/>
          <w:szCs w:val="18"/>
        </w:rPr>
        <w:t>rechtmatige gebruiker</w:t>
      </w:r>
      <w:r w:rsidRPr="00866BF1" w:rsidR="00330BD4">
        <w:rPr>
          <w:rFonts w:ascii="Verdana" w:hAnsi="Verdana"/>
          <w:spacing w:val="5"/>
          <w:sz w:val="18"/>
          <w:szCs w:val="18"/>
        </w:rPr>
        <w:t xml:space="preserve"> </w:t>
      </w:r>
      <w:r w:rsidRPr="00866BF1" w:rsidR="001749EB">
        <w:rPr>
          <w:rFonts w:ascii="Verdana" w:hAnsi="Verdana"/>
          <w:spacing w:val="5"/>
          <w:sz w:val="18"/>
          <w:szCs w:val="18"/>
        </w:rPr>
        <w:t>van een gebouw, niet zijnde de eigenaar</w:t>
      </w:r>
      <w:r w:rsidRPr="00866BF1" w:rsidR="008A10A3">
        <w:rPr>
          <w:rFonts w:ascii="Verdana" w:hAnsi="Verdana"/>
          <w:spacing w:val="5"/>
          <w:sz w:val="18"/>
          <w:szCs w:val="18"/>
        </w:rPr>
        <w:t xml:space="preserve">, </w:t>
      </w:r>
      <w:r w:rsidRPr="00866BF1">
        <w:rPr>
          <w:rFonts w:ascii="Verdana" w:hAnsi="Verdana"/>
          <w:spacing w:val="5"/>
          <w:sz w:val="18"/>
          <w:szCs w:val="18"/>
        </w:rPr>
        <w:t xml:space="preserve">recht </w:t>
      </w:r>
      <w:r w:rsidRPr="00866BF1" w:rsidR="00330BD4">
        <w:rPr>
          <w:rFonts w:ascii="Verdana" w:hAnsi="Verdana"/>
          <w:spacing w:val="5"/>
          <w:sz w:val="18"/>
          <w:szCs w:val="18"/>
        </w:rPr>
        <w:t>heeft</w:t>
      </w:r>
      <w:r w:rsidRPr="00866BF1" w:rsidR="00ED4C72">
        <w:rPr>
          <w:rFonts w:ascii="Verdana" w:hAnsi="Verdana"/>
          <w:spacing w:val="5"/>
          <w:sz w:val="18"/>
          <w:szCs w:val="18"/>
        </w:rPr>
        <w:t xml:space="preserve"> </w:t>
      </w:r>
      <w:r w:rsidRPr="00866BF1">
        <w:rPr>
          <w:rFonts w:ascii="Verdana" w:hAnsi="Verdana"/>
          <w:spacing w:val="5"/>
          <w:sz w:val="18"/>
          <w:szCs w:val="18"/>
        </w:rPr>
        <w:t xml:space="preserve">op rechtsbijstand en </w:t>
      </w:r>
      <w:proofErr w:type="spellStart"/>
      <w:r w:rsidRPr="00866BF1">
        <w:rPr>
          <w:rFonts w:ascii="Verdana" w:hAnsi="Verdana"/>
          <w:spacing w:val="5"/>
          <w:sz w:val="18"/>
          <w:szCs w:val="18"/>
        </w:rPr>
        <w:t>mediation</w:t>
      </w:r>
      <w:proofErr w:type="spellEnd"/>
      <w:r w:rsidRPr="00866BF1">
        <w:rPr>
          <w:rFonts w:ascii="Verdana" w:hAnsi="Verdana"/>
          <w:spacing w:val="5"/>
          <w:sz w:val="18"/>
          <w:szCs w:val="18"/>
        </w:rPr>
        <w:t xml:space="preserve"> bij besluiten die aan hém zijn gericht. Bij sub e wordt dit </w:t>
      </w:r>
      <w:r w:rsidRPr="00866BF1" w:rsidR="00330BD4">
        <w:rPr>
          <w:rFonts w:ascii="Verdana" w:hAnsi="Verdana"/>
          <w:spacing w:val="5"/>
          <w:sz w:val="18"/>
          <w:szCs w:val="18"/>
        </w:rPr>
        <w:t xml:space="preserve">laatste </w:t>
      </w:r>
      <w:r w:rsidRPr="00866BF1">
        <w:rPr>
          <w:rFonts w:ascii="Verdana" w:hAnsi="Verdana"/>
          <w:spacing w:val="5"/>
          <w:sz w:val="18"/>
          <w:szCs w:val="18"/>
        </w:rPr>
        <w:t>vanzelfsprekend geacht.</w:t>
      </w:r>
    </w:p>
    <w:p w:rsidRPr="00866BF1" w:rsidR="00833A31" w:rsidP="000877CC" w:rsidRDefault="00833A31" w14:paraId="31DDC1BB" w14:textId="77777777">
      <w:pPr>
        <w:spacing w:after="0" w:line="240" w:lineRule="auto"/>
        <w:rPr>
          <w:rFonts w:ascii="Verdana" w:hAnsi="Verdana"/>
          <w:spacing w:val="5"/>
          <w:sz w:val="18"/>
          <w:szCs w:val="18"/>
        </w:rPr>
      </w:pPr>
    </w:p>
    <w:p w:rsidRPr="00866BF1" w:rsidR="000877CC" w:rsidP="000877CC" w:rsidRDefault="000877CC" w14:paraId="2B23DFCF" w14:textId="7C9A53C2">
      <w:pPr>
        <w:spacing w:after="0" w:line="240" w:lineRule="auto"/>
        <w:rPr>
          <w:rFonts w:ascii="Verdana" w:hAnsi="Verdana"/>
          <w:spacing w:val="5"/>
          <w:sz w:val="18"/>
          <w:szCs w:val="18"/>
        </w:rPr>
      </w:pPr>
      <w:r w:rsidRPr="00866BF1">
        <w:rPr>
          <w:rFonts w:ascii="Verdana" w:hAnsi="Verdana"/>
          <w:spacing w:val="5"/>
          <w:sz w:val="18"/>
          <w:szCs w:val="18"/>
        </w:rPr>
        <w:lastRenderedPageBreak/>
        <w:t xml:space="preserve">De toepassing van artikel 12 </w:t>
      </w:r>
      <w:proofErr w:type="spellStart"/>
      <w:r w:rsidRPr="00866BF1">
        <w:rPr>
          <w:rFonts w:ascii="Verdana" w:hAnsi="Verdana"/>
          <w:spacing w:val="5"/>
          <w:sz w:val="18"/>
          <w:szCs w:val="18"/>
        </w:rPr>
        <w:t>Bvr</w:t>
      </w:r>
      <w:proofErr w:type="spellEnd"/>
      <w:r w:rsidRPr="00866BF1">
        <w:rPr>
          <w:rFonts w:ascii="Verdana" w:hAnsi="Verdana"/>
          <w:spacing w:val="5"/>
          <w:sz w:val="18"/>
          <w:szCs w:val="18"/>
        </w:rPr>
        <w:t xml:space="preserve"> (‘advieszaken’) die sinds de eerste wijzigingsregeling was opgenomen in de regeling onder het oude lid 7, is geschrapt. De vergoeding voor zaken die zijn afgehandeld zonder procedure en zaken waarbij de procedure is geëindigd voordat er een zitting is bijgewoond of een beslissing is genomen, wordt op vier (tot zeven declarabele uren) of tien punten (zeven of meer declarabele uren) bepaald. Bij deze subsidieregeling had de toepassing van artikel 12 </w:t>
      </w:r>
      <w:proofErr w:type="spellStart"/>
      <w:r w:rsidRPr="00866BF1">
        <w:rPr>
          <w:rFonts w:ascii="Verdana" w:hAnsi="Verdana"/>
          <w:spacing w:val="5"/>
          <w:sz w:val="18"/>
          <w:szCs w:val="18"/>
        </w:rPr>
        <w:t>Bvr</w:t>
      </w:r>
      <w:proofErr w:type="spellEnd"/>
      <w:r w:rsidRPr="00866BF1">
        <w:rPr>
          <w:rFonts w:ascii="Verdana" w:hAnsi="Verdana"/>
          <w:spacing w:val="5"/>
          <w:sz w:val="18"/>
          <w:szCs w:val="18"/>
        </w:rPr>
        <w:t xml:space="preserve"> ongewenste bijeffecten.</w:t>
      </w:r>
      <w:r w:rsidRPr="00866BF1">
        <w:rPr>
          <w:rFonts w:ascii="Verdana" w:hAnsi="Verdana" w:eastAsia="Times New Roman" w:cs="Arial"/>
          <w:color w:val="3C3C37"/>
          <w:kern w:val="0"/>
          <w:sz w:val="18"/>
          <w:szCs w:val="18"/>
          <w:lang w:eastAsia="nl-NL"/>
          <w14:ligatures w14:val="none"/>
        </w:rPr>
        <w:t xml:space="preserve"> </w:t>
      </w:r>
      <w:r w:rsidRPr="00866BF1">
        <w:rPr>
          <w:rFonts w:ascii="Verdana" w:hAnsi="Verdana"/>
          <w:spacing w:val="5"/>
          <w:sz w:val="18"/>
          <w:szCs w:val="18"/>
        </w:rPr>
        <w:t>Met name versterkingszaken w</w:t>
      </w:r>
      <w:r w:rsidRPr="00866BF1" w:rsidR="00376375">
        <w:rPr>
          <w:rFonts w:ascii="Verdana" w:hAnsi="Verdana"/>
          <w:spacing w:val="5"/>
          <w:sz w:val="18"/>
          <w:szCs w:val="18"/>
        </w:rPr>
        <w:t>o</w:t>
      </w:r>
      <w:r w:rsidRPr="00866BF1">
        <w:rPr>
          <w:rFonts w:ascii="Verdana" w:hAnsi="Verdana"/>
          <w:spacing w:val="5"/>
          <w:sz w:val="18"/>
          <w:szCs w:val="18"/>
        </w:rPr>
        <w:t xml:space="preserve">rden vaak niet afgesloten met een afgeronde procedure terwijl deze zaken relatief vaak wel complexer en tijdsintensiever </w:t>
      </w:r>
      <w:r w:rsidRPr="00866BF1" w:rsidR="00922628">
        <w:rPr>
          <w:rFonts w:ascii="Verdana" w:hAnsi="Verdana"/>
          <w:spacing w:val="5"/>
          <w:sz w:val="18"/>
          <w:szCs w:val="18"/>
        </w:rPr>
        <w:t xml:space="preserve">zijn </w:t>
      </w:r>
      <w:r w:rsidRPr="00866BF1">
        <w:rPr>
          <w:rFonts w:ascii="Verdana" w:hAnsi="Verdana"/>
          <w:spacing w:val="5"/>
          <w:sz w:val="18"/>
          <w:szCs w:val="18"/>
        </w:rPr>
        <w:t xml:space="preserve">dan schadezaken die relatief wel vaak eindigen met een afgeronde procedure. Daarom is de toepassing van artikel 12 </w:t>
      </w:r>
      <w:proofErr w:type="spellStart"/>
      <w:r w:rsidRPr="00866BF1">
        <w:rPr>
          <w:rFonts w:ascii="Verdana" w:hAnsi="Verdana"/>
          <w:spacing w:val="5"/>
          <w:sz w:val="18"/>
          <w:szCs w:val="18"/>
        </w:rPr>
        <w:t>Bvr</w:t>
      </w:r>
      <w:proofErr w:type="spellEnd"/>
      <w:r w:rsidRPr="00866BF1">
        <w:rPr>
          <w:rFonts w:ascii="Verdana" w:hAnsi="Verdana"/>
          <w:spacing w:val="5"/>
          <w:sz w:val="18"/>
          <w:szCs w:val="18"/>
        </w:rPr>
        <w:t xml:space="preserve"> in deze subsidieregeling geschrapt.  </w:t>
      </w:r>
    </w:p>
    <w:p w:rsidRPr="00866BF1" w:rsidR="000877CC" w:rsidP="000877CC" w:rsidRDefault="000877CC" w14:paraId="1A4DDC7F" w14:textId="77777777">
      <w:pPr>
        <w:spacing w:after="0" w:line="240" w:lineRule="auto"/>
        <w:rPr>
          <w:rFonts w:ascii="Verdana" w:hAnsi="Verdana"/>
          <w:spacing w:val="5"/>
          <w:sz w:val="18"/>
          <w:szCs w:val="18"/>
        </w:rPr>
      </w:pPr>
    </w:p>
    <w:p w:rsidRPr="00866BF1" w:rsidR="000B0141" w:rsidP="000877CC" w:rsidRDefault="000B0141" w14:paraId="6664087A" w14:textId="4073FEA6">
      <w:pPr>
        <w:spacing w:after="0" w:line="240" w:lineRule="auto"/>
        <w:rPr>
          <w:rFonts w:ascii="Verdana" w:hAnsi="Verdana"/>
          <w:spacing w:val="5"/>
          <w:sz w:val="18"/>
          <w:szCs w:val="18"/>
        </w:rPr>
      </w:pPr>
      <w:r w:rsidRPr="00866BF1">
        <w:rPr>
          <w:rFonts w:ascii="Verdana" w:hAnsi="Verdana"/>
          <w:spacing w:val="5"/>
          <w:sz w:val="18"/>
          <w:szCs w:val="18"/>
        </w:rPr>
        <w:t xml:space="preserve">In artikel </w:t>
      </w:r>
      <w:r w:rsidRPr="00866BF1" w:rsidR="000A41A6">
        <w:rPr>
          <w:rFonts w:ascii="Verdana" w:hAnsi="Verdana"/>
          <w:spacing w:val="5"/>
          <w:sz w:val="18"/>
          <w:szCs w:val="18"/>
        </w:rPr>
        <w:t xml:space="preserve">4 </w:t>
      </w:r>
      <w:r w:rsidRPr="00866BF1" w:rsidR="00D505D0">
        <w:rPr>
          <w:rFonts w:ascii="Verdana" w:hAnsi="Verdana"/>
          <w:spacing w:val="5"/>
          <w:sz w:val="18"/>
          <w:szCs w:val="18"/>
        </w:rPr>
        <w:t xml:space="preserve">staan het Instituut en de minister </w:t>
      </w:r>
      <w:r w:rsidRPr="00866BF1" w:rsidR="00D505D0">
        <w:rPr>
          <w:rFonts w:ascii="Verdana" w:hAnsi="Verdana" w:eastAsia="Aptos" w:cs="Aptos"/>
          <w:kern w:val="0"/>
          <w:sz w:val="18"/>
          <w:szCs w:val="18"/>
        </w:rPr>
        <w:t xml:space="preserve">van Binnenlandse Zaken en Koninkrijksrelaties </w:t>
      </w:r>
      <w:r w:rsidRPr="00866BF1" w:rsidR="00D01D9A">
        <w:rPr>
          <w:rFonts w:ascii="Verdana" w:hAnsi="Verdana" w:eastAsia="Aptos" w:cs="Aptos"/>
          <w:kern w:val="0"/>
          <w:sz w:val="18"/>
          <w:szCs w:val="18"/>
        </w:rPr>
        <w:t>vermeld. Dit kan worden gelezen als IMG respectievelijk NCG.</w:t>
      </w:r>
    </w:p>
    <w:p w:rsidRPr="00866BF1" w:rsidR="000877CC" w:rsidP="00932892" w:rsidRDefault="006B4875" w14:paraId="1D4C7022" w14:textId="67EECCF3">
      <w:pPr>
        <w:tabs>
          <w:tab w:val="left" w:pos="2235"/>
        </w:tabs>
        <w:spacing w:after="0" w:line="240" w:lineRule="auto"/>
        <w:rPr>
          <w:rFonts w:ascii="Verdana" w:hAnsi="Verdana"/>
          <w:spacing w:val="5"/>
          <w:sz w:val="18"/>
          <w:szCs w:val="18"/>
        </w:rPr>
      </w:pPr>
      <w:r w:rsidRPr="00866BF1">
        <w:rPr>
          <w:rFonts w:ascii="Verdana" w:hAnsi="Verdana"/>
          <w:spacing w:val="5"/>
          <w:sz w:val="18"/>
          <w:szCs w:val="18"/>
        </w:rPr>
        <w:tab/>
      </w:r>
    </w:p>
    <w:p w:rsidRPr="00351F8A" w:rsidR="004301E5" w:rsidP="004301E5" w:rsidRDefault="00910E65" w14:paraId="23A32AF5" w14:textId="7B8F0CB4">
      <w:pPr>
        <w:shd w:val="clear" w:color="auto" w:fill="FFFFFF"/>
        <w:spacing w:after="240" w:line="240" w:lineRule="auto"/>
        <w:rPr>
          <w:rFonts w:ascii="Verdana" w:hAnsi="Verdana" w:eastAsia="Times New Roman" w:cs="Arial"/>
          <w:b/>
          <w:bCs/>
          <w:kern w:val="0"/>
          <w:sz w:val="18"/>
          <w:szCs w:val="18"/>
          <w:lang w:eastAsia="nl-NL"/>
          <w14:ligatures w14:val="none"/>
        </w:rPr>
      </w:pPr>
      <w:r w:rsidRPr="00351F8A">
        <w:rPr>
          <w:rFonts w:ascii="Verdana" w:hAnsi="Verdana" w:eastAsia="Times New Roman" w:cs="Arial"/>
          <w:b/>
          <w:bCs/>
          <w:kern w:val="0"/>
          <w:sz w:val="18"/>
          <w:szCs w:val="18"/>
          <w:lang w:eastAsia="nl-NL"/>
          <w14:ligatures w14:val="none"/>
        </w:rPr>
        <w:t>W</w:t>
      </w:r>
      <w:r w:rsidRPr="00351F8A" w:rsidR="004301E5">
        <w:rPr>
          <w:rFonts w:ascii="Verdana" w:hAnsi="Verdana" w:eastAsia="Times New Roman" w:cs="Arial"/>
          <w:b/>
          <w:bCs/>
          <w:kern w:val="0"/>
          <w:sz w:val="18"/>
          <w:szCs w:val="18"/>
          <w:lang w:eastAsia="nl-NL"/>
          <w14:ligatures w14:val="none"/>
        </w:rPr>
        <w:t>ijzigingen artikel 10</w:t>
      </w:r>
    </w:p>
    <w:p w:rsidRPr="00866BF1" w:rsidR="00351F8A" w:rsidP="00F63007" w:rsidRDefault="00F63007" w14:paraId="1897F5F5" w14:textId="04E6070B">
      <w:pPr>
        <w:spacing w:after="0" w:line="240" w:lineRule="auto"/>
        <w:rPr>
          <w:rFonts w:ascii="Verdana" w:hAnsi="Verdana"/>
          <w:spacing w:val="5"/>
          <w:sz w:val="18"/>
          <w:szCs w:val="18"/>
        </w:rPr>
      </w:pPr>
      <w:r w:rsidRPr="00866BF1">
        <w:rPr>
          <w:rFonts w:ascii="Verdana" w:hAnsi="Verdana"/>
          <w:spacing w:val="5"/>
          <w:sz w:val="18"/>
          <w:szCs w:val="18"/>
        </w:rPr>
        <w:t>Dit artikel is aangepast in verband met de verwijzingen naar het aangepaste artikel 4 van deze regeling. Daarnaast stonden er verkeerde verwijzingen in naar de bijlagen. Dit is rechtgezet.</w:t>
      </w:r>
    </w:p>
    <w:p w:rsidRPr="00351F8A" w:rsidR="00F63007" w:rsidP="00866BF1" w:rsidRDefault="00F63007" w14:paraId="3889963D" w14:textId="77777777">
      <w:pPr>
        <w:spacing w:after="0" w:line="240" w:lineRule="auto"/>
        <w:rPr>
          <w:rFonts w:ascii="Verdana" w:hAnsi="Verdana" w:eastAsia="Times New Roman" w:cs="Arial"/>
          <w:kern w:val="0"/>
          <w:sz w:val="18"/>
          <w:szCs w:val="18"/>
          <w:lang w:eastAsia="nl-NL"/>
          <w14:ligatures w14:val="none"/>
        </w:rPr>
      </w:pPr>
    </w:p>
    <w:p w:rsidRPr="00351F8A" w:rsidR="004301E5" w:rsidP="004301E5" w:rsidRDefault="00910E65" w14:paraId="1BD25AFE" w14:textId="45DA55D6">
      <w:pPr>
        <w:shd w:val="clear" w:color="auto" w:fill="FFFFFF"/>
        <w:spacing w:after="240" w:line="240" w:lineRule="auto"/>
        <w:rPr>
          <w:rFonts w:ascii="Verdana" w:hAnsi="Verdana" w:eastAsia="Times New Roman" w:cs="Arial"/>
          <w:b/>
          <w:bCs/>
          <w:kern w:val="0"/>
          <w:sz w:val="18"/>
          <w:szCs w:val="18"/>
          <w:lang w:eastAsia="nl-NL"/>
          <w14:ligatures w14:val="none"/>
        </w:rPr>
      </w:pPr>
      <w:r w:rsidRPr="00351F8A">
        <w:rPr>
          <w:rFonts w:ascii="Verdana" w:hAnsi="Verdana" w:eastAsia="Times New Roman" w:cs="Arial"/>
          <w:b/>
          <w:bCs/>
          <w:kern w:val="0"/>
          <w:sz w:val="18"/>
          <w:szCs w:val="18"/>
          <w:lang w:eastAsia="nl-NL"/>
          <w14:ligatures w14:val="none"/>
        </w:rPr>
        <w:t>W</w:t>
      </w:r>
      <w:r w:rsidRPr="00351F8A" w:rsidR="004301E5">
        <w:rPr>
          <w:rFonts w:ascii="Verdana" w:hAnsi="Verdana" w:eastAsia="Times New Roman" w:cs="Arial"/>
          <w:b/>
          <w:bCs/>
          <w:kern w:val="0"/>
          <w:sz w:val="18"/>
          <w:szCs w:val="18"/>
          <w:lang w:eastAsia="nl-NL"/>
          <w14:ligatures w14:val="none"/>
        </w:rPr>
        <w:t>ijzigingen artikel 1</w:t>
      </w:r>
      <w:r w:rsidRPr="00351F8A" w:rsidR="006D362E">
        <w:rPr>
          <w:rFonts w:ascii="Verdana" w:hAnsi="Verdana" w:eastAsia="Times New Roman" w:cs="Arial"/>
          <w:b/>
          <w:bCs/>
          <w:kern w:val="0"/>
          <w:sz w:val="18"/>
          <w:szCs w:val="18"/>
          <w:lang w:eastAsia="nl-NL"/>
          <w14:ligatures w14:val="none"/>
        </w:rPr>
        <w:t>1</w:t>
      </w:r>
    </w:p>
    <w:p w:rsidRPr="00351F8A" w:rsidR="006D362E" w:rsidP="004301E5" w:rsidRDefault="006D362E" w14:paraId="2016943F" w14:textId="2CF3EF6D">
      <w:pPr>
        <w:shd w:val="clear" w:color="auto" w:fill="FFFFFF"/>
        <w:spacing w:after="240" w:line="240" w:lineRule="auto"/>
        <w:rPr>
          <w:rFonts w:ascii="Verdana" w:hAnsi="Verdana" w:eastAsia="Times New Roman" w:cs="Arial"/>
          <w:kern w:val="0"/>
          <w:sz w:val="18"/>
          <w:szCs w:val="18"/>
          <w:lang w:eastAsia="nl-NL"/>
          <w14:ligatures w14:val="none"/>
        </w:rPr>
      </w:pPr>
      <w:r w:rsidRPr="00866BF1">
        <w:rPr>
          <w:rFonts w:ascii="Verdana" w:hAnsi="Verdana"/>
          <w:spacing w:val="5"/>
          <w:sz w:val="18"/>
          <w:szCs w:val="18"/>
        </w:rPr>
        <w:t>Er werd in de oude tekst verwezen naar een verkeerde bijlage. Dit is aangepast.</w:t>
      </w:r>
    </w:p>
    <w:p w:rsidRPr="00351F8A" w:rsidR="004301E5" w:rsidP="004301E5" w:rsidRDefault="00910E65" w14:paraId="51B98651" w14:textId="792D8C96">
      <w:pPr>
        <w:shd w:val="clear" w:color="auto" w:fill="FFFFFF"/>
        <w:spacing w:after="240" w:line="240" w:lineRule="auto"/>
        <w:rPr>
          <w:rFonts w:ascii="Verdana" w:hAnsi="Verdana" w:eastAsia="Times New Roman" w:cs="Arial"/>
          <w:b/>
          <w:bCs/>
          <w:kern w:val="0"/>
          <w:sz w:val="18"/>
          <w:szCs w:val="18"/>
          <w:lang w:eastAsia="nl-NL"/>
          <w14:ligatures w14:val="none"/>
        </w:rPr>
      </w:pPr>
      <w:r w:rsidRPr="00351F8A">
        <w:rPr>
          <w:rFonts w:ascii="Verdana" w:hAnsi="Verdana" w:eastAsia="Times New Roman" w:cs="Arial"/>
          <w:b/>
          <w:bCs/>
          <w:kern w:val="0"/>
          <w:sz w:val="18"/>
          <w:szCs w:val="18"/>
          <w:lang w:eastAsia="nl-NL"/>
          <w14:ligatures w14:val="none"/>
        </w:rPr>
        <w:t>W</w:t>
      </w:r>
      <w:r w:rsidRPr="00351F8A" w:rsidR="004301E5">
        <w:rPr>
          <w:rFonts w:ascii="Verdana" w:hAnsi="Verdana" w:eastAsia="Times New Roman" w:cs="Arial"/>
          <w:b/>
          <w:bCs/>
          <w:kern w:val="0"/>
          <w:sz w:val="18"/>
          <w:szCs w:val="18"/>
          <w:lang w:eastAsia="nl-NL"/>
          <w14:ligatures w14:val="none"/>
        </w:rPr>
        <w:t>ijzigingen artikel 13</w:t>
      </w:r>
    </w:p>
    <w:p w:rsidRPr="00351F8A" w:rsidR="00E50C80" w:rsidP="004301E5" w:rsidRDefault="00E50C80" w14:paraId="46958B31" w14:textId="0A60107B">
      <w:pPr>
        <w:shd w:val="clear" w:color="auto" w:fill="FFFFFF"/>
        <w:spacing w:after="240" w:line="240" w:lineRule="auto"/>
        <w:rPr>
          <w:rFonts w:ascii="Verdana" w:hAnsi="Verdana" w:eastAsia="Times New Roman" w:cs="Arial"/>
          <w:kern w:val="0"/>
          <w:sz w:val="18"/>
          <w:szCs w:val="18"/>
          <w:lang w:eastAsia="nl-NL"/>
          <w14:ligatures w14:val="none"/>
        </w:rPr>
      </w:pPr>
      <w:r w:rsidRPr="00866BF1">
        <w:rPr>
          <w:rFonts w:ascii="Verdana" w:hAnsi="Verdana"/>
          <w:spacing w:val="5"/>
          <w:sz w:val="18"/>
          <w:szCs w:val="18"/>
        </w:rPr>
        <w:t>Het vijfde lid is aangepast zodat de tekst aansluit bij de situatie van een eigenaar van een gebouw én de situatie van een andere rechtmatige gebruiker van een gebouw.</w:t>
      </w:r>
    </w:p>
    <w:p w:rsidRPr="00351F8A" w:rsidR="004301E5" w:rsidP="004301E5" w:rsidRDefault="00910E65" w14:paraId="450C247B" w14:textId="44A6BC01">
      <w:pPr>
        <w:shd w:val="clear" w:color="auto" w:fill="FFFFFF"/>
        <w:spacing w:after="240" w:line="240" w:lineRule="auto"/>
        <w:rPr>
          <w:rFonts w:ascii="Verdana" w:hAnsi="Verdana" w:eastAsia="Times New Roman" w:cs="Arial"/>
          <w:b/>
          <w:bCs/>
          <w:kern w:val="0"/>
          <w:sz w:val="18"/>
          <w:szCs w:val="18"/>
          <w:lang w:eastAsia="nl-NL"/>
          <w14:ligatures w14:val="none"/>
        </w:rPr>
      </w:pPr>
      <w:r w:rsidRPr="00351F8A">
        <w:rPr>
          <w:rFonts w:ascii="Verdana" w:hAnsi="Verdana" w:eastAsia="Times New Roman" w:cs="Arial"/>
          <w:b/>
          <w:bCs/>
          <w:kern w:val="0"/>
          <w:sz w:val="18"/>
          <w:szCs w:val="18"/>
          <w:lang w:eastAsia="nl-NL"/>
          <w14:ligatures w14:val="none"/>
        </w:rPr>
        <w:t>W</w:t>
      </w:r>
      <w:r w:rsidRPr="00351F8A" w:rsidR="004301E5">
        <w:rPr>
          <w:rFonts w:ascii="Verdana" w:hAnsi="Verdana" w:eastAsia="Times New Roman" w:cs="Arial"/>
          <w:b/>
          <w:bCs/>
          <w:kern w:val="0"/>
          <w:sz w:val="18"/>
          <w:szCs w:val="18"/>
          <w:lang w:eastAsia="nl-NL"/>
          <w14:ligatures w14:val="none"/>
        </w:rPr>
        <w:t xml:space="preserve">ijzigingen </w:t>
      </w:r>
      <w:r w:rsidRPr="00351F8A" w:rsidR="00E50C80">
        <w:rPr>
          <w:rFonts w:ascii="Verdana" w:hAnsi="Verdana" w:eastAsia="Times New Roman" w:cs="Arial"/>
          <w:b/>
          <w:bCs/>
          <w:kern w:val="0"/>
          <w:sz w:val="18"/>
          <w:szCs w:val="18"/>
          <w:lang w:eastAsia="nl-NL"/>
          <w14:ligatures w14:val="none"/>
        </w:rPr>
        <w:t>Bijlage I</w:t>
      </w:r>
    </w:p>
    <w:p w:rsidRPr="00351F8A" w:rsidR="00EF74ED" w:rsidP="004301E5" w:rsidRDefault="00EF74ED" w14:paraId="3DABF1E3" w14:textId="040E881C">
      <w:pPr>
        <w:shd w:val="clear" w:color="auto" w:fill="FFFFFF"/>
        <w:spacing w:after="240" w:line="240" w:lineRule="auto"/>
        <w:rPr>
          <w:rFonts w:ascii="Verdana" w:hAnsi="Verdana" w:eastAsia="Times New Roman" w:cs="Arial"/>
          <w:kern w:val="0"/>
          <w:sz w:val="18"/>
          <w:szCs w:val="18"/>
          <w:lang w:eastAsia="nl-NL"/>
          <w14:ligatures w14:val="none"/>
        </w:rPr>
      </w:pPr>
      <w:r w:rsidRPr="00866BF1">
        <w:rPr>
          <w:rFonts w:ascii="Verdana" w:hAnsi="Verdana"/>
          <w:spacing w:val="5"/>
          <w:sz w:val="18"/>
          <w:szCs w:val="18"/>
        </w:rPr>
        <w:t>Onderdeel 4 sub a</w:t>
      </w:r>
      <w:r w:rsidRPr="00866BF1" w:rsidR="00952DCE">
        <w:rPr>
          <w:rFonts w:ascii="Verdana" w:hAnsi="Verdana"/>
          <w:spacing w:val="5"/>
          <w:sz w:val="18"/>
          <w:szCs w:val="18"/>
        </w:rPr>
        <w:t xml:space="preserve"> in Bijlage I en onderdeel </w:t>
      </w:r>
      <w:r w:rsidRPr="00866BF1" w:rsidR="006D79E2">
        <w:rPr>
          <w:rFonts w:ascii="Verdana" w:hAnsi="Verdana"/>
          <w:spacing w:val="5"/>
          <w:sz w:val="18"/>
          <w:szCs w:val="18"/>
        </w:rPr>
        <w:t>3 sub a in Bijlage II zijn</w:t>
      </w:r>
      <w:r w:rsidRPr="00866BF1">
        <w:rPr>
          <w:rFonts w:ascii="Verdana" w:hAnsi="Verdana"/>
          <w:spacing w:val="5"/>
          <w:sz w:val="18"/>
          <w:szCs w:val="18"/>
        </w:rPr>
        <w:t xml:space="preserve"> aangepast omdat per abuis de woorden ‘tuchtrechtelijke veroordeling’ waren gebruikt. Dit moeten de woorden ‘tuchtrechtelijke maatregel’ zijn. </w:t>
      </w:r>
    </w:p>
    <w:p w:rsidRPr="00351F8A" w:rsidR="00AC4B96" w:rsidP="00367822" w:rsidRDefault="00AC4B96" w14:paraId="1A3A27E3" w14:textId="7320EEB0">
      <w:pPr>
        <w:shd w:val="clear" w:color="auto" w:fill="FFFFFF"/>
        <w:spacing w:after="240" w:line="240" w:lineRule="auto"/>
        <w:rPr>
          <w:rFonts w:ascii="Verdana" w:hAnsi="Verdana" w:eastAsia="Times New Roman" w:cs="Arial"/>
          <w:kern w:val="0"/>
          <w:sz w:val="18"/>
          <w:szCs w:val="18"/>
          <w:lang w:eastAsia="nl-NL"/>
          <w14:ligatures w14:val="none"/>
        </w:rPr>
      </w:pPr>
      <w:r w:rsidRPr="00351F8A">
        <w:rPr>
          <w:rFonts w:ascii="Verdana" w:hAnsi="Verdana" w:eastAsia="Times New Roman" w:cs="Arial"/>
          <w:b/>
          <w:bCs/>
          <w:kern w:val="0"/>
          <w:sz w:val="18"/>
          <w:szCs w:val="18"/>
          <w:lang w:eastAsia="nl-NL"/>
          <w14:ligatures w14:val="none"/>
        </w:rPr>
        <w:t>Wijzigingen</w:t>
      </w:r>
      <w:r w:rsidRPr="00351F8A">
        <w:rPr>
          <w:rFonts w:ascii="Verdana" w:hAnsi="Verdana" w:eastAsia="Times New Roman" w:cs="Arial"/>
          <w:kern w:val="0"/>
          <w:sz w:val="18"/>
          <w:szCs w:val="18"/>
          <w:lang w:eastAsia="nl-NL"/>
          <w14:ligatures w14:val="none"/>
        </w:rPr>
        <w:t xml:space="preserve"> </w:t>
      </w:r>
      <w:r w:rsidRPr="00351F8A" w:rsidR="00D9031E">
        <w:rPr>
          <w:rFonts w:ascii="Verdana" w:hAnsi="Verdana" w:eastAsia="Times New Roman" w:cs="Arial"/>
          <w:b/>
          <w:bCs/>
          <w:kern w:val="0"/>
          <w:sz w:val="18"/>
          <w:szCs w:val="18"/>
          <w:lang w:eastAsia="nl-NL"/>
          <w14:ligatures w14:val="none"/>
        </w:rPr>
        <w:t xml:space="preserve">Bijlage </w:t>
      </w:r>
      <w:r w:rsidRPr="00351F8A" w:rsidR="006D79E2">
        <w:rPr>
          <w:rFonts w:ascii="Verdana" w:hAnsi="Verdana" w:eastAsia="Times New Roman" w:cs="Arial"/>
          <w:b/>
          <w:bCs/>
          <w:kern w:val="0"/>
          <w:sz w:val="18"/>
          <w:szCs w:val="18"/>
          <w:lang w:eastAsia="nl-NL"/>
          <w14:ligatures w14:val="none"/>
        </w:rPr>
        <w:t>III</w:t>
      </w:r>
    </w:p>
    <w:p w:rsidRPr="00351F8A" w:rsidR="00D9031E" w:rsidP="00367822" w:rsidRDefault="00D9031E" w14:paraId="5A99D0FA" w14:textId="1A51E7A7">
      <w:pPr>
        <w:shd w:val="clear" w:color="auto" w:fill="FFFFFF"/>
        <w:spacing w:after="240" w:line="240" w:lineRule="auto"/>
        <w:rPr>
          <w:rFonts w:ascii="Verdana" w:hAnsi="Verdana" w:cs="Arial"/>
          <w:kern w:val="0"/>
          <w:sz w:val="18"/>
          <w:szCs w:val="18"/>
        </w:rPr>
      </w:pPr>
      <w:r w:rsidRPr="00351F8A">
        <w:rPr>
          <w:rFonts w:ascii="Verdana" w:hAnsi="Verdana" w:eastAsia="Times New Roman" w:cs="Arial"/>
          <w:kern w:val="0"/>
          <w:sz w:val="18"/>
          <w:szCs w:val="18"/>
          <w:lang w:eastAsia="nl-NL"/>
          <w14:ligatures w14:val="none"/>
        </w:rPr>
        <w:t xml:space="preserve">Noot </w:t>
      </w:r>
      <w:r w:rsidRPr="00351F8A" w:rsidR="00687BB5">
        <w:rPr>
          <w:rFonts w:ascii="Verdana" w:hAnsi="Verdana" w:eastAsia="Times New Roman" w:cs="Arial"/>
          <w:kern w:val="0"/>
          <w:sz w:val="18"/>
          <w:szCs w:val="18"/>
          <w:lang w:eastAsia="nl-NL"/>
          <w14:ligatures w14:val="none"/>
        </w:rPr>
        <w:t>3</w:t>
      </w:r>
      <w:r w:rsidRPr="00351F8A">
        <w:rPr>
          <w:rFonts w:ascii="Verdana" w:hAnsi="Verdana" w:eastAsia="Times New Roman" w:cs="Arial"/>
          <w:kern w:val="0"/>
          <w:sz w:val="18"/>
          <w:szCs w:val="18"/>
          <w:lang w:eastAsia="nl-NL"/>
          <w14:ligatures w14:val="none"/>
        </w:rPr>
        <w:t xml:space="preserve"> </w:t>
      </w:r>
      <w:r w:rsidRPr="00351F8A" w:rsidR="00BF5E9D">
        <w:rPr>
          <w:rFonts w:ascii="Verdana" w:hAnsi="Verdana" w:eastAsia="Times New Roman" w:cs="Arial"/>
          <w:kern w:val="0"/>
          <w:sz w:val="18"/>
          <w:szCs w:val="18"/>
          <w:lang w:eastAsia="nl-NL"/>
          <w14:ligatures w14:val="none"/>
        </w:rPr>
        <w:t xml:space="preserve">bij deze bijlage luidde ‘Niet bij de Raad ingeschreven </w:t>
      </w:r>
      <w:r w:rsidRPr="00351F8A" w:rsidR="004B78D4">
        <w:rPr>
          <w:rFonts w:ascii="Verdana" w:hAnsi="Verdana" w:eastAsia="Times New Roman" w:cs="Arial"/>
          <w:kern w:val="0"/>
          <w:sz w:val="18"/>
          <w:szCs w:val="18"/>
          <w:lang w:eastAsia="nl-NL"/>
          <w14:ligatures w14:val="none"/>
        </w:rPr>
        <w:t xml:space="preserve">mediators </w:t>
      </w:r>
      <w:r w:rsidRPr="00351F8A" w:rsidR="00BF5E9D">
        <w:rPr>
          <w:rFonts w:ascii="Verdana" w:hAnsi="Verdana" w:eastAsia="Times New Roman" w:cs="Arial"/>
          <w:kern w:val="0"/>
          <w:sz w:val="18"/>
          <w:szCs w:val="18"/>
          <w:lang w:eastAsia="nl-NL"/>
          <w14:ligatures w14:val="none"/>
        </w:rPr>
        <w:t>die alleen willen deelnemen aan deze regeling worden om administratieve redenen ingeschreven in het register van de Raad.’</w:t>
      </w:r>
      <w:r w:rsidRPr="00351F8A" w:rsidR="00765A5C">
        <w:rPr>
          <w:rFonts w:ascii="Verdana" w:hAnsi="Verdana" w:eastAsia="Times New Roman" w:cs="Arial"/>
          <w:kern w:val="0"/>
          <w:sz w:val="18"/>
          <w:szCs w:val="18"/>
          <w:lang w:eastAsia="nl-NL"/>
          <w14:ligatures w14:val="none"/>
        </w:rPr>
        <w:t xml:space="preserve"> Het doel was te verhelderen waarom </w:t>
      </w:r>
      <w:r w:rsidRPr="00351F8A" w:rsidR="00415B3B">
        <w:rPr>
          <w:rFonts w:ascii="Verdana" w:hAnsi="Verdana" w:eastAsia="Times New Roman" w:cs="Arial"/>
          <w:kern w:val="0"/>
          <w:sz w:val="18"/>
          <w:szCs w:val="18"/>
          <w:lang w:eastAsia="nl-NL"/>
          <w14:ligatures w14:val="none"/>
        </w:rPr>
        <w:t xml:space="preserve">mediators </w:t>
      </w:r>
      <w:r w:rsidRPr="00351F8A" w:rsidR="00765A5C">
        <w:rPr>
          <w:rFonts w:ascii="Verdana" w:hAnsi="Verdana" w:eastAsia="Times New Roman" w:cs="Arial"/>
          <w:kern w:val="0"/>
          <w:sz w:val="18"/>
          <w:szCs w:val="18"/>
          <w:lang w:eastAsia="nl-NL"/>
          <w14:ligatures w14:val="none"/>
        </w:rPr>
        <w:t xml:space="preserve">moesten staan ingeschreven bij de Raad. </w:t>
      </w:r>
      <w:r w:rsidRPr="00351F8A" w:rsidR="00AC25FA">
        <w:rPr>
          <w:rFonts w:ascii="Verdana" w:hAnsi="Verdana" w:eastAsia="Times New Roman" w:cs="Arial"/>
          <w:kern w:val="0"/>
          <w:sz w:val="18"/>
          <w:szCs w:val="18"/>
          <w:lang w:eastAsia="nl-NL"/>
          <w14:ligatures w14:val="none"/>
        </w:rPr>
        <w:t>Dit bleek</w:t>
      </w:r>
      <w:r w:rsidRPr="00351F8A" w:rsidR="0014698C">
        <w:rPr>
          <w:rFonts w:ascii="Verdana" w:hAnsi="Verdana" w:eastAsia="Times New Roman" w:cs="Arial"/>
          <w:kern w:val="0"/>
          <w:sz w:val="18"/>
          <w:szCs w:val="18"/>
          <w:lang w:eastAsia="nl-NL"/>
          <w14:ligatures w14:val="none"/>
        </w:rPr>
        <w:t xml:space="preserve"> </w:t>
      </w:r>
      <w:r w:rsidRPr="00351F8A" w:rsidR="00AC25FA">
        <w:rPr>
          <w:rFonts w:ascii="Verdana" w:hAnsi="Verdana" w:eastAsia="Times New Roman" w:cs="Arial"/>
          <w:kern w:val="0"/>
          <w:sz w:val="18"/>
          <w:szCs w:val="18"/>
          <w:lang w:eastAsia="nl-NL"/>
          <w14:ligatures w14:val="none"/>
        </w:rPr>
        <w:t>niet nodig terwijl de noot juist</w:t>
      </w:r>
      <w:r w:rsidRPr="00351F8A" w:rsidR="00030A4B">
        <w:rPr>
          <w:rFonts w:ascii="Verdana" w:hAnsi="Verdana" w:eastAsia="Times New Roman" w:cs="Arial"/>
          <w:kern w:val="0"/>
          <w:sz w:val="18"/>
          <w:szCs w:val="18"/>
          <w:lang w:eastAsia="nl-NL"/>
          <w14:ligatures w14:val="none"/>
        </w:rPr>
        <w:t xml:space="preserve"> de vraag op</w:t>
      </w:r>
      <w:r w:rsidRPr="00351F8A" w:rsidR="00AC25FA">
        <w:rPr>
          <w:rFonts w:ascii="Verdana" w:hAnsi="Verdana" w:eastAsia="Times New Roman" w:cs="Arial"/>
          <w:kern w:val="0"/>
          <w:sz w:val="18"/>
          <w:szCs w:val="18"/>
          <w:lang w:eastAsia="nl-NL"/>
          <w14:ligatures w14:val="none"/>
        </w:rPr>
        <w:t>riep</w:t>
      </w:r>
      <w:r w:rsidRPr="00351F8A" w:rsidR="00030A4B">
        <w:rPr>
          <w:rFonts w:ascii="Verdana" w:hAnsi="Verdana" w:eastAsia="Times New Roman" w:cs="Arial"/>
          <w:kern w:val="0"/>
          <w:sz w:val="18"/>
          <w:szCs w:val="18"/>
          <w:lang w:eastAsia="nl-NL"/>
          <w14:ligatures w14:val="none"/>
        </w:rPr>
        <w:t xml:space="preserve"> of </w:t>
      </w:r>
      <w:r w:rsidRPr="00351F8A" w:rsidR="00CF4C75">
        <w:rPr>
          <w:rFonts w:ascii="Verdana" w:hAnsi="Verdana" w:eastAsia="Times New Roman" w:cs="Arial"/>
          <w:kern w:val="0"/>
          <w:sz w:val="18"/>
          <w:szCs w:val="18"/>
          <w:lang w:eastAsia="nl-NL"/>
          <w14:ligatures w14:val="none"/>
        </w:rPr>
        <w:t xml:space="preserve">het een ander soort inschrijving betrof. Omdat het </w:t>
      </w:r>
      <w:r w:rsidRPr="00351F8A" w:rsidR="00AC25FA">
        <w:rPr>
          <w:rFonts w:ascii="Verdana" w:hAnsi="Verdana" w:eastAsia="Times New Roman" w:cs="Arial"/>
          <w:kern w:val="0"/>
          <w:sz w:val="18"/>
          <w:szCs w:val="18"/>
          <w:lang w:eastAsia="nl-NL"/>
          <w14:ligatures w14:val="none"/>
        </w:rPr>
        <w:t xml:space="preserve">voldoende duidelijk is dat het hier </w:t>
      </w:r>
      <w:r w:rsidRPr="00351F8A" w:rsidR="00A17C77">
        <w:rPr>
          <w:rFonts w:ascii="Verdana" w:hAnsi="Verdana" w:eastAsia="Times New Roman" w:cs="Arial"/>
          <w:kern w:val="0"/>
          <w:sz w:val="18"/>
          <w:szCs w:val="18"/>
          <w:lang w:eastAsia="nl-NL"/>
          <w14:ligatures w14:val="none"/>
        </w:rPr>
        <w:t>e</w:t>
      </w:r>
      <w:r w:rsidRPr="00351F8A" w:rsidR="00CF4C75">
        <w:rPr>
          <w:rFonts w:ascii="Verdana" w:hAnsi="Verdana" w:eastAsia="Times New Roman" w:cs="Arial"/>
          <w:kern w:val="0"/>
          <w:sz w:val="18"/>
          <w:szCs w:val="18"/>
          <w:lang w:eastAsia="nl-NL"/>
          <w14:ligatures w14:val="none"/>
        </w:rPr>
        <w:t xml:space="preserve">en reguliere inschrijving betreft, is </w:t>
      </w:r>
      <w:r w:rsidRPr="00351F8A" w:rsidR="00FA0FAC">
        <w:rPr>
          <w:rFonts w:ascii="Verdana" w:hAnsi="Verdana" w:eastAsia="Times New Roman" w:cs="Arial"/>
          <w:kern w:val="0"/>
          <w:sz w:val="18"/>
          <w:szCs w:val="18"/>
          <w:lang w:eastAsia="nl-NL"/>
          <w14:ligatures w14:val="none"/>
        </w:rPr>
        <w:t xml:space="preserve">ervoor gekozen de noot </w:t>
      </w:r>
      <w:r w:rsidRPr="00351F8A" w:rsidR="00B66411">
        <w:rPr>
          <w:rFonts w:ascii="Verdana" w:hAnsi="Verdana" w:eastAsia="Times New Roman" w:cs="Arial"/>
          <w:kern w:val="0"/>
          <w:sz w:val="18"/>
          <w:szCs w:val="18"/>
          <w:lang w:eastAsia="nl-NL"/>
          <w14:ligatures w14:val="none"/>
        </w:rPr>
        <w:t xml:space="preserve">te verwijderen. </w:t>
      </w:r>
      <w:r w:rsidRPr="00351F8A" w:rsidR="0014698C">
        <w:rPr>
          <w:rFonts w:ascii="Verdana" w:hAnsi="Verdana" w:eastAsia="Times New Roman" w:cs="Arial"/>
          <w:kern w:val="0"/>
          <w:sz w:val="18"/>
          <w:szCs w:val="18"/>
          <w:lang w:eastAsia="nl-NL"/>
          <w14:ligatures w14:val="none"/>
        </w:rPr>
        <w:t xml:space="preserve">Bij een eerdere wijziging van de regeling </w:t>
      </w:r>
      <w:r w:rsidRPr="00351F8A" w:rsidR="00B71458">
        <w:rPr>
          <w:rFonts w:ascii="Verdana" w:hAnsi="Verdana" w:eastAsia="Times New Roman" w:cs="Arial"/>
          <w:kern w:val="0"/>
          <w:sz w:val="18"/>
          <w:szCs w:val="18"/>
          <w:lang w:eastAsia="nl-NL"/>
          <w14:ligatures w14:val="none"/>
        </w:rPr>
        <w:t xml:space="preserve">is een vergelijkbare noot </w:t>
      </w:r>
      <w:r w:rsidRPr="00351F8A" w:rsidR="00550A69">
        <w:rPr>
          <w:rFonts w:ascii="Verdana" w:hAnsi="Verdana" w:eastAsia="Times New Roman" w:cs="Arial"/>
          <w:kern w:val="0"/>
          <w:sz w:val="18"/>
          <w:szCs w:val="18"/>
          <w:lang w:eastAsia="nl-NL"/>
          <w14:ligatures w14:val="none"/>
        </w:rPr>
        <w:t>al</w:t>
      </w:r>
      <w:r w:rsidRPr="00351F8A" w:rsidR="00B71458">
        <w:rPr>
          <w:rFonts w:ascii="Verdana" w:hAnsi="Verdana" w:eastAsia="Times New Roman" w:cs="Arial"/>
          <w:kern w:val="0"/>
          <w:sz w:val="18"/>
          <w:szCs w:val="18"/>
          <w:lang w:eastAsia="nl-NL"/>
          <w14:ligatures w14:val="none"/>
        </w:rPr>
        <w:t xml:space="preserve"> om dezelfde reden verwijderd. Ten onrecht</w:t>
      </w:r>
      <w:r w:rsidRPr="00351F8A" w:rsidR="00550A69">
        <w:rPr>
          <w:rFonts w:ascii="Verdana" w:hAnsi="Verdana" w:eastAsia="Times New Roman" w:cs="Arial"/>
          <w:kern w:val="0"/>
          <w:sz w:val="18"/>
          <w:szCs w:val="18"/>
          <w:lang w:eastAsia="nl-NL"/>
          <w14:ligatures w14:val="none"/>
        </w:rPr>
        <w:t>e</w:t>
      </w:r>
      <w:r w:rsidRPr="00351F8A" w:rsidR="00B71458">
        <w:rPr>
          <w:rFonts w:ascii="Verdana" w:hAnsi="Verdana" w:eastAsia="Times New Roman" w:cs="Arial"/>
          <w:kern w:val="0"/>
          <w:sz w:val="18"/>
          <w:szCs w:val="18"/>
          <w:lang w:eastAsia="nl-NL"/>
          <w14:ligatures w14:val="none"/>
        </w:rPr>
        <w:t xml:space="preserve"> is destijds de</w:t>
      </w:r>
      <w:r w:rsidRPr="00351F8A" w:rsidR="00316733">
        <w:rPr>
          <w:rFonts w:ascii="Verdana" w:hAnsi="Verdana" w:eastAsia="Times New Roman" w:cs="Arial"/>
          <w:kern w:val="0"/>
          <w:sz w:val="18"/>
          <w:szCs w:val="18"/>
          <w:lang w:eastAsia="nl-NL"/>
          <w14:ligatures w14:val="none"/>
        </w:rPr>
        <w:t xml:space="preserve"> noot die ziet op de voorwaarden voor mediators niet </w:t>
      </w:r>
      <w:r w:rsidRPr="00351F8A" w:rsidR="00550A69">
        <w:rPr>
          <w:rFonts w:ascii="Verdana" w:hAnsi="Verdana" w:eastAsia="Times New Roman" w:cs="Arial"/>
          <w:kern w:val="0"/>
          <w:sz w:val="18"/>
          <w:szCs w:val="18"/>
          <w:lang w:eastAsia="nl-NL"/>
          <w14:ligatures w14:val="none"/>
        </w:rPr>
        <w:t>geschrapt. Met deze wijzigingsregeling wordt dit rechtgezet.</w:t>
      </w:r>
    </w:p>
    <w:sectPr w:rsidRPr="00351F8A" w:rsidR="00D9031E">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9B11B" w14:textId="77777777" w:rsidR="0090605F" w:rsidRDefault="0090605F" w:rsidP="00817D80">
      <w:pPr>
        <w:spacing w:after="0" w:line="240" w:lineRule="auto"/>
      </w:pPr>
      <w:r>
        <w:separator/>
      </w:r>
    </w:p>
  </w:endnote>
  <w:endnote w:type="continuationSeparator" w:id="0">
    <w:p w14:paraId="2968563B" w14:textId="77777777" w:rsidR="0090605F" w:rsidRDefault="0090605F" w:rsidP="00817D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9A00D" w14:textId="77777777" w:rsidR="0090605F" w:rsidRDefault="0090605F" w:rsidP="00817D80">
      <w:pPr>
        <w:spacing w:after="0" w:line="240" w:lineRule="auto"/>
      </w:pPr>
      <w:r>
        <w:separator/>
      </w:r>
    </w:p>
  </w:footnote>
  <w:footnote w:type="continuationSeparator" w:id="0">
    <w:p w14:paraId="19F7FDB8" w14:textId="77777777" w:rsidR="0090605F" w:rsidRDefault="0090605F" w:rsidP="00817D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87835"/>
    <w:multiLevelType w:val="hybridMultilevel"/>
    <w:tmpl w:val="90B88BD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C220279"/>
    <w:multiLevelType w:val="hybridMultilevel"/>
    <w:tmpl w:val="AD3C6D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EB824AE"/>
    <w:multiLevelType w:val="hybridMultilevel"/>
    <w:tmpl w:val="AD3C6D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3815732"/>
    <w:multiLevelType w:val="hybridMultilevel"/>
    <w:tmpl w:val="4D0E8FF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D5D0735"/>
    <w:multiLevelType w:val="hybridMultilevel"/>
    <w:tmpl w:val="495E15E2"/>
    <w:lvl w:ilvl="0" w:tplc="DD0807E6">
      <w:start w:val="2"/>
      <w:numFmt w:val="bullet"/>
      <w:lvlText w:val=""/>
      <w:lvlJc w:val="left"/>
      <w:pPr>
        <w:ind w:left="720" w:hanging="360"/>
      </w:pPr>
      <w:rPr>
        <w:rFonts w:ascii="Wingdings" w:eastAsia="Aptos" w:hAnsi="Wingding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32F81D6B"/>
    <w:multiLevelType w:val="hybridMultilevel"/>
    <w:tmpl w:val="01D0E446"/>
    <w:lvl w:ilvl="0" w:tplc="D08E7EFC">
      <w:start w:val="1"/>
      <w:numFmt w:val="decimal"/>
      <w:lvlText w:val="%1."/>
      <w:lvlJc w:val="left"/>
      <w:pPr>
        <w:ind w:left="324" w:hanging="360"/>
      </w:pPr>
      <w:rPr>
        <w:rFonts w:hint="default"/>
      </w:rPr>
    </w:lvl>
    <w:lvl w:ilvl="1" w:tplc="04130019" w:tentative="1">
      <w:start w:val="1"/>
      <w:numFmt w:val="lowerLetter"/>
      <w:lvlText w:val="%2."/>
      <w:lvlJc w:val="left"/>
      <w:pPr>
        <w:ind w:left="1044" w:hanging="360"/>
      </w:pPr>
    </w:lvl>
    <w:lvl w:ilvl="2" w:tplc="0413001B" w:tentative="1">
      <w:start w:val="1"/>
      <w:numFmt w:val="lowerRoman"/>
      <w:lvlText w:val="%3."/>
      <w:lvlJc w:val="right"/>
      <w:pPr>
        <w:ind w:left="1764" w:hanging="180"/>
      </w:pPr>
    </w:lvl>
    <w:lvl w:ilvl="3" w:tplc="0413000F" w:tentative="1">
      <w:start w:val="1"/>
      <w:numFmt w:val="decimal"/>
      <w:lvlText w:val="%4."/>
      <w:lvlJc w:val="left"/>
      <w:pPr>
        <w:ind w:left="2484" w:hanging="360"/>
      </w:pPr>
    </w:lvl>
    <w:lvl w:ilvl="4" w:tplc="04130019" w:tentative="1">
      <w:start w:val="1"/>
      <w:numFmt w:val="lowerLetter"/>
      <w:lvlText w:val="%5."/>
      <w:lvlJc w:val="left"/>
      <w:pPr>
        <w:ind w:left="3204" w:hanging="360"/>
      </w:pPr>
    </w:lvl>
    <w:lvl w:ilvl="5" w:tplc="0413001B" w:tentative="1">
      <w:start w:val="1"/>
      <w:numFmt w:val="lowerRoman"/>
      <w:lvlText w:val="%6."/>
      <w:lvlJc w:val="right"/>
      <w:pPr>
        <w:ind w:left="3924" w:hanging="180"/>
      </w:pPr>
    </w:lvl>
    <w:lvl w:ilvl="6" w:tplc="0413000F" w:tentative="1">
      <w:start w:val="1"/>
      <w:numFmt w:val="decimal"/>
      <w:lvlText w:val="%7."/>
      <w:lvlJc w:val="left"/>
      <w:pPr>
        <w:ind w:left="4644" w:hanging="360"/>
      </w:pPr>
    </w:lvl>
    <w:lvl w:ilvl="7" w:tplc="04130019" w:tentative="1">
      <w:start w:val="1"/>
      <w:numFmt w:val="lowerLetter"/>
      <w:lvlText w:val="%8."/>
      <w:lvlJc w:val="left"/>
      <w:pPr>
        <w:ind w:left="5364" w:hanging="360"/>
      </w:pPr>
    </w:lvl>
    <w:lvl w:ilvl="8" w:tplc="0413001B" w:tentative="1">
      <w:start w:val="1"/>
      <w:numFmt w:val="lowerRoman"/>
      <w:lvlText w:val="%9."/>
      <w:lvlJc w:val="right"/>
      <w:pPr>
        <w:ind w:left="6084" w:hanging="180"/>
      </w:pPr>
    </w:lvl>
  </w:abstractNum>
  <w:abstractNum w:abstractNumId="6" w15:restartNumberingAfterBreak="0">
    <w:nsid w:val="388F759B"/>
    <w:multiLevelType w:val="hybridMultilevel"/>
    <w:tmpl w:val="3CC6D32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1202C4C"/>
    <w:multiLevelType w:val="hybridMultilevel"/>
    <w:tmpl w:val="AD3C6D0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4605696C"/>
    <w:multiLevelType w:val="hybridMultilevel"/>
    <w:tmpl w:val="8D0210BC"/>
    <w:lvl w:ilvl="0" w:tplc="4718F084">
      <w:numFmt w:val="bullet"/>
      <w:lvlText w:val="-"/>
      <w:lvlJc w:val="left"/>
      <w:pPr>
        <w:ind w:left="720" w:hanging="360"/>
      </w:pPr>
      <w:rPr>
        <w:rFonts w:ascii="Verdana" w:eastAsia="Times New Roman" w:hAnsi="Verdana" w:cs="Times New Roman"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B7D4EF0"/>
    <w:multiLevelType w:val="hybridMultilevel"/>
    <w:tmpl w:val="72BE3C6A"/>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0" w15:restartNumberingAfterBreak="0">
    <w:nsid w:val="4F54125A"/>
    <w:multiLevelType w:val="multilevel"/>
    <w:tmpl w:val="6CCEA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4F64A8"/>
    <w:multiLevelType w:val="multilevel"/>
    <w:tmpl w:val="7EA2A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685828"/>
    <w:multiLevelType w:val="multilevel"/>
    <w:tmpl w:val="7DA253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9633A11"/>
    <w:multiLevelType w:val="hybridMultilevel"/>
    <w:tmpl w:val="B0D09DC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6B310DF5"/>
    <w:multiLevelType w:val="multilevel"/>
    <w:tmpl w:val="2CF888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F3815D8"/>
    <w:multiLevelType w:val="hybridMultilevel"/>
    <w:tmpl w:val="0C80D71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73654861"/>
    <w:multiLevelType w:val="hybridMultilevel"/>
    <w:tmpl w:val="015EAC8A"/>
    <w:lvl w:ilvl="0" w:tplc="CA8E273E">
      <w:start w:val="1"/>
      <w:numFmt w:val="decimal"/>
      <w:lvlText w:val="%1."/>
      <w:lvlJc w:val="left"/>
      <w:pPr>
        <w:ind w:left="324" w:hanging="360"/>
      </w:pPr>
      <w:rPr>
        <w:rFonts w:hint="default"/>
      </w:rPr>
    </w:lvl>
    <w:lvl w:ilvl="1" w:tplc="04130019" w:tentative="1">
      <w:start w:val="1"/>
      <w:numFmt w:val="lowerLetter"/>
      <w:lvlText w:val="%2."/>
      <w:lvlJc w:val="left"/>
      <w:pPr>
        <w:ind w:left="1044" w:hanging="360"/>
      </w:pPr>
    </w:lvl>
    <w:lvl w:ilvl="2" w:tplc="0413001B" w:tentative="1">
      <w:start w:val="1"/>
      <w:numFmt w:val="lowerRoman"/>
      <w:lvlText w:val="%3."/>
      <w:lvlJc w:val="right"/>
      <w:pPr>
        <w:ind w:left="1764" w:hanging="180"/>
      </w:pPr>
    </w:lvl>
    <w:lvl w:ilvl="3" w:tplc="0413000F" w:tentative="1">
      <w:start w:val="1"/>
      <w:numFmt w:val="decimal"/>
      <w:lvlText w:val="%4."/>
      <w:lvlJc w:val="left"/>
      <w:pPr>
        <w:ind w:left="2484" w:hanging="360"/>
      </w:pPr>
    </w:lvl>
    <w:lvl w:ilvl="4" w:tplc="04130019" w:tentative="1">
      <w:start w:val="1"/>
      <w:numFmt w:val="lowerLetter"/>
      <w:lvlText w:val="%5."/>
      <w:lvlJc w:val="left"/>
      <w:pPr>
        <w:ind w:left="3204" w:hanging="360"/>
      </w:pPr>
    </w:lvl>
    <w:lvl w:ilvl="5" w:tplc="0413001B" w:tentative="1">
      <w:start w:val="1"/>
      <w:numFmt w:val="lowerRoman"/>
      <w:lvlText w:val="%6."/>
      <w:lvlJc w:val="right"/>
      <w:pPr>
        <w:ind w:left="3924" w:hanging="180"/>
      </w:pPr>
    </w:lvl>
    <w:lvl w:ilvl="6" w:tplc="0413000F" w:tentative="1">
      <w:start w:val="1"/>
      <w:numFmt w:val="decimal"/>
      <w:lvlText w:val="%7."/>
      <w:lvlJc w:val="left"/>
      <w:pPr>
        <w:ind w:left="4644" w:hanging="360"/>
      </w:pPr>
    </w:lvl>
    <w:lvl w:ilvl="7" w:tplc="04130019" w:tentative="1">
      <w:start w:val="1"/>
      <w:numFmt w:val="lowerLetter"/>
      <w:lvlText w:val="%8."/>
      <w:lvlJc w:val="left"/>
      <w:pPr>
        <w:ind w:left="5364" w:hanging="360"/>
      </w:pPr>
    </w:lvl>
    <w:lvl w:ilvl="8" w:tplc="0413001B" w:tentative="1">
      <w:start w:val="1"/>
      <w:numFmt w:val="lowerRoman"/>
      <w:lvlText w:val="%9."/>
      <w:lvlJc w:val="right"/>
      <w:pPr>
        <w:ind w:left="6084" w:hanging="180"/>
      </w:pPr>
    </w:lvl>
  </w:abstractNum>
  <w:abstractNum w:abstractNumId="17" w15:restartNumberingAfterBreak="0">
    <w:nsid w:val="768B79C7"/>
    <w:multiLevelType w:val="hybridMultilevel"/>
    <w:tmpl w:val="1E760FE4"/>
    <w:lvl w:ilvl="0" w:tplc="D806F29E">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77F12F0"/>
    <w:multiLevelType w:val="multilevel"/>
    <w:tmpl w:val="4CCE0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FC7608"/>
    <w:multiLevelType w:val="hybridMultilevel"/>
    <w:tmpl w:val="C358AC94"/>
    <w:lvl w:ilvl="0" w:tplc="FFFFFFFF">
      <w:start w:val="1"/>
      <w:numFmt w:val="decimal"/>
      <w:lvlText w:val="%1."/>
      <w:lvlJc w:val="left"/>
      <w:pPr>
        <w:ind w:left="720" w:hanging="360"/>
      </w:pPr>
      <w:rPr>
        <w:color w:val="auto"/>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F554622"/>
    <w:multiLevelType w:val="hybridMultilevel"/>
    <w:tmpl w:val="65A2553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19312994">
    <w:abstractNumId w:val="8"/>
  </w:num>
  <w:num w:numId="2" w16cid:durableId="1869104541">
    <w:abstractNumId w:val="7"/>
  </w:num>
  <w:num w:numId="3" w16cid:durableId="1664701074">
    <w:abstractNumId w:val="2"/>
  </w:num>
  <w:num w:numId="4" w16cid:durableId="1655596812">
    <w:abstractNumId w:val="11"/>
  </w:num>
  <w:num w:numId="5" w16cid:durableId="1738476746">
    <w:abstractNumId w:val="18"/>
  </w:num>
  <w:num w:numId="6" w16cid:durableId="302198645">
    <w:abstractNumId w:val="10"/>
  </w:num>
  <w:num w:numId="7" w16cid:durableId="152182436">
    <w:abstractNumId w:val="1"/>
  </w:num>
  <w:num w:numId="8" w16cid:durableId="1956061768">
    <w:abstractNumId w:val="13"/>
  </w:num>
  <w:num w:numId="9" w16cid:durableId="1300648080">
    <w:abstractNumId w:val="16"/>
  </w:num>
  <w:num w:numId="10" w16cid:durableId="796291245">
    <w:abstractNumId w:val="5"/>
  </w:num>
  <w:num w:numId="11" w16cid:durableId="977612292">
    <w:abstractNumId w:val="19"/>
  </w:num>
  <w:num w:numId="12" w16cid:durableId="1982726905">
    <w:abstractNumId w:val="4"/>
  </w:num>
  <w:num w:numId="13" w16cid:durableId="786971187">
    <w:abstractNumId w:val="17"/>
  </w:num>
  <w:num w:numId="14" w16cid:durableId="1885674483">
    <w:abstractNumId w:val="15"/>
  </w:num>
  <w:num w:numId="15" w16cid:durableId="1049105719">
    <w:abstractNumId w:val="9"/>
  </w:num>
  <w:num w:numId="16" w16cid:durableId="474840854">
    <w:abstractNumId w:val="0"/>
  </w:num>
  <w:num w:numId="17" w16cid:durableId="1616712599">
    <w:abstractNumId w:val="14"/>
  </w:num>
  <w:num w:numId="18" w16cid:durableId="1019234528">
    <w:abstractNumId w:val="12"/>
  </w:num>
  <w:num w:numId="19" w16cid:durableId="1766458465">
    <w:abstractNumId w:val="6"/>
  </w:num>
  <w:num w:numId="20" w16cid:durableId="378477780">
    <w:abstractNumId w:val="3"/>
  </w:num>
  <w:num w:numId="21" w16cid:durableId="86672277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28D"/>
    <w:rsid w:val="00004C21"/>
    <w:rsid w:val="0000587B"/>
    <w:rsid w:val="00006779"/>
    <w:rsid w:val="00006D55"/>
    <w:rsid w:val="00007B56"/>
    <w:rsid w:val="00010E7D"/>
    <w:rsid w:val="00014333"/>
    <w:rsid w:val="00016F1A"/>
    <w:rsid w:val="00023164"/>
    <w:rsid w:val="000237BC"/>
    <w:rsid w:val="00024A6A"/>
    <w:rsid w:val="000253D7"/>
    <w:rsid w:val="000269BA"/>
    <w:rsid w:val="0003097B"/>
    <w:rsid w:val="00030A4B"/>
    <w:rsid w:val="00032F3E"/>
    <w:rsid w:val="0003552E"/>
    <w:rsid w:val="00035FA8"/>
    <w:rsid w:val="00036542"/>
    <w:rsid w:val="00036AC5"/>
    <w:rsid w:val="000379FF"/>
    <w:rsid w:val="00041665"/>
    <w:rsid w:val="00044250"/>
    <w:rsid w:val="00044385"/>
    <w:rsid w:val="000450E4"/>
    <w:rsid w:val="00045CB6"/>
    <w:rsid w:val="000474E6"/>
    <w:rsid w:val="00053272"/>
    <w:rsid w:val="00054FF4"/>
    <w:rsid w:val="00056247"/>
    <w:rsid w:val="0005730C"/>
    <w:rsid w:val="00057AC7"/>
    <w:rsid w:val="00060F76"/>
    <w:rsid w:val="0006328D"/>
    <w:rsid w:val="000643C1"/>
    <w:rsid w:val="00064538"/>
    <w:rsid w:val="00067C89"/>
    <w:rsid w:val="00072BCD"/>
    <w:rsid w:val="0007487F"/>
    <w:rsid w:val="000751C4"/>
    <w:rsid w:val="0007676B"/>
    <w:rsid w:val="000772AB"/>
    <w:rsid w:val="00077734"/>
    <w:rsid w:val="00077B0F"/>
    <w:rsid w:val="00081931"/>
    <w:rsid w:val="0008236F"/>
    <w:rsid w:val="00083486"/>
    <w:rsid w:val="00084202"/>
    <w:rsid w:val="000877CC"/>
    <w:rsid w:val="000905EE"/>
    <w:rsid w:val="0009228D"/>
    <w:rsid w:val="00093BC0"/>
    <w:rsid w:val="0009592C"/>
    <w:rsid w:val="000A0B04"/>
    <w:rsid w:val="000A29ED"/>
    <w:rsid w:val="000A35ED"/>
    <w:rsid w:val="000A3B3A"/>
    <w:rsid w:val="000A41A6"/>
    <w:rsid w:val="000A51B8"/>
    <w:rsid w:val="000A5F84"/>
    <w:rsid w:val="000B0141"/>
    <w:rsid w:val="000B026B"/>
    <w:rsid w:val="000B71FF"/>
    <w:rsid w:val="000B7BE2"/>
    <w:rsid w:val="000B7DE1"/>
    <w:rsid w:val="000C2C67"/>
    <w:rsid w:val="000C59E2"/>
    <w:rsid w:val="000C692D"/>
    <w:rsid w:val="000D086B"/>
    <w:rsid w:val="000D08AE"/>
    <w:rsid w:val="000D0A2E"/>
    <w:rsid w:val="000D2E6A"/>
    <w:rsid w:val="000D407D"/>
    <w:rsid w:val="000D58BC"/>
    <w:rsid w:val="000D5BD1"/>
    <w:rsid w:val="000D6F70"/>
    <w:rsid w:val="000D71DA"/>
    <w:rsid w:val="000F018E"/>
    <w:rsid w:val="000F1753"/>
    <w:rsid w:val="000F179B"/>
    <w:rsid w:val="000F29ED"/>
    <w:rsid w:val="000F3DC4"/>
    <w:rsid w:val="00100352"/>
    <w:rsid w:val="00105AF6"/>
    <w:rsid w:val="00107A03"/>
    <w:rsid w:val="00110851"/>
    <w:rsid w:val="00112AAB"/>
    <w:rsid w:val="00113B80"/>
    <w:rsid w:val="001146CA"/>
    <w:rsid w:val="00114EFB"/>
    <w:rsid w:val="00116929"/>
    <w:rsid w:val="0011744D"/>
    <w:rsid w:val="00117A81"/>
    <w:rsid w:val="00123BD2"/>
    <w:rsid w:val="00123EA3"/>
    <w:rsid w:val="00126866"/>
    <w:rsid w:val="001325FA"/>
    <w:rsid w:val="00132A8E"/>
    <w:rsid w:val="00132C27"/>
    <w:rsid w:val="00133B84"/>
    <w:rsid w:val="00133FDB"/>
    <w:rsid w:val="001348DD"/>
    <w:rsid w:val="00136C8C"/>
    <w:rsid w:val="0014266C"/>
    <w:rsid w:val="0014698C"/>
    <w:rsid w:val="0015137E"/>
    <w:rsid w:val="001527F3"/>
    <w:rsid w:val="00154D24"/>
    <w:rsid w:val="00156DC9"/>
    <w:rsid w:val="00157370"/>
    <w:rsid w:val="00164271"/>
    <w:rsid w:val="00166A42"/>
    <w:rsid w:val="001701DC"/>
    <w:rsid w:val="001749EB"/>
    <w:rsid w:val="00174FC4"/>
    <w:rsid w:val="001755DA"/>
    <w:rsid w:val="001768DD"/>
    <w:rsid w:val="00185816"/>
    <w:rsid w:val="001900C2"/>
    <w:rsid w:val="00190A8C"/>
    <w:rsid w:val="001910DF"/>
    <w:rsid w:val="001919A3"/>
    <w:rsid w:val="00191B42"/>
    <w:rsid w:val="00193EED"/>
    <w:rsid w:val="00194D1A"/>
    <w:rsid w:val="001963F4"/>
    <w:rsid w:val="001A0005"/>
    <w:rsid w:val="001A03A4"/>
    <w:rsid w:val="001A37E9"/>
    <w:rsid w:val="001A537A"/>
    <w:rsid w:val="001B09C9"/>
    <w:rsid w:val="001B22D6"/>
    <w:rsid w:val="001B2519"/>
    <w:rsid w:val="001B3918"/>
    <w:rsid w:val="001B4395"/>
    <w:rsid w:val="001B4979"/>
    <w:rsid w:val="001B5972"/>
    <w:rsid w:val="001B797D"/>
    <w:rsid w:val="001C498B"/>
    <w:rsid w:val="001C52D2"/>
    <w:rsid w:val="001C7E99"/>
    <w:rsid w:val="001D0522"/>
    <w:rsid w:val="001D2A58"/>
    <w:rsid w:val="001D2DFA"/>
    <w:rsid w:val="001D4413"/>
    <w:rsid w:val="001D48DD"/>
    <w:rsid w:val="001D4A76"/>
    <w:rsid w:val="001D5B70"/>
    <w:rsid w:val="001D749D"/>
    <w:rsid w:val="001D7A7B"/>
    <w:rsid w:val="001E1039"/>
    <w:rsid w:val="001E24A6"/>
    <w:rsid w:val="001E296D"/>
    <w:rsid w:val="001E374D"/>
    <w:rsid w:val="001F0602"/>
    <w:rsid w:val="001F0BEB"/>
    <w:rsid w:val="001F1AF6"/>
    <w:rsid w:val="001F4780"/>
    <w:rsid w:val="001F4CBB"/>
    <w:rsid w:val="001F4DB7"/>
    <w:rsid w:val="001F63E5"/>
    <w:rsid w:val="001F76CB"/>
    <w:rsid w:val="002002ED"/>
    <w:rsid w:val="0020099E"/>
    <w:rsid w:val="00203B44"/>
    <w:rsid w:val="00213E76"/>
    <w:rsid w:val="00215A5A"/>
    <w:rsid w:val="00223ADE"/>
    <w:rsid w:val="00225EA0"/>
    <w:rsid w:val="00230626"/>
    <w:rsid w:val="002363BE"/>
    <w:rsid w:val="002379D2"/>
    <w:rsid w:val="002418B2"/>
    <w:rsid w:val="00242BE7"/>
    <w:rsid w:val="00244C9E"/>
    <w:rsid w:val="0024645B"/>
    <w:rsid w:val="002472E1"/>
    <w:rsid w:val="002523DA"/>
    <w:rsid w:val="00253C62"/>
    <w:rsid w:val="00254891"/>
    <w:rsid w:val="002559B9"/>
    <w:rsid w:val="00257776"/>
    <w:rsid w:val="00257E49"/>
    <w:rsid w:val="002611F3"/>
    <w:rsid w:val="002630ED"/>
    <w:rsid w:val="00263554"/>
    <w:rsid w:val="00264915"/>
    <w:rsid w:val="00272841"/>
    <w:rsid w:val="00282F65"/>
    <w:rsid w:val="00283592"/>
    <w:rsid w:val="0028646D"/>
    <w:rsid w:val="002931E1"/>
    <w:rsid w:val="0029774C"/>
    <w:rsid w:val="002A1762"/>
    <w:rsid w:val="002A1FFB"/>
    <w:rsid w:val="002A4D5A"/>
    <w:rsid w:val="002A50B3"/>
    <w:rsid w:val="002A5194"/>
    <w:rsid w:val="002B1BA2"/>
    <w:rsid w:val="002B1BDD"/>
    <w:rsid w:val="002B2390"/>
    <w:rsid w:val="002B2C15"/>
    <w:rsid w:val="002B380F"/>
    <w:rsid w:val="002B3EED"/>
    <w:rsid w:val="002B558A"/>
    <w:rsid w:val="002B576A"/>
    <w:rsid w:val="002B5A14"/>
    <w:rsid w:val="002B74B5"/>
    <w:rsid w:val="002C1B8E"/>
    <w:rsid w:val="002C622C"/>
    <w:rsid w:val="002D02F3"/>
    <w:rsid w:val="002D232B"/>
    <w:rsid w:val="002D36B0"/>
    <w:rsid w:val="002D5D61"/>
    <w:rsid w:val="002D6003"/>
    <w:rsid w:val="002D60B1"/>
    <w:rsid w:val="002E0FC8"/>
    <w:rsid w:val="002E142E"/>
    <w:rsid w:val="002E6B03"/>
    <w:rsid w:val="002E7B15"/>
    <w:rsid w:val="002F1006"/>
    <w:rsid w:val="002F1C2B"/>
    <w:rsid w:val="002F4C6A"/>
    <w:rsid w:val="002F686A"/>
    <w:rsid w:val="003024D7"/>
    <w:rsid w:val="00304BDD"/>
    <w:rsid w:val="003076BC"/>
    <w:rsid w:val="00310E40"/>
    <w:rsid w:val="00312F31"/>
    <w:rsid w:val="0031344F"/>
    <w:rsid w:val="00313C2B"/>
    <w:rsid w:val="00314926"/>
    <w:rsid w:val="00316733"/>
    <w:rsid w:val="00317C31"/>
    <w:rsid w:val="00322177"/>
    <w:rsid w:val="003255F2"/>
    <w:rsid w:val="0032569B"/>
    <w:rsid w:val="00330BD4"/>
    <w:rsid w:val="003310B2"/>
    <w:rsid w:val="0033487E"/>
    <w:rsid w:val="0033668C"/>
    <w:rsid w:val="00336CDE"/>
    <w:rsid w:val="00340335"/>
    <w:rsid w:val="00341F72"/>
    <w:rsid w:val="0034677E"/>
    <w:rsid w:val="0035055E"/>
    <w:rsid w:val="00350F13"/>
    <w:rsid w:val="00351F8A"/>
    <w:rsid w:val="00353BA3"/>
    <w:rsid w:val="00356237"/>
    <w:rsid w:val="00356C70"/>
    <w:rsid w:val="00356DF7"/>
    <w:rsid w:val="003576B6"/>
    <w:rsid w:val="00360345"/>
    <w:rsid w:val="00360F5D"/>
    <w:rsid w:val="003622B8"/>
    <w:rsid w:val="003631BB"/>
    <w:rsid w:val="00363920"/>
    <w:rsid w:val="00365E69"/>
    <w:rsid w:val="00367822"/>
    <w:rsid w:val="003731B3"/>
    <w:rsid w:val="00374AB5"/>
    <w:rsid w:val="00376375"/>
    <w:rsid w:val="00376E53"/>
    <w:rsid w:val="0037749D"/>
    <w:rsid w:val="00377C64"/>
    <w:rsid w:val="00380A0A"/>
    <w:rsid w:val="00380AA9"/>
    <w:rsid w:val="00380BB6"/>
    <w:rsid w:val="00380E6C"/>
    <w:rsid w:val="00381CA9"/>
    <w:rsid w:val="00382E57"/>
    <w:rsid w:val="003866D8"/>
    <w:rsid w:val="003872B6"/>
    <w:rsid w:val="003928C1"/>
    <w:rsid w:val="0039524E"/>
    <w:rsid w:val="00396F2E"/>
    <w:rsid w:val="003973A1"/>
    <w:rsid w:val="003A1480"/>
    <w:rsid w:val="003A1E20"/>
    <w:rsid w:val="003A2917"/>
    <w:rsid w:val="003A544F"/>
    <w:rsid w:val="003B0A06"/>
    <w:rsid w:val="003B2D63"/>
    <w:rsid w:val="003B3073"/>
    <w:rsid w:val="003B35D3"/>
    <w:rsid w:val="003B48D6"/>
    <w:rsid w:val="003B5291"/>
    <w:rsid w:val="003B68CF"/>
    <w:rsid w:val="003B6AB6"/>
    <w:rsid w:val="003B7715"/>
    <w:rsid w:val="003C70E9"/>
    <w:rsid w:val="003D098B"/>
    <w:rsid w:val="003D4B02"/>
    <w:rsid w:val="003D5746"/>
    <w:rsid w:val="003D60F1"/>
    <w:rsid w:val="003E7114"/>
    <w:rsid w:val="003E74EB"/>
    <w:rsid w:val="003F08F0"/>
    <w:rsid w:val="003F0CD6"/>
    <w:rsid w:val="003F1AF4"/>
    <w:rsid w:val="003F1FDA"/>
    <w:rsid w:val="003F30E1"/>
    <w:rsid w:val="003F65B5"/>
    <w:rsid w:val="003F7443"/>
    <w:rsid w:val="003F7678"/>
    <w:rsid w:val="00403F64"/>
    <w:rsid w:val="00404D6B"/>
    <w:rsid w:val="004052FD"/>
    <w:rsid w:val="00410A84"/>
    <w:rsid w:val="00412E96"/>
    <w:rsid w:val="00415B3B"/>
    <w:rsid w:val="004171A4"/>
    <w:rsid w:val="004176F9"/>
    <w:rsid w:val="00417817"/>
    <w:rsid w:val="00417AC3"/>
    <w:rsid w:val="00421EA3"/>
    <w:rsid w:val="00425759"/>
    <w:rsid w:val="004301E5"/>
    <w:rsid w:val="004303C0"/>
    <w:rsid w:val="00432F01"/>
    <w:rsid w:val="0043407F"/>
    <w:rsid w:val="004350B4"/>
    <w:rsid w:val="0043747A"/>
    <w:rsid w:val="004377CF"/>
    <w:rsid w:val="00440FA6"/>
    <w:rsid w:val="004418F0"/>
    <w:rsid w:val="00442832"/>
    <w:rsid w:val="00442B67"/>
    <w:rsid w:val="00443587"/>
    <w:rsid w:val="00444C9A"/>
    <w:rsid w:val="00445672"/>
    <w:rsid w:val="00445BBE"/>
    <w:rsid w:val="00450DF2"/>
    <w:rsid w:val="004518B3"/>
    <w:rsid w:val="00451939"/>
    <w:rsid w:val="00451E10"/>
    <w:rsid w:val="0045640F"/>
    <w:rsid w:val="00457801"/>
    <w:rsid w:val="00457C1F"/>
    <w:rsid w:val="00460F06"/>
    <w:rsid w:val="00462EB2"/>
    <w:rsid w:val="0046475C"/>
    <w:rsid w:val="00464D37"/>
    <w:rsid w:val="00465E4F"/>
    <w:rsid w:val="00467A57"/>
    <w:rsid w:val="00470B7E"/>
    <w:rsid w:val="0047257E"/>
    <w:rsid w:val="00472BAF"/>
    <w:rsid w:val="004749D7"/>
    <w:rsid w:val="00474FEB"/>
    <w:rsid w:val="004816FF"/>
    <w:rsid w:val="00484184"/>
    <w:rsid w:val="00484BF6"/>
    <w:rsid w:val="00485C21"/>
    <w:rsid w:val="00485D05"/>
    <w:rsid w:val="004866CB"/>
    <w:rsid w:val="00487362"/>
    <w:rsid w:val="004878BB"/>
    <w:rsid w:val="00490432"/>
    <w:rsid w:val="0049311F"/>
    <w:rsid w:val="00493CCE"/>
    <w:rsid w:val="0049524E"/>
    <w:rsid w:val="004955FB"/>
    <w:rsid w:val="00497B48"/>
    <w:rsid w:val="004A1884"/>
    <w:rsid w:val="004A2F28"/>
    <w:rsid w:val="004A3ADF"/>
    <w:rsid w:val="004A3D2D"/>
    <w:rsid w:val="004A5549"/>
    <w:rsid w:val="004A6A7E"/>
    <w:rsid w:val="004A72C3"/>
    <w:rsid w:val="004A7F29"/>
    <w:rsid w:val="004B075C"/>
    <w:rsid w:val="004B18BF"/>
    <w:rsid w:val="004B4809"/>
    <w:rsid w:val="004B51DA"/>
    <w:rsid w:val="004B5CE8"/>
    <w:rsid w:val="004B78D4"/>
    <w:rsid w:val="004C1A98"/>
    <w:rsid w:val="004C2494"/>
    <w:rsid w:val="004C59A4"/>
    <w:rsid w:val="004C6A6A"/>
    <w:rsid w:val="004D26DB"/>
    <w:rsid w:val="004D64F0"/>
    <w:rsid w:val="004D72B1"/>
    <w:rsid w:val="004E19B3"/>
    <w:rsid w:val="004E23AE"/>
    <w:rsid w:val="004E32D6"/>
    <w:rsid w:val="004E6272"/>
    <w:rsid w:val="004E72FF"/>
    <w:rsid w:val="004F12D1"/>
    <w:rsid w:val="004F141D"/>
    <w:rsid w:val="004F52DE"/>
    <w:rsid w:val="004F668A"/>
    <w:rsid w:val="004F79D5"/>
    <w:rsid w:val="005003A7"/>
    <w:rsid w:val="00503329"/>
    <w:rsid w:val="005045E1"/>
    <w:rsid w:val="005061DD"/>
    <w:rsid w:val="00517073"/>
    <w:rsid w:val="00517A6D"/>
    <w:rsid w:val="00520940"/>
    <w:rsid w:val="00520A81"/>
    <w:rsid w:val="00523C65"/>
    <w:rsid w:val="00527CC7"/>
    <w:rsid w:val="0053072F"/>
    <w:rsid w:val="00531417"/>
    <w:rsid w:val="00532313"/>
    <w:rsid w:val="005325B7"/>
    <w:rsid w:val="00537560"/>
    <w:rsid w:val="00541710"/>
    <w:rsid w:val="0054331A"/>
    <w:rsid w:val="00543384"/>
    <w:rsid w:val="005450B6"/>
    <w:rsid w:val="0054592E"/>
    <w:rsid w:val="0054638A"/>
    <w:rsid w:val="00550A69"/>
    <w:rsid w:val="00553057"/>
    <w:rsid w:val="00553A68"/>
    <w:rsid w:val="00554A94"/>
    <w:rsid w:val="0055593D"/>
    <w:rsid w:val="005568A5"/>
    <w:rsid w:val="00561999"/>
    <w:rsid w:val="00562444"/>
    <w:rsid w:val="00562C48"/>
    <w:rsid w:val="00565C1E"/>
    <w:rsid w:val="0056720A"/>
    <w:rsid w:val="005707DE"/>
    <w:rsid w:val="00571EEE"/>
    <w:rsid w:val="005731D5"/>
    <w:rsid w:val="005734BB"/>
    <w:rsid w:val="00575BF1"/>
    <w:rsid w:val="005806B5"/>
    <w:rsid w:val="005830B6"/>
    <w:rsid w:val="0058312C"/>
    <w:rsid w:val="00583371"/>
    <w:rsid w:val="00583F4D"/>
    <w:rsid w:val="00585A8A"/>
    <w:rsid w:val="00585EA7"/>
    <w:rsid w:val="00587B24"/>
    <w:rsid w:val="00593535"/>
    <w:rsid w:val="005944CE"/>
    <w:rsid w:val="005947DF"/>
    <w:rsid w:val="00594AB5"/>
    <w:rsid w:val="005A1249"/>
    <w:rsid w:val="005A2CD5"/>
    <w:rsid w:val="005A4723"/>
    <w:rsid w:val="005A5597"/>
    <w:rsid w:val="005A5A3B"/>
    <w:rsid w:val="005B042F"/>
    <w:rsid w:val="005B1585"/>
    <w:rsid w:val="005B2AAC"/>
    <w:rsid w:val="005B69AF"/>
    <w:rsid w:val="005B6BEC"/>
    <w:rsid w:val="005B6F9F"/>
    <w:rsid w:val="005B7285"/>
    <w:rsid w:val="005C21F1"/>
    <w:rsid w:val="005C4DFA"/>
    <w:rsid w:val="005C5667"/>
    <w:rsid w:val="005C5A0F"/>
    <w:rsid w:val="005C7381"/>
    <w:rsid w:val="005C7662"/>
    <w:rsid w:val="005C7D66"/>
    <w:rsid w:val="005C7F8F"/>
    <w:rsid w:val="005D3D93"/>
    <w:rsid w:val="005D3E2D"/>
    <w:rsid w:val="005D673D"/>
    <w:rsid w:val="005D735F"/>
    <w:rsid w:val="005E1347"/>
    <w:rsid w:val="005E785A"/>
    <w:rsid w:val="005F17D6"/>
    <w:rsid w:val="005F2202"/>
    <w:rsid w:val="005F2FC6"/>
    <w:rsid w:val="005F3035"/>
    <w:rsid w:val="006008DA"/>
    <w:rsid w:val="006038CC"/>
    <w:rsid w:val="00605251"/>
    <w:rsid w:val="0060630B"/>
    <w:rsid w:val="006065B4"/>
    <w:rsid w:val="00606C1B"/>
    <w:rsid w:val="006162FD"/>
    <w:rsid w:val="006172B8"/>
    <w:rsid w:val="00620AC4"/>
    <w:rsid w:val="006212EF"/>
    <w:rsid w:val="006231C2"/>
    <w:rsid w:val="00625A41"/>
    <w:rsid w:val="00626303"/>
    <w:rsid w:val="006320C4"/>
    <w:rsid w:val="00634A0B"/>
    <w:rsid w:val="006353E0"/>
    <w:rsid w:val="00636F5A"/>
    <w:rsid w:val="00640567"/>
    <w:rsid w:val="00642049"/>
    <w:rsid w:val="00642C98"/>
    <w:rsid w:val="00643E38"/>
    <w:rsid w:val="0064453C"/>
    <w:rsid w:val="00645DDE"/>
    <w:rsid w:val="00645E87"/>
    <w:rsid w:val="006470A1"/>
    <w:rsid w:val="0064744C"/>
    <w:rsid w:val="00647E71"/>
    <w:rsid w:val="00650ADA"/>
    <w:rsid w:val="006513CF"/>
    <w:rsid w:val="00653459"/>
    <w:rsid w:val="00656FFB"/>
    <w:rsid w:val="00657038"/>
    <w:rsid w:val="00657752"/>
    <w:rsid w:val="00657BBE"/>
    <w:rsid w:val="006604CA"/>
    <w:rsid w:val="00661DB4"/>
    <w:rsid w:val="00663309"/>
    <w:rsid w:val="00663CC3"/>
    <w:rsid w:val="006659EE"/>
    <w:rsid w:val="006665B2"/>
    <w:rsid w:val="00670A8A"/>
    <w:rsid w:val="00674913"/>
    <w:rsid w:val="00674AFF"/>
    <w:rsid w:val="00675756"/>
    <w:rsid w:val="00683CA4"/>
    <w:rsid w:val="0068570C"/>
    <w:rsid w:val="006867B3"/>
    <w:rsid w:val="00686BE5"/>
    <w:rsid w:val="00687BB5"/>
    <w:rsid w:val="00692855"/>
    <w:rsid w:val="006955B0"/>
    <w:rsid w:val="00695A87"/>
    <w:rsid w:val="00695BD4"/>
    <w:rsid w:val="00696AB1"/>
    <w:rsid w:val="006A2A88"/>
    <w:rsid w:val="006A47E3"/>
    <w:rsid w:val="006B0043"/>
    <w:rsid w:val="006B4875"/>
    <w:rsid w:val="006B5C49"/>
    <w:rsid w:val="006C2FF5"/>
    <w:rsid w:val="006C62D1"/>
    <w:rsid w:val="006D362E"/>
    <w:rsid w:val="006D3FDB"/>
    <w:rsid w:val="006D717A"/>
    <w:rsid w:val="006D72B3"/>
    <w:rsid w:val="006D79E2"/>
    <w:rsid w:val="006E055D"/>
    <w:rsid w:val="006E0D3E"/>
    <w:rsid w:val="006E2DE3"/>
    <w:rsid w:val="006E51BB"/>
    <w:rsid w:val="006E5BBA"/>
    <w:rsid w:val="006E6414"/>
    <w:rsid w:val="006F2027"/>
    <w:rsid w:val="006F359A"/>
    <w:rsid w:val="006F4671"/>
    <w:rsid w:val="006F47E1"/>
    <w:rsid w:val="006F6ACF"/>
    <w:rsid w:val="006F6B9B"/>
    <w:rsid w:val="006F6EF1"/>
    <w:rsid w:val="006F7493"/>
    <w:rsid w:val="007029B3"/>
    <w:rsid w:val="00702B2F"/>
    <w:rsid w:val="007034CE"/>
    <w:rsid w:val="007066AE"/>
    <w:rsid w:val="00706B3F"/>
    <w:rsid w:val="00706D34"/>
    <w:rsid w:val="00710C29"/>
    <w:rsid w:val="00711ABC"/>
    <w:rsid w:val="00711EDA"/>
    <w:rsid w:val="00714DB5"/>
    <w:rsid w:val="00715007"/>
    <w:rsid w:val="00721199"/>
    <w:rsid w:val="00721861"/>
    <w:rsid w:val="007229BF"/>
    <w:rsid w:val="00726C39"/>
    <w:rsid w:val="00730E11"/>
    <w:rsid w:val="00732248"/>
    <w:rsid w:val="00733192"/>
    <w:rsid w:val="00733287"/>
    <w:rsid w:val="00733EA2"/>
    <w:rsid w:val="007350A5"/>
    <w:rsid w:val="0074051F"/>
    <w:rsid w:val="007424C1"/>
    <w:rsid w:val="0074262D"/>
    <w:rsid w:val="007450C1"/>
    <w:rsid w:val="007458F3"/>
    <w:rsid w:val="00750B50"/>
    <w:rsid w:val="007528CF"/>
    <w:rsid w:val="00753A62"/>
    <w:rsid w:val="00753CC0"/>
    <w:rsid w:val="00755463"/>
    <w:rsid w:val="007554F5"/>
    <w:rsid w:val="00756AE1"/>
    <w:rsid w:val="00757BE1"/>
    <w:rsid w:val="007600C7"/>
    <w:rsid w:val="007630D5"/>
    <w:rsid w:val="0076389B"/>
    <w:rsid w:val="00763BCA"/>
    <w:rsid w:val="007641C1"/>
    <w:rsid w:val="007645AA"/>
    <w:rsid w:val="00765823"/>
    <w:rsid w:val="00765A5C"/>
    <w:rsid w:val="00766309"/>
    <w:rsid w:val="0076710C"/>
    <w:rsid w:val="00767D0C"/>
    <w:rsid w:val="0077136A"/>
    <w:rsid w:val="00771E60"/>
    <w:rsid w:val="00773E00"/>
    <w:rsid w:val="00775F67"/>
    <w:rsid w:val="007773F3"/>
    <w:rsid w:val="007812DF"/>
    <w:rsid w:val="00782160"/>
    <w:rsid w:val="0078378B"/>
    <w:rsid w:val="0078662E"/>
    <w:rsid w:val="007901DA"/>
    <w:rsid w:val="007913C2"/>
    <w:rsid w:val="007922C8"/>
    <w:rsid w:val="00792F33"/>
    <w:rsid w:val="00797571"/>
    <w:rsid w:val="007A0155"/>
    <w:rsid w:val="007A4B2A"/>
    <w:rsid w:val="007A5455"/>
    <w:rsid w:val="007A67A0"/>
    <w:rsid w:val="007A73B9"/>
    <w:rsid w:val="007B0FCC"/>
    <w:rsid w:val="007B26A8"/>
    <w:rsid w:val="007B2812"/>
    <w:rsid w:val="007B2827"/>
    <w:rsid w:val="007B7CCE"/>
    <w:rsid w:val="007C07FE"/>
    <w:rsid w:val="007C0982"/>
    <w:rsid w:val="007C0BD3"/>
    <w:rsid w:val="007C1111"/>
    <w:rsid w:val="007C1776"/>
    <w:rsid w:val="007C22DE"/>
    <w:rsid w:val="007C2E89"/>
    <w:rsid w:val="007C5324"/>
    <w:rsid w:val="007D227C"/>
    <w:rsid w:val="007D3DF4"/>
    <w:rsid w:val="007D4DAE"/>
    <w:rsid w:val="007E12C2"/>
    <w:rsid w:val="007E17DD"/>
    <w:rsid w:val="007E1A15"/>
    <w:rsid w:val="007E1F8A"/>
    <w:rsid w:val="007E7547"/>
    <w:rsid w:val="007F0063"/>
    <w:rsid w:val="007F2FDB"/>
    <w:rsid w:val="007F3465"/>
    <w:rsid w:val="007F653A"/>
    <w:rsid w:val="00803859"/>
    <w:rsid w:val="008048C1"/>
    <w:rsid w:val="0080630D"/>
    <w:rsid w:val="00806DB9"/>
    <w:rsid w:val="00807D52"/>
    <w:rsid w:val="00810566"/>
    <w:rsid w:val="00810D68"/>
    <w:rsid w:val="00812B9E"/>
    <w:rsid w:val="00813EDC"/>
    <w:rsid w:val="00815135"/>
    <w:rsid w:val="00817D80"/>
    <w:rsid w:val="008218B9"/>
    <w:rsid w:val="00822210"/>
    <w:rsid w:val="00823E62"/>
    <w:rsid w:val="00824A28"/>
    <w:rsid w:val="00826E9B"/>
    <w:rsid w:val="00833A31"/>
    <w:rsid w:val="00834A78"/>
    <w:rsid w:val="00835506"/>
    <w:rsid w:val="008371A8"/>
    <w:rsid w:val="00837813"/>
    <w:rsid w:val="008401B0"/>
    <w:rsid w:val="00841ACA"/>
    <w:rsid w:val="00842191"/>
    <w:rsid w:val="00844C8A"/>
    <w:rsid w:val="00844FF5"/>
    <w:rsid w:val="00847BBB"/>
    <w:rsid w:val="00850EE5"/>
    <w:rsid w:val="008539D2"/>
    <w:rsid w:val="00856C97"/>
    <w:rsid w:val="008643FC"/>
    <w:rsid w:val="00865564"/>
    <w:rsid w:val="00866BF1"/>
    <w:rsid w:val="00867F3C"/>
    <w:rsid w:val="008711E1"/>
    <w:rsid w:val="00876F37"/>
    <w:rsid w:val="008802C5"/>
    <w:rsid w:val="00880CF7"/>
    <w:rsid w:val="0088138B"/>
    <w:rsid w:val="00883542"/>
    <w:rsid w:val="008853F7"/>
    <w:rsid w:val="0088622D"/>
    <w:rsid w:val="00886728"/>
    <w:rsid w:val="00886AC7"/>
    <w:rsid w:val="00891BF4"/>
    <w:rsid w:val="00893052"/>
    <w:rsid w:val="008949D1"/>
    <w:rsid w:val="00895930"/>
    <w:rsid w:val="008A10A3"/>
    <w:rsid w:val="008A3491"/>
    <w:rsid w:val="008A537A"/>
    <w:rsid w:val="008A5D5C"/>
    <w:rsid w:val="008B03F3"/>
    <w:rsid w:val="008B14AF"/>
    <w:rsid w:val="008B1A57"/>
    <w:rsid w:val="008B47FC"/>
    <w:rsid w:val="008B4DEB"/>
    <w:rsid w:val="008C3B1B"/>
    <w:rsid w:val="008C40B7"/>
    <w:rsid w:val="008C52DA"/>
    <w:rsid w:val="008C5BF7"/>
    <w:rsid w:val="008D0AEF"/>
    <w:rsid w:val="008D0ECA"/>
    <w:rsid w:val="008D10FD"/>
    <w:rsid w:val="008D1334"/>
    <w:rsid w:val="008D2C1D"/>
    <w:rsid w:val="008D368B"/>
    <w:rsid w:val="008D4B6D"/>
    <w:rsid w:val="008D5E5D"/>
    <w:rsid w:val="008D6F07"/>
    <w:rsid w:val="008E06E2"/>
    <w:rsid w:val="008E1359"/>
    <w:rsid w:val="008E1945"/>
    <w:rsid w:val="008E2245"/>
    <w:rsid w:val="008E2305"/>
    <w:rsid w:val="008E31F6"/>
    <w:rsid w:val="008E500C"/>
    <w:rsid w:val="008E62FD"/>
    <w:rsid w:val="008E6A53"/>
    <w:rsid w:val="008E7389"/>
    <w:rsid w:val="008F099D"/>
    <w:rsid w:val="008F4D80"/>
    <w:rsid w:val="008F6415"/>
    <w:rsid w:val="008F64A5"/>
    <w:rsid w:val="00900195"/>
    <w:rsid w:val="009005C7"/>
    <w:rsid w:val="009027CD"/>
    <w:rsid w:val="0090567A"/>
    <w:rsid w:val="0090605F"/>
    <w:rsid w:val="00910E65"/>
    <w:rsid w:val="00913175"/>
    <w:rsid w:val="009133BD"/>
    <w:rsid w:val="00915AC0"/>
    <w:rsid w:val="00920699"/>
    <w:rsid w:val="00920F32"/>
    <w:rsid w:val="00922628"/>
    <w:rsid w:val="00922A59"/>
    <w:rsid w:val="00932892"/>
    <w:rsid w:val="0093395D"/>
    <w:rsid w:val="009348F5"/>
    <w:rsid w:val="00934906"/>
    <w:rsid w:val="009349FB"/>
    <w:rsid w:val="00936181"/>
    <w:rsid w:val="009367CB"/>
    <w:rsid w:val="009377C1"/>
    <w:rsid w:val="00947B03"/>
    <w:rsid w:val="00952DCE"/>
    <w:rsid w:val="0095336E"/>
    <w:rsid w:val="00961E38"/>
    <w:rsid w:val="009650B3"/>
    <w:rsid w:val="00970DF8"/>
    <w:rsid w:val="00973395"/>
    <w:rsid w:val="00976D5C"/>
    <w:rsid w:val="009812EC"/>
    <w:rsid w:val="009835A9"/>
    <w:rsid w:val="0098577F"/>
    <w:rsid w:val="00987925"/>
    <w:rsid w:val="009907D2"/>
    <w:rsid w:val="00992200"/>
    <w:rsid w:val="00992472"/>
    <w:rsid w:val="00993664"/>
    <w:rsid w:val="00995EE3"/>
    <w:rsid w:val="009A3AB7"/>
    <w:rsid w:val="009A4401"/>
    <w:rsid w:val="009A4DA5"/>
    <w:rsid w:val="009A53DA"/>
    <w:rsid w:val="009A552B"/>
    <w:rsid w:val="009A7CBB"/>
    <w:rsid w:val="009B2235"/>
    <w:rsid w:val="009B3FF5"/>
    <w:rsid w:val="009B4ADC"/>
    <w:rsid w:val="009B4F38"/>
    <w:rsid w:val="009B715F"/>
    <w:rsid w:val="009C04C2"/>
    <w:rsid w:val="009C489E"/>
    <w:rsid w:val="009C6766"/>
    <w:rsid w:val="009C7A26"/>
    <w:rsid w:val="009C7EE5"/>
    <w:rsid w:val="009D1640"/>
    <w:rsid w:val="009D3502"/>
    <w:rsid w:val="009D3D27"/>
    <w:rsid w:val="009D3FA4"/>
    <w:rsid w:val="009D404C"/>
    <w:rsid w:val="009D49BF"/>
    <w:rsid w:val="009D59BC"/>
    <w:rsid w:val="009E077B"/>
    <w:rsid w:val="009E2FE2"/>
    <w:rsid w:val="009E352F"/>
    <w:rsid w:val="009E3C7F"/>
    <w:rsid w:val="009F2E73"/>
    <w:rsid w:val="009F42A8"/>
    <w:rsid w:val="009F4327"/>
    <w:rsid w:val="009F5723"/>
    <w:rsid w:val="009F6CEF"/>
    <w:rsid w:val="00A03D2E"/>
    <w:rsid w:val="00A11D16"/>
    <w:rsid w:val="00A15B89"/>
    <w:rsid w:val="00A16A70"/>
    <w:rsid w:val="00A17C77"/>
    <w:rsid w:val="00A22212"/>
    <w:rsid w:val="00A22360"/>
    <w:rsid w:val="00A2420C"/>
    <w:rsid w:val="00A24A62"/>
    <w:rsid w:val="00A26813"/>
    <w:rsid w:val="00A31F8D"/>
    <w:rsid w:val="00A3643B"/>
    <w:rsid w:val="00A37E36"/>
    <w:rsid w:val="00A41843"/>
    <w:rsid w:val="00A43E34"/>
    <w:rsid w:val="00A43F99"/>
    <w:rsid w:val="00A46F24"/>
    <w:rsid w:val="00A47B41"/>
    <w:rsid w:val="00A5143E"/>
    <w:rsid w:val="00A529D0"/>
    <w:rsid w:val="00A53361"/>
    <w:rsid w:val="00A53FC4"/>
    <w:rsid w:val="00A54AF9"/>
    <w:rsid w:val="00A54DE3"/>
    <w:rsid w:val="00A54EC9"/>
    <w:rsid w:val="00A54F46"/>
    <w:rsid w:val="00A5521F"/>
    <w:rsid w:val="00A55B49"/>
    <w:rsid w:val="00A56DFF"/>
    <w:rsid w:val="00A60F60"/>
    <w:rsid w:val="00A62F7E"/>
    <w:rsid w:val="00A71298"/>
    <w:rsid w:val="00A72891"/>
    <w:rsid w:val="00A7542D"/>
    <w:rsid w:val="00A76CA5"/>
    <w:rsid w:val="00A81ADA"/>
    <w:rsid w:val="00A84ADE"/>
    <w:rsid w:val="00A8509A"/>
    <w:rsid w:val="00A86F0B"/>
    <w:rsid w:val="00A90E11"/>
    <w:rsid w:val="00A91695"/>
    <w:rsid w:val="00A95799"/>
    <w:rsid w:val="00AA256C"/>
    <w:rsid w:val="00AA3E54"/>
    <w:rsid w:val="00AA453C"/>
    <w:rsid w:val="00AA4F07"/>
    <w:rsid w:val="00AA6707"/>
    <w:rsid w:val="00AA6D2C"/>
    <w:rsid w:val="00AA7A80"/>
    <w:rsid w:val="00AB0B96"/>
    <w:rsid w:val="00AB0FFF"/>
    <w:rsid w:val="00AB13EF"/>
    <w:rsid w:val="00AB267E"/>
    <w:rsid w:val="00AB39EE"/>
    <w:rsid w:val="00AB7191"/>
    <w:rsid w:val="00AC040B"/>
    <w:rsid w:val="00AC25FA"/>
    <w:rsid w:val="00AC4587"/>
    <w:rsid w:val="00AC4A99"/>
    <w:rsid w:val="00AC4B96"/>
    <w:rsid w:val="00AC76C0"/>
    <w:rsid w:val="00AC7C24"/>
    <w:rsid w:val="00AD16AA"/>
    <w:rsid w:val="00AD56AA"/>
    <w:rsid w:val="00AD729A"/>
    <w:rsid w:val="00AE0C7B"/>
    <w:rsid w:val="00AE2485"/>
    <w:rsid w:val="00AE2B97"/>
    <w:rsid w:val="00AE3BCC"/>
    <w:rsid w:val="00AF2E1C"/>
    <w:rsid w:val="00AF386D"/>
    <w:rsid w:val="00AF722B"/>
    <w:rsid w:val="00B003A3"/>
    <w:rsid w:val="00B00993"/>
    <w:rsid w:val="00B01CF9"/>
    <w:rsid w:val="00B06D8A"/>
    <w:rsid w:val="00B11B11"/>
    <w:rsid w:val="00B12BEC"/>
    <w:rsid w:val="00B1656A"/>
    <w:rsid w:val="00B20DAC"/>
    <w:rsid w:val="00B21283"/>
    <w:rsid w:val="00B21D35"/>
    <w:rsid w:val="00B22866"/>
    <w:rsid w:val="00B22A06"/>
    <w:rsid w:val="00B2404A"/>
    <w:rsid w:val="00B25683"/>
    <w:rsid w:val="00B2640C"/>
    <w:rsid w:val="00B2786B"/>
    <w:rsid w:val="00B31E4D"/>
    <w:rsid w:val="00B334ED"/>
    <w:rsid w:val="00B375A0"/>
    <w:rsid w:val="00B40DF6"/>
    <w:rsid w:val="00B4140E"/>
    <w:rsid w:val="00B422F2"/>
    <w:rsid w:val="00B425A0"/>
    <w:rsid w:val="00B50447"/>
    <w:rsid w:val="00B507B0"/>
    <w:rsid w:val="00B50A5A"/>
    <w:rsid w:val="00B52433"/>
    <w:rsid w:val="00B52B85"/>
    <w:rsid w:val="00B5562F"/>
    <w:rsid w:val="00B56D81"/>
    <w:rsid w:val="00B60166"/>
    <w:rsid w:val="00B6106E"/>
    <w:rsid w:val="00B62018"/>
    <w:rsid w:val="00B62694"/>
    <w:rsid w:val="00B63038"/>
    <w:rsid w:val="00B63315"/>
    <w:rsid w:val="00B66411"/>
    <w:rsid w:val="00B670F9"/>
    <w:rsid w:val="00B705C1"/>
    <w:rsid w:val="00B71458"/>
    <w:rsid w:val="00B7149B"/>
    <w:rsid w:val="00B71C47"/>
    <w:rsid w:val="00B7320D"/>
    <w:rsid w:val="00B7598E"/>
    <w:rsid w:val="00B82ECA"/>
    <w:rsid w:val="00B861C7"/>
    <w:rsid w:val="00B906F5"/>
    <w:rsid w:val="00B91E13"/>
    <w:rsid w:val="00B92ABA"/>
    <w:rsid w:val="00B9354A"/>
    <w:rsid w:val="00B950EA"/>
    <w:rsid w:val="00B960CE"/>
    <w:rsid w:val="00B96621"/>
    <w:rsid w:val="00B97CB1"/>
    <w:rsid w:val="00BA3CEC"/>
    <w:rsid w:val="00BA409F"/>
    <w:rsid w:val="00BA537B"/>
    <w:rsid w:val="00BA7F6F"/>
    <w:rsid w:val="00BB1994"/>
    <w:rsid w:val="00BB60F7"/>
    <w:rsid w:val="00BB76F0"/>
    <w:rsid w:val="00BB773D"/>
    <w:rsid w:val="00BC105A"/>
    <w:rsid w:val="00BC3B15"/>
    <w:rsid w:val="00BC56D6"/>
    <w:rsid w:val="00BD05AE"/>
    <w:rsid w:val="00BD2C50"/>
    <w:rsid w:val="00BD3F00"/>
    <w:rsid w:val="00BD5867"/>
    <w:rsid w:val="00BE03BB"/>
    <w:rsid w:val="00BE14B0"/>
    <w:rsid w:val="00BE2DE0"/>
    <w:rsid w:val="00BE3C89"/>
    <w:rsid w:val="00BE54D7"/>
    <w:rsid w:val="00BE5F3C"/>
    <w:rsid w:val="00BE6237"/>
    <w:rsid w:val="00BE735C"/>
    <w:rsid w:val="00BF0E8F"/>
    <w:rsid w:val="00BF4B97"/>
    <w:rsid w:val="00BF4E28"/>
    <w:rsid w:val="00BF5E9D"/>
    <w:rsid w:val="00BF7074"/>
    <w:rsid w:val="00BF707C"/>
    <w:rsid w:val="00C10E63"/>
    <w:rsid w:val="00C11931"/>
    <w:rsid w:val="00C120E1"/>
    <w:rsid w:val="00C15C73"/>
    <w:rsid w:val="00C16465"/>
    <w:rsid w:val="00C200B8"/>
    <w:rsid w:val="00C22B93"/>
    <w:rsid w:val="00C251F2"/>
    <w:rsid w:val="00C305C2"/>
    <w:rsid w:val="00C3234B"/>
    <w:rsid w:val="00C33096"/>
    <w:rsid w:val="00C340C4"/>
    <w:rsid w:val="00C344D7"/>
    <w:rsid w:val="00C35C97"/>
    <w:rsid w:val="00C35D7B"/>
    <w:rsid w:val="00C4005F"/>
    <w:rsid w:val="00C41A73"/>
    <w:rsid w:val="00C4538B"/>
    <w:rsid w:val="00C46618"/>
    <w:rsid w:val="00C50002"/>
    <w:rsid w:val="00C510D0"/>
    <w:rsid w:val="00C51C79"/>
    <w:rsid w:val="00C55287"/>
    <w:rsid w:val="00C557C5"/>
    <w:rsid w:val="00C56646"/>
    <w:rsid w:val="00C57111"/>
    <w:rsid w:val="00C57DD9"/>
    <w:rsid w:val="00C67B3D"/>
    <w:rsid w:val="00C70DC5"/>
    <w:rsid w:val="00C714AE"/>
    <w:rsid w:val="00C7545A"/>
    <w:rsid w:val="00C7616F"/>
    <w:rsid w:val="00C76F9E"/>
    <w:rsid w:val="00C813F9"/>
    <w:rsid w:val="00C81FB2"/>
    <w:rsid w:val="00C82CC9"/>
    <w:rsid w:val="00C871CA"/>
    <w:rsid w:val="00C926BD"/>
    <w:rsid w:val="00C931EE"/>
    <w:rsid w:val="00C93575"/>
    <w:rsid w:val="00C959F7"/>
    <w:rsid w:val="00C977F9"/>
    <w:rsid w:val="00C97BBD"/>
    <w:rsid w:val="00CA037F"/>
    <w:rsid w:val="00CA0464"/>
    <w:rsid w:val="00CA0954"/>
    <w:rsid w:val="00CA1441"/>
    <w:rsid w:val="00CA2117"/>
    <w:rsid w:val="00CA2605"/>
    <w:rsid w:val="00CA6F1F"/>
    <w:rsid w:val="00CB042A"/>
    <w:rsid w:val="00CB1AF1"/>
    <w:rsid w:val="00CB1D04"/>
    <w:rsid w:val="00CB573C"/>
    <w:rsid w:val="00CB6321"/>
    <w:rsid w:val="00CB6C74"/>
    <w:rsid w:val="00CB788C"/>
    <w:rsid w:val="00CB7FA2"/>
    <w:rsid w:val="00CC0E7C"/>
    <w:rsid w:val="00CC24C2"/>
    <w:rsid w:val="00CC37DA"/>
    <w:rsid w:val="00CC442F"/>
    <w:rsid w:val="00CC56D8"/>
    <w:rsid w:val="00CC7385"/>
    <w:rsid w:val="00CD3714"/>
    <w:rsid w:val="00CD3B94"/>
    <w:rsid w:val="00CD5693"/>
    <w:rsid w:val="00CD60D6"/>
    <w:rsid w:val="00CD6446"/>
    <w:rsid w:val="00CD72A1"/>
    <w:rsid w:val="00CE3531"/>
    <w:rsid w:val="00CE46FC"/>
    <w:rsid w:val="00CE685D"/>
    <w:rsid w:val="00CE7CB3"/>
    <w:rsid w:val="00CF1708"/>
    <w:rsid w:val="00CF4C75"/>
    <w:rsid w:val="00CF53BD"/>
    <w:rsid w:val="00CF6AD6"/>
    <w:rsid w:val="00D01D9A"/>
    <w:rsid w:val="00D02ACD"/>
    <w:rsid w:val="00D06169"/>
    <w:rsid w:val="00D0661F"/>
    <w:rsid w:val="00D06A7B"/>
    <w:rsid w:val="00D07D4B"/>
    <w:rsid w:val="00D109F2"/>
    <w:rsid w:val="00D110B8"/>
    <w:rsid w:val="00D16BA5"/>
    <w:rsid w:val="00D16CAF"/>
    <w:rsid w:val="00D22141"/>
    <w:rsid w:val="00D23A9B"/>
    <w:rsid w:val="00D27017"/>
    <w:rsid w:val="00D2786A"/>
    <w:rsid w:val="00D33FB8"/>
    <w:rsid w:val="00D3697D"/>
    <w:rsid w:val="00D42782"/>
    <w:rsid w:val="00D43531"/>
    <w:rsid w:val="00D4480F"/>
    <w:rsid w:val="00D469DB"/>
    <w:rsid w:val="00D505D0"/>
    <w:rsid w:val="00D51E23"/>
    <w:rsid w:val="00D5603B"/>
    <w:rsid w:val="00D563F8"/>
    <w:rsid w:val="00D57DC9"/>
    <w:rsid w:val="00D60119"/>
    <w:rsid w:val="00D61392"/>
    <w:rsid w:val="00D623F1"/>
    <w:rsid w:val="00D64182"/>
    <w:rsid w:val="00D655F4"/>
    <w:rsid w:val="00D65750"/>
    <w:rsid w:val="00D67CFD"/>
    <w:rsid w:val="00D7482E"/>
    <w:rsid w:val="00D77F95"/>
    <w:rsid w:val="00D80155"/>
    <w:rsid w:val="00D810B8"/>
    <w:rsid w:val="00D81503"/>
    <w:rsid w:val="00D83FD0"/>
    <w:rsid w:val="00D84F51"/>
    <w:rsid w:val="00D85675"/>
    <w:rsid w:val="00D86719"/>
    <w:rsid w:val="00D9031E"/>
    <w:rsid w:val="00D90C32"/>
    <w:rsid w:val="00D9551C"/>
    <w:rsid w:val="00D95954"/>
    <w:rsid w:val="00D96468"/>
    <w:rsid w:val="00D97120"/>
    <w:rsid w:val="00DA1821"/>
    <w:rsid w:val="00DA26AD"/>
    <w:rsid w:val="00DA2E06"/>
    <w:rsid w:val="00DA4FC2"/>
    <w:rsid w:val="00DB0F0D"/>
    <w:rsid w:val="00DB13AC"/>
    <w:rsid w:val="00DB29BD"/>
    <w:rsid w:val="00DB2A39"/>
    <w:rsid w:val="00DC1B01"/>
    <w:rsid w:val="00DC2F2A"/>
    <w:rsid w:val="00DC2FD9"/>
    <w:rsid w:val="00DC39EB"/>
    <w:rsid w:val="00DC3AFA"/>
    <w:rsid w:val="00DC3E10"/>
    <w:rsid w:val="00DC412C"/>
    <w:rsid w:val="00DC60C0"/>
    <w:rsid w:val="00DC68EE"/>
    <w:rsid w:val="00DC6F53"/>
    <w:rsid w:val="00DC74C0"/>
    <w:rsid w:val="00DD2AD9"/>
    <w:rsid w:val="00DD5799"/>
    <w:rsid w:val="00DD6571"/>
    <w:rsid w:val="00DE0099"/>
    <w:rsid w:val="00DE0727"/>
    <w:rsid w:val="00DE0E91"/>
    <w:rsid w:val="00DE0EED"/>
    <w:rsid w:val="00DE362B"/>
    <w:rsid w:val="00DE651C"/>
    <w:rsid w:val="00DF0A38"/>
    <w:rsid w:val="00DF0AB6"/>
    <w:rsid w:val="00DF18DA"/>
    <w:rsid w:val="00DF5649"/>
    <w:rsid w:val="00DF598A"/>
    <w:rsid w:val="00DF5A97"/>
    <w:rsid w:val="00DF65F1"/>
    <w:rsid w:val="00DF6768"/>
    <w:rsid w:val="00E0059B"/>
    <w:rsid w:val="00E028BA"/>
    <w:rsid w:val="00E055FA"/>
    <w:rsid w:val="00E07C12"/>
    <w:rsid w:val="00E10F3F"/>
    <w:rsid w:val="00E1146D"/>
    <w:rsid w:val="00E132E9"/>
    <w:rsid w:val="00E163B1"/>
    <w:rsid w:val="00E16A15"/>
    <w:rsid w:val="00E17458"/>
    <w:rsid w:val="00E1778F"/>
    <w:rsid w:val="00E21655"/>
    <w:rsid w:val="00E227A1"/>
    <w:rsid w:val="00E254BA"/>
    <w:rsid w:val="00E26749"/>
    <w:rsid w:val="00E26968"/>
    <w:rsid w:val="00E26EF6"/>
    <w:rsid w:val="00E3019E"/>
    <w:rsid w:val="00E301A8"/>
    <w:rsid w:val="00E309D6"/>
    <w:rsid w:val="00E32684"/>
    <w:rsid w:val="00E35D60"/>
    <w:rsid w:val="00E370E2"/>
    <w:rsid w:val="00E3729E"/>
    <w:rsid w:val="00E40C13"/>
    <w:rsid w:val="00E4158F"/>
    <w:rsid w:val="00E42085"/>
    <w:rsid w:val="00E4246D"/>
    <w:rsid w:val="00E42BE5"/>
    <w:rsid w:val="00E440C2"/>
    <w:rsid w:val="00E45018"/>
    <w:rsid w:val="00E4615F"/>
    <w:rsid w:val="00E50C80"/>
    <w:rsid w:val="00E543EC"/>
    <w:rsid w:val="00E57782"/>
    <w:rsid w:val="00E57E5B"/>
    <w:rsid w:val="00E61611"/>
    <w:rsid w:val="00E64553"/>
    <w:rsid w:val="00E6630F"/>
    <w:rsid w:val="00E710AD"/>
    <w:rsid w:val="00E73444"/>
    <w:rsid w:val="00E73FF6"/>
    <w:rsid w:val="00E74247"/>
    <w:rsid w:val="00E7441A"/>
    <w:rsid w:val="00E74FFA"/>
    <w:rsid w:val="00E75E13"/>
    <w:rsid w:val="00E80001"/>
    <w:rsid w:val="00E818D3"/>
    <w:rsid w:val="00E85122"/>
    <w:rsid w:val="00E91759"/>
    <w:rsid w:val="00E920B6"/>
    <w:rsid w:val="00E92630"/>
    <w:rsid w:val="00E971FF"/>
    <w:rsid w:val="00E97505"/>
    <w:rsid w:val="00E97B34"/>
    <w:rsid w:val="00EA038E"/>
    <w:rsid w:val="00EA08E2"/>
    <w:rsid w:val="00EA2756"/>
    <w:rsid w:val="00EA2824"/>
    <w:rsid w:val="00EA2E86"/>
    <w:rsid w:val="00EA2FE6"/>
    <w:rsid w:val="00EA5E64"/>
    <w:rsid w:val="00EB3942"/>
    <w:rsid w:val="00EB4052"/>
    <w:rsid w:val="00EB7280"/>
    <w:rsid w:val="00EC0F43"/>
    <w:rsid w:val="00EC2EF5"/>
    <w:rsid w:val="00EC3EC6"/>
    <w:rsid w:val="00EC4EF3"/>
    <w:rsid w:val="00EC76FE"/>
    <w:rsid w:val="00EC77D8"/>
    <w:rsid w:val="00ED489A"/>
    <w:rsid w:val="00ED4C72"/>
    <w:rsid w:val="00ED58EA"/>
    <w:rsid w:val="00ED63DC"/>
    <w:rsid w:val="00ED749C"/>
    <w:rsid w:val="00EE0539"/>
    <w:rsid w:val="00EE19AE"/>
    <w:rsid w:val="00EE3CB0"/>
    <w:rsid w:val="00EE40BD"/>
    <w:rsid w:val="00EE4239"/>
    <w:rsid w:val="00EE4A94"/>
    <w:rsid w:val="00EE5413"/>
    <w:rsid w:val="00EF0ADF"/>
    <w:rsid w:val="00EF41FF"/>
    <w:rsid w:val="00EF4921"/>
    <w:rsid w:val="00EF74ED"/>
    <w:rsid w:val="00EF7A63"/>
    <w:rsid w:val="00EF7D55"/>
    <w:rsid w:val="00F00F29"/>
    <w:rsid w:val="00F02489"/>
    <w:rsid w:val="00F052E4"/>
    <w:rsid w:val="00F10A36"/>
    <w:rsid w:val="00F10F2E"/>
    <w:rsid w:val="00F11A0F"/>
    <w:rsid w:val="00F13387"/>
    <w:rsid w:val="00F14530"/>
    <w:rsid w:val="00F14795"/>
    <w:rsid w:val="00F15914"/>
    <w:rsid w:val="00F20514"/>
    <w:rsid w:val="00F22D74"/>
    <w:rsid w:val="00F2356D"/>
    <w:rsid w:val="00F24F79"/>
    <w:rsid w:val="00F254C9"/>
    <w:rsid w:val="00F26647"/>
    <w:rsid w:val="00F267BB"/>
    <w:rsid w:val="00F27D5A"/>
    <w:rsid w:val="00F31B76"/>
    <w:rsid w:val="00F40CA9"/>
    <w:rsid w:val="00F41054"/>
    <w:rsid w:val="00F422F9"/>
    <w:rsid w:val="00F45F0D"/>
    <w:rsid w:val="00F46352"/>
    <w:rsid w:val="00F469F1"/>
    <w:rsid w:val="00F4711C"/>
    <w:rsid w:val="00F52062"/>
    <w:rsid w:val="00F55701"/>
    <w:rsid w:val="00F61338"/>
    <w:rsid w:val="00F620D1"/>
    <w:rsid w:val="00F63007"/>
    <w:rsid w:val="00F662AB"/>
    <w:rsid w:val="00F73A54"/>
    <w:rsid w:val="00F73AE8"/>
    <w:rsid w:val="00F747F4"/>
    <w:rsid w:val="00F759A3"/>
    <w:rsid w:val="00F80730"/>
    <w:rsid w:val="00F81569"/>
    <w:rsid w:val="00F85A35"/>
    <w:rsid w:val="00F900F7"/>
    <w:rsid w:val="00F9158A"/>
    <w:rsid w:val="00F91A52"/>
    <w:rsid w:val="00F92123"/>
    <w:rsid w:val="00FA0E96"/>
    <w:rsid w:val="00FA0FAC"/>
    <w:rsid w:val="00FA2701"/>
    <w:rsid w:val="00FA62B2"/>
    <w:rsid w:val="00FA7AEA"/>
    <w:rsid w:val="00FB28AB"/>
    <w:rsid w:val="00FB670F"/>
    <w:rsid w:val="00FC2E62"/>
    <w:rsid w:val="00FC5A8F"/>
    <w:rsid w:val="00FC6638"/>
    <w:rsid w:val="00FC7830"/>
    <w:rsid w:val="00FD149A"/>
    <w:rsid w:val="00FD352F"/>
    <w:rsid w:val="00FD3CAC"/>
    <w:rsid w:val="00FD4160"/>
    <w:rsid w:val="00FE0E86"/>
    <w:rsid w:val="00FE1CB0"/>
    <w:rsid w:val="00FE27F5"/>
    <w:rsid w:val="00FE3E4D"/>
    <w:rsid w:val="00FE4B5D"/>
    <w:rsid w:val="00FE6C5D"/>
    <w:rsid w:val="00FF2252"/>
    <w:rsid w:val="00FF24D3"/>
    <w:rsid w:val="00FF5C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79D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C59E2"/>
  </w:style>
  <w:style w:type="paragraph" w:styleId="Kop1">
    <w:name w:val="heading 1"/>
    <w:basedOn w:val="Standaard"/>
    <w:next w:val="Standaard"/>
    <w:link w:val="Kop1Char"/>
    <w:uiPriority w:val="9"/>
    <w:qFormat/>
    <w:rsid w:val="000632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632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6328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6328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6328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6328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6328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6328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6328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6328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6328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6328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6328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6328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6328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6328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6328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6328D"/>
    <w:rPr>
      <w:rFonts w:eastAsiaTheme="majorEastAsia" w:cstheme="majorBidi"/>
      <w:color w:val="272727" w:themeColor="text1" w:themeTint="D8"/>
    </w:rPr>
  </w:style>
  <w:style w:type="paragraph" w:styleId="Titel">
    <w:name w:val="Title"/>
    <w:basedOn w:val="Standaard"/>
    <w:next w:val="Standaard"/>
    <w:link w:val="TitelChar"/>
    <w:uiPriority w:val="10"/>
    <w:qFormat/>
    <w:rsid w:val="000632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6328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6328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6328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6328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6328D"/>
    <w:rPr>
      <w:i/>
      <w:iCs/>
      <w:color w:val="404040" w:themeColor="text1" w:themeTint="BF"/>
    </w:rPr>
  </w:style>
  <w:style w:type="paragraph" w:styleId="Lijstalinea">
    <w:name w:val="List Paragraph"/>
    <w:basedOn w:val="Standaard"/>
    <w:uiPriority w:val="34"/>
    <w:qFormat/>
    <w:rsid w:val="0006328D"/>
    <w:pPr>
      <w:ind w:left="720"/>
      <w:contextualSpacing/>
    </w:pPr>
  </w:style>
  <w:style w:type="character" w:styleId="Intensievebenadrukking">
    <w:name w:val="Intense Emphasis"/>
    <w:basedOn w:val="Standaardalinea-lettertype"/>
    <w:uiPriority w:val="21"/>
    <w:qFormat/>
    <w:rsid w:val="0006328D"/>
    <w:rPr>
      <w:i/>
      <w:iCs/>
      <w:color w:val="0F4761" w:themeColor="accent1" w:themeShade="BF"/>
    </w:rPr>
  </w:style>
  <w:style w:type="paragraph" w:styleId="Duidelijkcitaat">
    <w:name w:val="Intense Quote"/>
    <w:basedOn w:val="Standaard"/>
    <w:next w:val="Standaard"/>
    <w:link w:val="DuidelijkcitaatChar"/>
    <w:uiPriority w:val="30"/>
    <w:qFormat/>
    <w:rsid w:val="000632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6328D"/>
    <w:rPr>
      <w:i/>
      <w:iCs/>
      <w:color w:val="0F4761" w:themeColor="accent1" w:themeShade="BF"/>
    </w:rPr>
  </w:style>
  <w:style w:type="character" w:styleId="Intensieveverwijzing">
    <w:name w:val="Intense Reference"/>
    <w:basedOn w:val="Standaardalinea-lettertype"/>
    <w:uiPriority w:val="32"/>
    <w:qFormat/>
    <w:rsid w:val="0006328D"/>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5061DD"/>
    <w:rPr>
      <w:rFonts w:cs="Times New Roman"/>
      <w:sz w:val="16"/>
      <w:szCs w:val="16"/>
    </w:rPr>
  </w:style>
  <w:style w:type="paragraph" w:styleId="Tekstopmerking">
    <w:name w:val="annotation text"/>
    <w:basedOn w:val="Standaard"/>
    <w:link w:val="TekstopmerkingChar"/>
    <w:uiPriority w:val="99"/>
    <w:unhideWhenUsed/>
    <w:rsid w:val="005061DD"/>
    <w:pPr>
      <w:spacing w:line="278" w:lineRule="auto"/>
    </w:pPr>
    <w:rPr>
      <w:rFonts w:eastAsiaTheme="minorEastAsia" w:cs="Times New Roman"/>
      <w:sz w:val="20"/>
      <w:szCs w:val="20"/>
      <w:lang w:eastAsia="nl-NL"/>
      <w14:ligatures w14:val="none"/>
    </w:rPr>
  </w:style>
  <w:style w:type="character" w:customStyle="1" w:styleId="TekstopmerkingChar">
    <w:name w:val="Tekst opmerking Char"/>
    <w:basedOn w:val="Standaardalinea-lettertype"/>
    <w:link w:val="Tekstopmerking"/>
    <w:uiPriority w:val="99"/>
    <w:rsid w:val="005061DD"/>
    <w:rPr>
      <w:rFonts w:eastAsiaTheme="minorEastAsia" w:cs="Times New Roman"/>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670A8A"/>
    <w:pPr>
      <w:spacing w:line="240" w:lineRule="auto"/>
    </w:pPr>
    <w:rPr>
      <w:rFonts w:eastAsiaTheme="minorHAnsi" w:cstheme="minorBidi"/>
      <w:b/>
      <w:bCs/>
      <w:lang w:eastAsia="en-US"/>
      <w14:ligatures w14:val="standardContextual"/>
    </w:rPr>
  </w:style>
  <w:style w:type="character" w:customStyle="1" w:styleId="OnderwerpvanopmerkingChar">
    <w:name w:val="Onderwerp van opmerking Char"/>
    <w:basedOn w:val="TekstopmerkingChar"/>
    <w:link w:val="Onderwerpvanopmerking"/>
    <w:uiPriority w:val="99"/>
    <w:semiHidden/>
    <w:rsid w:val="00670A8A"/>
    <w:rPr>
      <w:rFonts w:eastAsiaTheme="minorEastAsia" w:cs="Times New Roman"/>
      <w:b/>
      <w:bCs/>
      <w:sz w:val="20"/>
      <w:szCs w:val="20"/>
      <w:lang w:eastAsia="nl-NL"/>
      <w14:ligatures w14:val="none"/>
    </w:rPr>
  </w:style>
  <w:style w:type="paragraph" w:styleId="Revisie">
    <w:name w:val="Revision"/>
    <w:hidden/>
    <w:uiPriority w:val="99"/>
    <w:semiHidden/>
    <w:rsid w:val="00EF7D55"/>
    <w:pPr>
      <w:spacing w:after="0" w:line="240" w:lineRule="auto"/>
    </w:pPr>
  </w:style>
  <w:style w:type="paragraph" w:styleId="Normaalweb">
    <w:name w:val="Normal (Web)"/>
    <w:basedOn w:val="Standaard"/>
    <w:uiPriority w:val="99"/>
    <w:unhideWhenUsed/>
    <w:rsid w:val="00D16BA5"/>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paragraph" w:styleId="Geenafstand">
    <w:name w:val="No Spacing"/>
    <w:uiPriority w:val="1"/>
    <w:qFormat/>
    <w:rsid w:val="001F0BEB"/>
    <w:pPr>
      <w:spacing w:after="0" w:line="240" w:lineRule="auto"/>
    </w:pPr>
    <w:rPr>
      <w:kern w:val="0"/>
      <w14:ligatures w14:val="none"/>
    </w:rPr>
  </w:style>
  <w:style w:type="character" w:styleId="Hyperlink">
    <w:name w:val="Hyperlink"/>
    <w:basedOn w:val="Standaardalinea-lettertype"/>
    <w:uiPriority w:val="99"/>
    <w:unhideWhenUsed/>
    <w:rsid w:val="00CF6AD6"/>
    <w:rPr>
      <w:color w:val="467886" w:themeColor="hyperlink"/>
      <w:u w:val="single"/>
    </w:rPr>
  </w:style>
  <w:style w:type="character" w:styleId="Onopgelostemelding">
    <w:name w:val="Unresolved Mention"/>
    <w:basedOn w:val="Standaardalinea-lettertype"/>
    <w:uiPriority w:val="99"/>
    <w:semiHidden/>
    <w:unhideWhenUsed/>
    <w:rsid w:val="00CF6AD6"/>
    <w:rPr>
      <w:color w:val="605E5C"/>
      <w:shd w:val="clear" w:color="auto" w:fill="E1DFDD"/>
    </w:rPr>
  </w:style>
  <w:style w:type="character" w:styleId="Nadruk">
    <w:name w:val="Emphasis"/>
    <w:basedOn w:val="Standaardalinea-lettertype"/>
    <w:uiPriority w:val="20"/>
    <w:qFormat/>
    <w:rsid w:val="00380BB6"/>
    <w:rPr>
      <w:i/>
      <w:iCs/>
    </w:rPr>
  </w:style>
  <w:style w:type="paragraph" w:styleId="Voetnoottekst">
    <w:name w:val="footnote text"/>
    <w:basedOn w:val="Standaard"/>
    <w:link w:val="VoetnoottekstChar"/>
    <w:uiPriority w:val="99"/>
    <w:semiHidden/>
    <w:unhideWhenUsed/>
    <w:rsid w:val="004301E5"/>
    <w:pPr>
      <w:spacing w:after="0" w:line="240" w:lineRule="auto"/>
    </w:pPr>
    <w:rPr>
      <w:rFonts w:ascii="Verdana" w:hAnsi="Verdana"/>
      <w:sz w:val="20"/>
      <w:szCs w:val="20"/>
    </w:rPr>
  </w:style>
  <w:style w:type="character" w:customStyle="1" w:styleId="VoetnoottekstChar">
    <w:name w:val="Voetnoottekst Char"/>
    <w:basedOn w:val="Standaardalinea-lettertype"/>
    <w:link w:val="Voetnoottekst"/>
    <w:uiPriority w:val="99"/>
    <w:semiHidden/>
    <w:rsid w:val="004301E5"/>
    <w:rPr>
      <w:rFonts w:ascii="Verdana" w:hAnsi="Verdana"/>
      <w:sz w:val="20"/>
      <w:szCs w:val="20"/>
    </w:rPr>
  </w:style>
  <w:style w:type="character" w:styleId="Voetnootmarkering">
    <w:name w:val="footnote reference"/>
    <w:basedOn w:val="Standaardalinea-lettertype"/>
    <w:uiPriority w:val="99"/>
    <w:semiHidden/>
    <w:unhideWhenUsed/>
    <w:rsid w:val="004301E5"/>
    <w:rPr>
      <w:vertAlign w:val="superscript"/>
    </w:rPr>
  </w:style>
  <w:style w:type="character" w:styleId="Titelvanboek">
    <w:name w:val="Book Title"/>
    <w:basedOn w:val="Standaardalinea-lettertype"/>
    <w:uiPriority w:val="33"/>
    <w:qFormat/>
    <w:rsid w:val="00C41A73"/>
    <w:rPr>
      <w:rFonts w:ascii="Verdana" w:hAnsi="Verdana"/>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374273">
      <w:bodyDiv w:val="1"/>
      <w:marLeft w:val="0"/>
      <w:marRight w:val="0"/>
      <w:marTop w:val="0"/>
      <w:marBottom w:val="0"/>
      <w:divBdr>
        <w:top w:val="none" w:sz="0" w:space="0" w:color="auto"/>
        <w:left w:val="none" w:sz="0" w:space="0" w:color="auto"/>
        <w:bottom w:val="none" w:sz="0" w:space="0" w:color="auto"/>
        <w:right w:val="none" w:sz="0" w:space="0" w:color="auto"/>
      </w:divBdr>
    </w:div>
    <w:div w:id="254629763">
      <w:bodyDiv w:val="1"/>
      <w:marLeft w:val="0"/>
      <w:marRight w:val="0"/>
      <w:marTop w:val="0"/>
      <w:marBottom w:val="0"/>
      <w:divBdr>
        <w:top w:val="none" w:sz="0" w:space="0" w:color="auto"/>
        <w:left w:val="none" w:sz="0" w:space="0" w:color="auto"/>
        <w:bottom w:val="none" w:sz="0" w:space="0" w:color="auto"/>
        <w:right w:val="none" w:sz="0" w:space="0" w:color="auto"/>
      </w:divBdr>
    </w:div>
    <w:div w:id="374739706">
      <w:bodyDiv w:val="1"/>
      <w:marLeft w:val="0"/>
      <w:marRight w:val="0"/>
      <w:marTop w:val="0"/>
      <w:marBottom w:val="0"/>
      <w:divBdr>
        <w:top w:val="none" w:sz="0" w:space="0" w:color="auto"/>
        <w:left w:val="none" w:sz="0" w:space="0" w:color="auto"/>
        <w:bottom w:val="none" w:sz="0" w:space="0" w:color="auto"/>
        <w:right w:val="none" w:sz="0" w:space="0" w:color="auto"/>
      </w:divBdr>
    </w:div>
    <w:div w:id="408696787">
      <w:bodyDiv w:val="1"/>
      <w:marLeft w:val="0"/>
      <w:marRight w:val="0"/>
      <w:marTop w:val="0"/>
      <w:marBottom w:val="0"/>
      <w:divBdr>
        <w:top w:val="none" w:sz="0" w:space="0" w:color="auto"/>
        <w:left w:val="none" w:sz="0" w:space="0" w:color="auto"/>
        <w:bottom w:val="none" w:sz="0" w:space="0" w:color="auto"/>
        <w:right w:val="none" w:sz="0" w:space="0" w:color="auto"/>
      </w:divBdr>
    </w:div>
    <w:div w:id="713390256">
      <w:bodyDiv w:val="1"/>
      <w:marLeft w:val="0"/>
      <w:marRight w:val="0"/>
      <w:marTop w:val="0"/>
      <w:marBottom w:val="0"/>
      <w:divBdr>
        <w:top w:val="none" w:sz="0" w:space="0" w:color="auto"/>
        <w:left w:val="none" w:sz="0" w:space="0" w:color="auto"/>
        <w:bottom w:val="none" w:sz="0" w:space="0" w:color="auto"/>
        <w:right w:val="none" w:sz="0" w:space="0" w:color="auto"/>
      </w:divBdr>
    </w:div>
    <w:div w:id="816646437">
      <w:bodyDiv w:val="1"/>
      <w:marLeft w:val="0"/>
      <w:marRight w:val="0"/>
      <w:marTop w:val="0"/>
      <w:marBottom w:val="0"/>
      <w:divBdr>
        <w:top w:val="none" w:sz="0" w:space="0" w:color="auto"/>
        <w:left w:val="none" w:sz="0" w:space="0" w:color="auto"/>
        <w:bottom w:val="none" w:sz="0" w:space="0" w:color="auto"/>
        <w:right w:val="none" w:sz="0" w:space="0" w:color="auto"/>
      </w:divBdr>
    </w:div>
    <w:div w:id="825129856">
      <w:bodyDiv w:val="1"/>
      <w:marLeft w:val="0"/>
      <w:marRight w:val="0"/>
      <w:marTop w:val="0"/>
      <w:marBottom w:val="0"/>
      <w:divBdr>
        <w:top w:val="none" w:sz="0" w:space="0" w:color="auto"/>
        <w:left w:val="none" w:sz="0" w:space="0" w:color="auto"/>
        <w:bottom w:val="none" w:sz="0" w:space="0" w:color="auto"/>
        <w:right w:val="none" w:sz="0" w:space="0" w:color="auto"/>
      </w:divBdr>
    </w:div>
    <w:div w:id="959261615">
      <w:bodyDiv w:val="1"/>
      <w:marLeft w:val="0"/>
      <w:marRight w:val="0"/>
      <w:marTop w:val="0"/>
      <w:marBottom w:val="0"/>
      <w:divBdr>
        <w:top w:val="none" w:sz="0" w:space="0" w:color="auto"/>
        <w:left w:val="none" w:sz="0" w:space="0" w:color="auto"/>
        <w:bottom w:val="none" w:sz="0" w:space="0" w:color="auto"/>
        <w:right w:val="none" w:sz="0" w:space="0" w:color="auto"/>
      </w:divBdr>
    </w:div>
    <w:div w:id="967079270">
      <w:bodyDiv w:val="1"/>
      <w:marLeft w:val="0"/>
      <w:marRight w:val="0"/>
      <w:marTop w:val="0"/>
      <w:marBottom w:val="0"/>
      <w:divBdr>
        <w:top w:val="none" w:sz="0" w:space="0" w:color="auto"/>
        <w:left w:val="none" w:sz="0" w:space="0" w:color="auto"/>
        <w:bottom w:val="none" w:sz="0" w:space="0" w:color="auto"/>
        <w:right w:val="none" w:sz="0" w:space="0" w:color="auto"/>
      </w:divBdr>
    </w:div>
    <w:div w:id="1136264623">
      <w:bodyDiv w:val="1"/>
      <w:marLeft w:val="0"/>
      <w:marRight w:val="0"/>
      <w:marTop w:val="0"/>
      <w:marBottom w:val="0"/>
      <w:divBdr>
        <w:top w:val="none" w:sz="0" w:space="0" w:color="auto"/>
        <w:left w:val="none" w:sz="0" w:space="0" w:color="auto"/>
        <w:bottom w:val="none" w:sz="0" w:space="0" w:color="auto"/>
        <w:right w:val="none" w:sz="0" w:space="0" w:color="auto"/>
      </w:divBdr>
    </w:div>
    <w:div w:id="1162309662">
      <w:bodyDiv w:val="1"/>
      <w:marLeft w:val="0"/>
      <w:marRight w:val="0"/>
      <w:marTop w:val="0"/>
      <w:marBottom w:val="0"/>
      <w:divBdr>
        <w:top w:val="none" w:sz="0" w:space="0" w:color="auto"/>
        <w:left w:val="none" w:sz="0" w:space="0" w:color="auto"/>
        <w:bottom w:val="none" w:sz="0" w:space="0" w:color="auto"/>
        <w:right w:val="none" w:sz="0" w:space="0" w:color="auto"/>
      </w:divBdr>
    </w:div>
    <w:div w:id="1186751248">
      <w:bodyDiv w:val="1"/>
      <w:marLeft w:val="0"/>
      <w:marRight w:val="0"/>
      <w:marTop w:val="0"/>
      <w:marBottom w:val="0"/>
      <w:divBdr>
        <w:top w:val="none" w:sz="0" w:space="0" w:color="auto"/>
        <w:left w:val="none" w:sz="0" w:space="0" w:color="auto"/>
        <w:bottom w:val="none" w:sz="0" w:space="0" w:color="auto"/>
        <w:right w:val="none" w:sz="0" w:space="0" w:color="auto"/>
      </w:divBdr>
    </w:div>
    <w:div w:id="1399085661">
      <w:bodyDiv w:val="1"/>
      <w:marLeft w:val="0"/>
      <w:marRight w:val="0"/>
      <w:marTop w:val="0"/>
      <w:marBottom w:val="0"/>
      <w:divBdr>
        <w:top w:val="none" w:sz="0" w:space="0" w:color="auto"/>
        <w:left w:val="none" w:sz="0" w:space="0" w:color="auto"/>
        <w:bottom w:val="none" w:sz="0" w:space="0" w:color="auto"/>
        <w:right w:val="none" w:sz="0" w:space="0" w:color="auto"/>
      </w:divBdr>
    </w:div>
    <w:div w:id="1436900422">
      <w:bodyDiv w:val="1"/>
      <w:marLeft w:val="0"/>
      <w:marRight w:val="0"/>
      <w:marTop w:val="0"/>
      <w:marBottom w:val="0"/>
      <w:divBdr>
        <w:top w:val="none" w:sz="0" w:space="0" w:color="auto"/>
        <w:left w:val="none" w:sz="0" w:space="0" w:color="auto"/>
        <w:bottom w:val="none" w:sz="0" w:space="0" w:color="auto"/>
        <w:right w:val="none" w:sz="0" w:space="0" w:color="auto"/>
      </w:divBdr>
    </w:div>
    <w:div w:id="1899972132">
      <w:bodyDiv w:val="1"/>
      <w:marLeft w:val="0"/>
      <w:marRight w:val="0"/>
      <w:marTop w:val="0"/>
      <w:marBottom w:val="0"/>
      <w:divBdr>
        <w:top w:val="none" w:sz="0" w:space="0" w:color="auto"/>
        <w:left w:val="none" w:sz="0" w:space="0" w:color="auto"/>
        <w:bottom w:val="none" w:sz="0" w:space="0" w:color="auto"/>
        <w:right w:val="none" w:sz="0" w:space="0" w:color="auto"/>
      </w:divBdr>
    </w:div>
    <w:div w:id="1920401778">
      <w:bodyDiv w:val="1"/>
      <w:marLeft w:val="0"/>
      <w:marRight w:val="0"/>
      <w:marTop w:val="0"/>
      <w:marBottom w:val="0"/>
      <w:divBdr>
        <w:top w:val="none" w:sz="0" w:space="0" w:color="auto"/>
        <w:left w:val="none" w:sz="0" w:space="0" w:color="auto"/>
        <w:bottom w:val="none" w:sz="0" w:space="0" w:color="auto"/>
        <w:right w:val="none" w:sz="0" w:space="0" w:color="auto"/>
      </w:divBdr>
      <w:divsChild>
        <w:div w:id="1777208004">
          <w:marLeft w:val="0"/>
          <w:marRight w:val="0"/>
          <w:marTop w:val="0"/>
          <w:marBottom w:val="0"/>
          <w:divBdr>
            <w:top w:val="none" w:sz="0" w:space="0" w:color="auto"/>
            <w:left w:val="none" w:sz="0" w:space="0" w:color="auto"/>
            <w:bottom w:val="none" w:sz="0" w:space="0" w:color="auto"/>
            <w:right w:val="none" w:sz="0" w:space="0" w:color="auto"/>
          </w:divBdr>
        </w:div>
        <w:div w:id="355427425">
          <w:marLeft w:val="0"/>
          <w:marRight w:val="0"/>
          <w:marTop w:val="0"/>
          <w:marBottom w:val="0"/>
          <w:divBdr>
            <w:top w:val="none" w:sz="0" w:space="0" w:color="auto"/>
            <w:left w:val="none" w:sz="0" w:space="0" w:color="auto"/>
            <w:bottom w:val="none" w:sz="0" w:space="0" w:color="auto"/>
            <w:right w:val="none" w:sz="0" w:space="0" w:color="auto"/>
          </w:divBdr>
        </w:div>
      </w:divsChild>
    </w:div>
    <w:div w:id="1931740749">
      <w:bodyDiv w:val="1"/>
      <w:marLeft w:val="0"/>
      <w:marRight w:val="0"/>
      <w:marTop w:val="0"/>
      <w:marBottom w:val="0"/>
      <w:divBdr>
        <w:top w:val="none" w:sz="0" w:space="0" w:color="auto"/>
        <w:left w:val="none" w:sz="0" w:space="0" w:color="auto"/>
        <w:bottom w:val="none" w:sz="0" w:space="0" w:color="auto"/>
        <w:right w:val="none" w:sz="0" w:space="0" w:color="auto"/>
      </w:divBdr>
      <w:divsChild>
        <w:div w:id="839009597">
          <w:marLeft w:val="0"/>
          <w:marRight w:val="0"/>
          <w:marTop w:val="0"/>
          <w:marBottom w:val="0"/>
          <w:divBdr>
            <w:top w:val="none" w:sz="0" w:space="0" w:color="auto"/>
            <w:left w:val="none" w:sz="0" w:space="0" w:color="auto"/>
            <w:bottom w:val="none" w:sz="0" w:space="0" w:color="auto"/>
            <w:right w:val="none" w:sz="0" w:space="0" w:color="auto"/>
          </w:divBdr>
        </w:div>
        <w:div w:id="14288173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etten.overheid.nl/jci1.3:c:BWBR0006368&amp;artikel=33e&amp;g=2025-06-11&amp;z=2025-06-11" TargetMode="Externa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yperlink" Target="https://www.eerstekamer.nl/behandeling/20260609/verslag_3/document3/f=/vmy9jezuegro.pdf" TargetMode="Externa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hyperlink" Target="https://wetten.overheid.nl/jci1.3:c:BWBR0043252&amp;artikel=13n&amp;g=2025-06-11&amp;z=2025-06-11" TargetMode="External" Id="rId11" /><Relationship Type="http://schemas.openxmlformats.org/officeDocument/2006/relationships/webSettings" Target="webSettings.xml" Id="rId5" /><Relationship Type="http://schemas.openxmlformats.org/officeDocument/2006/relationships/hyperlink" Target="https://wetten.overheid.nl/jci1.3:c:BWBR0006368&amp;artikel=37c&amp;g=2025-06-11&amp;z=2025-06-11" TargetMode="External" Id="rId10" /><Relationship Type="http://schemas.openxmlformats.org/officeDocument/2006/relationships/settings" Target="settings.xml" Id="rId4" /><Relationship Type="http://schemas.openxmlformats.org/officeDocument/2006/relationships/hyperlink" Target="https://wetten.overheid.nl/jci1.3:c:BWBR0006368&amp;artikel=37b&amp;g=2025-06-11&amp;z=2025-06-11" TargetMode="Externa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f8871aa-2148-4a2b-8760-febdcbb375dc}" enabled="0" method="" siteId="{2f8871aa-2148-4a2b-8760-febdcbb375dc}" removed="1"/>
</clbl:labelList>
</file>

<file path=docProps/app.xml><?xml version="1.0" encoding="utf-8"?>
<ap:Properties xmlns:vt="http://schemas.openxmlformats.org/officeDocument/2006/docPropsVTypes" xmlns:ap="http://schemas.openxmlformats.org/officeDocument/2006/extended-properties">
  <ap:Pages>7</ap:Pages>
  <ap:Words>2797</ap:Words>
  <ap:Characters>15385</ap:Characters>
  <ap:DocSecurity>0</ap:DocSecurity>
  <ap:Lines>128</ap:Lines>
  <ap:Paragraphs>36</ap:Paragraphs>
  <ap:ScaleCrop>false</ap:ScaleCrop>
  <ap:LinksUpToDate>false</ap:LinksUpToDate>
  <ap:CharactersWithSpaces>18146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2026-10-13T11:22:00.0000000Z</dcterms:created>
  <dcterms:modified xsi:type="dcterms:W3CDTF">2026-10-13T11:22:00.0000000Z</dcterms:modified>
  <version/>
  <category/>
</coreProperties>
</file>