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36C3D" w14:paraId="2DF41A0C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C3D" w14:paraId="0897FE6D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C3D" w14:paraId="4A085AB0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136C3D" w14:paraId="3D8BE987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136C3D" w14:paraId="3B8AC6D8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136C3D" w14:paraId="55FB2E66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AA0F93" w14:paraId="202FE868" w14:textId="77777777">
      <w:pPr>
        <w:framePr w:w="7540" w:h="1757" w:wrap="none" w:hAnchor="page" w:vAnchor="page" w:x="1587" w:y="3078" w:hRule="exact" w:anchorLock="1"/>
      </w:pPr>
    </w:p>
    <w:p w:rsidR="00136C3D" w14:paraId="68F3A017" w14:textId="77777777">
      <w:pPr>
        <w:pStyle w:val="Referentiegegevensbold"/>
        <w:framePr w:w="2012" w:h="12614" w:wrap="none" w:hAnchor="page" w:vAnchor="page" w:x="9325" w:y="3095" w:hRule="exact" w:anchorLock="1"/>
      </w:pPr>
      <w:r>
        <w:t>Ministerie van Binnenlandse Zaken en Koninkrijksrelaties</w:t>
      </w:r>
    </w:p>
    <w:p w:rsidR="00136C3D" w14:paraId="6551890A" w14:textId="77777777">
      <w:pPr>
        <w:pStyle w:val="WitregelW1"/>
        <w:framePr w:w="2012" w:h="12614" w:wrap="none" w:hAnchor="page" w:vAnchor="page" w:x="9325" w:y="3095" w:hRule="exact" w:anchorLock="1"/>
      </w:pPr>
    </w:p>
    <w:p w:rsidRPr="00FC2600" w:rsidR="00136C3D" w14:paraId="04033A0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FC2600">
        <w:rPr>
          <w:lang w:val="de-DE"/>
        </w:rPr>
        <w:t>Turfmarkt</w:t>
      </w:r>
      <w:r w:rsidRPr="00FC2600">
        <w:rPr>
          <w:lang w:val="de-DE"/>
        </w:rPr>
        <w:t xml:space="preserve"> 147</w:t>
      </w:r>
    </w:p>
    <w:p w:rsidRPr="00FC2600" w:rsidR="00136C3D" w14:paraId="0AD6AA0A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FC2600">
        <w:rPr>
          <w:lang w:val="de-DE"/>
        </w:rPr>
        <w:t xml:space="preserve">2511 </w:t>
      </w:r>
      <w:r w:rsidRPr="00FC2600">
        <w:rPr>
          <w:lang w:val="de-DE"/>
        </w:rPr>
        <w:t>DP  Den</w:t>
      </w:r>
      <w:r w:rsidRPr="00FC2600">
        <w:rPr>
          <w:lang w:val="de-DE"/>
        </w:rPr>
        <w:t xml:space="preserve"> Haag</w:t>
      </w:r>
    </w:p>
    <w:p w:rsidRPr="00FC2600" w:rsidR="00136C3D" w14:paraId="684606A4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FC2600">
        <w:rPr>
          <w:lang w:val="de-DE"/>
        </w:rPr>
        <w:t>Postbus 20011</w:t>
      </w:r>
    </w:p>
    <w:p w:rsidRPr="00FC2600" w:rsidR="00136C3D" w14:paraId="6179A694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FC2600">
        <w:rPr>
          <w:lang w:val="de-DE"/>
        </w:rPr>
        <w:t xml:space="preserve">2500 </w:t>
      </w:r>
      <w:r w:rsidRPr="00FC2600">
        <w:rPr>
          <w:lang w:val="de-DE"/>
        </w:rPr>
        <w:t>EA  Den</w:t>
      </w:r>
      <w:r w:rsidRPr="00FC2600">
        <w:rPr>
          <w:lang w:val="de-DE"/>
        </w:rPr>
        <w:t xml:space="preserve"> Haag</w:t>
      </w:r>
    </w:p>
    <w:p w:rsidRPr="00FC2600" w:rsidR="00136C3D" w14:paraId="12F87647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FC2600">
        <w:rPr>
          <w:lang w:val="de-DE"/>
        </w:rPr>
        <w:t>www.rijksoverheid.nl</w:t>
      </w:r>
    </w:p>
    <w:p w:rsidRPr="00FC2600" w:rsidR="00136C3D" w14:paraId="60DE3498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136C3D" w14:paraId="47948AE7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2784022" w:id="0"/>
    <w:p w:rsidR="00435BB5" w14:paraId="28A19809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2026-0000531021</w:t>
      </w:r>
      <w:r>
        <w:fldChar w:fldCharType="end"/>
      </w:r>
    </w:p>
    <w:bookmarkEnd w:id="0"/>
    <w:p w:rsidR="00136C3D" w14:paraId="5A525C1F" w14:textId="77777777">
      <w:pPr>
        <w:pStyle w:val="WitregelW1"/>
        <w:framePr w:w="2012" w:h="12614" w:wrap="none" w:hAnchor="page" w:vAnchor="page" w:x="9325" w:y="3095" w:hRule="exact" w:anchorLock="1"/>
      </w:pPr>
    </w:p>
    <w:p w:rsidR="00136C3D" w14:paraId="24A4FCB6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136C3D" w14:paraId="687F97B9" w14:textId="77777777">
      <w:pPr>
        <w:pStyle w:val="Referentiegegevens"/>
        <w:framePr w:w="2012" w:h="12614" w:wrap="none" w:hAnchor="page" w:vAnchor="page" w:x="9325" w:y="3095" w:hRule="exact" w:anchorLock="1"/>
      </w:pPr>
      <w:r>
        <w:t>2</w:t>
      </w:r>
    </w:p>
    <w:p w:rsidR="00136C3D" w14:paraId="01EC8A99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423C3617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136C3D" w:rsidP="00FC2600" w14:paraId="6A8DC2C1" w14:textId="77777777">
            <w:pPr>
              <w:framePr w:w="7541" w:h="851" w:wrap="none" w:hAnchor="page" w:vAnchor="page" w:x="1589" w:y="5285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435BB5" w14:paraId="5B7568A4" w14:textId="4A8BD161">
            <w:pPr>
              <w:framePr w:w="7541" w:h="851" w:wrap="none" w:hAnchor="page" w:vAnchor="page" w:x="1589" w:y="5285" w:hRule="exact" w:anchorLock="1"/>
            </w:pPr>
            <w:r>
              <w:t>13 oktober 2026</w:t>
            </w:r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fldChar w:fldCharType="end"/>
            </w:r>
          </w:p>
        </w:tc>
      </w:tr>
      <w:tr w14:paraId="53F5B084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136C3D" w:rsidP="00FC2600" w14:paraId="1AF3FA62" w14:textId="77777777">
            <w:pPr>
              <w:framePr w:w="7541" w:h="851" w:wrap="none" w:hAnchor="page" w:vAnchor="page" w:x="1589" w:y="5285" w:hRule="exact" w:anchorLock="1"/>
            </w:pPr>
            <w:r>
              <w:t>Betreft</w:t>
            </w:r>
          </w:p>
        </w:tc>
        <w:bookmarkStart w:name="_Hlk242784014" w:id="1"/>
        <w:tc>
          <w:tcPr>
            <w:tcW w:w="5918" w:type="dxa"/>
          </w:tcPr>
          <w:p w:rsidR="00435BB5" w14:paraId="1CD935E7" w14:textId="77777777">
            <w:pPr>
              <w:framePr w:w="7541" w:h="851" w:wrap="none" w:hAnchor="page" w:vAnchor="page" w:x="1589" w:y="528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schriftelijke vragen ontwerpbegrotingen 2027 gemeentefonds (37020-B) en provinciefonds (37020-C)</w:t>
            </w:r>
            <w:r>
              <w:fldChar w:fldCharType="end"/>
            </w:r>
            <w:bookmarkEnd w:id="1"/>
          </w:p>
        </w:tc>
      </w:tr>
    </w:tbl>
    <w:p w:rsidR="00435BB5" w14:paraId="13818A61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136C3D" w14:paraId="6BA65738" w14:textId="77777777">
      <w:r>
        <w:t>Hierbij bied ik u de beantwoording aan van de schriftelijke vragen over de ontwerpbegrotingen 2027 van het gemeentefonds (37020-B) en het provinciefonds (37020-C).</w:t>
      </w:r>
    </w:p>
    <w:p w:rsidR="00FC2600" w14:paraId="676CF115" w14:textId="77777777"/>
    <w:p w:rsidR="00FC2600" w14:paraId="5969A8A4" w14:textId="77777777"/>
    <w:p w:rsidR="00FC2600" w14:paraId="457778A4" w14:textId="77777777">
      <w:r>
        <w:t>De minister van Binnenlandse Zaken en Koninkrijksrelaties,</w:t>
      </w:r>
    </w:p>
    <w:p w:rsidR="00FC2600" w14:paraId="135BF5FC" w14:textId="77777777"/>
    <w:p w:rsidR="00FC2600" w14:paraId="49F8862F" w14:textId="77777777"/>
    <w:p w:rsidR="00FC2600" w14:paraId="5E409768" w14:textId="77777777"/>
    <w:p w:rsidR="00FC2600" w14:paraId="6EFD64EB" w14:textId="77777777"/>
    <w:p w:rsidR="00FC2600" w14:paraId="0A157A0B" w14:textId="77777777"/>
    <w:p w:rsidR="00136C3D" w14:paraId="74F7B669" w14:textId="77777777">
      <w:r>
        <w:t>Pieter Heerma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F93" w14:paraId="020D63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C3D" w14:paraId="4DC7A883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C3D" w14:paraId="3DD3F12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F93" w14:paraId="75D192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C3D" w14:paraId="1E94D996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36C3D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136C3D" w14:textId="77777777">
                          <w:pPr>
                            <w:pStyle w:val="WitregelW2"/>
                          </w:pPr>
                        </w:p>
                        <w:p w:rsidR="00136C3D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435BB5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136C3D" w14:textId="77777777">
                          <w:pPr>
                            <w:pStyle w:val="WitregelW1"/>
                          </w:pPr>
                        </w:p>
                        <w:p w:rsidR="00136C3D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435BB5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A031A7">
                            <w:t>2026-0000531021</w:t>
                          </w:r>
                          <w:r w:rsidR="00A031A7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136C3D" w14:paraId="5F34C369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136C3D" w14:paraId="06396AE4" w14:textId="77777777">
                    <w:pPr>
                      <w:pStyle w:val="WitregelW2"/>
                    </w:pPr>
                  </w:p>
                  <w:p w:rsidR="00136C3D" w14:paraId="63C654D7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435BB5" w14:paraId="4AB195C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136C3D" w14:paraId="19CC76D9" w14:textId="77777777">
                    <w:pPr>
                      <w:pStyle w:val="WitregelW1"/>
                    </w:pPr>
                  </w:p>
                  <w:p w:rsidR="00136C3D" w14:paraId="53F81E1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435BB5" w14:paraId="70A798E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A031A7">
                      <w:t>2026-0000531021</w:t>
                    </w:r>
                    <w:r w:rsidR="00A031A7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C260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FC2600" w14:paraId="3990F84E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35BB5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435BB5" w14:paraId="5AEE384D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C3D" w14:paraId="1855EBE1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180F104"/>
    <w:multiLevelType w:val="multilevel"/>
    <w:tmpl w:val="9ED65CB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0B921ED0"/>
    <w:multiLevelType w:val="multilevel"/>
    <w:tmpl w:val="0020FBD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2">
    <w:nsid w:val="443863CA"/>
    <w:multiLevelType w:val="multilevel"/>
    <w:tmpl w:val="3007A967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19F51C5"/>
    <w:multiLevelType w:val="multilevel"/>
    <w:tmpl w:val="AB55729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420682539">
    <w:abstractNumId w:val="1"/>
  </w:num>
  <w:num w:numId="2" w16cid:durableId="2080862413">
    <w:abstractNumId w:val="3"/>
  </w:num>
  <w:num w:numId="3" w16cid:durableId="1875649667">
    <w:abstractNumId w:val="0"/>
  </w:num>
  <w:num w:numId="4" w16cid:durableId="653946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3D"/>
    <w:rsid w:val="00136C3D"/>
    <w:rsid w:val="003F555E"/>
    <w:rsid w:val="00423A75"/>
    <w:rsid w:val="00435BB5"/>
    <w:rsid w:val="00A031A7"/>
    <w:rsid w:val="00A705CB"/>
    <w:rsid w:val="00AA0F93"/>
    <w:rsid w:val="00B57C2F"/>
    <w:rsid w:val="00D66C80"/>
    <w:rsid w:val="00FC260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ABADB1"/>
  <w15:docId w15:val="{E241CC1E-682D-49CB-BD6E-7808886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AA0F9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AA0F9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AA0F9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AA0F9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136</ap:Words>
  <ap:Characters>749</ap:Characters>
  <ap:DocSecurity>0</ap:DocSecurity>
  <ap:Lines>6</ap:Lines>
  <ap:Paragraphs>1</ap:Paragraphs>
  <ap:ScaleCrop>false</ap:ScaleCrop>
  <ap:LinksUpToDate>false</ap:LinksUpToDate>
  <ap:CharactersWithSpaces>884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2026-10-13T09:40:00.0000000Z</dcterms:created>
  <dcterms:modified xsi:type="dcterms:W3CDTF">2026-10-13T09:40:00.0000000Z</dcterms:modified>
  <dc:creator/>
  <lastModifiedBy/>
  <dc:description>------------------------</dc:description>
  <dc:subject/>
  <keywords/>
  <version/>
  <category/>
</coreProperties>
</file>