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1B8B" w:rsidRDefault="00411B8B" w14:paraId="156D6D09" w14:textId="77777777"/>
    <w:p w:rsidR="00411B8B" w:rsidRDefault="00411B8B" w14:paraId="6D6062DD" w14:textId="1B74404C">
      <w:r w:rsidRPr="00411B8B">
        <w:t xml:space="preserve">Hierbij zend ik u de antwoorden op de Kamervragen van het lid Heutink (Groep </w:t>
      </w:r>
      <w:proofErr w:type="spellStart"/>
      <w:r w:rsidRPr="00411B8B">
        <w:t>Markuszower</w:t>
      </w:r>
      <w:proofErr w:type="spellEnd"/>
      <w:r w:rsidRPr="00411B8B">
        <w:t>) over het artikel waaruit blijkt dat de Raad voor de Rechtspraak adviseert om de bestuurlijke dwangsom bij UWV niet af te schaffen.</w:t>
      </w:r>
    </w:p>
    <w:p w:rsidR="005B0E9E" w:rsidRDefault="005B0E9E" w14:paraId="575B13BB" w14:textId="77777777"/>
    <w:p w:rsidR="001502C9" w:rsidRDefault="005B0E9E" w14:paraId="25CF9E54" w14:textId="29600F36">
      <w:r>
        <w:t xml:space="preserve">In het commissiedebat </w:t>
      </w:r>
      <w:r w:rsidR="00187DA4">
        <w:t>u</w:t>
      </w:r>
      <w:r>
        <w:t xml:space="preserve">itvoering sociale zekerheid van 23 september jl. heeft het lid Ceder (CU) gevraagd </w:t>
      </w:r>
      <w:r w:rsidR="00500B1B">
        <w:t>hoe andere</w:t>
      </w:r>
      <w:r>
        <w:t xml:space="preserve"> </w:t>
      </w:r>
      <w:r w:rsidR="00500B1B">
        <w:t>lidstaten</w:t>
      </w:r>
      <w:r>
        <w:t xml:space="preserve"> </w:t>
      </w:r>
      <w:r w:rsidR="00500B1B">
        <w:t xml:space="preserve">de </w:t>
      </w:r>
      <w:r>
        <w:t>rechtsbescherming bij niet tijdig beslissen</w:t>
      </w:r>
      <w:r w:rsidR="00500B1B">
        <w:t xml:space="preserve"> hebben ingericht</w:t>
      </w:r>
      <w:r>
        <w:t>.</w:t>
      </w:r>
      <w:r w:rsidR="00500B1B">
        <w:t xml:space="preserve"> </w:t>
      </w:r>
      <w:r w:rsidR="001502C9">
        <w:t xml:space="preserve">Ik heb toegezegd daar bij de beantwoording van deze Kamervragen op terug te komen. </w:t>
      </w:r>
    </w:p>
    <w:p w:rsidR="001502C9" w:rsidRDefault="001502C9" w14:paraId="73AC7223" w14:textId="77777777"/>
    <w:p w:rsidR="00411B8B" w:rsidRDefault="00AF557D" w14:paraId="71A5094A" w14:textId="4E77831F">
      <w:r>
        <w:t>L</w:t>
      </w:r>
      <w:r w:rsidR="00500B1B">
        <w:t xml:space="preserve">idstaten </w:t>
      </w:r>
      <w:r>
        <w:t xml:space="preserve">hebben </w:t>
      </w:r>
      <w:r w:rsidR="001502C9">
        <w:t>de rechtsbescherming bij niet tijdig beslissen</w:t>
      </w:r>
      <w:r w:rsidR="00500B1B">
        <w:t xml:space="preserve"> verschillend </w:t>
      </w:r>
      <w:r w:rsidR="001502C9">
        <w:t>ingericht</w:t>
      </w:r>
      <w:r w:rsidR="00500B1B">
        <w:t xml:space="preserve">. </w:t>
      </w:r>
      <w:r>
        <w:t xml:space="preserve">De Nederlandse regels rondom het automatisch verbeuren van de bestuurlijke dwangsom zijn redelijk uniek. Voor </w:t>
      </w:r>
      <w:r w:rsidRPr="00B124B1" w:rsidR="00B124B1">
        <w:t xml:space="preserve">zover bekend kennen de andere lidstaten geen dwangsomregeling </w:t>
      </w:r>
      <w:r w:rsidR="000235A6">
        <w:t>zo</w:t>
      </w:r>
      <w:r w:rsidRPr="00B124B1" w:rsidR="00B124B1">
        <w:t>als de Nederlandse bij niet tijdig beslissen.</w:t>
      </w:r>
      <w:r w:rsidR="00B124B1">
        <w:rPr>
          <w:rStyle w:val="Voetnootmarkering"/>
        </w:rPr>
        <w:footnoteReference w:id="1"/>
      </w:r>
      <w:r w:rsidR="00B124B1">
        <w:t xml:space="preserve"> Voor </w:t>
      </w:r>
      <w:r>
        <w:t xml:space="preserve">een overzicht </w:t>
      </w:r>
      <w:r w:rsidR="00500B1B">
        <w:t>van de regelingen in andere lidstaten en de rechtsmiddelen voor burgers of de sancties voor overheidsinstanties als niet tijdig wordt beslist</w:t>
      </w:r>
      <w:r>
        <w:t>, is rechtsvergelijkend onderzoek nodig</w:t>
      </w:r>
      <w:r w:rsidR="00500B1B">
        <w:t xml:space="preserve">. </w:t>
      </w:r>
      <w:r w:rsidR="007847F6">
        <w:t xml:space="preserve">Ik bezie welke mogelijkheden daarvoor zijn en op welke termijn dat kan. </w:t>
      </w:r>
    </w:p>
    <w:p w:rsidR="006612A6" w:rsidRDefault="006612A6" w14:paraId="779BAA29" w14:textId="77777777"/>
    <w:p w:rsidR="003D0B5B" w:rsidRDefault="00F42A79" w14:paraId="63E10BBB" w14:textId="77777777">
      <w:r>
        <w:t xml:space="preserve">De Minister van Sociale Zaken </w:t>
      </w:r>
    </w:p>
    <w:p w:rsidR="001E37C0" w:rsidRDefault="00F42A79" w14:paraId="6BEFE87E" w14:textId="1E956219">
      <w:r>
        <w:t>en Werkgelegenheid</w:t>
      </w:r>
      <w:r>
        <w:rPr>
          <w:i/>
        </w:rPr>
        <w:t>,</w:t>
      </w:r>
    </w:p>
    <w:p w:rsidR="001E37C0" w:rsidRDefault="001E37C0" w14:paraId="6BEFE87F" w14:textId="77777777"/>
    <w:p w:rsidR="001E37C0" w:rsidRDefault="001E37C0" w14:paraId="6BEFE880" w14:textId="77777777"/>
    <w:p w:rsidR="003D0B5B" w:rsidRDefault="003D0B5B" w14:paraId="54776F5A" w14:textId="77777777"/>
    <w:p w:rsidR="001E37C0" w:rsidRDefault="001E37C0" w14:paraId="6BEFE881" w14:textId="77777777"/>
    <w:p w:rsidR="001E37C0" w:rsidRDefault="001E37C0" w14:paraId="6BEFE882" w14:textId="77777777"/>
    <w:p w:rsidR="001E37C0" w:rsidRDefault="00F42A79" w14:paraId="6BEFE883" w14:textId="77777777">
      <w:r>
        <w:t>J.A. Vijlbrief</w:t>
      </w:r>
    </w:p>
    <w:p w:rsidR="00ED1832" w:rsidRDefault="00ED1832" w14:paraId="6BEFE884" w14:textId="1104C18A">
      <w:pPr>
        <w:spacing w:line="240" w:lineRule="auto"/>
      </w:pPr>
      <w:r>
        <w:br w:type="page"/>
      </w:r>
    </w:p>
    <w:p w:rsidRPr="00D50D4B" w:rsidR="00ED1832" w:rsidP="00ED1832" w:rsidRDefault="00ED1832" w14:paraId="1C08D2D8" w14:textId="77777777">
      <w:pPr>
        <w:pStyle w:val="Geenafstand"/>
        <w:rPr>
          <w:rFonts w:ascii="Verdana" w:hAnsi="Verdana"/>
          <w:b/>
          <w:bCs/>
          <w:sz w:val="18"/>
          <w:szCs w:val="18"/>
        </w:rPr>
      </w:pPr>
      <w:r w:rsidRPr="00D50D4B">
        <w:rPr>
          <w:rFonts w:ascii="Verdana" w:hAnsi="Verdana"/>
          <w:b/>
          <w:bCs/>
          <w:sz w:val="18"/>
          <w:szCs w:val="18"/>
        </w:rPr>
        <w:lastRenderedPageBreak/>
        <w:t>2026Z17356</w:t>
      </w:r>
    </w:p>
    <w:p w:rsidRPr="00D50D4B" w:rsidR="00ED1832" w:rsidP="00ED1832" w:rsidRDefault="00ED1832" w14:paraId="198D61A4" w14:textId="77777777">
      <w:pPr>
        <w:pStyle w:val="Geenafstand"/>
        <w:rPr>
          <w:rFonts w:ascii="Verdana" w:hAnsi="Verdana"/>
          <w:sz w:val="18"/>
          <w:szCs w:val="18"/>
        </w:rPr>
      </w:pPr>
      <w:r w:rsidRPr="00D50D4B">
        <w:rPr>
          <w:rFonts w:ascii="Verdana" w:hAnsi="Verdana"/>
          <w:sz w:val="18"/>
          <w:szCs w:val="18"/>
        </w:rPr>
        <w:t>(ingezonden 28 augustus 2026)</w:t>
      </w:r>
    </w:p>
    <w:p w:rsidRPr="00D50D4B" w:rsidR="00ED1832" w:rsidP="00ED1832" w:rsidRDefault="00ED1832" w14:paraId="5FE79AC1" w14:textId="4533D468">
      <w:pPr>
        <w:pStyle w:val="Geenafstand"/>
        <w:rPr>
          <w:rFonts w:ascii="Verdana" w:hAnsi="Verdana"/>
          <w:sz w:val="18"/>
          <w:szCs w:val="18"/>
        </w:rPr>
      </w:pPr>
      <w:r w:rsidRPr="00D50D4B">
        <w:rPr>
          <w:rFonts w:ascii="Verdana" w:hAnsi="Verdana"/>
          <w:sz w:val="18"/>
          <w:szCs w:val="18"/>
        </w:rPr>
        <w:t xml:space="preserve">Vragen van het lid Heutink (Groep </w:t>
      </w:r>
      <w:proofErr w:type="spellStart"/>
      <w:r w:rsidRPr="00D50D4B">
        <w:rPr>
          <w:rFonts w:ascii="Verdana" w:hAnsi="Verdana"/>
          <w:sz w:val="18"/>
          <w:szCs w:val="18"/>
        </w:rPr>
        <w:t>Markuszower</w:t>
      </w:r>
      <w:proofErr w:type="spellEnd"/>
      <w:r w:rsidRPr="00D50D4B">
        <w:rPr>
          <w:rFonts w:ascii="Verdana" w:hAnsi="Verdana"/>
          <w:sz w:val="18"/>
          <w:szCs w:val="18"/>
        </w:rPr>
        <w:t xml:space="preserve">) aan de </w:t>
      </w:r>
      <w:r w:rsidR="000B5FFB">
        <w:rPr>
          <w:rFonts w:ascii="Verdana" w:hAnsi="Verdana"/>
          <w:sz w:val="18"/>
          <w:szCs w:val="18"/>
        </w:rPr>
        <w:t>M</w:t>
      </w:r>
      <w:r w:rsidRPr="00D50D4B">
        <w:rPr>
          <w:rFonts w:ascii="Verdana" w:hAnsi="Verdana"/>
          <w:sz w:val="18"/>
          <w:szCs w:val="18"/>
        </w:rPr>
        <w:t>inister van Sociale Zaken en Werkgelegenheid</w:t>
      </w:r>
      <w:r>
        <w:rPr>
          <w:rFonts w:ascii="Verdana" w:hAnsi="Verdana"/>
          <w:sz w:val="18"/>
          <w:szCs w:val="18"/>
        </w:rPr>
        <w:t xml:space="preserve"> </w:t>
      </w:r>
      <w:r w:rsidRPr="00D50D4B">
        <w:rPr>
          <w:rFonts w:ascii="Verdana" w:hAnsi="Verdana"/>
          <w:sz w:val="18"/>
          <w:szCs w:val="18"/>
        </w:rPr>
        <w:t>over het artikel waaruit blijkt dat de Raad voor de Rechtspraak adviseert om de bestuurlijke dwangsom bij</w:t>
      </w:r>
      <w:r>
        <w:rPr>
          <w:rFonts w:ascii="Verdana" w:hAnsi="Verdana"/>
          <w:sz w:val="18"/>
          <w:szCs w:val="18"/>
        </w:rPr>
        <w:t xml:space="preserve"> </w:t>
      </w:r>
      <w:r w:rsidRPr="00D50D4B">
        <w:rPr>
          <w:rFonts w:ascii="Verdana" w:hAnsi="Verdana"/>
          <w:sz w:val="18"/>
          <w:szCs w:val="18"/>
        </w:rPr>
        <w:t>het UWV niet af te schaffen.</w:t>
      </w:r>
      <w:r>
        <w:rPr>
          <w:rFonts w:ascii="Verdana" w:hAnsi="Verdana"/>
          <w:sz w:val="18"/>
          <w:szCs w:val="18"/>
        </w:rPr>
        <w:br/>
      </w:r>
    </w:p>
    <w:p w:rsidR="00ED1832" w:rsidP="00ED1832" w:rsidRDefault="00ED1832" w14:paraId="5328D792" w14:textId="610C2317">
      <w:pPr>
        <w:pStyle w:val="Geenafstand"/>
        <w:rPr>
          <w:rFonts w:ascii="Verdana" w:hAnsi="Verdana"/>
          <w:sz w:val="18"/>
          <w:szCs w:val="18"/>
        </w:rPr>
      </w:pPr>
      <w:r w:rsidRPr="00D50D4B">
        <w:rPr>
          <w:rFonts w:ascii="Verdana" w:hAnsi="Verdana"/>
          <w:sz w:val="18"/>
          <w:szCs w:val="18"/>
        </w:rPr>
        <w:t>1. Bent u op de hoogte van de inhoud van het advies van de Raad voor de Rechtspraak? 1)</w:t>
      </w:r>
    </w:p>
    <w:p w:rsidR="00ED1832" w:rsidP="00ED1832" w:rsidRDefault="00ED1832" w14:paraId="465838A3" w14:textId="77777777">
      <w:pPr>
        <w:pStyle w:val="Geenafstand"/>
        <w:rPr>
          <w:rFonts w:ascii="Verdana" w:hAnsi="Verdana"/>
          <w:sz w:val="18"/>
          <w:szCs w:val="18"/>
        </w:rPr>
      </w:pPr>
    </w:p>
    <w:p w:rsidRPr="00D50D4B" w:rsidR="00ED1832" w:rsidP="00ED1832" w:rsidRDefault="00ED1832" w14:paraId="6AB21523" w14:textId="79D603A7">
      <w:pPr>
        <w:pStyle w:val="Geenafstand"/>
        <w:rPr>
          <w:rFonts w:ascii="Verdana" w:hAnsi="Verdana"/>
          <w:sz w:val="18"/>
          <w:szCs w:val="18"/>
        </w:rPr>
      </w:pPr>
      <w:r>
        <w:rPr>
          <w:rFonts w:ascii="Verdana" w:hAnsi="Verdana"/>
          <w:sz w:val="18"/>
          <w:szCs w:val="18"/>
        </w:rPr>
        <w:t xml:space="preserve">Ja, het gevraagde advies van de Raad voor de Rechtspraak heb ik op 17 augustus 2026 ontvangen. </w:t>
      </w:r>
    </w:p>
    <w:p w:rsidR="00ED1832" w:rsidP="00ED1832" w:rsidRDefault="00ED1832" w14:paraId="4F43625C" w14:textId="77777777">
      <w:pPr>
        <w:pStyle w:val="Geenafstand"/>
        <w:rPr>
          <w:rFonts w:ascii="Verdana" w:hAnsi="Verdana"/>
          <w:sz w:val="18"/>
          <w:szCs w:val="18"/>
        </w:rPr>
      </w:pPr>
      <w:r>
        <w:rPr>
          <w:rFonts w:ascii="Verdana" w:hAnsi="Verdana"/>
          <w:sz w:val="18"/>
          <w:szCs w:val="18"/>
        </w:rPr>
        <w:br/>
      </w:r>
      <w:r w:rsidRPr="00D50D4B">
        <w:rPr>
          <w:rFonts w:ascii="Verdana" w:hAnsi="Verdana"/>
          <w:sz w:val="18"/>
          <w:szCs w:val="18"/>
        </w:rPr>
        <w:t>2. Hoe beoordeelt u het oordeel van de Raad voor de Rechtspraak dat met het afschaffen van de</w:t>
      </w:r>
      <w:r>
        <w:rPr>
          <w:rFonts w:ascii="Verdana" w:hAnsi="Verdana"/>
          <w:sz w:val="18"/>
          <w:szCs w:val="18"/>
        </w:rPr>
        <w:t xml:space="preserve"> </w:t>
      </w:r>
      <w:r w:rsidRPr="00D50D4B">
        <w:rPr>
          <w:rFonts w:ascii="Verdana" w:hAnsi="Verdana"/>
          <w:sz w:val="18"/>
          <w:szCs w:val="18"/>
        </w:rPr>
        <w:t>bestuurlijke dwangsom een laagdrempelig rechtsmiddel en een belangrijke stok achter de deur voor</w:t>
      </w:r>
      <w:r>
        <w:rPr>
          <w:rFonts w:ascii="Verdana" w:hAnsi="Verdana"/>
          <w:sz w:val="18"/>
          <w:szCs w:val="18"/>
        </w:rPr>
        <w:t xml:space="preserve"> </w:t>
      </w:r>
      <w:r w:rsidRPr="00D50D4B">
        <w:rPr>
          <w:rFonts w:ascii="Verdana" w:hAnsi="Verdana"/>
          <w:sz w:val="18"/>
          <w:szCs w:val="18"/>
        </w:rPr>
        <w:t>burgers verdwijnen en dat daarmee hun rechtsbescherming wordt verminderd?</w:t>
      </w:r>
    </w:p>
    <w:p w:rsidR="00ED1832" w:rsidP="00ED1832" w:rsidRDefault="00ED1832" w14:paraId="02013BF7" w14:textId="77777777">
      <w:pPr>
        <w:pStyle w:val="Geenafstand"/>
        <w:rPr>
          <w:rFonts w:ascii="Verdana" w:hAnsi="Verdana"/>
          <w:sz w:val="18"/>
          <w:szCs w:val="18"/>
        </w:rPr>
      </w:pPr>
    </w:p>
    <w:p w:rsidRPr="00ED1832" w:rsidR="00ED1832" w:rsidP="00ED1832" w:rsidRDefault="00ED1832" w14:paraId="2CFADB13" w14:textId="3CFBFD9F">
      <w:pPr>
        <w:pStyle w:val="Geenafstand"/>
        <w:rPr>
          <w:rFonts w:ascii="Verdana" w:hAnsi="Verdana"/>
          <w:sz w:val="18"/>
          <w:szCs w:val="18"/>
        </w:rPr>
      </w:pPr>
      <w:r>
        <w:rPr>
          <w:rFonts w:ascii="Verdana" w:hAnsi="Verdana"/>
          <w:sz w:val="18"/>
          <w:szCs w:val="18"/>
        </w:rPr>
        <w:t>Ik onderken</w:t>
      </w:r>
      <w:r w:rsidR="00187DA4">
        <w:rPr>
          <w:rFonts w:ascii="Verdana" w:hAnsi="Verdana"/>
          <w:sz w:val="18"/>
          <w:szCs w:val="18"/>
        </w:rPr>
        <w:t>,</w:t>
      </w:r>
      <w:r>
        <w:rPr>
          <w:rFonts w:ascii="Verdana" w:hAnsi="Verdana"/>
          <w:sz w:val="18"/>
          <w:szCs w:val="18"/>
        </w:rPr>
        <w:t xml:space="preserve"> net als de Raad voor de Rechtspraak</w:t>
      </w:r>
      <w:r w:rsidR="00187DA4">
        <w:rPr>
          <w:rFonts w:ascii="Verdana" w:hAnsi="Verdana"/>
          <w:sz w:val="18"/>
          <w:szCs w:val="18"/>
        </w:rPr>
        <w:t>,</w:t>
      </w:r>
      <w:r>
        <w:rPr>
          <w:rFonts w:ascii="Verdana" w:hAnsi="Verdana"/>
          <w:sz w:val="18"/>
          <w:szCs w:val="18"/>
        </w:rPr>
        <w:t xml:space="preserve"> dat </w:t>
      </w:r>
      <w:r w:rsidRPr="00ED1832">
        <w:rPr>
          <w:rFonts w:ascii="Verdana" w:hAnsi="Verdana"/>
          <w:sz w:val="18"/>
          <w:szCs w:val="18"/>
        </w:rPr>
        <w:t xml:space="preserve">het </w:t>
      </w:r>
      <w:r w:rsidR="00982188">
        <w:rPr>
          <w:rFonts w:ascii="Verdana" w:hAnsi="Verdana"/>
          <w:sz w:val="18"/>
          <w:szCs w:val="18"/>
        </w:rPr>
        <w:t>tijdelijk buiten werking stellen van de bestuurlijke dwangsom</w:t>
      </w:r>
      <w:r w:rsidRPr="00ED1832" w:rsidR="00982188">
        <w:rPr>
          <w:rFonts w:ascii="Verdana" w:hAnsi="Verdana"/>
          <w:sz w:val="18"/>
          <w:szCs w:val="18"/>
        </w:rPr>
        <w:t xml:space="preserve"> </w:t>
      </w:r>
      <w:r w:rsidRPr="00ED1832">
        <w:rPr>
          <w:rFonts w:ascii="Verdana" w:hAnsi="Verdana"/>
          <w:sz w:val="18"/>
          <w:szCs w:val="18"/>
        </w:rPr>
        <w:t xml:space="preserve">ingrijpt op de rechtsbescherming van mensen. </w:t>
      </w:r>
      <w:r w:rsidR="00DC7C71">
        <w:rPr>
          <w:rFonts w:ascii="Verdana" w:hAnsi="Verdana"/>
          <w:sz w:val="18"/>
          <w:szCs w:val="18"/>
        </w:rPr>
        <w:t xml:space="preserve">Een </w:t>
      </w:r>
      <w:r w:rsidR="00982188">
        <w:rPr>
          <w:rFonts w:ascii="Verdana" w:hAnsi="Verdana"/>
          <w:sz w:val="18"/>
          <w:szCs w:val="18"/>
        </w:rPr>
        <w:t>buitenwerkingstelling</w:t>
      </w:r>
      <w:r w:rsidRPr="00ED1832" w:rsidR="00982188">
        <w:rPr>
          <w:rFonts w:ascii="Verdana" w:hAnsi="Verdana"/>
          <w:sz w:val="18"/>
          <w:szCs w:val="18"/>
        </w:rPr>
        <w:t xml:space="preserve"> </w:t>
      </w:r>
      <w:r w:rsidRPr="00ED1832">
        <w:rPr>
          <w:rFonts w:ascii="Verdana" w:hAnsi="Verdana"/>
          <w:sz w:val="18"/>
          <w:szCs w:val="18"/>
        </w:rPr>
        <w:t xml:space="preserve">ontneemt </w:t>
      </w:r>
      <w:r w:rsidR="00DC7C71">
        <w:rPr>
          <w:rFonts w:ascii="Verdana" w:hAnsi="Verdana"/>
          <w:sz w:val="18"/>
          <w:szCs w:val="18"/>
        </w:rPr>
        <w:t xml:space="preserve">tijdelijk </w:t>
      </w:r>
      <w:r w:rsidRPr="00ED1832">
        <w:rPr>
          <w:rFonts w:ascii="Verdana" w:hAnsi="Verdana"/>
          <w:sz w:val="18"/>
          <w:szCs w:val="18"/>
        </w:rPr>
        <w:t>een rechtsmiddel dat relatief eenvoudig kan worden ingezet.</w:t>
      </w:r>
      <w:r w:rsidR="0022202E">
        <w:rPr>
          <w:rFonts w:ascii="Verdana" w:hAnsi="Verdana"/>
          <w:sz w:val="18"/>
          <w:szCs w:val="18"/>
        </w:rPr>
        <w:t xml:space="preserve"> Dat doet ook iets met het rechtsgevoel dat mensen ervaren, zeker als zij zich </w:t>
      </w:r>
      <w:r w:rsidR="00DC7C71">
        <w:rPr>
          <w:rFonts w:ascii="Verdana" w:hAnsi="Verdana"/>
          <w:sz w:val="18"/>
          <w:szCs w:val="18"/>
        </w:rPr>
        <w:t xml:space="preserve">zelf </w:t>
      </w:r>
      <w:r w:rsidR="0022202E">
        <w:rPr>
          <w:rFonts w:ascii="Verdana" w:hAnsi="Verdana"/>
          <w:sz w:val="18"/>
          <w:szCs w:val="18"/>
        </w:rPr>
        <w:t>ook aan verplichtingen hebben moeten houden.</w:t>
      </w:r>
      <w:r w:rsidR="00A831ED">
        <w:rPr>
          <w:rFonts w:ascii="Verdana" w:hAnsi="Verdana"/>
          <w:sz w:val="18"/>
          <w:szCs w:val="18"/>
        </w:rPr>
        <w:t xml:space="preserve"> </w:t>
      </w:r>
      <w:r w:rsidRPr="00ED1832">
        <w:rPr>
          <w:rFonts w:ascii="Verdana" w:hAnsi="Verdana"/>
          <w:sz w:val="18"/>
          <w:szCs w:val="18"/>
        </w:rPr>
        <w:t xml:space="preserve">Duidelijk is echter dat de bestuurlijke dwangsom als rechtsmiddel onder de huidige omstandigheden niet </w:t>
      </w:r>
      <w:r w:rsidR="000B5FFB">
        <w:rPr>
          <w:rFonts w:ascii="Verdana" w:hAnsi="Verdana"/>
          <w:sz w:val="18"/>
          <w:szCs w:val="18"/>
        </w:rPr>
        <w:t>effectief is</w:t>
      </w:r>
      <w:r w:rsidRPr="00ED1832">
        <w:rPr>
          <w:rFonts w:ascii="Verdana" w:hAnsi="Verdana"/>
          <w:sz w:val="18"/>
          <w:szCs w:val="18"/>
        </w:rPr>
        <w:t xml:space="preserve">. </w:t>
      </w:r>
      <w:r w:rsidR="00EE346D">
        <w:rPr>
          <w:rFonts w:ascii="Verdana" w:hAnsi="Verdana"/>
          <w:sz w:val="18"/>
          <w:szCs w:val="18"/>
        </w:rPr>
        <w:t xml:space="preserve">UWV wil </w:t>
      </w:r>
      <w:r w:rsidR="000B5FFB">
        <w:rPr>
          <w:rFonts w:ascii="Verdana" w:hAnsi="Verdana"/>
          <w:sz w:val="18"/>
          <w:szCs w:val="18"/>
        </w:rPr>
        <w:t xml:space="preserve">wel </w:t>
      </w:r>
      <w:r w:rsidR="00EE346D">
        <w:rPr>
          <w:rFonts w:ascii="Verdana" w:hAnsi="Verdana"/>
          <w:sz w:val="18"/>
          <w:szCs w:val="18"/>
        </w:rPr>
        <w:t xml:space="preserve">tijdig beslissen, maar is daar feitelijk niet toe in staat. </w:t>
      </w:r>
      <w:r w:rsidRPr="00ED1832">
        <w:rPr>
          <w:rFonts w:ascii="Verdana" w:hAnsi="Verdana"/>
          <w:sz w:val="18"/>
          <w:szCs w:val="18"/>
        </w:rPr>
        <w:t xml:space="preserve">De bestuurlijke dwangsom leidt </w:t>
      </w:r>
      <w:r w:rsidR="000B5FFB">
        <w:rPr>
          <w:rFonts w:ascii="Verdana" w:hAnsi="Verdana"/>
          <w:sz w:val="18"/>
          <w:szCs w:val="18"/>
        </w:rPr>
        <w:t xml:space="preserve">zodoende </w:t>
      </w:r>
      <w:r w:rsidRPr="00ED1832">
        <w:rPr>
          <w:rFonts w:ascii="Verdana" w:hAnsi="Verdana"/>
          <w:sz w:val="18"/>
          <w:szCs w:val="18"/>
        </w:rPr>
        <w:t xml:space="preserve">tot ondoelmatige kosten en verdere druk op de uitvoering. </w:t>
      </w:r>
      <w:r w:rsidR="001E7CAF">
        <w:rPr>
          <w:rFonts w:ascii="Verdana" w:hAnsi="Verdana"/>
          <w:sz w:val="18"/>
          <w:szCs w:val="18"/>
        </w:rPr>
        <w:t>Daarom, z</w:t>
      </w:r>
      <w:r w:rsidR="00A831ED">
        <w:rPr>
          <w:rFonts w:ascii="Verdana" w:hAnsi="Verdana"/>
          <w:sz w:val="18"/>
          <w:szCs w:val="18"/>
        </w:rPr>
        <w:t>oals ik</w:t>
      </w:r>
      <w:r w:rsidR="001E7CAF">
        <w:rPr>
          <w:rFonts w:ascii="Verdana" w:hAnsi="Verdana"/>
          <w:sz w:val="18"/>
          <w:szCs w:val="18"/>
        </w:rPr>
        <w:t xml:space="preserve"> ook</w:t>
      </w:r>
      <w:r w:rsidR="00A831ED">
        <w:rPr>
          <w:rFonts w:ascii="Verdana" w:hAnsi="Verdana"/>
          <w:sz w:val="18"/>
          <w:szCs w:val="18"/>
        </w:rPr>
        <w:t xml:space="preserve"> tijdens het </w:t>
      </w:r>
      <w:r w:rsidR="00187DA4">
        <w:rPr>
          <w:rFonts w:ascii="Verdana" w:hAnsi="Verdana"/>
          <w:sz w:val="18"/>
          <w:szCs w:val="18"/>
        </w:rPr>
        <w:t>c</w:t>
      </w:r>
      <w:r w:rsidR="00A831ED">
        <w:rPr>
          <w:rFonts w:ascii="Verdana" w:hAnsi="Verdana"/>
          <w:sz w:val="18"/>
          <w:szCs w:val="18"/>
        </w:rPr>
        <w:t xml:space="preserve">ommissiedebat </w:t>
      </w:r>
      <w:r w:rsidR="00187DA4">
        <w:rPr>
          <w:rFonts w:ascii="Verdana" w:hAnsi="Verdana"/>
          <w:sz w:val="18"/>
          <w:szCs w:val="18"/>
        </w:rPr>
        <w:t>u</w:t>
      </w:r>
      <w:r w:rsidRPr="00A831ED" w:rsidR="00A831ED">
        <w:rPr>
          <w:rFonts w:ascii="Verdana" w:hAnsi="Verdana"/>
          <w:sz w:val="18"/>
          <w:szCs w:val="18"/>
        </w:rPr>
        <w:t>itvoering sociale zekerheid van 23 september jl.</w:t>
      </w:r>
      <w:r w:rsidR="00A831ED">
        <w:rPr>
          <w:rFonts w:ascii="Verdana" w:hAnsi="Verdana"/>
          <w:sz w:val="18"/>
          <w:szCs w:val="18"/>
        </w:rPr>
        <w:t xml:space="preserve"> heb aangegeven</w:t>
      </w:r>
      <w:r w:rsidR="00187DA4">
        <w:rPr>
          <w:rFonts w:ascii="Verdana" w:hAnsi="Verdana"/>
          <w:sz w:val="18"/>
          <w:szCs w:val="18"/>
        </w:rPr>
        <w:t>,</w:t>
      </w:r>
      <w:r w:rsidR="00A831ED">
        <w:rPr>
          <w:rFonts w:ascii="Verdana" w:hAnsi="Verdana"/>
          <w:sz w:val="18"/>
          <w:szCs w:val="18"/>
        </w:rPr>
        <w:t xml:space="preserve"> bezin ik mij opnieuw over de vraag of ik het </w:t>
      </w:r>
      <w:r w:rsidRPr="00ED1832">
        <w:rPr>
          <w:rFonts w:ascii="Verdana" w:hAnsi="Verdana"/>
          <w:sz w:val="18"/>
          <w:szCs w:val="18"/>
        </w:rPr>
        <w:t>noodzakelijk</w:t>
      </w:r>
      <w:r w:rsidR="000B5FFB">
        <w:rPr>
          <w:rFonts w:ascii="Verdana" w:hAnsi="Verdana"/>
          <w:sz w:val="18"/>
          <w:szCs w:val="18"/>
        </w:rPr>
        <w:t xml:space="preserve"> en uitlegbaar</w:t>
      </w:r>
      <w:r w:rsidRPr="00ED1832">
        <w:rPr>
          <w:rFonts w:ascii="Verdana" w:hAnsi="Verdana"/>
          <w:sz w:val="18"/>
          <w:szCs w:val="18"/>
        </w:rPr>
        <w:t xml:space="preserve"> </w:t>
      </w:r>
      <w:r w:rsidR="00A831ED">
        <w:rPr>
          <w:rFonts w:ascii="Verdana" w:hAnsi="Verdana"/>
          <w:sz w:val="18"/>
          <w:szCs w:val="18"/>
        </w:rPr>
        <w:t xml:space="preserve">vind </w:t>
      </w:r>
      <w:r w:rsidRPr="00ED1832">
        <w:rPr>
          <w:rFonts w:ascii="Verdana" w:hAnsi="Verdana"/>
          <w:sz w:val="18"/>
          <w:szCs w:val="18"/>
        </w:rPr>
        <w:t xml:space="preserve">om de bestuurlijke dwangsomregeling tijdelijk niet van toepassing te verklaren </w:t>
      </w:r>
      <w:r w:rsidR="000B5FFB">
        <w:rPr>
          <w:rFonts w:ascii="Verdana" w:hAnsi="Verdana"/>
          <w:sz w:val="18"/>
          <w:szCs w:val="18"/>
        </w:rPr>
        <w:t>voor</w:t>
      </w:r>
      <w:r w:rsidRPr="00ED1832" w:rsidR="000B5FFB">
        <w:rPr>
          <w:rFonts w:ascii="Verdana" w:hAnsi="Verdana"/>
          <w:sz w:val="18"/>
          <w:szCs w:val="18"/>
        </w:rPr>
        <w:t xml:space="preserve"> </w:t>
      </w:r>
      <w:r w:rsidR="00EE346D">
        <w:rPr>
          <w:rFonts w:ascii="Verdana" w:hAnsi="Verdana"/>
          <w:sz w:val="18"/>
          <w:szCs w:val="18"/>
        </w:rPr>
        <w:t xml:space="preserve">de </w:t>
      </w:r>
      <w:r w:rsidRPr="00ED1832">
        <w:rPr>
          <w:rFonts w:ascii="Verdana" w:hAnsi="Verdana"/>
          <w:sz w:val="18"/>
          <w:szCs w:val="18"/>
        </w:rPr>
        <w:t>WIA.</w:t>
      </w:r>
    </w:p>
    <w:p w:rsidRPr="00D50D4B" w:rsidR="00ED1832" w:rsidP="00ED1832" w:rsidRDefault="00ED1832" w14:paraId="7BBAAD4F" w14:textId="2FFDBB22">
      <w:pPr>
        <w:pStyle w:val="Geenafstand"/>
        <w:rPr>
          <w:rFonts w:ascii="Verdana" w:hAnsi="Verdana"/>
          <w:sz w:val="18"/>
          <w:szCs w:val="18"/>
        </w:rPr>
      </w:pPr>
    </w:p>
    <w:p w:rsidR="00ED1832" w:rsidP="00ED1832" w:rsidRDefault="00ED1832" w14:paraId="5AC6B41A" w14:textId="77777777">
      <w:pPr>
        <w:pStyle w:val="Geenafstand"/>
        <w:rPr>
          <w:rFonts w:ascii="Verdana" w:hAnsi="Verdana"/>
          <w:sz w:val="18"/>
          <w:szCs w:val="18"/>
        </w:rPr>
      </w:pPr>
      <w:r w:rsidRPr="00D50D4B">
        <w:rPr>
          <w:rFonts w:ascii="Verdana" w:hAnsi="Verdana"/>
          <w:sz w:val="18"/>
          <w:szCs w:val="18"/>
        </w:rPr>
        <w:t>3. Deelt u de mening dat het wegnemen van een bestuurlijke dwangsom het gevolg zal hebben dat de</w:t>
      </w:r>
      <w:r>
        <w:rPr>
          <w:rFonts w:ascii="Verdana" w:hAnsi="Verdana"/>
          <w:sz w:val="18"/>
          <w:szCs w:val="18"/>
        </w:rPr>
        <w:t xml:space="preserve"> </w:t>
      </w:r>
      <w:r w:rsidRPr="00D50D4B">
        <w:rPr>
          <w:rFonts w:ascii="Verdana" w:hAnsi="Verdana"/>
          <w:sz w:val="18"/>
          <w:szCs w:val="18"/>
        </w:rPr>
        <w:t>chaos bij het UWV voorlopig niet zal worden opgelost, aangezien er minder financiële prikkels voor de</w:t>
      </w:r>
      <w:r>
        <w:rPr>
          <w:rFonts w:ascii="Verdana" w:hAnsi="Verdana"/>
          <w:sz w:val="18"/>
          <w:szCs w:val="18"/>
        </w:rPr>
        <w:t xml:space="preserve"> </w:t>
      </w:r>
      <w:r w:rsidRPr="00D50D4B">
        <w:rPr>
          <w:rFonts w:ascii="Verdana" w:hAnsi="Verdana"/>
          <w:sz w:val="18"/>
          <w:szCs w:val="18"/>
        </w:rPr>
        <w:t>instantie zijn? Zo nee, waarom niet?</w:t>
      </w:r>
    </w:p>
    <w:p w:rsidR="00ED1832" w:rsidP="00ED1832" w:rsidRDefault="00ED1832" w14:paraId="361147C5" w14:textId="77777777">
      <w:pPr>
        <w:pStyle w:val="Geenafstand"/>
        <w:rPr>
          <w:rFonts w:ascii="Verdana" w:hAnsi="Verdana"/>
          <w:sz w:val="18"/>
          <w:szCs w:val="18"/>
        </w:rPr>
      </w:pPr>
    </w:p>
    <w:p w:rsidRPr="00D50D4B" w:rsidR="00ED1832" w:rsidP="00ED1832" w:rsidRDefault="00A0344B" w14:paraId="4397A8EF" w14:textId="3178F46E">
      <w:pPr>
        <w:pStyle w:val="Geenafstand"/>
        <w:rPr>
          <w:rFonts w:ascii="Verdana" w:hAnsi="Verdana"/>
          <w:sz w:val="18"/>
          <w:szCs w:val="18"/>
        </w:rPr>
      </w:pPr>
      <w:r>
        <w:rPr>
          <w:rFonts w:ascii="Verdana" w:hAnsi="Verdana"/>
          <w:sz w:val="18"/>
          <w:szCs w:val="18"/>
        </w:rPr>
        <w:t>Ik deel de mening</w:t>
      </w:r>
      <w:r w:rsidR="00187DA4">
        <w:rPr>
          <w:rFonts w:ascii="Verdana" w:hAnsi="Verdana"/>
          <w:sz w:val="18"/>
          <w:szCs w:val="18"/>
        </w:rPr>
        <w:t xml:space="preserve"> niet</w:t>
      </w:r>
      <w:r>
        <w:rPr>
          <w:rFonts w:ascii="Verdana" w:hAnsi="Verdana"/>
          <w:sz w:val="18"/>
          <w:szCs w:val="18"/>
        </w:rPr>
        <w:t xml:space="preserve"> dat het tijdelijk buiten werking stellen van de bestuurlijke dwangsom ervoor zorgt dat het langer duurt voordat de problemen bij UWV zijn opgelost</w:t>
      </w:r>
      <w:r w:rsidR="001E7CAF">
        <w:rPr>
          <w:rFonts w:ascii="Verdana" w:hAnsi="Verdana"/>
          <w:sz w:val="18"/>
          <w:szCs w:val="18"/>
        </w:rPr>
        <w:t>. Wel begrijp ik dat het</w:t>
      </w:r>
      <w:r w:rsidR="005763A4">
        <w:rPr>
          <w:rFonts w:ascii="Verdana" w:hAnsi="Verdana"/>
          <w:sz w:val="18"/>
          <w:szCs w:val="18"/>
        </w:rPr>
        <w:t xml:space="preserve"> gevoel kan</w:t>
      </w:r>
      <w:r w:rsidR="001E7CAF">
        <w:rPr>
          <w:rFonts w:ascii="Verdana" w:hAnsi="Verdana"/>
          <w:sz w:val="18"/>
          <w:szCs w:val="18"/>
        </w:rPr>
        <w:t xml:space="preserve"> </w:t>
      </w:r>
      <w:r w:rsidR="0022202E">
        <w:rPr>
          <w:rFonts w:ascii="Verdana" w:hAnsi="Verdana"/>
          <w:sz w:val="18"/>
          <w:szCs w:val="18"/>
        </w:rPr>
        <w:t>ontstaan</w:t>
      </w:r>
      <w:r w:rsidR="001E7CAF">
        <w:rPr>
          <w:rFonts w:ascii="Verdana" w:hAnsi="Verdana"/>
          <w:sz w:val="18"/>
          <w:szCs w:val="18"/>
        </w:rPr>
        <w:t xml:space="preserve"> dat </w:t>
      </w:r>
      <w:r w:rsidR="00076297">
        <w:rPr>
          <w:rFonts w:ascii="Verdana" w:hAnsi="Verdana"/>
          <w:sz w:val="18"/>
          <w:szCs w:val="18"/>
        </w:rPr>
        <w:t>er minder urgentie is voor</w:t>
      </w:r>
      <w:r w:rsidR="001E7CAF">
        <w:rPr>
          <w:rFonts w:ascii="Verdana" w:hAnsi="Verdana"/>
          <w:sz w:val="18"/>
          <w:szCs w:val="18"/>
        </w:rPr>
        <w:t xml:space="preserve"> het oplossen van de achterstanden </w:t>
      </w:r>
      <w:r w:rsidR="005763A4">
        <w:rPr>
          <w:rFonts w:ascii="Verdana" w:hAnsi="Verdana"/>
          <w:sz w:val="18"/>
          <w:szCs w:val="18"/>
        </w:rPr>
        <w:t>als</w:t>
      </w:r>
      <w:r w:rsidR="00076297">
        <w:rPr>
          <w:rFonts w:ascii="Verdana" w:hAnsi="Verdana"/>
          <w:sz w:val="18"/>
          <w:szCs w:val="18"/>
        </w:rPr>
        <w:t xml:space="preserve"> er </w:t>
      </w:r>
      <w:r w:rsidR="0022202E">
        <w:rPr>
          <w:rFonts w:ascii="Verdana" w:hAnsi="Verdana"/>
          <w:sz w:val="18"/>
          <w:szCs w:val="18"/>
        </w:rPr>
        <w:t>een</w:t>
      </w:r>
      <w:r w:rsidR="00076297">
        <w:rPr>
          <w:rFonts w:ascii="Verdana" w:hAnsi="Verdana"/>
          <w:sz w:val="18"/>
          <w:szCs w:val="18"/>
        </w:rPr>
        <w:t xml:space="preserve"> financiële prikkel</w:t>
      </w:r>
      <w:r w:rsidR="0022202E">
        <w:rPr>
          <w:rFonts w:ascii="Verdana" w:hAnsi="Verdana"/>
          <w:sz w:val="18"/>
          <w:szCs w:val="18"/>
        </w:rPr>
        <w:t xml:space="preserve"> wegvalt</w:t>
      </w:r>
      <w:r w:rsidR="00076297">
        <w:rPr>
          <w:rFonts w:ascii="Verdana" w:hAnsi="Verdana"/>
          <w:sz w:val="18"/>
          <w:szCs w:val="18"/>
        </w:rPr>
        <w:t>. Het oplossen van de mismatch blijft prioriteit, maar</w:t>
      </w:r>
      <w:r w:rsidR="0022202E">
        <w:rPr>
          <w:rFonts w:ascii="Verdana" w:hAnsi="Verdana"/>
          <w:sz w:val="18"/>
          <w:szCs w:val="18"/>
        </w:rPr>
        <w:t xml:space="preserve"> </w:t>
      </w:r>
      <w:r w:rsidR="00076297">
        <w:rPr>
          <w:rFonts w:ascii="Verdana" w:hAnsi="Verdana"/>
          <w:sz w:val="18"/>
          <w:szCs w:val="18"/>
        </w:rPr>
        <w:t>z</w:t>
      </w:r>
      <w:r w:rsidR="002B3B18">
        <w:rPr>
          <w:rFonts w:ascii="Verdana" w:hAnsi="Verdana"/>
          <w:sz w:val="18"/>
          <w:szCs w:val="18"/>
        </w:rPr>
        <w:t xml:space="preserve">oals hiervoor is vermeld, is </w:t>
      </w:r>
      <w:r w:rsidRPr="00ED1832" w:rsidR="002B3B18">
        <w:rPr>
          <w:rFonts w:ascii="Verdana" w:hAnsi="Verdana"/>
          <w:sz w:val="18"/>
          <w:szCs w:val="18"/>
        </w:rPr>
        <w:t xml:space="preserve">de bestuurlijke dwangsom als rechtsmiddel onder de huidige omstandigheden niet </w:t>
      </w:r>
      <w:r w:rsidR="002B3B18">
        <w:rPr>
          <w:rFonts w:ascii="Verdana" w:hAnsi="Verdana"/>
          <w:sz w:val="18"/>
          <w:szCs w:val="18"/>
        </w:rPr>
        <w:t>effectief</w:t>
      </w:r>
      <w:r w:rsidRPr="00ED1832" w:rsidR="002B3B18">
        <w:rPr>
          <w:rFonts w:ascii="Verdana" w:hAnsi="Verdana"/>
          <w:sz w:val="18"/>
          <w:szCs w:val="18"/>
        </w:rPr>
        <w:t>.</w:t>
      </w:r>
      <w:r w:rsidR="002B3B18">
        <w:rPr>
          <w:rFonts w:ascii="Verdana" w:hAnsi="Verdana"/>
          <w:sz w:val="18"/>
          <w:szCs w:val="18"/>
        </w:rPr>
        <w:t xml:space="preserve"> </w:t>
      </w:r>
      <w:r>
        <w:rPr>
          <w:rFonts w:ascii="Verdana" w:hAnsi="Verdana"/>
          <w:sz w:val="18"/>
          <w:szCs w:val="18"/>
        </w:rPr>
        <w:t xml:space="preserve">Een financiële prikkel werkt alleen als het UWV daardoor feitelijk sneller kán beslissen. Daar is in de huidige situatie echter geen sprake van. Het doel van het wetsvoorstel is om </w:t>
      </w:r>
      <w:r w:rsidRPr="00ED1832">
        <w:rPr>
          <w:rFonts w:ascii="Verdana" w:hAnsi="Verdana"/>
          <w:sz w:val="18"/>
          <w:szCs w:val="18"/>
        </w:rPr>
        <w:t>ondoelmatige kosten en verdere druk op de uitvoering</w:t>
      </w:r>
      <w:r>
        <w:rPr>
          <w:rFonts w:ascii="Verdana" w:hAnsi="Verdana"/>
          <w:sz w:val="18"/>
          <w:szCs w:val="18"/>
        </w:rPr>
        <w:t xml:space="preserve"> tegen te gaan</w:t>
      </w:r>
      <w:r w:rsidR="00076297">
        <w:rPr>
          <w:rFonts w:ascii="Verdana" w:hAnsi="Verdana"/>
          <w:sz w:val="18"/>
          <w:szCs w:val="18"/>
        </w:rPr>
        <w:t xml:space="preserve">. </w:t>
      </w:r>
      <w:r>
        <w:rPr>
          <w:rFonts w:ascii="Verdana" w:hAnsi="Verdana"/>
          <w:sz w:val="18"/>
          <w:szCs w:val="18"/>
        </w:rPr>
        <w:t>Voor het verminderen van de achterstanden zijn f</w:t>
      </w:r>
      <w:r w:rsidR="001B4560">
        <w:rPr>
          <w:rFonts w:ascii="Verdana" w:hAnsi="Verdana"/>
          <w:sz w:val="18"/>
          <w:szCs w:val="18"/>
        </w:rPr>
        <w:t>undamentele aanpassingen</w:t>
      </w:r>
      <w:r>
        <w:rPr>
          <w:rFonts w:ascii="Verdana" w:hAnsi="Verdana"/>
          <w:sz w:val="18"/>
          <w:szCs w:val="18"/>
        </w:rPr>
        <w:t xml:space="preserve"> </w:t>
      </w:r>
      <w:r w:rsidR="001B4560">
        <w:rPr>
          <w:rFonts w:ascii="Verdana" w:hAnsi="Verdana"/>
          <w:sz w:val="18"/>
          <w:szCs w:val="18"/>
        </w:rPr>
        <w:t>aan</w:t>
      </w:r>
      <w:r>
        <w:rPr>
          <w:rFonts w:ascii="Verdana" w:hAnsi="Verdana"/>
          <w:sz w:val="18"/>
          <w:szCs w:val="18"/>
        </w:rPr>
        <w:t xml:space="preserve"> het stelsel nodig</w:t>
      </w:r>
      <w:r w:rsidR="00DA6D5C">
        <w:rPr>
          <w:rFonts w:ascii="Verdana" w:hAnsi="Verdana"/>
          <w:sz w:val="18"/>
          <w:szCs w:val="18"/>
        </w:rPr>
        <w:t xml:space="preserve">. Daarnaast werkt </w:t>
      </w:r>
      <w:r>
        <w:rPr>
          <w:rFonts w:ascii="Verdana" w:hAnsi="Verdana"/>
          <w:sz w:val="18"/>
          <w:szCs w:val="18"/>
        </w:rPr>
        <w:t xml:space="preserve">UWV </w:t>
      </w:r>
      <w:r w:rsidR="00DA6D5C">
        <w:rPr>
          <w:rFonts w:ascii="Verdana" w:hAnsi="Verdana"/>
          <w:sz w:val="18"/>
          <w:szCs w:val="18"/>
        </w:rPr>
        <w:t>aan</w:t>
      </w:r>
      <w:r w:rsidR="001B4560">
        <w:rPr>
          <w:rFonts w:ascii="Verdana" w:hAnsi="Verdana"/>
          <w:sz w:val="18"/>
          <w:szCs w:val="18"/>
        </w:rPr>
        <w:t xml:space="preserve"> </w:t>
      </w:r>
      <w:r>
        <w:rPr>
          <w:rFonts w:ascii="Verdana" w:hAnsi="Verdana"/>
          <w:sz w:val="18"/>
          <w:szCs w:val="18"/>
        </w:rPr>
        <w:t>een grote omslag in de organisatie</w:t>
      </w:r>
      <w:r w:rsidR="00DA6D5C">
        <w:rPr>
          <w:rFonts w:ascii="Verdana" w:hAnsi="Verdana"/>
          <w:sz w:val="18"/>
          <w:szCs w:val="18"/>
        </w:rPr>
        <w:t xml:space="preserve"> via de Ontwikkelagenda</w:t>
      </w:r>
      <w:r>
        <w:rPr>
          <w:rFonts w:ascii="Verdana" w:hAnsi="Verdana"/>
          <w:sz w:val="18"/>
          <w:szCs w:val="18"/>
        </w:rPr>
        <w:t xml:space="preserve">. </w:t>
      </w:r>
      <w:r w:rsidR="00DC7C71">
        <w:rPr>
          <w:rFonts w:ascii="Verdana" w:hAnsi="Verdana"/>
          <w:sz w:val="18"/>
          <w:szCs w:val="18"/>
        </w:rPr>
        <w:t>Een</w:t>
      </w:r>
      <w:r w:rsidRPr="002A4BB7" w:rsidR="00F82B5A">
        <w:rPr>
          <w:rFonts w:ascii="Verdana" w:hAnsi="Verdana"/>
          <w:sz w:val="18"/>
          <w:szCs w:val="18"/>
        </w:rPr>
        <w:t xml:space="preserve"> tijdelijk</w:t>
      </w:r>
      <w:r w:rsidR="00DC7C71">
        <w:rPr>
          <w:rFonts w:ascii="Verdana" w:hAnsi="Verdana"/>
          <w:sz w:val="18"/>
          <w:szCs w:val="18"/>
        </w:rPr>
        <w:t>e</w:t>
      </w:r>
      <w:r w:rsidRPr="002A4BB7" w:rsidR="00F82B5A">
        <w:rPr>
          <w:rFonts w:ascii="Verdana" w:hAnsi="Verdana"/>
          <w:sz w:val="18"/>
          <w:szCs w:val="18"/>
        </w:rPr>
        <w:t xml:space="preserve"> buitenwerkingstell</w:t>
      </w:r>
      <w:r w:rsidR="00DC7C71">
        <w:rPr>
          <w:rFonts w:ascii="Verdana" w:hAnsi="Verdana"/>
          <w:sz w:val="18"/>
          <w:szCs w:val="18"/>
        </w:rPr>
        <w:t>ing</w:t>
      </w:r>
      <w:r w:rsidRPr="002A4BB7" w:rsidR="00F82B5A">
        <w:rPr>
          <w:rFonts w:ascii="Verdana" w:hAnsi="Verdana"/>
          <w:sz w:val="18"/>
          <w:szCs w:val="18"/>
        </w:rPr>
        <w:t xml:space="preserve"> van de bestuurlijke dwangsom </w:t>
      </w:r>
      <w:r w:rsidR="00DC7C71">
        <w:rPr>
          <w:rFonts w:ascii="Verdana" w:hAnsi="Verdana"/>
          <w:sz w:val="18"/>
          <w:szCs w:val="18"/>
        </w:rPr>
        <w:t>zou</w:t>
      </w:r>
      <w:r w:rsidR="00BA5252">
        <w:rPr>
          <w:rFonts w:ascii="Verdana" w:hAnsi="Verdana"/>
          <w:sz w:val="18"/>
          <w:szCs w:val="18"/>
        </w:rPr>
        <w:t xml:space="preserve"> onverlet</w:t>
      </w:r>
      <w:r w:rsidRPr="002A4BB7" w:rsidR="00F82B5A">
        <w:rPr>
          <w:rFonts w:ascii="Verdana" w:hAnsi="Verdana"/>
          <w:sz w:val="18"/>
          <w:szCs w:val="18"/>
        </w:rPr>
        <w:t xml:space="preserve"> </w:t>
      </w:r>
      <w:r w:rsidR="00DC7C71">
        <w:rPr>
          <w:rFonts w:ascii="Verdana" w:hAnsi="Verdana"/>
          <w:sz w:val="18"/>
          <w:szCs w:val="18"/>
        </w:rPr>
        <w:t xml:space="preserve">laten </w:t>
      </w:r>
      <w:r w:rsidRPr="002A4BB7" w:rsidR="00F82B5A">
        <w:rPr>
          <w:rFonts w:ascii="Verdana" w:hAnsi="Verdana"/>
          <w:sz w:val="18"/>
          <w:szCs w:val="18"/>
        </w:rPr>
        <w:t xml:space="preserve">dat er met urgentie </w:t>
      </w:r>
      <w:r w:rsidR="0066602F">
        <w:rPr>
          <w:rFonts w:ascii="Verdana" w:hAnsi="Verdana"/>
          <w:sz w:val="18"/>
          <w:szCs w:val="18"/>
        </w:rPr>
        <w:t>wordt</w:t>
      </w:r>
      <w:r w:rsidR="00F82B5A">
        <w:rPr>
          <w:rFonts w:ascii="Verdana" w:hAnsi="Verdana"/>
          <w:sz w:val="18"/>
          <w:szCs w:val="18"/>
        </w:rPr>
        <w:t xml:space="preserve"> </w:t>
      </w:r>
      <w:r w:rsidRPr="002A4BB7" w:rsidR="00F82B5A">
        <w:rPr>
          <w:rFonts w:ascii="Verdana" w:hAnsi="Verdana"/>
          <w:sz w:val="18"/>
          <w:szCs w:val="18"/>
        </w:rPr>
        <w:t xml:space="preserve">gewerkt aan oplossingen voor de mismatchproblematiek. De </w:t>
      </w:r>
      <w:r w:rsidR="00BA5252">
        <w:rPr>
          <w:rFonts w:ascii="Verdana" w:hAnsi="Verdana"/>
          <w:sz w:val="18"/>
          <w:szCs w:val="18"/>
        </w:rPr>
        <w:t xml:space="preserve">met </w:t>
      </w:r>
      <w:r w:rsidR="00DC7C71">
        <w:rPr>
          <w:rFonts w:ascii="Verdana" w:hAnsi="Verdana"/>
          <w:sz w:val="18"/>
          <w:szCs w:val="18"/>
        </w:rPr>
        <w:t>een tijdelijke buitenwerkingstelling</w:t>
      </w:r>
      <w:r w:rsidR="00BA5252">
        <w:rPr>
          <w:rFonts w:ascii="Verdana" w:hAnsi="Verdana"/>
          <w:sz w:val="18"/>
          <w:szCs w:val="18"/>
        </w:rPr>
        <w:t xml:space="preserve"> </w:t>
      </w:r>
      <w:r w:rsidR="00F82B5A">
        <w:rPr>
          <w:rFonts w:ascii="Verdana" w:hAnsi="Verdana"/>
          <w:sz w:val="18"/>
          <w:szCs w:val="18"/>
        </w:rPr>
        <w:t xml:space="preserve">vrijvallende </w:t>
      </w:r>
      <w:r w:rsidRPr="002A4BB7" w:rsidR="00F82B5A">
        <w:rPr>
          <w:rFonts w:ascii="Verdana" w:hAnsi="Verdana"/>
          <w:sz w:val="18"/>
          <w:szCs w:val="18"/>
        </w:rPr>
        <w:t xml:space="preserve">capaciteit en publieke middelen </w:t>
      </w:r>
      <w:r w:rsidR="00DC7C71">
        <w:rPr>
          <w:rFonts w:ascii="Verdana" w:hAnsi="Verdana"/>
          <w:sz w:val="18"/>
          <w:szCs w:val="18"/>
        </w:rPr>
        <w:t xml:space="preserve">zouden </w:t>
      </w:r>
      <w:r w:rsidRPr="002A4BB7" w:rsidR="00F82B5A">
        <w:rPr>
          <w:rFonts w:ascii="Verdana" w:hAnsi="Verdana"/>
          <w:sz w:val="18"/>
          <w:szCs w:val="18"/>
        </w:rPr>
        <w:t xml:space="preserve">kunnen worden ingezet </w:t>
      </w:r>
      <w:r w:rsidR="00823CB1">
        <w:rPr>
          <w:rFonts w:ascii="Verdana" w:hAnsi="Verdana"/>
          <w:sz w:val="18"/>
          <w:szCs w:val="18"/>
        </w:rPr>
        <w:t>voor</w:t>
      </w:r>
      <w:r w:rsidRPr="002A4BB7" w:rsidR="00823CB1">
        <w:rPr>
          <w:rFonts w:ascii="Verdana" w:hAnsi="Verdana"/>
          <w:sz w:val="18"/>
          <w:szCs w:val="18"/>
        </w:rPr>
        <w:t xml:space="preserve"> </w:t>
      </w:r>
      <w:r w:rsidRPr="002A4BB7" w:rsidR="00F82B5A">
        <w:rPr>
          <w:rFonts w:ascii="Verdana" w:hAnsi="Verdana"/>
          <w:sz w:val="18"/>
          <w:szCs w:val="18"/>
        </w:rPr>
        <w:t xml:space="preserve">de daadwerkelijke uitvoering </w:t>
      </w:r>
      <w:r w:rsidRPr="00FB114D" w:rsidR="00F82B5A">
        <w:rPr>
          <w:rFonts w:ascii="Verdana" w:hAnsi="Verdana"/>
          <w:sz w:val="18"/>
          <w:szCs w:val="18"/>
        </w:rPr>
        <w:t xml:space="preserve">van taken en het leveren van </w:t>
      </w:r>
      <w:r w:rsidRPr="00FB114D" w:rsidR="00F82B5A">
        <w:rPr>
          <w:rFonts w:ascii="Verdana" w:hAnsi="Verdana"/>
          <w:sz w:val="18"/>
          <w:szCs w:val="18"/>
        </w:rPr>
        <w:lastRenderedPageBreak/>
        <w:t>kwaliteit in plaats van aan dwangsommen die hun doel al geruime tijd missen.</w:t>
      </w:r>
      <w:r w:rsidR="00ED1832">
        <w:rPr>
          <w:rFonts w:ascii="Verdana" w:hAnsi="Verdana"/>
          <w:sz w:val="18"/>
          <w:szCs w:val="18"/>
        </w:rPr>
        <w:br/>
      </w:r>
    </w:p>
    <w:p w:rsidR="00ED1832" w:rsidP="00ED1832" w:rsidRDefault="00ED1832" w14:paraId="6F1B6608" w14:textId="77777777">
      <w:pPr>
        <w:pStyle w:val="Geenafstand"/>
        <w:rPr>
          <w:rFonts w:ascii="Verdana" w:hAnsi="Verdana"/>
          <w:sz w:val="18"/>
          <w:szCs w:val="18"/>
        </w:rPr>
      </w:pPr>
      <w:r w:rsidRPr="00D50D4B">
        <w:rPr>
          <w:rFonts w:ascii="Verdana" w:hAnsi="Verdana"/>
          <w:sz w:val="18"/>
          <w:szCs w:val="18"/>
        </w:rPr>
        <w:t>4. Welke laagdrempelige rechtsmiddelen, anders dan een proces bij de bestuursrechter, blijven er voor</w:t>
      </w:r>
      <w:r>
        <w:rPr>
          <w:rFonts w:ascii="Verdana" w:hAnsi="Verdana"/>
          <w:sz w:val="18"/>
          <w:szCs w:val="18"/>
        </w:rPr>
        <w:t xml:space="preserve"> </w:t>
      </w:r>
      <w:r w:rsidRPr="00D50D4B">
        <w:rPr>
          <w:rFonts w:ascii="Verdana" w:hAnsi="Verdana"/>
          <w:sz w:val="18"/>
          <w:szCs w:val="18"/>
        </w:rPr>
        <w:t>een persoon over, wanneer hij of zij al maanden op een WIA-beslissing wacht?</w:t>
      </w:r>
    </w:p>
    <w:p w:rsidR="00ED1832" w:rsidP="00ED1832" w:rsidRDefault="00ED1832" w14:paraId="1A0D12D3" w14:textId="77777777">
      <w:pPr>
        <w:pStyle w:val="Geenafstand"/>
        <w:rPr>
          <w:rFonts w:ascii="Verdana" w:hAnsi="Verdana"/>
          <w:sz w:val="18"/>
          <w:szCs w:val="18"/>
        </w:rPr>
      </w:pPr>
    </w:p>
    <w:p w:rsidR="009A3D42" w:rsidP="00ED1832" w:rsidRDefault="0050660E" w14:paraId="59D1E040" w14:textId="59CBC691">
      <w:pPr>
        <w:pStyle w:val="Geenafstand"/>
        <w:rPr>
          <w:rFonts w:ascii="Verdana" w:hAnsi="Verdana"/>
          <w:sz w:val="18"/>
          <w:szCs w:val="18"/>
        </w:rPr>
      </w:pPr>
      <w:r>
        <w:rPr>
          <w:rFonts w:ascii="Verdana" w:hAnsi="Verdana"/>
          <w:sz w:val="18"/>
          <w:szCs w:val="18"/>
        </w:rPr>
        <w:t>Voor mensen die wachten op een beslissing van UWV vind ik het van groot belang dat zij duidelijk worden geïnformeerd over de termijn waarbinnen zij een beslissing kunnen verwachten. Zij kunnen</w:t>
      </w:r>
      <w:r w:rsidR="00DA6D5C">
        <w:rPr>
          <w:rFonts w:ascii="Verdana" w:hAnsi="Verdana"/>
          <w:sz w:val="18"/>
          <w:szCs w:val="18"/>
        </w:rPr>
        <w:t xml:space="preserve"> </w:t>
      </w:r>
      <w:r w:rsidR="009A3D42">
        <w:rPr>
          <w:rFonts w:ascii="Verdana" w:hAnsi="Verdana"/>
          <w:sz w:val="18"/>
          <w:szCs w:val="18"/>
        </w:rPr>
        <w:t xml:space="preserve">zich </w:t>
      </w:r>
      <w:r>
        <w:rPr>
          <w:rFonts w:ascii="Verdana" w:hAnsi="Verdana"/>
          <w:sz w:val="18"/>
          <w:szCs w:val="18"/>
        </w:rPr>
        <w:t xml:space="preserve">daarom </w:t>
      </w:r>
      <w:r w:rsidR="009A3D42">
        <w:rPr>
          <w:rFonts w:ascii="Verdana" w:hAnsi="Verdana"/>
          <w:sz w:val="18"/>
          <w:szCs w:val="18"/>
        </w:rPr>
        <w:t xml:space="preserve">altijd tot UWV wenden om duidelijkheid te krijgen over de wachttijd voor de beslissing op een aanvraag. UWV heeft in dat verband </w:t>
      </w:r>
      <w:r w:rsidRPr="0013321B" w:rsidR="006B064F">
        <w:rPr>
          <w:rFonts w:ascii="Verdana" w:hAnsi="Verdana"/>
          <w:sz w:val="18"/>
          <w:szCs w:val="18"/>
        </w:rPr>
        <w:t>al langere tijd ingeregeld dat er op districts- en kantoorniveau kan worden aangegeven wat de actuele wachttijd is</w:t>
      </w:r>
      <w:r w:rsidR="006B064F">
        <w:rPr>
          <w:rFonts w:ascii="Verdana" w:hAnsi="Verdana"/>
          <w:sz w:val="18"/>
          <w:szCs w:val="18"/>
        </w:rPr>
        <w:t xml:space="preserve">. </w:t>
      </w:r>
      <w:r w:rsidR="00F05C19">
        <w:rPr>
          <w:rFonts w:ascii="Verdana" w:hAnsi="Verdana"/>
          <w:sz w:val="18"/>
          <w:szCs w:val="18"/>
        </w:rPr>
        <w:t>Om de negatieve gevolgen van het niet tijdig kunnen beslissen zo veel mogelijk te beperken</w:t>
      </w:r>
      <w:r w:rsidR="009A3D42">
        <w:rPr>
          <w:rFonts w:ascii="Verdana" w:hAnsi="Verdana"/>
          <w:sz w:val="18"/>
          <w:szCs w:val="18"/>
        </w:rPr>
        <w:t>, hecht ik er waarde aan erop te wijzen dat</w:t>
      </w:r>
      <w:r w:rsidR="00F05C19">
        <w:rPr>
          <w:rFonts w:ascii="Verdana" w:hAnsi="Verdana"/>
          <w:sz w:val="18"/>
          <w:szCs w:val="18"/>
        </w:rPr>
        <w:t xml:space="preserve"> mensen </w:t>
      </w:r>
      <w:r w:rsidR="009A3D42">
        <w:rPr>
          <w:rFonts w:ascii="Verdana" w:hAnsi="Verdana"/>
          <w:sz w:val="18"/>
          <w:szCs w:val="18"/>
        </w:rPr>
        <w:t xml:space="preserve">in afwachting van een beslissing op de aanvraag </w:t>
      </w:r>
      <w:r w:rsidR="00F05C19">
        <w:rPr>
          <w:rFonts w:ascii="Verdana" w:hAnsi="Verdana"/>
          <w:sz w:val="18"/>
          <w:szCs w:val="18"/>
        </w:rPr>
        <w:t xml:space="preserve">een voorschot op een WIA-uitkering </w:t>
      </w:r>
      <w:r w:rsidR="009A3D42">
        <w:rPr>
          <w:rFonts w:ascii="Verdana" w:hAnsi="Verdana"/>
          <w:sz w:val="18"/>
          <w:szCs w:val="18"/>
        </w:rPr>
        <w:t xml:space="preserve">kunnen krijgen. Indien achteraf blijkt dat een voorschot onverschuldigd is betaald, hoeft dat voorschot in beginsel niet te worden terugbetaald. </w:t>
      </w:r>
    </w:p>
    <w:p w:rsidRPr="00D50D4B" w:rsidR="00ED1832" w:rsidP="00ED1832" w:rsidRDefault="00ED1832" w14:paraId="2C38AEC5" w14:textId="3C090F52">
      <w:pPr>
        <w:pStyle w:val="Geenafstand"/>
        <w:rPr>
          <w:rFonts w:ascii="Verdana" w:hAnsi="Verdana"/>
          <w:sz w:val="18"/>
          <w:szCs w:val="18"/>
        </w:rPr>
      </w:pPr>
    </w:p>
    <w:p w:rsidR="00ED1832" w:rsidP="00ED1832" w:rsidRDefault="00ED1832" w14:paraId="166ED4F7" w14:textId="77777777">
      <w:pPr>
        <w:pStyle w:val="Geenafstand"/>
        <w:rPr>
          <w:rFonts w:ascii="Verdana" w:hAnsi="Verdana"/>
          <w:sz w:val="18"/>
          <w:szCs w:val="18"/>
        </w:rPr>
      </w:pPr>
      <w:r w:rsidRPr="00D50D4B">
        <w:rPr>
          <w:rFonts w:ascii="Verdana" w:hAnsi="Verdana"/>
          <w:sz w:val="18"/>
          <w:szCs w:val="18"/>
        </w:rPr>
        <w:t>5. Acht u het redelijk dat langdurige zieken, die vanwege hun zieke aard elke dag in onzekerheid leven</w:t>
      </w:r>
      <w:r>
        <w:rPr>
          <w:rFonts w:ascii="Verdana" w:hAnsi="Verdana"/>
          <w:sz w:val="18"/>
          <w:szCs w:val="18"/>
        </w:rPr>
        <w:t xml:space="preserve"> </w:t>
      </w:r>
      <w:r w:rsidRPr="00D50D4B">
        <w:rPr>
          <w:rFonts w:ascii="Verdana" w:hAnsi="Verdana"/>
          <w:sz w:val="18"/>
          <w:szCs w:val="18"/>
        </w:rPr>
        <w:t>en al hun energie nodig hebben voor de dagelijkse beslommeringen, te dwingen een ingewikkelde</w:t>
      </w:r>
      <w:r>
        <w:rPr>
          <w:rFonts w:ascii="Verdana" w:hAnsi="Verdana"/>
          <w:sz w:val="18"/>
          <w:szCs w:val="18"/>
        </w:rPr>
        <w:t xml:space="preserve"> </w:t>
      </w:r>
      <w:r w:rsidRPr="00D50D4B">
        <w:rPr>
          <w:rFonts w:ascii="Verdana" w:hAnsi="Verdana"/>
          <w:sz w:val="18"/>
          <w:szCs w:val="18"/>
        </w:rPr>
        <w:t>rechtsgang naar de bestuursrechter te bewandelen als het UWV de termijnen niet nakomt? Zo ja,</w:t>
      </w:r>
      <w:r>
        <w:rPr>
          <w:rFonts w:ascii="Verdana" w:hAnsi="Verdana"/>
          <w:sz w:val="18"/>
          <w:szCs w:val="18"/>
        </w:rPr>
        <w:t xml:space="preserve"> </w:t>
      </w:r>
      <w:r w:rsidRPr="00D50D4B">
        <w:rPr>
          <w:rFonts w:ascii="Verdana" w:hAnsi="Verdana"/>
          <w:sz w:val="18"/>
          <w:szCs w:val="18"/>
        </w:rPr>
        <w:t>waarom? Zo nee, waarom niet?</w:t>
      </w:r>
    </w:p>
    <w:p w:rsidR="00ED1832" w:rsidP="00ED1832" w:rsidRDefault="00ED1832" w14:paraId="7B188EEE" w14:textId="77777777">
      <w:pPr>
        <w:pStyle w:val="Geenafstand"/>
        <w:rPr>
          <w:rFonts w:ascii="Verdana" w:hAnsi="Verdana"/>
          <w:sz w:val="18"/>
          <w:szCs w:val="18"/>
        </w:rPr>
      </w:pPr>
    </w:p>
    <w:p w:rsidR="00507771" w:rsidP="00ED1832" w:rsidRDefault="00507771" w14:paraId="25E5C2E7" w14:textId="6B380D58">
      <w:pPr>
        <w:pStyle w:val="Geenafstand"/>
        <w:rPr>
          <w:rFonts w:ascii="Verdana" w:hAnsi="Verdana"/>
          <w:sz w:val="18"/>
          <w:szCs w:val="18"/>
        </w:rPr>
      </w:pPr>
      <w:r>
        <w:rPr>
          <w:rFonts w:ascii="Verdana" w:hAnsi="Verdana"/>
          <w:sz w:val="18"/>
          <w:szCs w:val="18"/>
        </w:rPr>
        <w:t>Ik vind het</w:t>
      </w:r>
      <w:r w:rsidR="00182649">
        <w:rPr>
          <w:rFonts w:ascii="Verdana" w:hAnsi="Verdana"/>
          <w:sz w:val="18"/>
          <w:szCs w:val="18"/>
        </w:rPr>
        <w:t xml:space="preserve"> onwenselijk dat</w:t>
      </w:r>
      <w:r w:rsidR="0045213B">
        <w:rPr>
          <w:rFonts w:ascii="Verdana" w:hAnsi="Verdana"/>
          <w:sz w:val="18"/>
          <w:szCs w:val="18"/>
        </w:rPr>
        <w:t xml:space="preserve"> mensen die</w:t>
      </w:r>
      <w:r w:rsidR="00182649">
        <w:rPr>
          <w:rFonts w:ascii="Verdana" w:hAnsi="Verdana"/>
          <w:sz w:val="18"/>
          <w:szCs w:val="18"/>
        </w:rPr>
        <w:t xml:space="preserve"> langdurig ziek </w:t>
      </w:r>
      <w:r w:rsidR="00DC7C71">
        <w:rPr>
          <w:rFonts w:ascii="Verdana" w:hAnsi="Verdana"/>
          <w:sz w:val="18"/>
          <w:szCs w:val="18"/>
        </w:rPr>
        <w:t xml:space="preserve">of arbeidsongeschikt </w:t>
      </w:r>
      <w:r w:rsidR="0045213B">
        <w:rPr>
          <w:rFonts w:ascii="Verdana" w:hAnsi="Verdana"/>
          <w:sz w:val="18"/>
          <w:szCs w:val="18"/>
        </w:rPr>
        <w:t>zijn</w:t>
      </w:r>
      <w:r w:rsidR="00DC7C71">
        <w:rPr>
          <w:rFonts w:ascii="Verdana" w:hAnsi="Verdana"/>
          <w:sz w:val="18"/>
          <w:szCs w:val="18"/>
        </w:rPr>
        <w:t>,</w:t>
      </w:r>
      <w:r w:rsidR="00182649">
        <w:rPr>
          <w:rFonts w:ascii="Verdana" w:hAnsi="Verdana"/>
          <w:sz w:val="18"/>
          <w:szCs w:val="18"/>
        </w:rPr>
        <w:t xml:space="preserve"> UWV op welke manier dan ook moeten aansporen tot het nemen van een beslissing. Zij</w:t>
      </w:r>
      <w:r>
        <w:rPr>
          <w:rFonts w:ascii="Verdana" w:hAnsi="Verdana"/>
          <w:sz w:val="18"/>
          <w:szCs w:val="18"/>
        </w:rPr>
        <w:t xml:space="preserve"> </w:t>
      </w:r>
      <w:r w:rsidR="00182649">
        <w:rPr>
          <w:rFonts w:ascii="Verdana" w:hAnsi="Verdana"/>
          <w:sz w:val="18"/>
          <w:szCs w:val="18"/>
        </w:rPr>
        <w:t xml:space="preserve">moeten er op kunnen vertrouwen dat zij </w:t>
      </w:r>
      <w:r>
        <w:rPr>
          <w:rFonts w:ascii="Verdana" w:hAnsi="Verdana"/>
          <w:sz w:val="18"/>
          <w:szCs w:val="18"/>
        </w:rPr>
        <w:t>tijdig geholpen worden als zij door langdurige ziekte een beroep op de WIA moeten doen. De realiteit is helaas dat dit de afgelopen jaren niet lukt.</w:t>
      </w:r>
      <w:r w:rsidR="0022202E">
        <w:rPr>
          <w:rFonts w:ascii="Verdana" w:hAnsi="Verdana"/>
          <w:sz w:val="18"/>
          <w:szCs w:val="18"/>
        </w:rPr>
        <w:t xml:space="preserve"> Hierdoor verkeren veel mensen lange tijd in onduidelijkheid over hun uitkering.</w:t>
      </w:r>
      <w:r w:rsidRPr="00507771">
        <w:rPr>
          <w:rFonts w:ascii="Verdana" w:hAnsi="Verdana"/>
          <w:sz w:val="18"/>
          <w:szCs w:val="18"/>
        </w:rPr>
        <w:t xml:space="preserve"> </w:t>
      </w:r>
      <w:r>
        <w:rPr>
          <w:rFonts w:ascii="Verdana" w:hAnsi="Verdana"/>
          <w:sz w:val="18"/>
          <w:szCs w:val="18"/>
        </w:rPr>
        <w:t>Onder de huidige omstandigheden leidt een dwangsom</w:t>
      </w:r>
      <w:r w:rsidR="0045213B">
        <w:rPr>
          <w:rFonts w:ascii="Verdana" w:hAnsi="Verdana"/>
          <w:sz w:val="18"/>
          <w:szCs w:val="18"/>
        </w:rPr>
        <w:t xml:space="preserve"> echter</w:t>
      </w:r>
      <w:r>
        <w:rPr>
          <w:rFonts w:ascii="Verdana" w:hAnsi="Verdana"/>
          <w:sz w:val="18"/>
          <w:szCs w:val="18"/>
        </w:rPr>
        <w:t xml:space="preserve"> niet tot snellere besluitvorming door UWV</w:t>
      </w:r>
      <w:r w:rsidR="00A42241">
        <w:rPr>
          <w:rFonts w:ascii="Verdana" w:hAnsi="Verdana"/>
          <w:sz w:val="18"/>
          <w:szCs w:val="18"/>
        </w:rPr>
        <w:t xml:space="preserve">. </w:t>
      </w:r>
      <w:r w:rsidR="00182649">
        <w:rPr>
          <w:rFonts w:ascii="Verdana" w:hAnsi="Verdana"/>
          <w:sz w:val="18"/>
          <w:szCs w:val="18"/>
        </w:rPr>
        <w:t xml:space="preserve">Wel vind ik het belangrijk dat mensen de mogelijkheid hebben om naar de bestuursrechter te stappen. </w:t>
      </w:r>
    </w:p>
    <w:p w:rsidR="00507771" w:rsidP="00ED1832" w:rsidRDefault="00507771" w14:paraId="1468C7D2" w14:textId="77777777">
      <w:pPr>
        <w:pStyle w:val="Geenafstand"/>
        <w:rPr>
          <w:rFonts w:ascii="Verdana" w:hAnsi="Verdana"/>
          <w:sz w:val="18"/>
          <w:szCs w:val="18"/>
        </w:rPr>
      </w:pPr>
    </w:p>
    <w:p w:rsidR="00ED1832" w:rsidP="00ED1832" w:rsidRDefault="00ED1832" w14:paraId="4C14D24C" w14:textId="0B785F9E">
      <w:pPr>
        <w:pStyle w:val="Geenafstand"/>
        <w:rPr>
          <w:rFonts w:ascii="Verdana" w:hAnsi="Verdana"/>
          <w:sz w:val="18"/>
          <w:szCs w:val="18"/>
        </w:rPr>
      </w:pPr>
      <w:r w:rsidRPr="00D50D4B">
        <w:rPr>
          <w:rFonts w:ascii="Verdana" w:hAnsi="Verdana"/>
          <w:sz w:val="18"/>
          <w:szCs w:val="18"/>
        </w:rPr>
        <w:t>6. Mocht het tot het schrappen van de bestuurlijke dwangsom komen: welke concrete en meetbare</w:t>
      </w:r>
      <w:r>
        <w:rPr>
          <w:rFonts w:ascii="Verdana" w:hAnsi="Verdana"/>
          <w:sz w:val="18"/>
          <w:szCs w:val="18"/>
        </w:rPr>
        <w:t xml:space="preserve"> </w:t>
      </w:r>
      <w:r w:rsidRPr="00D50D4B">
        <w:rPr>
          <w:rFonts w:ascii="Verdana" w:hAnsi="Verdana"/>
          <w:sz w:val="18"/>
          <w:szCs w:val="18"/>
        </w:rPr>
        <w:t>criteria bent u voornemens te hanteren om te bepalen wanneer de dwangsom wéér zal worden</w:t>
      </w:r>
      <w:r>
        <w:rPr>
          <w:rFonts w:ascii="Verdana" w:hAnsi="Verdana"/>
          <w:sz w:val="18"/>
          <w:szCs w:val="18"/>
        </w:rPr>
        <w:t xml:space="preserve"> </w:t>
      </w:r>
      <w:r w:rsidRPr="00D50D4B">
        <w:rPr>
          <w:rFonts w:ascii="Verdana" w:hAnsi="Verdana"/>
          <w:sz w:val="18"/>
          <w:szCs w:val="18"/>
        </w:rPr>
        <w:t>ingevoerd?</w:t>
      </w:r>
    </w:p>
    <w:p w:rsidR="006E601E" w:rsidP="00ED1832" w:rsidRDefault="006E601E" w14:paraId="19DCCA43" w14:textId="77777777">
      <w:pPr>
        <w:pStyle w:val="Geenafstand"/>
        <w:rPr>
          <w:rFonts w:ascii="Verdana" w:hAnsi="Verdana"/>
          <w:sz w:val="18"/>
          <w:szCs w:val="18"/>
        </w:rPr>
      </w:pPr>
    </w:p>
    <w:p w:rsidRPr="0045213B" w:rsidR="006E601E" w:rsidP="0045213B" w:rsidRDefault="006E601E" w14:paraId="345DA1BB" w14:textId="742717B2">
      <w:pPr>
        <w:pStyle w:val="Geenafstand"/>
        <w:rPr>
          <w:rFonts w:ascii="Verdana" w:hAnsi="Verdana"/>
          <w:sz w:val="18"/>
          <w:szCs w:val="18"/>
        </w:rPr>
      </w:pPr>
      <w:r>
        <w:rPr>
          <w:rFonts w:ascii="Verdana" w:hAnsi="Verdana"/>
          <w:sz w:val="18"/>
          <w:szCs w:val="18"/>
        </w:rPr>
        <w:t>De</w:t>
      </w:r>
      <w:r w:rsidRPr="006E601E">
        <w:rPr>
          <w:rFonts w:ascii="Verdana" w:hAnsi="Verdana"/>
          <w:sz w:val="18"/>
          <w:szCs w:val="18"/>
        </w:rPr>
        <w:t xml:space="preserve"> bestuurlijke dwangsomregeling </w:t>
      </w:r>
      <w:r w:rsidR="00182649">
        <w:rPr>
          <w:rFonts w:ascii="Verdana" w:hAnsi="Verdana"/>
          <w:sz w:val="18"/>
          <w:szCs w:val="18"/>
        </w:rPr>
        <w:t xml:space="preserve">is </w:t>
      </w:r>
      <w:r w:rsidRPr="006E601E">
        <w:rPr>
          <w:rFonts w:ascii="Verdana" w:hAnsi="Verdana"/>
          <w:sz w:val="18"/>
          <w:szCs w:val="18"/>
        </w:rPr>
        <w:t xml:space="preserve">weer </w:t>
      </w:r>
      <w:r w:rsidR="00182649">
        <w:rPr>
          <w:rFonts w:ascii="Verdana" w:hAnsi="Verdana"/>
          <w:sz w:val="18"/>
          <w:szCs w:val="18"/>
        </w:rPr>
        <w:t>een</w:t>
      </w:r>
      <w:r w:rsidRPr="006E601E" w:rsidR="00182649">
        <w:rPr>
          <w:rFonts w:ascii="Verdana" w:hAnsi="Verdana"/>
          <w:sz w:val="18"/>
          <w:szCs w:val="18"/>
        </w:rPr>
        <w:t xml:space="preserve"> </w:t>
      </w:r>
      <w:r w:rsidRPr="006E601E">
        <w:rPr>
          <w:rFonts w:ascii="Verdana" w:hAnsi="Verdana"/>
          <w:sz w:val="18"/>
          <w:szCs w:val="18"/>
        </w:rPr>
        <w:t xml:space="preserve">effectief rechtsmiddel </w:t>
      </w:r>
      <w:r>
        <w:rPr>
          <w:rFonts w:ascii="Verdana" w:hAnsi="Verdana"/>
          <w:sz w:val="18"/>
          <w:szCs w:val="18"/>
        </w:rPr>
        <w:t xml:space="preserve">zodra </w:t>
      </w:r>
      <w:r w:rsidRPr="006E601E">
        <w:rPr>
          <w:rFonts w:ascii="Verdana" w:hAnsi="Verdana"/>
          <w:sz w:val="18"/>
          <w:szCs w:val="18"/>
        </w:rPr>
        <w:t>de mismatch significant afneemt en UWV weer in staat is om tijdig te beslissen</w:t>
      </w:r>
      <w:r w:rsidR="00A831ED">
        <w:rPr>
          <w:rFonts w:ascii="Verdana" w:hAnsi="Verdana"/>
          <w:sz w:val="18"/>
          <w:szCs w:val="18"/>
        </w:rPr>
        <w:t xml:space="preserve">. </w:t>
      </w:r>
      <w:r w:rsidR="00A641C0">
        <w:rPr>
          <w:rFonts w:ascii="Verdana" w:hAnsi="Verdana"/>
          <w:sz w:val="18"/>
          <w:szCs w:val="18"/>
        </w:rPr>
        <w:t xml:space="preserve">Het is gezien </w:t>
      </w:r>
      <w:r w:rsidRPr="00A641C0" w:rsidR="00A641C0">
        <w:rPr>
          <w:rFonts w:ascii="Verdana" w:hAnsi="Verdana"/>
          <w:sz w:val="18"/>
          <w:szCs w:val="18"/>
        </w:rPr>
        <w:t xml:space="preserve">de complexiteit van de problematiek op dit moment niet mogelijk om een indicatie te geven wanneer </w:t>
      </w:r>
      <w:r w:rsidR="006C014E">
        <w:rPr>
          <w:rFonts w:ascii="Verdana" w:hAnsi="Verdana"/>
          <w:sz w:val="18"/>
          <w:szCs w:val="18"/>
        </w:rPr>
        <w:t>dat moment wordt bereikt</w:t>
      </w:r>
      <w:r w:rsidRPr="00A641C0" w:rsidR="00A641C0">
        <w:rPr>
          <w:rFonts w:ascii="Verdana" w:hAnsi="Verdana"/>
          <w:sz w:val="18"/>
          <w:szCs w:val="18"/>
        </w:rPr>
        <w:t xml:space="preserve">. </w:t>
      </w:r>
      <w:r w:rsidRPr="0045213B">
        <w:rPr>
          <w:rFonts w:ascii="Verdana" w:hAnsi="Verdana"/>
          <w:sz w:val="18"/>
          <w:szCs w:val="18"/>
        </w:rPr>
        <w:t xml:space="preserve">Omdat </w:t>
      </w:r>
      <w:r w:rsidR="00DC7C71">
        <w:rPr>
          <w:rFonts w:ascii="Verdana" w:hAnsi="Verdana"/>
          <w:sz w:val="18"/>
          <w:szCs w:val="18"/>
        </w:rPr>
        <w:t>een</w:t>
      </w:r>
      <w:r w:rsidRPr="0045213B">
        <w:rPr>
          <w:rFonts w:ascii="Verdana" w:hAnsi="Verdana"/>
          <w:sz w:val="18"/>
          <w:szCs w:val="18"/>
        </w:rPr>
        <w:t xml:space="preserve"> </w:t>
      </w:r>
      <w:r w:rsidR="00DC7C71">
        <w:rPr>
          <w:rFonts w:ascii="Verdana" w:hAnsi="Verdana"/>
          <w:sz w:val="18"/>
          <w:szCs w:val="18"/>
        </w:rPr>
        <w:t xml:space="preserve">tijdelijke </w:t>
      </w:r>
      <w:r w:rsidRPr="0045213B">
        <w:rPr>
          <w:rFonts w:ascii="Verdana" w:hAnsi="Verdana"/>
          <w:sz w:val="18"/>
          <w:szCs w:val="18"/>
        </w:rPr>
        <w:t>buitenwerkingstell</w:t>
      </w:r>
      <w:r w:rsidR="00DC7C71">
        <w:rPr>
          <w:rFonts w:ascii="Verdana" w:hAnsi="Verdana"/>
          <w:sz w:val="18"/>
          <w:szCs w:val="18"/>
        </w:rPr>
        <w:t>ing</w:t>
      </w:r>
      <w:r w:rsidRPr="0045213B">
        <w:rPr>
          <w:rFonts w:ascii="Verdana" w:hAnsi="Verdana"/>
          <w:sz w:val="18"/>
          <w:szCs w:val="18"/>
        </w:rPr>
        <w:t xml:space="preserve"> van de bestuurlijke dwangsomregeling </w:t>
      </w:r>
      <w:r w:rsidR="00DC7C71">
        <w:rPr>
          <w:rFonts w:ascii="Verdana" w:hAnsi="Verdana"/>
          <w:sz w:val="18"/>
          <w:szCs w:val="18"/>
        </w:rPr>
        <w:t>zou ingrijpen</w:t>
      </w:r>
      <w:r w:rsidRPr="0045213B">
        <w:rPr>
          <w:rFonts w:ascii="Verdana" w:hAnsi="Verdana"/>
          <w:sz w:val="18"/>
          <w:szCs w:val="18"/>
        </w:rPr>
        <w:t xml:space="preserve"> op de rechtsbescherming van mensen, is het van belang </w:t>
      </w:r>
      <w:r w:rsidR="00DC7C71">
        <w:rPr>
          <w:rFonts w:ascii="Verdana" w:hAnsi="Verdana"/>
          <w:sz w:val="18"/>
          <w:szCs w:val="18"/>
        </w:rPr>
        <w:t>een</w:t>
      </w:r>
      <w:r w:rsidRPr="0045213B">
        <w:rPr>
          <w:rFonts w:ascii="Verdana" w:hAnsi="Verdana"/>
          <w:sz w:val="18"/>
          <w:szCs w:val="18"/>
        </w:rPr>
        <w:t xml:space="preserve"> buitenwerkingstelling niet onnodig lang voort te laten duren. In </w:t>
      </w:r>
      <w:r w:rsidRPr="0045213B" w:rsidR="005458C8">
        <w:rPr>
          <w:rFonts w:ascii="Verdana" w:hAnsi="Verdana"/>
          <w:sz w:val="18"/>
          <w:szCs w:val="18"/>
        </w:rPr>
        <w:t xml:space="preserve">de bezinning op het buitenwerking stellen van de bestuurlijke dwangsom neem ik </w:t>
      </w:r>
      <w:r w:rsidRPr="0045213B" w:rsidR="00182649">
        <w:rPr>
          <w:rFonts w:ascii="Verdana" w:hAnsi="Verdana"/>
          <w:sz w:val="18"/>
          <w:szCs w:val="18"/>
        </w:rPr>
        <w:t>het hanteren van criteria voor de tijdelijkheid van het voorstel mee.</w:t>
      </w:r>
    </w:p>
    <w:p w:rsidR="00ED1832" w:rsidP="00ED1832" w:rsidRDefault="00ED1832" w14:paraId="7FCC897C" w14:textId="3751AFE8">
      <w:pPr>
        <w:pStyle w:val="Geenafstand"/>
        <w:rPr>
          <w:rFonts w:ascii="Verdana" w:hAnsi="Verdana"/>
          <w:sz w:val="18"/>
          <w:szCs w:val="18"/>
        </w:rPr>
      </w:pPr>
      <w:r>
        <w:rPr>
          <w:rFonts w:ascii="Verdana" w:hAnsi="Verdana"/>
          <w:sz w:val="18"/>
          <w:szCs w:val="18"/>
        </w:rPr>
        <w:br/>
      </w:r>
      <w:r w:rsidRPr="00D50D4B">
        <w:rPr>
          <w:rFonts w:ascii="Verdana" w:hAnsi="Verdana"/>
          <w:sz w:val="18"/>
          <w:szCs w:val="18"/>
        </w:rPr>
        <w:t>7. De prognose is dat de achterstanden bij WIA-aanvragen in 2030 oplopen tot 100.000 à 150.000, deelt</w:t>
      </w:r>
      <w:r>
        <w:rPr>
          <w:rFonts w:ascii="Verdana" w:hAnsi="Verdana"/>
          <w:sz w:val="18"/>
          <w:szCs w:val="18"/>
        </w:rPr>
        <w:t xml:space="preserve"> </w:t>
      </w:r>
      <w:r w:rsidRPr="00D50D4B">
        <w:rPr>
          <w:rFonts w:ascii="Verdana" w:hAnsi="Verdana"/>
          <w:sz w:val="18"/>
          <w:szCs w:val="18"/>
        </w:rPr>
        <w:t>u de conclusie dat daarmee allerminst zeker is dat de bestuurlijke dwangsom op afzienbare termijn</w:t>
      </w:r>
      <w:r>
        <w:rPr>
          <w:rFonts w:ascii="Verdana" w:hAnsi="Verdana"/>
          <w:sz w:val="18"/>
          <w:szCs w:val="18"/>
        </w:rPr>
        <w:t xml:space="preserve"> </w:t>
      </w:r>
      <w:r w:rsidRPr="00D50D4B">
        <w:rPr>
          <w:rFonts w:ascii="Verdana" w:hAnsi="Verdana"/>
          <w:sz w:val="18"/>
          <w:szCs w:val="18"/>
        </w:rPr>
        <w:t>opnieuw wordt ingevoerd?</w:t>
      </w:r>
    </w:p>
    <w:p w:rsidR="001E6DF2" w:rsidP="00ED1832" w:rsidRDefault="001E6DF2" w14:paraId="245F9DE5" w14:textId="77777777">
      <w:pPr>
        <w:pStyle w:val="Geenafstand"/>
        <w:rPr>
          <w:rFonts w:ascii="Verdana" w:hAnsi="Verdana"/>
          <w:sz w:val="18"/>
          <w:szCs w:val="18"/>
        </w:rPr>
      </w:pPr>
    </w:p>
    <w:p w:rsidRPr="00D50D4B" w:rsidR="00ED1832" w:rsidP="00ED1832" w:rsidRDefault="001E6DF2" w14:paraId="55D49D40" w14:textId="32B2D6ED">
      <w:pPr>
        <w:pStyle w:val="Geenafstand"/>
        <w:rPr>
          <w:rFonts w:ascii="Verdana" w:hAnsi="Verdana"/>
          <w:sz w:val="18"/>
          <w:szCs w:val="18"/>
        </w:rPr>
      </w:pPr>
      <w:r>
        <w:rPr>
          <w:rFonts w:ascii="Verdana" w:hAnsi="Verdana"/>
          <w:sz w:val="18"/>
          <w:szCs w:val="18"/>
        </w:rPr>
        <w:t xml:space="preserve">Het is gezien de complexiteit van de problematiek op dit moment niet mogelijk een indicatie te geven </w:t>
      </w:r>
      <w:r w:rsidR="00447755">
        <w:rPr>
          <w:rFonts w:ascii="Verdana" w:hAnsi="Verdana"/>
          <w:sz w:val="18"/>
          <w:szCs w:val="18"/>
        </w:rPr>
        <w:t>wanneer</w:t>
      </w:r>
      <w:r>
        <w:rPr>
          <w:rFonts w:ascii="Verdana" w:hAnsi="Verdana"/>
          <w:sz w:val="18"/>
          <w:szCs w:val="18"/>
        </w:rPr>
        <w:t xml:space="preserve"> de bestuurlijke dwangsom weer </w:t>
      </w:r>
      <w:r w:rsidR="00A42241">
        <w:rPr>
          <w:rFonts w:ascii="Verdana" w:hAnsi="Verdana"/>
          <w:sz w:val="18"/>
          <w:szCs w:val="18"/>
        </w:rPr>
        <w:t>doelmatig is</w:t>
      </w:r>
      <w:r w:rsidR="006E601E">
        <w:rPr>
          <w:rFonts w:ascii="Verdana" w:hAnsi="Verdana"/>
          <w:sz w:val="18"/>
          <w:szCs w:val="18"/>
        </w:rPr>
        <w:t xml:space="preserve">. </w:t>
      </w:r>
      <w:r>
        <w:rPr>
          <w:rFonts w:ascii="Verdana" w:hAnsi="Verdana"/>
          <w:sz w:val="18"/>
          <w:szCs w:val="18"/>
        </w:rPr>
        <w:t xml:space="preserve">Zie </w:t>
      </w:r>
      <w:r>
        <w:rPr>
          <w:rFonts w:ascii="Verdana" w:hAnsi="Verdana"/>
          <w:sz w:val="18"/>
          <w:szCs w:val="18"/>
        </w:rPr>
        <w:lastRenderedPageBreak/>
        <w:t xml:space="preserve">het antwoord op vraag 6. </w:t>
      </w:r>
      <w:r w:rsidR="00ED1832">
        <w:rPr>
          <w:rFonts w:ascii="Verdana" w:hAnsi="Verdana"/>
          <w:sz w:val="18"/>
          <w:szCs w:val="18"/>
        </w:rPr>
        <w:br/>
      </w:r>
    </w:p>
    <w:p w:rsidR="00ED1832" w:rsidP="00ED1832" w:rsidRDefault="00ED1832" w14:paraId="455B0E3E" w14:textId="77777777">
      <w:pPr>
        <w:pStyle w:val="Geenafstand"/>
        <w:rPr>
          <w:rFonts w:ascii="Verdana" w:hAnsi="Verdana"/>
          <w:sz w:val="18"/>
          <w:szCs w:val="18"/>
        </w:rPr>
      </w:pPr>
      <w:r w:rsidRPr="00D50D4B">
        <w:rPr>
          <w:rFonts w:ascii="Verdana" w:hAnsi="Verdana"/>
          <w:sz w:val="18"/>
          <w:szCs w:val="18"/>
        </w:rPr>
        <w:t>8. Hoe rechtvaardigt u dat juist in een situatie waarin burgers naar verwachting steeds langer op een</w:t>
      </w:r>
      <w:r>
        <w:rPr>
          <w:rFonts w:ascii="Verdana" w:hAnsi="Verdana"/>
          <w:sz w:val="18"/>
          <w:szCs w:val="18"/>
        </w:rPr>
        <w:t xml:space="preserve"> </w:t>
      </w:r>
      <w:r w:rsidRPr="00D50D4B">
        <w:rPr>
          <w:rFonts w:ascii="Verdana" w:hAnsi="Verdana"/>
          <w:sz w:val="18"/>
          <w:szCs w:val="18"/>
        </w:rPr>
        <w:t>besluit moeten wachten, hun rechtsbescherming wordt verminderd?</w:t>
      </w:r>
      <w:r>
        <w:rPr>
          <w:rFonts w:ascii="Verdana" w:hAnsi="Verdana"/>
          <w:sz w:val="18"/>
          <w:szCs w:val="18"/>
        </w:rPr>
        <w:br/>
      </w:r>
    </w:p>
    <w:p w:rsidRPr="00D50D4B" w:rsidR="00ED1832" w:rsidP="00CC67AC" w:rsidRDefault="00CC67AC" w14:paraId="58A192D0" w14:textId="76192DCF">
      <w:pPr>
        <w:pStyle w:val="Geenafstand"/>
        <w:rPr>
          <w:rFonts w:ascii="Verdana" w:hAnsi="Verdana"/>
          <w:sz w:val="18"/>
          <w:szCs w:val="18"/>
        </w:rPr>
      </w:pPr>
      <w:r w:rsidRPr="00CC67AC">
        <w:rPr>
          <w:rFonts w:ascii="Verdana" w:hAnsi="Verdana"/>
          <w:sz w:val="18"/>
          <w:szCs w:val="18"/>
        </w:rPr>
        <w:t xml:space="preserve">Hoewel het </w:t>
      </w:r>
      <w:r w:rsidR="00982188">
        <w:rPr>
          <w:rFonts w:ascii="Verdana" w:hAnsi="Verdana"/>
          <w:sz w:val="18"/>
          <w:szCs w:val="18"/>
        </w:rPr>
        <w:t>tijdelijk buitenwerking stellen van de bestuurlijke dwangsom</w:t>
      </w:r>
      <w:r w:rsidRPr="00CC67AC" w:rsidR="00982188">
        <w:rPr>
          <w:rFonts w:ascii="Verdana" w:hAnsi="Verdana"/>
          <w:sz w:val="18"/>
          <w:szCs w:val="18"/>
        </w:rPr>
        <w:t xml:space="preserve"> </w:t>
      </w:r>
      <w:r w:rsidRPr="00CC67AC">
        <w:rPr>
          <w:rFonts w:ascii="Verdana" w:hAnsi="Verdana"/>
          <w:sz w:val="18"/>
          <w:szCs w:val="18"/>
        </w:rPr>
        <w:t xml:space="preserve">ingrijpt op de rechtsbescherming van mensen, is de bestuurlijke dwangsom als rechtsmiddel onder de </w:t>
      </w:r>
      <w:r>
        <w:rPr>
          <w:rFonts w:ascii="Verdana" w:hAnsi="Verdana"/>
          <w:sz w:val="18"/>
          <w:szCs w:val="18"/>
        </w:rPr>
        <w:t>huidige</w:t>
      </w:r>
      <w:r w:rsidRPr="00CC67AC">
        <w:rPr>
          <w:rFonts w:ascii="Verdana" w:hAnsi="Verdana"/>
          <w:sz w:val="18"/>
          <w:szCs w:val="18"/>
        </w:rPr>
        <w:t xml:space="preserve"> omstandigheden niet effectief en leidt tot ondoelmatige kosten en verdere druk op de uitvoering. </w:t>
      </w:r>
      <w:r w:rsidR="00A831ED">
        <w:rPr>
          <w:rFonts w:ascii="Verdana" w:hAnsi="Verdana"/>
          <w:sz w:val="18"/>
          <w:szCs w:val="18"/>
        </w:rPr>
        <w:t>Zoals ik in het antwoord op vraag 2 heb aangegeven</w:t>
      </w:r>
      <w:r w:rsidR="006C6EA0">
        <w:rPr>
          <w:rFonts w:ascii="Verdana" w:hAnsi="Verdana"/>
          <w:sz w:val="18"/>
          <w:szCs w:val="18"/>
        </w:rPr>
        <w:t>,</w:t>
      </w:r>
      <w:r w:rsidR="00A831ED">
        <w:rPr>
          <w:rFonts w:ascii="Verdana" w:hAnsi="Verdana"/>
          <w:sz w:val="18"/>
          <w:szCs w:val="18"/>
        </w:rPr>
        <w:t xml:space="preserve"> bezin ik mij opnieuw </w:t>
      </w:r>
      <w:r w:rsidR="006C6EA0">
        <w:rPr>
          <w:rFonts w:ascii="Verdana" w:hAnsi="Verdana"/>
          <w:sz w:val="18"/>
          <w:szCs w:val="18"/>
        </w:rPr>
        <w:t>op</w:t>
      </w:r>
      <w:r w:rsidR="00A831ED">
        <w:rPr>
          <w:rFonts w:ascii="Verdana" w:hAnsi="Verdana"/>
          <w:sz w:val="18"/>
          <w:szCs w:val="18"/>
        </w:rPr>
        <w:t xml:space="preserve"> de vraag of ik het </w:t>
      </w:r>
      <w:r w:rsidRPr="00ED1832" w:rsidR="002B2941">
        <w:rPr>
          <w:rFonts w:ascii="Verdana" w:hAnsi="Verdana"/>
          <w:sz w:val="18"/>
          <w:szCs w:val="18"/>
        </w:rPr>
        <w:t>noodzakelijk</w:t>
      </w:r>
      <w:r w:rsidR="002B2941">
        <w:rPr>
          <w:rFonts w:ascii="Verdana" w:hAnsi="Verdana"/>
          <w:sz w:val="18"/>
          <w:szCs w:val="18"/>
        </w:rPr>
        <w:t xml:space="preserve"> en uitlegbaar</w:t>
      </w:r>
      <w:r w:rsidRPr="00ED1832" w:rsidR="002B2941">
        <w:rPr>
          <w:rFonts w:ascii="Verdana" w:hAnsi="Verdana"/>
          <w:sz w:val="18"/>
          <w:szCs w:val="18"/>
        </w:rPr>
        <w:t xml:space="preserve"> </w:t>
      </w:r>
      <w:r w:rsidR="00A831ED">
        <w:rPr>
          <w:rFonts w:ascii="Verdana" w:hAnsi="Verdana"/>
          <w:sz w:val="18"/>
          <w:szCs w:val="18"/>
        </w:rPr>
        <w:t xml:space="preserve">acht </w:t>
      </w:r>
      <w:r w:rsidRPr="00ED1832" w:rsidR="002B2941">
        <w:rPr>
          <w:rFonts w:ascii="Verdana" w:hAnsi="Verdana"/>
          <w:sz w:val="18"/>
          <w:szCs w:val="18"/>
        </w:rPr>
        <w:t xml:space="preserve">om de bestuurlijke dwangsomregeling tijdelijk niet van toepassing te verklaren </w:t>
      </w:r>
      <w:r w:rsidR="002B2941">
        <w:rPr>
          <w:rFonts w:ascii="Verdana" w:hAnsi="Verdana"/>
          <w:sz w:val="18"/>
          <w:szCs w:val="18"/>
        </w:rPr>
        <w:t>voor</w:t>
      </w:r>
      <w:r w:rsidRPr="00ED1832" w:rsidR="002B2941">
        <w:rPr>
          <w:rFonts w:ascii="Verdana" w:hAnsi="Verdana"/>
          <w:sz w:val="18"/>
          <w:szCs w:val="18"/>
        </w:rPr>
        <w:t xml:space="preserve"> </w:t>
      </w:r>
      <w:r w:rsidR="002B2941">
        <w:rPr>
          <w:rFonts w:ascii="Verdana" w:hAnsi="Verdana"/>
          <w:sz w:val="18"/>
          <w:szCs w:val="18"/>
        </w:rPr>
        <w:t xml:space="preserve">de </w:t>
      </w:r>
      <w:r w:rsidRPr="00ED1832" w:rsidR="002B2941">
        <w:rPr>
          <w:rFonts w:ascii="Verdana" w:hAnsi="Verdana"/>
          <w:sz w:val="18"/>
          <w:szCs w:val="18"/>
        </w:rPr>
        <w:t>WIA.</w:t>
      </w:r>
      <w:r w:rsidR="002B2941">
        <w:rPr>
          <w:rFonts w:ascii="Verdana" w:hAnsi="Verdana"/>
          <w:sz w:val="18"/>
          <w:szCs w:val="18"/>
        </w:rPr>
        <w:t xml:space="preserve"> </w:t>
      </w:r>
      <w:r w:rsidR="00A831ED">
        <w:rPr>
          <w:rFonts w:ascii="Verdana" w:hAnsi="Verdana"/>
          <w:sz w:val="18"/>
          <w:szCs w:val="18"/>
        </w:rPr>
        <w:t xml:space="preserve">Daarbij merk ik op dat </w:t>
      </w:r>
      <w:r w:rsidR="00982188">
        <w:rPr>
          <w:rFonts w:ascii="Verdana" w:hAnsi="Verdana"/>
          <w:sz w:val="18"/>
          <w:szCs w:val="18"/>
        </w:rPr>
        <w:t>dit vraagstuk</w:t>
      </w:r>
      <w:r w:rsidR="00A831ED">
        <w:rPr>
          <w:rFonts w:ascii="Verdana" w:hAnsi="Verdana"/>
          <w:sz w:val="18"/>
          <w:szCs w:val="18"/>
        </w:rPr>
        <w:t xml:space="preserve"> alleen gaat over bestuurlijke dwangsommen. </w:t>
      </w:r>
      <w:r w:rsidR="00A42241">
        <w:rPr>
          <w:rFonts w:ascii="Verdana" w:hAnsi="Verdana"/>
          <w:sz w:val="18"/>
          <w:szCs w:val="18"/>
        </w:rPr>
        <w:t>H</w:t>
      </w:r>
      <w:r w:rsidR="002B2941">
        <w:rPr>
          <w:rFonts w:ascii="Verdana" w:hAnsi="Verdana"/>
          <w:sz w:val="18"/>
          <w:szCs w:val="18"/>
        </w:rPr>
        <w:t xml:space="preserve">et </w:t>
      </w:r>
      <w:r w:rsidR="00A42241">
        <w:rPr>
          <w:rFonts w:ascii="Verdana" w:hAnsi="Verdana"/>
          <w:sz w:val="18"/>
          <w:szCs w:val="18"/>
        </w:rPr>
        <w:t xml:space="preserve">blijft </w:t>
      </w:r>
      <w:r w:rsidRPr="002B2941" w:rsidR="002B2941">
        <w:rPr>
          <w:rFonts w:ascii="Verdana" w:hAnsi="Verdana"/>
          <w:sz w:val="18"/>
          <w:szCs w:val="18"/>
        </w:rPr>
        <w:t xml:space="preserve">mogelijk om beroep in te stellen bij de </w:t>
      </w:r>
      <w:r w:rsidR="002B2941">
        <w:rPr>
          <w:rFonts w:ascii="Verdana" w:hAnsi="Verdana"/>
          <w:sz w:val="18"/>
          <w:szCs w:val="18"/>
        </w:rPr>
        <w:t>bestuurs</w:t>
      </w:r>
      <w:r w:rsidRPr="002B2941" w:rsidR="002B2941">
        <w:rPr>
          <w:rFonts w:ascii="Verdana" w:hAnsi="Verdana"/>
          <w:sz w:val="18"/>
          <w:szCs w:val="18"/>
        </w:rPr>
        <w:t xml:space="preserve">rechter. </w:t>
      </w:r>
      <w:r>
        <w:rPr>
          <w:rFonts w:ascii="Verdana" w:hAnsi="Verdana"/>
          <w:sz w:val="18"/>
          <w:szCs w:val="18"/>
        </w:rPr>
        <w:t>Om de gevolgen voor mensen zoveel mogelijk te beperken</w:t>
      </w:r>
      <w:r w:rsidR="006C6EA0">
        <w:rPr>
          <w:rFonts w:ascii="Verdana" w:hAnsi="Verdana"/>
          <w:sz w:val="18"/>
          <w:szCs w:val="18"/>
        </w:rPr>
        <w:t>,</w:t>
      </w:r>
      <w:r>
        <w:rPr>
          <w:rFonts w:ascii="Verdana" w:hAnsi="Verdana"/>
          <w:sz w:val="18"/>
          <w:szCs w:val="18"/>
        </w:rPr>
        <w:t xml:space="preserve"> werk</w:t>
      </w:r>
      <w:r w:rsidR="00954251">
        <w:rPr>
          <w:rFonts w:ascii="Verdana" w:hAnsi="Verdana"/>
          <w:sz w:val="18"/>
          <w:szCs w:val="18"/>
        </w:rPr>
        <w:t>t UWV</w:t>
      </w:r>
      <w:r>
        <w:rPr>
          <w:rFonts w:ascii="Verdana" w:hAnsi="Verdana"/>
          <w:sz w:val="18"/>
          <w:szCs w:val="18"/>
        </w:rPr>
        <w:t xml:space="preserve"> onder andere met voorschotten op een WIA-uitkering. </w:t>
      </w:r>
      <w:r w:rsidR="00ED1832">
        <w:rPr>
          <w:rFonts w:ascii="Verdana" w:hAnsi="Verdana"/>
          <w:sz w:val="18"/>
          <w:szCs w:val="18"/>
        </w:rPr>
        <w:br/>
      </w:r>
    </w:p>
    <w:p w:rsidRPr="00D50D4B" w:rsidR="00ED1832" w:rsidP="00ED1832" w:rsidRDefault="00ED1832" w14:paraId="498A2B59" w14:textId="77777777">
      <w:pPr>
        <w:pStyle w:val="Geenafstand"/>
        <w:rPr>
          <w:rFonts w:ascii="Verdana" w:hAnsi="Verdana"/>
          <w:sz w:val="18"/>
          <w:szCs w:val="18"/>
        </w:rPr>
      </w:pPr>
      <w:r w:rsidRPr="00D50D4B">
        <w:rPr>
          <w:rFonts w:ascii="Verdana" w:hAnsi="Verdana"/>
          <w:sz w:val="18"/>
          <w:szCs w:val="18"/>
        </w:rPr>
        <w:t>1) Trouw, 25 augustus 2026, 'Rechtspraak: schaf bestuurlijke dwangsom bij het UWV niet</w:t>
      </w:r>
    </w:p>
    <w:p w:rsidRPr="00D50D4B" w:rsidR="00ED1832" w:rsidP="00ED1832" w:rsidRDefault="00ED1832" w14:paraId="54ADE3DA" w14:textId="77777777">
      <w:pPr>
        <w:pStyle w:val="Geenafstand"/>
        <w:rPr>
          <w:rFonts w:ascii="Verdana" w:hAnsi="Verdana"/>
          <w:sz w:val="18"/>
          <w:szCs w:val="18"/>
        </w:rPr>
      </w:pPr>
      <w:r w:rsidRPr="00D50D4B">
        <w:rPr>
          <w:rFonts w:ascii="Verdana" w:hAnsi="Verdana"/>
          <w:sz w:val="18"/>
          <w:szCs w:val="18"/>
        </w:rPr>
        <w:t>af' (</w:t>
      </w:r>
      <w:hyperlink w:history="1" r:id="rId9">
        <w:r w:rsidRPr="00EB0F46">
          <w:rPr>
            <w:rStyle w:val="Hyperlink"/>
            <w:rFonts w:ascii="Verdana" w:hAnsi="Verdana"/>
            <w:sz w:val="18"/>
            <w:szCs w:val="18"/>
          </w:rPr>
          <w:t>www.trouw.nl/binnenland/rechtspraak-schaf-bestuurlijke-dwangsom-bij-het-uwv-niet-af~ba56333c6/</w:t>
        </w:r>
      </w:hyperlink>
      <w:r w:rsidRPr="00D50D4B">
        <w:rPr>
          <w:rFonts w:ascii="Verdana" w:hAnsi="Verdana"/>
          <w:sz w:val="18"/>
          <w:szCs w:val="18"/>
        </w:rPr>
        <w:t>).</w:t>
      </w:r>
    </w:p>
    <w:p w:rsidR="0050660E" w:rsidRDefault="0050660E" w14:paraId="08EB3951" w14:textId="77777777"/>
    <w:sectPr w:rsidR="0050660E">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6A227" w14:textId="77777777" w:rsidR="00F42A79" w:rsidRDefault="00F42A79">
      <w:pPr>
        <w:spacing w:line="240" w:lineRule="auto"/>
      </w:pPr>
      <w:r>
        <w:separator/>
      </w:r>
    </w:p>
  </w:endnote>
  <w:endnote w:type="continuationSeparator" w:id="0">
    <w:p w14:paraId="7930A775" w14:textId="77777777" w:rsidR="00F42A79" w:rsidRDefault="00F42A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8B27" w14:textId="77777777" w:rsidR="00AB0D2C" w:rsidRDefault="00AB0D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E886" w14:textId="77777777" w:rsidR="001E37C0" w:rsidRDefault="001E37C0">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7A75" w14:textId="77777777" w:rsidR="00AB0D2C" w:rsidRDefault="00AB0D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3886" w14:textId="77777777" w:rsidR="00F42A79" w:rsidRDefault="00F42A79">
      <w:pPr>
        <w:spacing w:line="240" w:lineRule="auto"/>
      </w:pPr>
      <w:r>
        <w:separator/>
      </w:r>
    </w:p>
  </w:footnote>
  <w:footnote w:type="continuationSeparator" w:id="0">
    <w:p w14:paraId="42BF5980" w14:textId="77777777" w:rsidR="00F42A79" w:rsidRDefault="00F42A79">
      <w:pPr>
        <w:spacing w:line="240" w:lineRule="auto"/>
      </w:pPr>
      <w:r>
        <w:continuationSeparator/>
      </w:r>
    </w:p>
  </w:footnote>
  <w:footnote w:id="1">
    <w:p w14:paraId="0FC5A1AC" w14:textId="526E8664" w:rsidR="00B124B1" w:rsidRPr="000235A6" w:rsidRDefault="00B124B1">
      <w:pPr>
        <w:pStyle w:val="Voetnoottekst"/>
        <w:rPr>
          <w:sz w:val="16"/>
          <w:szCs w:val="16"/>
        </w:rPr>
      </w:pPr>
      <w:r w:rsidRPr="000235A6">
        <w:rPr>
          <w:rStyle w:val="Voetnootmarkering"/>
          <w:sz w:val="16"/>
          <w:szCs w:val="16"/>
        </w:rPr>
        <w:footnoteRef/>
      </w:r>
      <w:r w:rsidRPr="000235A6">
        <w:rPr>
          <w:sz w:val="16"/>
          <w:szCs w:val="16"/>
        </w:rPr>
        <w:t xml:space="preserve"> Zie ook antwoord op vraag 1b in </w:t>
      </w:r>
      <w:r w:rsidRPr="000235A6">
        <w:rPr>
          <w:i/>
          <w:iCs/>
          <w:sz w:val="16"/>
          <w:szCs w:val="16"/>
        </w:rPr>
        <w:t xml:space="preserve">Kamerstukken II </w:t>
      </w:r>
      <w:r w:rsidRPr="000235A6">
        <w:rPr>
          <w:sz w:val="16"/>
          <w:szCs w:val="16"/>
        </w:rPr>
        <w:t>2024/25, 35749</w:t>
      </w:r>
      <w:r w:rsidRPr="00B124B1">
        <w:rPr>
          <w:sz w:val="16"/>
          <w:szCs w:val="16"/>
        </w:rPr>
        <w:t>, nr</w:t>
      </w:r>
      <w:r>
        <w:rPr>
          <w:sz w:val="16"/>
          <w:szCs w:val="16"/>
        </w:rPr>
        <w:t>.</w:t>
      </w:r>
      <w:r w:rsidRPr="000235A6">
        <w:rPr>
          <w:sz w:val="16"/>
          <w:szCs w:val="16"/>
        </w:rPr>
        <w:t xml:space="preserve"> 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BDE3" w14:textId="77777777" w:rsidR="00AB0D2C" w:rsidRDefault="00AB0D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E885" w14:textId="77777777" w:rsidR="001E37C0" w:rsidRDefault="00F42A79">
    <w:r>
      <w:rPr>
        <w:noProof/>
      </w:rPr>
      <mc:AlternateContent>
        <mc:Choice Requires="wps">
          <w:drawing>
            <wp:anchor distT="0" distB="0" distL="0" distR="0" simplePos="0" relativeHeight="251658240" behindDoc="0" locked="1" layoutInCell="1" allowOverlap="1" wp14:anchorId="6BEFE889" wp14:editId="6BEFE88A">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BEFE8CA" w14:textId="77777777" w:rsidR="00F42A79" w:rsidRDefault="00F42A79"/>
                      </w:txbxContent>
                    </wps:txbx>
                    <wps:bodyPr vert="horz" wrap="square" lIns="0" tIns="0" rIns="0" bIns="0" anchor="t" anchorCtr="0"/>
                  </wps:wsp>
                </a:graphicData>
              </a:graphic>
            </wp:anchor>
          </w:drawing>
        </mc:Choice>
        <mc:Fallback>
          <w:pict>
            <v:shapetype w14:anchorId="6BEFE88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BEFE8CA" w14:textId="77777777" w:rsidR="00F42A79" w:rsidRDefault="00F42A79"/>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6BEFE88B" wp14:editId="6BEFE88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BEFE8BD" w14:textId="77777777" w:rsidR="001E37C0" w:rsidRDefault="00F42A79">
                          <w:pPr>
                            <w:pStyle w:val="Referentiegegevensbold"/>
                          </w:pPr>
                          <w:r>
                            <w:t>Onze referentie</w:t>
                          </w:r>
                        </w:p>
                        <w:p w14:paraId="7EAB060E" w14:textId="439FAB13" w:rsidR="00A13F38" w:rsidRDefault="006A45B0">
                          <w:pPr>
                            <w:pStyle w:val="Referentiegegevens"/>
                          </w:pPr>
                          <w:r>
                            <w:fldChar w:fldCharType="begin"/>
                          </w:r>
                          <w:r>
                            <w:instrText xml:space="preserve"> DOCPROPERTY  "iOnsKenmerk"  \* MERGEFORMAT </w:instrText>
                          </w:r>
                          <w:r>
                            <w:fldChar w:fldCharType="separate"/>
                          </w:r>
                          <w:r w:rsidR="00AB0D2C">
                            <w:t>2026-0000383852</w:t>
                          </w:r>
                          <w:r>
                            <w:fldChar w:fldCharType="end"/>
                          </w:r>
                        </w:p>
                      </w:txbxContent>
                    </wps:txbx>
                    <wps:bodyPr vert="horz" wrap="square" lIns="0" tIns="0" rIns="0" bIns="0" anchor="t" anchorCtr="0"/>
                  </wps:wsp>
                </a:graphicData>
              </a:graphic>
            </wp:anchor>
          </w:drawing>
        </mc:Choice>
        <mc:Fallback>
          <w:pict>
            <v:shape w14:anchorId="6BEFE88B" id="46fef022-aa3c-11ea-a756-beb5f67e67be" o:spid="_x0000_s1027" type="#_x0000_t202" alt="Colofon" style="position:absolute;margin-left:466.25pt;margin-top:154.75pt;width:100.6pt;height:630.7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BEFE8BD" w14:textId="77777777" w:rsidR="001E37C0" w:rsidRDefault="00F42A79">
                    <w:pPr>
                      <w:pStyle w:val="Referentiegegevensbold"/>
                    </w:pPr>
                    <w:r>
                      <w:t>Onze referentie</w:t>
                    </w:r>
                  </w:p>
                  <w:p w14:paraId="7EAB060E" w14:textId="439FAB13" w:rsidR="00A13F38" w:rsidRDefault="006A45B0">
                    <w:pPr>
                      <w:pStyle w:val="Referentiegegevens"/>
                    </w:pPr>
                    <w:r>
                      <w:fldChar w:fldCharType="begin"/>
                    </w:r>
                    <w:r>
                      <w:instrText xml:space="preserve"> DOCPROPERTY  "iOnsKenmerk"  \* MERGEFORMAT </w:instrText>
                    </w:r>
                    <w:r>
                      <w:fldChar w:fldCharType="separate"/>
                    </w:r>
                    <w:r w:rsidR="00AB0D2C">
                      <w:t>2026-0000383852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6BEFE88D" wp14:editId="6BEFE88E">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BEFE8CD" w14:textId="77777777" w:rsidR="00F42A79" w:rsidRDefault="00F42A79"/>
                      </w:txbxContent>
                    </wps:txbx>
                    <wps:bodyPr vert="horz" wrap="square" lIns="0" tIns="0" rIns="0" bIns="0" anchor="t" anchorCtr="0"/>
                  </wps:wsp>
                </a:graphicData>
              </a:graphic>
            </wp:anchor>
          </w:drawing>
        </mc:Choice>
        <mc:Fallback>
          <w:pict>
            <v:shape w14:anchorId="6BEFE88D" id="46fef0b8-aa3c-11ea-a756-beb5f67e67be" o:spid="_x0000_s1028" type="#_x0000_t202" alt="Voettekst" style="position:absolute;margin-left:79.35pt;margin-top:802.75pt;width:37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6BEFE8CD" w14:textId="77777777" w:rsidR="00F42A79" w:rsidRDefault="00F42A79"/>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6BEFE88F" wp14:editId="6BEFE890">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0092F39" w14:textId="77777777" w:rsidR="00A13F38" w:rsidRDefault="006A45B0">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BEFE88F" id="46fef06f-aa3c-11ea-a756-beb5f67e67be" o:spid="_x0000_s1029" type="#_x0000_t202" alt="Paginanummering" style="position:absolute;margin-left:466.25pt;margin-top:802.75pt;width:101.25pt;height:12.7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0092F39" w14:textId="77777777" w:rsidR="00A13F38" w:rsidRDefault="006A45B0">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E887" w14:textId="77777777" w:rsidR="001E37C0" w:rsidRDefault="00F42A79">
    <w:pPr>
      <w:spacing w:after="6377" w:line="14" w:lineRule="exact"/>
    </w:pPr>
    <w:r>
      <w:rPr>
        <w:noProof/>
      </w:rPr>
      <mc:AlternateContent>
        <mc:Choice Requires="wps">
          <w:drawing>
            <wp:anchor distT="0" distB="0" distL="0" distR="0" simplePos="0" relativeHeight="251658244" behindDoc="0" locked="1" layoutInCell="1" allowOverlap="1" wp14:anchorId="6BEFE891" wp14:editId="6BEFE892">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BEFE8A1" w14:textId="77777777" w:rsidR="001E37C0" w:rsidRDefault="00F42A79">
                          <w:pPr>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BEFE891"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6BEFE8A1" w14:textId="77777777" w:rsidR="001E37C0" w:rsidRDefault="00F42A79">
                    <w:pPr>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6BEFE893" wp14:editId="6BEFE89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BEFE8A2" w14:textId="77777777" w:rsidR="001E37C0" w:rsidRDefault="00F42A79">
                          <w:pPr>
                            <w:spacing w:line="240" w:lineRule="auto"/>
                          </w:pPr>
                          <w:r>
                            <w:rPr>
                              <w:noProof/>
                            </w:rPr>
                            <w:drawing>
                              <wp:inline distT="0" distB="0" distL="0" distR="0">
                                <wp:extent cx="2339975" cy="1582834"/>
                                <wp:effectExtent l="0" t="0" r="0" b="0"/>
                                <wp:docPr id="8"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BEFE893" id="583cb846-a587-474e-9efc-17a024d629a0" o:spid="_x0000_s1031" type="#_x0000_t202" alt="Container voor woordmerk" style="position:absolute;margin-left:314.6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6BEFE8A2" w14:textId="77777777" w:rsidR="001E37C0" w:rsidRDefault="00F42A79">
                    <w:pPr>
                      <w:spacing w:line="240" w:lineRule="auto"/>
                    </w:pPr>
                    <w:r>
                      <w:rPr>
                        <w:noProof/>
                      </w:rPr>
                      <w:drawing>
                        <wp:inline distT="0" distB="0" distL="0" distR="0">
                          <wp:extent cx="2339975" cy="1582834"/>
                          <wp:effectExtent l="0" t="0" r="0" b="0"/>
                          <wp:docPr id="8" name="Logotype"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6BEFE895" wp14:editId="6BEFE896">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BEFE8A3" w14:textId="77777777" w:rsidR="001E37C0" w:rsidRDefault="00F42A79">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6BEFE895" id="f053fe88-db2b-430b-bcc5-fbb915a19314" o:spid="_x0000_s1032" type="#_x0000_t202" style="position:absolute;margin-left:79.6pt;margin-top:135.45pt;width:377pt;height:12.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BEFE8A3" w14:textId="77777777" w:rsidR="001E37C0" w:rsidRDefault="00F42A79">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6BEFE897" wp14:editId="6BEFE898">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EB513AB" w14:textId="77777777" w:rsidR="00411B8B" w:rsidRDefault="00F42A79">
                          <w:r>
                            <w:t xml:space="preserve">De voorzitter van de Tweede Kamer </w:t>
                          </w:r>
                        </w:p>
                        <w:p w14:paraId="6BEFE8A4" w14:textId="04B995D1" w:rsidR="001E37C0" w:rsidRDefault="00F42A79">
                          <w:r>
                            <w:t>der Staten-Generaal</w:t>
                          </w:r>
                        </w:p>
                        <w:p w14:paraId="687F5614" w14:textId="77777777" w:rsidR="00411B8B" w:rsidRDefault="00F42A79">
                          <w:r>
                            <w:t xml:space="preserve">Prinses Irenestraat 6  </w:t>
                          </w:r>
                        </w:p>
                        <w:p w14:paraId="6BEFE8A5" w14:textId="63C06F6B" w:rsidR="001E37C0" w:rsidRDefault="00F42A79">
                          <w:r>
                            <w:t>2595 BD  Den Haag</w:t>
                          </w:r>
                        </w:p>
                      </w:txbxContent>
                    </wps:txbx>
                    <wps:bodyPr vert="horz" wrap="square" lIns="0" tIns="0" rIns="0" bIns="0" anchor="t" anchorCtr="0"/>
                  </wps:wsp>
                </a:graphicData>
              </a:graphic>
            </wp:anchor>
          </w:drawing>
        </mc:Choice>
        <mc:Fallback>
          <w:pict>
            <v:shape w14:anchorId="6BEFE897" id="d302f2a1-bb28-4417-9701-e3b1450e5fb6" o:spid="_x0000_s1033" type="#_x0000_t202" alt="Adresvak" style="position:absolute;margin-left:79.35pt;margin-top:153.9pt;width:377pt;height:87.8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5EB513AB" w14:textId="77777777" w:rsidR="00411B8B" w:rsidRDefault="00F42A79">
                    <w:r>
                      <w:t xml:space="preserve">De voorzitter van de Tweede Kamer </w:t>
                    </w:r>
                  </w:p>
                  <w:p w14:paraId="6BEFE8A4" w14:textId="04B995D1" w:rsidR="001E37C0" w:rsidRDefault="00F42A79">
                    <w:r>
                      <w:t>der Staten-Generaal</w:t>
                    </w:r>
                  </w:p>
                  <w:p w14:paraId="687F5614" w14:textId="77777777" w:rsidR="00411B8B" w:rsidRDefault="00F42A79">
                    <w:r>
                      <w:t xml:space="preserve">Prinses Irenestraat 6  </w:t>
                    </w:r>
                  </w:p>
                  <w:p w14:paraId="6BEFE8A5" w14:textId="63C06F6B" w:rsidR="001E37C0" w:rsidRDefault="00F42A79">
                    <w:r>
                      <w:t>2595 BD  Den Haag</w:t>
                    </w:r>
                  </w:p>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6BEFE899" wp14:editId="0E6395B4">
              <wp:simplePos x="0" y="0"/>
              <wp:positionH relativeFrom="page">
                <wp:posOffset>1009650</wp:posOffset>
              </wp:positionH>
              <wp:positionV relativeFrom="paragraph">
                <wp:posOffset>3352800</wp:posOffset>
              </wp:positionV>
              <wp:extent cx="4787900" cy="7937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7937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1E37C0" w14:paraId="6BEFE8A8" w14:textId="77777777">
                            <w:trPr>
                              <w:trHeight w:val="240"/>
                            </w:trPr>
                            <w:tc>
                              <w:tcPr>
                                <w:tcW w:w="1140" w:type="dxa"/>
                              </w:tcPr>
                              <w:p w14:paraId="6BEFE8A6" w14:textId="77777777" w:rsidR="001E37C0" w:rsidRDefault="00F42A79">
                                <w:r>
                                  <w:t>Datum</w:t>
                                </w:r>
                              </w:p>
                            </w:tc>
                            <w:tc>
                              <w:tcPr>
                                <w:tcW w:w="5918" w:type="dxa"/>
                              </w:tcPr>
                              <w:p w14:paraId="6BEFE8A7" w14:textId="37638A1F" w:rsidR="001E37C0" w:rsidRDefault="00AB0D2C">
                                <w:r>
                                  <w:t>12 oktober 2026</w:t>
                                </w:r>
                              </w:p>
                            </w:tc>
                          </w:tr>
                          <w:tr w:rsidR="001E37C0" w14:paraId="6BEFE8AB" w14:textId="77777777">
                            <w:trPr>
                              <w:trHeight w:val="240"/>
                            </w:trPr>
                            <w:tc>
                              <w:tcPr>
                                <w:tcW w:w="1140" w:type="dxa"/>
                              </w:tcPr>
                              <w:p w14:paraId="6BEFE8A9" w14:textId="77777777" w:rsidR="001E37C0" w:rsidRDefault="00F42A79">
                                <w:r>
                                  <w:t>Betreft</w:t>
                                </w:r>
                              </w:p>
                            </w:tc>
                            <w:tc>
                              <w:tcPr>
                                <w:tcW w:w="5918" w:type="dxa"/>
                              </w:tcPr>
                              <w:p w14:paraId="6BEFE8AA" w14:textId="0979BEB2" w:rsidR="001E37C0" w:rsidRDefault="00F42A79">
                                <w:r>
                                  <w:t xml:space="preserve">Beantwoording </w:t>
                                </w:r>
                                <w:r w:rsidR="003D0B5B" w:rsidRPr="003D0B5B">
                                  <w:t>Kamervragen over het artikel waaruit blijkt dat de Raad voor de Rechtspraak adviseert om de bestuurlijke dwangsom bij het UWV niet af te schaffen</w:t>
                                </w:r>
                              </w:p>
                            </w:tc>
                          </w:tr>
                        </w:tbl>
                        <w:p w14:paraId="6BEFE8C4" w14:textId="77777777" w:rsidR="00F42A79" w:rsidRDefault="00F42A7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BEFE899" id="1670fa0c-13cb-45ec-92be-ef1f34d237c5" o:spid="_x0000_s1034" type="#_x0000_t202" style="position:absolute;margin-left:79.5pt;margin-top:264pt;width:377pt;height:62.5pt;z-index:2516582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1E37C0" w14:paraId="6BEFE8A8" w14:textId="77777777">
                      <w:trPr>
                        <w:trHeight w:val="240"/>
                      </w:trPr>
                      <w:tc>
                        <w:tcPr>
                          <w:tcW w:w="1140" w:type="dxa"/>
                        </w:tcPr>
                        <w:p w14:paraId="6BEFE8A6" w14:textId="77777777" w:rsidR="001E37C0" w:rsidRDefault="00F42A79">
                          <w:r>
                            <w:t>Datum</w:t>
                          </w:r>
                        </w:p>
                      </w:tc>
                      <w:tc>
                        <w:tcPr>
                          <w:tcW w:w="5918" w:type="dxa"/>
                        </w:tcPr>
                        <w:p w14:paraId="6BEFE8A7" w14:textId="37638A1F" w:rsidR="001E37C0" w:rsidRDefault="00AB0D2C">
                          <w:r>
                            <w:t>12 oktober 2026</w:t>
                          </w:r>
                        </w:p>
                      </w:tc>
                    </w:tr>
                    <w:tr w:rsidR="001E37C0" w14:paraId="6BEFE8AB" w14:textId="77777777">
                      <w:trPr>
                        <w:trHeight w:val="240"/>
                      </w:trPr>
                      <w:tc>
                        <w:tcPr>
                          <w:tcW w:w="1140" w:type="dxa"/>
                        </w:tcPr>
                        <w:p w14:paraId="6BEFE8A9" w14:textId="77777777" w:rsidR="001E37C0" w:rsidRDefault="00F42A79">
                          <w:r>
                            <w:t>Betreft</w:t>
                          </w:r>
                        </w:p>
                      </w:tc>
                      <w:tc>
                        <w:tcPr>
                          <w:tcW w:w="5918" w:type="dxa"/>
                        </w:tcPr>
                        <w:p w14:paraId="6BEFE8AA" w14:textId="0979BEB2" w:rsidR="001E37C0" w:rsidRDefault="00F42A79">
                          <w:r>
                            <w:t xml:space="preserve">Beantwoording </w:t>
                          </w:r>
                          <w:r w:rsidR="003D0B5B" w:rsidRPr="003D0B5B">
                            <w:t>Kamervragen over het artikel waaruit blijkt dat de Raad voor de Rechtspraak adviseert om de bestuurlijke dwangsom bij het UWV niet af te schaffen</w:t>
                          </w:r>
                        </w:p>
                      </w:tc>
                    </w:tr>
                  </w:tbl>
                  <w:p w14:paraId="6BEFE8C4" w14:textId="77777777" w:rsidR="00F42A79" w:rsidRDefault="00F42A79"/>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6BEFE89B" wp14:editId="6BEFE89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BEFE8B1" w14:textId="77777777" w:rsidR="001E37C0" w:rsidRPr="00411B8B" w:rsidRDefault="00F42A79">
                          <w:pPr>
                            <w:pStyle w:val="Referentiegegevens"/>
                            <w:rPr>
                              <w:lang w:val="de-DE"/>
                            </w:rPr>
                          </w:pPr>
                          <w:r w:rsidRPr="00411B8B">
                            <w:rPr>
                              <w:lang w:val="de-DE"/>
                            </w:rPr>
                            <w:t>Postbus 90801</w:t>
                          </w:r>
                        </w:p>
                        <w:p w14:paraId="6BEFE8B2" w14:textId="77777777" w:rsidR="001E37C0" w:rsidRPr="00411B8B" w:rsidRDefault="00F42A79">
                          <w:pPr>
                            <w:pStyle w:val="Referentiegegevens"/>
                            <w:rPr>
                              <w:lang w:val="de-DE"/>
                            </w:rPr>
                          </w:pPr>
                          <w:r w:rsidRPr="00411B8B">
                            <w:rPr>
                              <w:lang w:val="de-DE"/>
                            </w:rPr>
                            <w:t>2509 LV  Den Haag</w:t>
                          </w:r>
                        </w:p>
                        <w:p w14:paraId="6BEFE8B3" w14:textId="77777777" w:rsidR="001E37C0" w:rsidRPr="00411B8B" w:rsidRDefault="00F42A79">
                          <w:pPr>
                            <w:pStyle w:val="Referentiegegevens"/>
                            <w:rPr>
                              <w:lang w:val="de-DE"/>
                            </w:rPr>
                          </w:pPr>
                          <w:r w:rsidRPr="00411B8B">
                            <w:rPr>
                              <w:lang w:val="de-DE"/>
                            </w:rPr>
                            <w:t>www.rijksoverheid.nl</w:t>
                          </w:r>
                        </w:p>
                        <w:p w14:paraId="6BEFE8B4" w14:textId="77777777" w:rsidR="001E37C0" w:rsidRPr="00411B8B" w:rsidRDefault="001E37C0">
                          <w:pPr>
                            <w:pStyle w:val="WitregelW1"/>
                            <w:rPr>
                              <w:lang w:val="de-DE"/>
                            </w:rPr>
                          </w:pPr>
                        </w:p>
                        <w:p w14:paraId="6BEFE8B5" w14:textId="77777777" w:rsidR="001E37C0" w:rsidRDefault="00F42A79">
                          <w:pPr>
                            <w:pStyle w:val="Referentiegegevensbold"/>
                          </w:pPr>
                          <w:r>
                            <w:t>Onze referentie</w:t>
                          </w:r>
                        </w:p>
                        <w:p w14:paraId="16F841E4" w14:textId="500558CD" w:rsidR="00A13F38" w:rsidRDefault="006A45B0">
                          <w:pPr>
                            <w:pStyle w:val="Referentiegegevens"/>
                          </w:pPr>
                          <w:r>
                            <w:fldChar w:fldCharType="begin"/>
                          </w:r>
                          <w:r>
                            <w:instrText xml:space="preserve"> DOCPROPERTY  "iOnsKenmerk"  \* MERGEFORMAT </w:instrText>
                          </w:r>
                          <w:r>
                            <w:fldChar w:fldCharType="separate"/>
                          </w:r>
                          <w:r w:rsidR="00AB0D2C">
                            <w:t>2026-0000383852</w:t>
                          </w:r>
                          <w:r>
                            <w:fldChar w:fldCharType="end"/>
                          </w:r>
                        </w:p>
                        <w:p w14:paraId="5FD9A52E" w14:textId="77777777" w:rsidR="003D0B5B" w:rsidRDefault="003D0B5B" w:rsidP="003D0B5B"/>
                        <w:p w14:paraId="3427724A" w14:textId="1B937112" w:rsidR="003D0B5B" w:rsidRDefault="003D0B5B" w:rsidP="003D0B5B">
                          <w:pPr>
                            <w:pStyle w:val="Referentiegegevensbold"/>
                          </w:pPr>
                          <w:r>
                            <w:t>Uw referentie</w:t>
                          </w:r>
                        </w:p>
                        <w:p w14:paraId="68585925" w14:textId="2B346CA9" w:rsidR="003D0B5B" w:rsidRDefault="003D0B5B" w:rsidP="003D0B5B">
                          <w:pPr>
                            <w:pStyle w:val="Referentiegegevens"/>
                          </w:pPr>
                          <w:r>
                            <w:t>2026Z17356</w:t>
                          </w:r>
                        </w:p>
                        <w:p w14:paraId="6F90D3B7" w14:textId="77777777" w:rsidR="003D0B5B" w:rsidRPr="003D0B5B" w:rsidRDefault="003D0B5B" w:rsidP="003D0B5B"/>
                        <w:p w14:paraId="6BEFE8B7" w14:textId="77777777" w:rsidR="001E37C0" w:rsidRDefault="001E37C0">
                          <w:pPr>
                            <w:pStyle w:val="WitregelW1"/>
                          </w:pPr>
                        </w:p>
                        <w:p w14:paraId="6BEFE8B8" w14:textId="77777777" w:rsidR="001E37C0" w:rsidRDefault="001E37C0"/>
                      </w:txbxContent>
                    </wps:txbx>
                    <wps:bodyPr vert="horz" wrap="square" lIns="0" tIns="0" rIns="0" bIns="0" anchor="t" anchorCtr="0"/>
                  </wps:wsp>
                </a:graphicData>
              </a:graphic>
            </wp:anchor>
          </w:drawing>
        </mc:Choice>
        <mc:Fallback>
          <w:pict>
            <v:shape w14:anchorId="6BEFE89B" id="aa29ef58-fa5a-4ef1-bc47-43f659f7c670" o:spid="_x0000_s1035" type="#_x0000_t202" alt="Colofon" style="position:absolute;margin-left:466.25pt;margin-top:154.75pt;width:100.6pt;height:630.7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6BEFE8B1" w14:textId="77777777" w:rsidR="001E37C0" w:rsidRPr="00411B8B" w:rsidRDefault="00F42A79">
                    <w:pPr>
                      <w:pStyle w:val="Referentiegegevens"/>
                      <w:rPr>
                        <w:lang w:val="de-DE"/>
                      </w:rPr>
                    </w:pPr>
                    <w:r w:rsidRPr="00411B8B">
                      <w:rPr>
                        <w:lang w:val="de-DE"/>
                      </w:rPr>
                      <w:t>Postbus 90801</w:t>
                    </w:r>
                  </w:p>
                  <w:p w14:paraId="6BEFE8B2" w14:textId="77777777" w:rsidR="001E37C0" w:rsidRPr="00411B8B" w:rsidRDefault="00F42A79">
                    <w:pPr>
                      <w:pStyle w:val="Referentiegegevens"/>
                      <w:rPr>
                        <w:lang w:val="de-DE"/>
                      </w:rPr>
                    </w:pPr>
                    <w:r w:rsidRPr="00411B8B">
                      <w:rPr>
                        <w:lang w:val="de-DE"/>
                      </w:rPr>
                      <w:t>2509 LV  Den Haag</w:t>
                    </w:r>
                  </w:p>
                  <w:p w14:paraId="6BEFE8B3" w14:textId="77777777" w:rsidR="001E37C0" w:rsidRPr="00411B8B" w:rsidRDefault="00F42A79">
                    <w:pPr>
                      <w:pStyle w:val="Referentiegegevens"/>
                      <w:rPr>
                        <w:lang w:val="de-DE"/>
                      </w:rPr>
                    </w:pPr>
                    <w:r w:rsidRPr="00411B8B">
                      <w:rPr>
                        <w:lang w:val="de-DE"/>
                      </w:rPr>
                      <w:t>www.rijksoverheid.nl</w:t>
                    </w:r>
                  </w:p>
                  <w:p w14:paraId="6BEFE8B4" w14:textId="77777777" w:rsidR="001E37C0" w:rsidRPr="00411B8B" w:rsidRDefault="001E37C0">
                    <w:pPr>
                      <w:pStyle w:val="WitregelW1"/>
                      <w:rPr>
                        <w:lang w:val="de-DE"/>
                      </w:rPr>
                    </w:pPr>
                  </w:p>
                  <w:p w14:paraId="6BEFE8B5" w14:textId="77777777" w:rsidR="001E37C0" w:rsidRDefault="00F42A79">
                    <w:pPr>
                      <w:pStyle w:val="Referentiegegevensbold"/>
                    </w:pPr>
                    <w:r>
                      <w:t>Onze referentie</w:t>
                    </w:r>
                  </w:p>
                  <w:p w14:paraId="16F841E4" w14:textId="500558CD" w:rsidR="00A13F38" w:rsidRDefault="006A45B0">
                    <w:pPr>
                      <w:pStyle w:val="Referentiegegevens"/>
                    </w:pPr>
                    <w:r>
                      <w:fldChar w:fldCharType="begin"/>
                    </w:r>
                    <w:r>
                      <w:instrText xml:space="preserve"> DOCPROPERTY  "iOnsKenmerk"  \* MERGEFORMAT </w:instrText>
                    </w:r>
                    <w:r>
                      <w:fldChar w:fldCharType="separate"/>
                    </w:r>
                    <w:r w:rsidR="00AB0D2C">
                      <w:t>2026-0000383852</w:t>
                    </w:r>
                    <w:r>
                      <w:fldChar w:fldCharType="end"/>
                    </w:r>
                  </w:p>
                  <w:p w14:paraId="5FD9A52E" w14:textId="77777777" w:rsidR="003D0B5B" w:rsidRDefault="003D0B5B" w:rsidP="003D0B5B"/>
                  <w:p w14:paraId="3427724A" w14:textId="1B937112" w:rsidR="003D0B5B" w:rsidRDefault="003D0B5B" w:rsidP="003D0B5B">
                    <w:pPr>
                      <w:pStyle w:val="Referentiegegevensbold"/>
                    </w:pPr>
                    <w:r>
                      <w:t>Uw referentie</w:t>
                    </w:r>
                  </w:p>
                  <w:p w14:paraId="68585925" w14:textId="2B346CA9" w:rsidR="003D0B5B" w:rsidRDefault="003D0B5B" w:rsidP="003D0B5B">
                    <w:pPr>
                      <w:pStyle w:val="Referentiegegevens"/>
                    </w:pPr>
                    <w:r>
                      <w:t>2026Z17356</w:t>
                    </w:r>
                  </w:p>
                  <w:p w14:paraId="6F90D3B7" w14:textId="77777777" w:rsidR="003D0B5B" w:rsidRPr="003D0B5B" w:rsidRDefault="003D0B5B" w:rsidP="003D0B5B"/>
                  <w:p w14:paraId="6BEFE8B7" w14:textId="77777777" w:rsidR="001E37C0" w:rsidRDefault="001E37C0">
                    <w:pPr>
                      <w:pStyle w:val="WitregelW1"/>
                    </w:pPr>
                  </w:p>
                  <w:p w14:paraId="6BEFE8B8" w14:textId="77777777" w:rsidR="001E37C0" w:rsidRDefault="001E37C0"/>
                </w:txbxContent>
              </v:textbox>
              <w10:wrap anchorx="page"/>
              <w10:anchorlock/>
            </v:shape>
          </w:pict>
        </mc:Fallback>
      </mc:AlternateContent>
    </w:r>
    <w:r>
      <w:rPr>
        <w:noProof/>
      </w:rPr>
      <mc:AlternateContent>
        <mc:Choice Requires="wps">
          <w:drawing>
            <wp:anchor distT="0" distB="0" distL="0" distR="0" simplePos="0" relativeHeight="251658250" behindDoc="0" locked="1" layoutInCell="1" allowOverlap="1" wp14:anchorId="6BEFE89D" wp14:editId="6BEFE89E">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EB53EBB" w14:textId="77777777" w:rsidR="00A13F38" w:rsidRDefault="006A45B0">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BEFE89D" id="fc795519-edb4-40fa-b772-922592680a29" o:spid="_x0000_s1036" type="#_x0000_t202" alt="Paginanummering" style="position:absolute;margin-left:466.25pt;margin-top:802.75pt;width:101.25pt;height:12.7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EB53EBB" w14:textId="77777777" w:rsidR="00A13F38" w:rsidRDefault="006A45B0">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6BEFE89F" wp14:editId="6BEFE8A0">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BEFE8C8" w14:textId="77777777" w:rsidR="00F42A79" w:rsidRDefault="00F42A79"/>
                      </w:txbxContent>
                    </wps:txbx>
                    <wps:bodyPr vert="horz" wrap="square" lIns="0" tIns="0" rIns="0" bIns="0" anchor="t" anchorCtr="0"/>
                  </wps:wsp>
                </a:graphicData>
              </a:graphic>
            </wp:anchor>
          </w:drawing>
        </mc:Choice>
        <mc:Fallback>
          <w:pict>
            <v:shape w14:anchorId="6BEFE89F" id="ea113d41-b39a-4e3b-9a6a-dce66e72abe4" o:spid="_x0000_s1037" type="#_x0000_t202" alt="Voettekst" style="position:absolute;margin-left:78.6pt;margin-top:802.95pt;width:377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BEFE8C8" w14:textId="77777777" w:rsidR="00F42A79" w:rsidRDefault="00F42A7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44721E"/>
    <w:multiLevelType w:val="multilevel"/>
    <w:tmpl w:val="8D3F3C3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C0DC9CF2"/>
    <w:multiLevelType w:val="multilevel"/>
    <w:tmpl w:val="B360454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D64AD049"/>
    <w:multiLevelType w:val="multilevel"/>
    <w:tmpl w:val="58BCEAB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E400D6C"/>
    <w:multiLevelType w:val="multilevel"/>
    <w:tmpl w:val="8A3B459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733231547">
    <w:abstractNumId w:val="0"/>
  </w:num>
  <w:num w:numId="2" w16cid:durableId="1421754735">
    <w:abstractNumId w:val="2"/>
  </w:num>
  <w:num w:numId="3" w16cid:durableId="1371489540">
    <w:abstractNumId w:val="3"/>
  </w:num>
  <w:num w:numId="4" w16cid:durableId="1986422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C0"/>
    <w:rsid w:val="00006F73"/>
    <w:rsid w:val="000235A6"/>
    <w:rsid w:val="00076297"/>
    <w:rsid w:val="00091120"/>
    <w:rsid w:val="000B5FFB"/>
    <w:rsid w:val="000D014A"/>
    <w:rsid w:val="000D1C7B"/>
    <w:rsid w:val="000D58C5"/>
    <w:rsid w:val="000D5F36"/>
    <w:rsid w:val="000E1972"/>
    <w:rsid w:val="00123DEE"/>
    <w:rsid w:val="0013321B"/>
    <w:rsid w:val="001502C9"/>
    <w:rsid w:val="00182555"/>
    <w:rsid w:val="00182649"/>
    <w:rsid w:val="00187DA4"/>
    <w:rsid w:val="001A3A1D"/>
    <w:rsid w:val="001B1652"/>
    <w:rsid w:val="001B4560"/>
    <w:rsid w:val="001D4FF7"/>
    <w:rsid w:val="001E37C0"/>
    <w:rsid w:val="001E6DF2"/>
    <w:rsid w:val="001E7CAF"/>
    <w:rsid w:val="002049AD"/>
    <w:rsid w:val="0022202E"/>
    <w:rsid w:val="00251EDD"/>
    <w:rsid w:val="00252377"/>
    <w:rsid w:val="00257862"/>
    <w:rsid w:val="00261F16"/>
    <w:rsid w:val="00284C5B"/>
    <w:rsid w:val="00290C68"/>
    <w:rsid w:val="002A14FA"/>
    <w:rsid w:val="002B0CD1"/>
    <w:rsid w:val="002B2941"/>
    <w:rsid w:val="002B3B18"/>
    <w:rsid w:val="002C2379"/>
    <w:rsid w:val="002F6458"/>
    <w:rsid w:val="0036684B"/>
    <w:rsid w:val="003A7150"/>
    <w:rsid w:val="003B5624"/>
    <w:rsid w:val="003D0B5B"/>
    <w:rsid w:val="00411B8B"/>
    <w:rsid w:val="004343D0"/>
    <w:rsid w:val="00447755"/>
    <w:rsid w:val="0045213B"/>
    <w:rsid w:val="004D3B1F"/>
    <w:rsid w:val="004E4271"/>
    <w:rsid w:val="005005A3"/>
    <w:rsid w:val="00500B1B"/>
    <w:rsid w:val="00505BD7"/>
    <w:rsid w:val="0050660E"/>
    <w:rsid w:val="00507771"/>
    <w:rsid w:val="0054384E"/>
    <w:rsid w:val="005458C8"/>
    <w:rsid w:val="00565E39"/>
    <w:rsid w:val="005763A4"/>
    <w:rsid w:val="00576B73"/>
    <w:rsid w:val="005B0E9E"/>
    <w:rsid w:val="005E2B3F"/>
    <w:rsid w:val="006612A6"/>
    <w:rsid w:val="0066602F"/>
    <w:rsid w:val="006B064F"/>
    <w:rsid w:val="006B59A1"/>
    <w:rsid w:val="006C014E"/>
    <w:rsid w:val="006C6EA0"/>
    <w:rsid w:val="006C776E"/>
    <w:rsid w:val="006E0EDD"/>
    <w:rsid w:val="006E601E"/>
    <w:rsid w:val="00703DC9"/>
    <w:rsid w:val="00710AC5"/>
    <w:rsid w:val="007611E0"/>
    <w:rsid w:val="00773498"/>
    <w:rsid w:val="007835DB"/>
    <w:rsid w:val="007847F6"/>
    <w:rsid w:val="007A09D5"/>
    <w:rsid w:val="007A6BA3"/>
    <w:rsid w:val="007E6067"/>
    <w:rsid w:val="00814C98"/>
    <w:rsid w:val="00823CB1"/>
    <w:rsid w:val="008621BB"/>
    <w:rsid w:val="00874FA9"/>
    <w:rsid w:val="00881C39"/>
    <w:rsid w:val="00890EDA"/>
    <w:rsid w:val="008C43D8"/>
    <w:rsid w:val="008E1B40"/>
    <w:rsid w:val="008E22FA"/>
    <w:rsid w:val="008E4A23"/>
    <w:rsid w:val="009017C0"/>
    <w:rsid w:val="00914490"/>
    <w:rsid w:val="00936C49"/>
    <w:rsid w:val="00954251"/>
    <w:rsid w:val="0095616E"/>
    <w:rsid w:val="00975B43"/>
    <w:rsid w:val="00976F35"/>
    <w:rsid w:val="00982188"/>
    <w:rsid w:val="009A3D42"/>
    <w:rsid w:val="009F2D33"/>
    <w:rsid w:val="00A0344B"/>
    <w:rsid w:val="00A13F38"/>
    <w:rsid w:val="00A42241"/>
    <w:rsid w:val="00A62A32"/>
    <w:rsid w:val="00A641C0"/>
    <w:rsid w:val="00A743A0"/>
    <w:rsid w:val="00A831ED"/>
    <w:rsid w:val="00A93A94"/>
    <w:rsid w:val="00AB0D2C"/>
    <w:rsid w:val="00AC0F53"/>
    <w:rsid w:val="00AE4A14"/>
    <w:rsid w:val="00AF557D"/>
    <w:rsid w:val="00B124B1"/>
    <w:rsid w:val="00B55BB8"/>
    <w:rsid w:val="00B864D8"/>
    <w:rsid w:val="00BA5252"/>
    <w:rsid w:val="00BB1684"/>
    <w:rsid w:val="00BC0E35"/>
    <w:rsid w:val="00BC1FD1"/>
    <w:rsid w:val="00C00E59"/>
    <w:rsid w:val="00C21092"/>
    <w:rsid w:val="00C2550C"/>
    <w:rsid w:val="00C27E79"/>
    <w:rsid w:val="00C66E22"/>
    <w:rsid w:val="00CC67AC"/>
    <w:rsid w:val="00CD5D8C"/>
    <w:rsid w:val="00CE53FE"/>
    <w:rsid w:val="00CF0538"/>
    <w:rsid w:val="00D11437"/>
    <w:rsid w:val="00D4259B"/>
    <w:rsid w:val="00D501DC"/>
    <w:rsid w:val="00D54CF9"/>
    <w:rsid w:val="00D80FCA"/>
    <w:rsid w:val="00D85AA1"/>
    <w:rsid w:val="00DA6D5C"/>
    <w:rsid w:val="00DB527E"/>
    <w:rsid w:val="00DC7C71"/>
    <w:rsid w:val="00DD5BFF"/>
    <w:rsid w:val="00DE3C52"/>
    <w:rsid w:val="00DF62B8"/>
    <w:rsid w:val="00E02AFB"/>
    <w:rsid w:val="00E371E8"/>
    <w:rsid w:val="00E50952"/>
    <w:rsid w:val="00E65EFB"/>
    <w:rsid w:val="00E80932"/>
    <w:rsid w:val="00E80C60"/>
    <w:rsid w:val="00EB4351"/>
    <w:rsid w:val="00ED0A44"/>
    <w:rsid w:val="00ED1832"/>
    <w:rsid w:val="00ED5CDB"/>
    <w:rsid w:val="00ED6AB5"/>
    <w:rsid w:val="00EE346D"/>
    <w:rsid w:val="00F05C19"/>
    <w:rsid w:val="00F336C3"/>
    <w:rsid w:val="00F34CD2"/>
    <w:rsid w:val="00F42A79"/>
    <w:rsid w:val="00F7153F"/>
    <w:rsid w:val="00F82B5A"/>
    <w:rsid w:val="00FA00B2"/>
    <w:rsid w:val="00FA2365"/>
    <w:rsid w:val="00FC1871"/>
    <w:rsid w:val="00FC6101"/>
    <w:rsid w:val="00FE0A43"/>
    <w:rsid w:val="00FF6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6BEF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11B8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11B8B"/>
    <w:rPr>
      <w:rFonts w:ascii="Verdana" w:hAnsi="Verdana"/>
      <w:color w:val="000000"/>
      <w:sz w:val="18"/>
      <w:szCs w:val="18"/>
    </w:rPr>
  </w:style>
  <w:style w:type="paragraph" w:styleId="Voettekst">
    <w:name w:val="footer"/>
    <w:basedOn w:val="Standaard"/>
    <w:link w:val="VoettekstChar"/>
    <w:uiPriority w:val="99"/>
    <w:unhideWhenUsed/>
    <w:rsid w:val="00411B8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11B8B"/>
    <w:rPr>
      <w:rFonts w:ascii="Verdana" w:hAnsi="Verdana"/>
      <w:color w:val="000000"/>
      <w:sz w:val="18"/>
      <w:szCs w:val="18"/>
    </w:rPr>
  </w:style>
  <w:style w:type="paragraph" w:styleId="Geenafstand">
    <w:name w:val="No Spacing"/>
    <w:uiPriority w:val="1"/>
    <w:qFormat/>
    <w:rsid w:val="00ED1832"/>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Revisie">
    <w:name w:val="Revision"/>
    <w:hidden/>
    <w:uiPriority w:val="99"/>
    <w:semiHidden/>
    <w:rsid w:val="000B5FFB"/>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0D5F36"/>
    <w:rPr>
      <w:sz w:val="16"/>
      <w:szCs w:val="16"/>
    </w:rPr>
  </w:style>
  <w:style w:type="paragraph" w:styleId="Tekstopmerking">
    <w:name w:val="annotation text"/>
    <w:basedOn w:val="Standaard"/>
    <w:link w:val="TekstopmerkingChar"/>
    <w:uiPriority w:val="99"/>
    <w:unhideWhenUsed/>
    <w:rsid w:val="000D5F36"/>
    <w:pPr>
      <w:spacing w:line="240" w:lineRule="auto"/>
    </w:pPr>
    <w:rPr>
      <w:sz w:val="20"/>
      <w:szCs w:val="20"/>
    </w:rPr>
  </w:style>
  <w:style w:type="character" w:customStyle="1" w:styleId="TekstopmerkingChar">
    <w:name w:val="Tekst opmerking Char"/>
    <w:basedOn w:val="Standaardalinea-lettertype"/>
    <w:link w:val="Tekstopmerking"/>
    <w:uiPriority w:val="99"/>
    <w:rsid w:val="000D5F3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D5F36"/>
    <w:rPr>
      <w:b/>
      <w:bCs/>
    </w:rPr>
  </w:style>
  <w:style w:type="character" w:customStyle="1" w:styleId="OnderwerpvanopmerkingChar">
    <w:name w:val="Onderwerp van opmerking Char"/>
    <w:basedOn w:val="TekstopmerkingChar"/>
    <w:link w:val="Onderwerpvanopmerking"/>
    <w:uiPriority w:val="99"/>
    <w:semiHidden/>
    <w:rsid w:val="000D5F36"/>
    <w:rPr>
      <w:rFonts w:ascii="Verdana" w:hAnsi="Verdana"/>
      <w:b/>
      <w:bCs/>
      <w:color w:val="000000"/>
    </w:rPr>
  </w:style>
  <w:style w:type="paragraph" w:styleId="Voetnoottekst">
    <w:name w:val="footnote text"/>
    <w:basedOn w:val="Standaard"/>
    <w:link w:val="VoetnoottekstChar"/>
    <w:uiPriority w:val="99"/>
    <w:semiHidden/>
    <w:unhideWhenUsed/>
    <w:rsid w:val="00B124B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124B1"/>
    <w:rPr>
      <w:rFonts w:ascii="Verdana" w:hAnsi="Verdana"/>
      <w:color w:val="000000"/>
    </w:rPr>
  </w:style>
  <w:style w:type="character" w:styleId="Voetnootmarkering">
    <w:name w:val="footnote reference"/>
    <w:basedOn w:val="Standaardalinea-lettertype"/>
    <w:uiPriority w:val="99"/>
    <w:semiHidden/>
    <w:unhideWhenUsed/>
    <w:rsid w:val="00B124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trouw.nl/binnenland/rechtspraak-schaf-bestuurlijke-dwangsom-bij-het-uwv-niet-af~ba56333c6/" TargetMode="Externa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1368</ap:Words>
  <ap:Characters>7525</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Brief - Beantwoording Kamervragen van het lid Heutink (Groep Markuszower) over het artikel waaruit blijkt dat de Raad voor de Rechtspraak adviseert om de bestuurlijke dwangsom bij het UWV niet af te schaffen</vt:lpstr>
    </vt:vector>
  </ap:TitlesOfParts>
  <ap:LinksUpToDate>false</ap:LinksUpToDate>
  <ap:CharactersWithSpaces>8876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2026-10-12T14:42:00.0000000Z</dcterms:created>
  <dcterms:modified xsi:type="dcterms:W3CDTF">2026-10-12T14:42:00.0000000Z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Beantwoording Kamervragen van het lid Heutink (Groep Markuszower) over het artikel waaruit blijkt dat de Raad voor de Rechtspraak adviseert om de bestuurlijke dwangsom bij het UWV niet af te schaffen</vt:lpwstr>
  </property>
  <property fmtid="{D5CDD505-2E9C-101B-9397-08002B2CF9AE}" pid="32" name="iOnsKenmerk">
    <vt:lpwstr>2026-0000383852</vt:lpwstr>
  </property>
  <property fmtid="{D5CDD505-2E9C-101B-9397-08002B2CF9AE}" pid="33" name="iOnderwerp">
    <vt:lpwstr>Beantwoording Kamervragen over het artikel waaruit blijkt dat de Raad voor de Rechtspraak adviseert om de bestuurlijke dwangsom bij het UWV niet af te schaffen</vt:lpwstr>
  </property>
  <property fmtid="{D5CDD505-2E9C-101B-9397-08002B2CF9AE}" pid="34" name="iDatum">
    <vt:lpwstr>12 oktober 2026</vt:lpwstr>
  </property>
  <property fmtid="{D5CDD505-2E9C-101B-9397-08002B2CF9AE}" pid="35" name="iRubricering">
    <vt:lpwstr/>
  </property>
  <property fmtid="{D5CDD505-2E9C-101B-9397-08002B2CF9AE}" pid="36" name="iUwKenmerk">
    <vt:lpwstr/>
  </property>
  <property fmtid="{D5CDD505-2E9C-101B-9397-08002B2CF9AE}" pid="37" name="iAan">
    <vt:lpwstr/>
  </property>
  <property fmtid="{D5CDD505-2E9C-101B-9397-08002B2CF9AE}" pid="38" name="iAdressering">
    <vt:lpwstr/>
  </property>
</Properties>
</file>