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973F4" w:rsidP="001973F4" w:rsidRDefault="001374DE" w14:paraId="3995281B" w14:textId="20E1FD59">
      <w:pPr>
        <w:tabs>
          <w:tab w:val="left" w:pos="426"/>
        </w:tabs>
      </w:pPr>
      <w:r>
        <w:rPr>
          <w:b/>
          <w:bCs/>
          <w:szCs w:val="18"/>
        </w:rPr>
        <w:t xml:space="preserve">KetenID: </w:t>
      </w:r>
      <w:r w:rsidRPr="001374DE">
        <w:rPr>
          <w:b/>
          <w:bCs/>
        </w:rPr>
        <w:t>28776</w:t>
      </w:r>
    </w:p>
    <w:p w:rsidR="001374DE" w:rsidP="001973F4" w:rsidRDefault="001374DE" w14:paraId="6437DB04" w14:textId="77777777">
      <w:pPr>
        <w:tabs>
          <w:tab w:val="left" w:pos="426"/>
        </w:tabs>
      </w:pPr>
    </w:p>
    <w:p w:rsidR="001973F4" w:rsidP="001973F4" w:rsidRDefault="001973F4" w14:paraId="2A306A34" w14:textId="77777777">
      <w:r>
        <w:t>De Staatssecretaris</w:t>
      </w:r>
      <w:r w:rsidRPr="00491153">
        <w:t xml:space="preserve"> van </w:t>
      </w:r>
      <w:r w:rsidRPr="00491153">
        <w:rPr>
          <w:rFonts w:cs="Calibri"/>
          <w:szCs w:val="18"/>
        </w:rPr>
        <w:t>Landbouw, Visserij, Voedselzekerheid en Natuur</w:t>
      </w:r>
      <w:r>
        <w:t>,</w:t>
      </w:r>
    </w:p>
    <w:p w:rsidR="001973F4" w:rsidP="001973F4" w:rsidRDefault="001973F4" w14:paraId="1E6710EE" w14:textId="77777777"/>
    <w:p w:rsidRPr="001B490F" w:rsidR="001973F4" w:rsidP="001973F4" w:rsidRDefault="001973F4" w14:paraId="73012B3D" w14:textId="6D896142">
      <w:r>
        <w:t xml:space="preserve">Gelet op artikel </w:t>
      </w:r>
      <w:r w:rsidRPr="006D275B">
        <w:t>2,</w:t>
      </w:r>
      <w:r w:rsidRPr="00C330F6" w:rsidR="009614C4">
        <w:t xml:space="preserve"> </w:t>
      </w:r>
      <w:r w:rsidR="004964AD">
        <w:t>der</w:t>
      </w:r>
      <w:r w:rsidRPr="00C330F6" w:rsidR="009614C4">
        <w:t>de</w:t>
      </w:r>
      <w:r w:rsidR="002B6FC1">
        <w:t xml:space="preserve"> </w:t>
      </w:r>
      <w:r w:rsidRPr="006D275B">
        <w:t>lid</w:t>
      </w:r>
      <w:r>
        <w:t xml:space="preserve"> en artikel 6, vierde lid, van het Reglement voor de binnenvisserij 1985;</w:t>
      </w:r>
    </w:p>
    <w:p w:rsidR="001973F4" w:rsidP="001973F4" w:rsidRDefault="001973F4" w14:paraId="0EE4A685" w14:textId="77777777">
      <w:pPr>
        <w:tabs>
          <w:tab w:val="left" w:pos="426"/>
        </w:tabs>
      </w:pPr>
    </w:p>
    <w:p w:rsidR="001973F4" w:rsidP="001973F4" w:rsidRDefault="001973F4" w14:paraId="74D4EA65" w14:textId="77777777">
      <w:pPr>
        <w:tabs>
          <w:tab w:val="left" w:pos="426"/>
        </w:tabs>
      </w:pPr>
      <w:r>
        <w:t>Besluit:</w:t>
      </w:r>
    </w:p>
    <w:p w:rsidR="001973F4" w:rsidP="001973F4" w:rsidRDefault="001973F4" w14:paraId="273119BB" w14:textId="77777777">
      <w:pPr>
        <w:tabs>
          <w:tab w:val="left" w:pos="426"/>
        </w:tabs>
      </w:pPr>
    </w:p>
    <w:p w:rsidR="001973F4" w:rsidP="001973F4" w:rsidRDefault="001973F4" w14:paraId="21B4EA49" w14:textId="77777777">
      <w:pPr>
        <w:tabs>
          <w:tab w:val="left" w:pos="426"/>
        </w:tabs>
        <w:rPr>
          <w:b/>
        </w:rPr>
      </w:pPr>
      <w:r w:rsidRPr="00F5778A">
        <w:rPr>
          <w:b/>
        </w:rPr>
        <w:t>A</w:t>
      </w:r>
      <w:r>
        <w:rPr>
          <w:b/>
        </w:rPr>
        <w:t>RTIKEL I</w:t>
      </w:r>
    </w:p>
    <w:p w:rsidR="001973F4" w:rsidP="001973F4" w:rsidRDefault="001973F4" w14:paraId="348CB3B5" w14:textId="77777777">
      <w:pPr>
        <w:tabs>
          <w:tab w:val="left" w:pos="426"/>
        </w:tabs>
        <w:rPr>
          <w:b/>
        </w:rPr>
      </w:pPr>
    </w:p>
    <w:p w:rsidR="001973F4" w:rsidP="001973F4" w:rsidRDefault="001973F4" w14:paraId="14D701A5" w14:textId="77777777">
      <w:pPr>
        <w:tabs>
          <w:tab w:val="left" w:pos="426"/>
        </w:tabs>
        <w:rPr>
          <w:bCs/>
        </w:rPr>
      </w:pPr>
      <w:r>
        <w:rPr>
          <w:bCs/>
        </w:rPr>
        <w:t>De Uitvoeringsregeling visserij wordt als volgt gewijzigd:</w:t>
      </w:r>
    </w:p>
    <w:p w:rsidR="001973F4" w:rsidP="001973F4" w:rsidRDefault="001973F4" w14:paraId="1766D715" w14:textId="77777777">
      <w:pPr>
        <w:tabs>
          <w:tab w:val="left" w:pos="426"/>
        </w:tabs>
        <w:rPr>
          <w:bCs/>
        </w:rPr>
      </w:pPr>
    </w:p>
    <w:p w:rsidR="001973F4" w:rsidP="001973F4" w:rsidRDefault="001973F4" w14:paraId="5F5606AF" w14:textId="77777777">
      <w:pPr>
        <w:tabs>
          <w:tab w:val="left" w:pos="426"/>
        </w:tabs>
        <w:rPr>
          <w:bCs/>
        </w:rPr>
      </w:pPr>
      <w:r>
        <w:rPr>
          <w:bCs/>
        </w:rPr>
        <w:t>A</w:t>
      </w:r>
    </w:p>
    <w:p w:rsidR="001973F4" w:rsidP="001973F4" w:rsidRDefault="001973F4" w14:paraId="024B6169" w14:textId="77777777">
      <w:pPr>
        <w:tabs>
          <w:tab w:val="left" w:pos="426"/>
        </w:tabs>
        <w:rPr>
          <w:bCs/>
        </w:rPr>
      </w:pPr>
    </w:p>
    <w:p w:rsidR="001973F4" w:rsidP="001973F4" w:rsidRDefault="001973F4" w14:paraId="20E4B9F6" w14:textId="43C9A712">
      <w:pPr>
        <w:tabs>
          <w:tab w:val="left" w:pos="426"/>
        </w:tabs>
        <w:rPr>
          <w:bCs/>
        </w:rPr>
      </w:pPr>
      <w:r>
        <w:rPr>
          <w:bCs/>
        </w:rPr>
        <w:t xml:space="preserve">Aan artikel 1 worden </w:t>
      </w:r>
      <w:r w:rsidR="000F2B33">
        <w:rPr>
          <w:bCs/>
        </w:rPr>
        <w:t xml:space="preserve">onder vervanging van de punt aan het slot van onderdeel </w:t>
      </w:r>
      <w:r w:rsidR="007C34B8">
        <w:rPr>
          <w:bCs/>
        </w:rPr>
        <w:t>hh</w:t>
      </w:r>
      <w:r w:rsidR="000F2B33">
        <w:rPr>
          <w:bCs/>
        </w:rPr>
        <w:t xml:space="preserve"> door een puntkomma, </w:t>
      </w:r>
      <w:r>
        <w:rPr>
          <w:bCs/>
        </w:rPr>
        <w:t xml:space="preserve">twee begripsbepalingen toegevoegd, luidende: </w:t>
      </w:r>
    </w:p>
    <w:p w:rsidR="001973F4" w:rsidP="001973F4" w:rsidRDefault="001973F4" w14:paraId="0F683042" w14:textId="77777777">
      <w:pPr>
        <w:tabs>
          <w:tab w:val="left" w:pos="426"/>
        </w:tabs>
        <w:rPr>
          <w:b/>
        </w:rPr>
      </w:pPr>
    </w:p>
    <w:p w:rsidR="001973F4" w:rsidP="00454F30" w:rsidRDefault="005A2C90" w14:paraId="2B100F19" w14:textId="711D3D6C">
      <w:pPr>
        <w:pStyle w:val="labeled"/>
        <w:shd w:val="clear" w:color="auto" w:fill="FFFFFF"/>
        <w:spacing w:before="0" w:beforeAutospacing="0" w:after="0" w:afterAutospacing="0"/>
        <w:rPr>
          <w:rFonts w:ascii="Verdana" w:hAnsi="Verdana"/>
          <w:bCs/>
          <w:sz w:val="18"/>
        </w:rPr>
      </w:pPr>
      <w:r>
        <w:rPr>
          <w:rFonts w:ascii="Verdana" w:hAnsi="Verdana"/>
          <w:sz w:val="18"/>
        </w:rPr>
        <w:t>ii</w:t>
      </w:r>
      <w:r w:rsidR="001973F4">
        <w:rPr>
          <w:rFonts w:ascii="Verdana" w:hAnsi="Verdana"/>
          <w:sz w:val="18"/>
        </w:rPr>
        <w:t xml:space="preserve">. </w:t>
      </w:r>
      <w:r w:rsidRPr="000A4F7F" w:rsidR="001973F4">
        <w:rPr>
          <w:rFonts w:ascii="Verdana" w:hAnsi="Verdana"/>
          <w:bCs/>
          <w:sz w:val="18"/>
        </w:rPr>
        <w:t>sleufval:</w:t>
      </w:r>
      <w:r w:rsidR="002815A6">
        <w:rPr>
          <w:rFonts w:ascii="Verdana" w:hAnsi="Verdana"/>
          <w:bCs/>
          <w:sz w:val="18"/>
        </w:rPr>
        <w:t xml:space="preserve"> </w:t>
      </w:r>
      <w:r w:rsidR="00997EDB">
        <w:rPr>
          <w:rFonts w:ascii="Verdana" w:hAnsi="Verdana"/>
          <w:bCs/>
          <w:sz w:val="18"/>
        </w:rPr>
        <w:t>vistuig dat voldoet aan de vereisten,</w:t>
      </w:r>
      <w:r w:rsidR="00454F30">
        <w:rPr>
          <w:rFonts w:ascii="Verdana" w:hAnsi="Verdana"/>
          <w:bCs/>
          <w:sz w:val="18"/>
        </w:rPr>
        <w:t xml:space="preserve"> genoemd in</w:t>
      </w:r>
      <w:r w:rsidR="002815A6">
        <w:rPr>
          <w:rFonts w:ascii="Verdana" w:hAnsi="Verdana"/>
          <w:bCs/>
          <w:sz w:val="18"/>
        </w:rPr>
        <w:t xml:space="preserve"> bijlage 20</w:t>
      </w:r>
      <w:r w:rsidR="00B410DF">
        <w:rPr>
          <w:rFonts w:ascii="Verdana" w:hAnsi="Verdana"/>
          <w:bCs/>
          <w:sz w:val="18"/>
        </w:rPr>
        <w:t>, onderdeel 1</w:t>
      </w:r>
      <w:r w:rsidR="00AF6135">
        <w:rPr>
          <w:rFonts w:ascii="Verdana" w:hAnsi="Verdana"/>
          <w:bCs/>
          <w:sz w:val="18"/>
        </w:rPr>
        <w:t>;</w:t>
      </w:r>
      <w:r w:rsidRPr="000A4F7F" w:rsidR="001973F4">
        <w:rPr>
          <w:rFonts w:ascii="Verdana" w:hAnsi="Verdana"/>
          <w:bCs/>
          <w:sz w:val="18"/>
        </w:rPr>
        <w:t xml:space="preserve"> </w:t>
      </w:r>
    </w:p>
    <w:p w:rsidRPr="00EF6D4D" w:rsidR="00E95D05" w:rsidP="00140B0B" w:rsidRDefault="00E95D05" w14:paraId="181A68BF" w14:textId="77777777">
      <w:pPr>
        <w:pStyle w:val="labeled"/>
        <w:shd w:val="clear" w:color="auto" w:fill="FFFFFF"/>
        <w:spacing w:before="0" w:beforeAutospacing="0" w:after="0" w:afterAutospacing="0"/>
        <w:rPr>
          <w:rFonts w:ascii="Verdana" w:hAnsi="Verdana"/>
          <w:bCs/>
          <w:sz w:val="18"/>
        </w:rPr>
      </w:pPr>
    </w:p>
    <w:p w:rsidR="001973F4" w:rsidP="00454F30" w:rsidRDefault="005A2C90" w14:paraId="41F7B419" w14:textId="3E82EE49">
      <w:pPr>
        <w:tabs>
          <w:tab w:val="left" w:pos="426"/>
        </w:tabs>
        <w:rPr>
          <w:bCs/>
        </w:rPr>
      </w:pPr>
      <w:r>
        <w:rPr>
          <w:bCs/>
        </w:rPr>
        <w:t>jj</w:t>
      </w:r>
      <w:r w:rsidR="00C330F6">
        <w:rPr>
          <w:bCs/>
        </w:rPr>
        <w:t xml:space="preserve">. </w:t>
      </w:r>
      <w:r w:rsidRPr="00F652CB" w:rsidR="00612094">
        <w:rPr>
          <w:bCs/>
        </w:rPr>
        <w:t xml:space="preserve">paraplukorf: </w:t>
      </w:r>
      <w:r w:rsidR="00997EDB">
        <w:rPr>
          <w:bCs/>
        </w:rPr>
        <w:t>vistuig dat voldoet aan de vereisten,</w:t>
      </w:r>
      <w:r w:rsidR="002815A6">
        <w:rPr>
          <w:bCs/>
        </w:rPr>
        <w:t xml:space="preserve"> </w:t>
      </w:r>
      <w:r w:rsidR="00454F30">
        <w:rPr>
          <w:bCs/>
        </w:rPr>
        <w:t xml:space="preserve">genoemd </w:t>
      </w:r>
      <w:r w:rsidR="002815A6">
        <w:rPr>
          <w:bCs/>
        </w:rPr>
        <w:t>in bijlage 20</w:t>
      </w:r>
      <w:r w:rsidR="00B410DF">
        <w:rPr>
          <w:bCs/>
        </w:rPr>
        <w:t>, onderdeel 2</w:t>
      </w:r>
      <w:r w:rsidR="00AF6135">
        <w:rPr>
          <w:bCs/>
        </w:rPr>
        <w:t xml:space="preserve">. </w:t>
      </w:r>
      <w:r w:rsidR="002815A6">
        <w:rPr>
          <w:bCs/>
        </w:rPr>
        <w:t xml:space="preserve"> </w:t>
      </w:r>
    </w:p>
    <w:p w:rsidRPr="00F652CB" w:rsidR="00612094" w:rsidP="001973F4" w:rsidRDefault="00612094" w14:paraId="7636DD8E" w14:textId="77777777">
      <w:pPr>
        <w:tabs>
          <w:tab w:val="left" w:pos="426"/>
        </w:tabs>
        <w:rPr>
          <w:bCs/>
        </w:rPr>
      </w:pPr>
    </w:p>
    <w:p w:rsidR="001973F4" w:rsidP="001973F4" w:rsidRDefault="001973F4" w14:paraId="56C4F1FB" w14:textId="77777777">
      <w:pPr>
        <w:tabs>
          <w:tab w:val="left" w:pos="426"/>
        </w:tabs>
        <w:rPr>
          <w:bCs/>
        </w:rPr>
      </w:pPr>
      <w:r>
        <w:rPr>
          <w:bCs/>
        </w:rPr>
        <w:t>B</w:t>
      </w:r>
    </w:p>
    <w:p w:rsidR="001973F4" w:rsidP="001973F4" w:rsidRDefault="001973F4" w14:paraId="5C840E49" w14:textId="77777777">
      <w:pPr>
        <w:tabs>
          <w:tab w:val="left" w:pos="426"/>
        </w:tabs>
        <w:rPr>
          <w:bCs/>
        </w:rPr>
      </w:pPr>
    </w:p>
    <w:p w:rsidR="001973F4" w:rsidP="001973F4" w:rsidRDefault="001973F4" w14:paraId="5124FA22" w14:textId="77777777">
      <w:pPr>
        <w:tabs>
          <w:tab w:val="left" w:pos="426"/>
        </w:tabs>
        <w:rPr>
          <w:bCs/>
        </w:rPr>
      </w:pPr>
      <w:r>
        <w:rPr>
          <w:bCs/>
        </w:rPr>
        <w:t>Artikel 6 komt te luiden:</w:t>
      </w:r>
      <w:r>
        <w:rPr>
          <w:bCs/>
        </w:rPr>
        <w:br/>
      </w:r>
    </w:p>
    <w:p w:rsidRPr="008F0315" w:rsidR="001973F4" w:rsidP="001973F4" w:rsidRDefault="001973F4" w14:paraId="129CCE9C" w14:textId="77777777">
      <w:pPr>
        <w:tabs>
          <w:tab w:val="left" w:pos="426"/>
        </w:tabs>
        <w:rPr>
          <w:b/>
        </w:rPr>
      </w:pPr>
      <w:r>
        <w:rPr>
          <w:b/>
        </w:rPr>
        <w:t>Artikel 6</w:t>
      </w:r>
    </w:p>
    <w:p w:rsidR="001973F4" w:rsidP="001973F4" w:rsidRDefault="001973F4" w14:paraId="24AEEB80" w14:textId="77777777">
      <w:pPr>
        <w:tabs>
          <w:tab w:val="left" w:pos="426"/>
        </w:tabs>
        <w:rPr>
          <w:bCs/>
        </w:rPr>
      </w:pPr>
    </w:p>
    <w:p w:rsidRPr="008F0315" w:rsidR="001973F4" w:rsidP="001973F4" w:rsidRDefault="00612094" w14:paraId="658D4326" w14:textId="48785741">
      <w:pPr>
        <w:tabs>
          <w:tab w:val="left" w:pos="426"/>
        </w:tabs>
        <w:rPr>
          <w:bCs/>
        </w:rPr>
      </w:pPr>
      <w:r>
        <w:rPr>
          <w:bCs/>
        </w:rPr>
        <w:t xml:space="preserve">Als </w:t>
      </w:r>
      <w:r w:rsidRPr="008F0315" w:rsidR="001973F4">
        <w:rPr>
          <w:bCs/>
        </w:rPr>
        <w:t xml:space="preserve">vistuigen, bedoeld in artikel </w:t>
      </w:r>
      <w:r w:rsidRPr="009556FC" w:rsidR="001973F4">
        <w:rPr>
          <w:bCs/>
        </w:rPr>
        <w:t xml:space="preserve">2, </w:t>
      </w:r>
      <w:r w:rsidR="00427D38">
        <w:rPr>
          <w:bCs/>
        </w:rPr>
        <w:t>der</w:t>
      </w:r>
      <w:r w:rsidRPr="009556FC" w:rsidR="00F652CB">
        <w:rPr>
          <w:bCs/>
        </w:rPr>
        <w:t>de lid</w:t>
      </w:r>
      <w:r w:rsidRPr="009556FC" w:rsidR="001973F4">
        <w:rPr>
          <w:bCs/>
        </w:rPr>
        <w:t>,</w:t>
      </w:r>
      <w:r w:rsidRPr="008F0315" w:rsidR="001973F4">
        <w:rPr>
          <w:bCs/>
        </w:rPr>
        <w:t xml:space="preserve"> van het Reglement voor de binnenvisserij 1985 </w:t>
      </w:r>
      <w:r>
        <w:rPr>
          <w:bCs/>
        </w:rPr>
        <w:t>worden aangewezen</w:t>
      </w:r>
      <w:r w:rsidRPr="008F0315" w:rsidR="001973F4">
        <w:rPr>
          <w:bCs/>
        </w:rPr>
        <w:t>:</w:t>
      </w:r>
    </w:p>
    <w:p w:rsidR="001973F4" w:rsidP="001973F4" w:rsidRDefault="001973F4" w14:paraId="7755E4BD" w14:textId="77777777">
      <w:pPr>
        <w:tabs>
          <w:tab w:val="left" w:pos="426"/>
        </w:tabs>
        <w:rPr>
          <w:bCs/>
        </w:rPr>
      </w:pPr>
    </w:p>
    <w:p w:rsidR="001973F4" w:rsidP="001973F4" w:rsidRDefault="001973F4" w14:paraId="353521FE" w14:textId="76364465">
      <w:pPr>
        <w:tabs>
          <w:tab w:val="left" w:pos="426"/>
        </w:tabs>
        <w:rPr>
          <w:bCs/>
        </w:rPr>
      </w:pPr>
      <w:r w:rsidRPr="00F24E77">
        <w:rPr>
          <w:bCs/>
        </w:rPr>
        <w:t>a.</w:t>
      </w:r>
      <w:r>
        <w:rPr>
          <w:bCs/>
        </w:rPr>
        <w:t xml:space="preserve"> </w:t>
      </w:r>
      <w:r w:rsidR="00A2404F">
        <w:rPr>
          <w:bCs/>
        </w:rPr>
        <w:t xml:space="preserve">de </w:t>
      </w:r>
      <w:r>
        <w:rPr>
          <w:bCs/>
        </w:rPr>
        <w:t>sleufval; en</w:t>
      </w:r>
    </w:p>
    <w:p w:rsidR="001973F4" w:rsidP="001973F4" w:rsidRDefault="001973F4" w14:paraId="5265E683" w14:textId="77777777">
      <w:pPr>
        <w:tabs>
          <w:tab w:val="left" w:pos="426"/>
        </w:tabs>
        <w:rPr>
          <w:bCs/>
        </w:rPr>
      </w:pPr>
    </w:p>
    <w:p w:rsidR="001973F4" w:rsidP="001973F4" w:rsidRDefault="001973F4" w14:paraId="2A49163E" w14:textId="3A932F19">
      <w:pPr>
        <w:tabs>
          <w:tab w:val="left" w:pos="426"/>
        </w:tabs>
        <w:rPr>
          <w:bCs/>
        </w:rPr>
      </w:pPr>
      <w:r>
        <w:rPr>
          <w:bCs/>
        </w:rPr>
        <w:t xml:space="preserve">b. </w:t>
      </w:r>
      <w:r w:rsidR="00A2404F">
        <w:rPr>
          <w:bCs/>
        </w:rPr>
        <w:t xml:space="preserve">de </w:t>
      </w:r>
      <w:r>
        <w:rPr>
          <w:bCs/>
        </w:rPr>
        <w:t xml:space="preserve">paraplukorf. </w:t>
      </w:r>
    </w:p>
    <w:p w:rsidR="001973F4" w:rsidP="001973F4" w:rsidRDefault="001973F4" w14:paraId="50E71C84" w14:textId="77777777">
      <w:pPr>
        <w:tabs>
          <w:tab w:val="left" w:pos="426"/>
        </w:tabs>
        <w:rPr>
          <w:bCs/>
        </w:rPr>
      </w:pPr>
    </w:p>
    <w:p w:rsidR="001973F4" w:rsidP="001973F4" w:rsidRDefault="001973F4" w14:paraId="5A9BED6C" w14:textId="77777777">
      <w:pPr>
        <w:tabs>
          <w:tab w:val="left" w:pos="426"/>
        </w:tabs>
        <w:rPr>
          <w:bCs/>
        </w:rPr>
      </w:pPr>
    </w:p>
    <w:p w:rsidR="001973F4" w:rsidP="001973F4" w:rsidRDefault="001973F4" w14:paraId="2AF01F9A" w14:textId="77777777">
      <w:pPr>
        <w:tabs>
          <w:tab w:val="left" w:pos="426"/>
        </w:tabs>
        <w:rPr>
          <w:bCs/>
        </w:rPr>
      </w:pPr>
    </w:p>
    <w:p w:rsidR="001973F4" w:rsidP="001973F4" w:rsidRDefault="001973F4" w14:paraId="58F928D7" w14:textId="77777777">
      <w:pPr>
        <w:tabs>
          <w:tab w:val="left" w:pos="426"/>
        </w:tabs>
      </w:pPr>
      <w:r>
        <w:t>C</w:t>
      </w:r>
    </w:p>
    <w:p w:rsidR="001973F4" w:rsidP="001973F4" w:rsidRDefault="001973F4" w14:paraId="69A0AE66" w14:textId="77777777">
      <w:pPr>
        <w:tabs>
          <w:tab w:val="left" w:pos="426"/>
        </w:tabs>
      </w:pPr>
    </w:p>
    <w:p w:rsidR="001973F4" w:rsidP="001973F4" w:rsidRDefault="001973F4" w14:paraId="544F6747" w14:textId="77777777">
      <w:pPr>
        <w:tabs>
          <w:tab w:val="left" w:pos="426"/>
        </w:tabs>
      </w:pPr>
      <w:r>
        <w:t>Aan artikel 28b, eerste lid, worden twee onderdelen toegevoegd, luidende:</w:t>
      </w:r>
    </w:p>
    <w:p w:rsidR="001973F4" w:rsidP="001973F4" w:rsidRDefault="001973F4" w14:paraId="053A0209" w14:textId="77777777">
      <w:pPr>
        <w:tabs>
          <w:tab w:val="left" w:pos="426"/>
        </w:tabs>
      </w:pPr>
    </w:p>
    <w:p w:rsidR="001973F4" w:rsidP="001973F4" w:rsidRDefault="00BC7ECF" w14:paraId="1D6CD4AF" w14:textId="0DF0BC66">
      <w:pPr>
        <w:tabs>
          <w:tab w:val="left" w:pos="426"/>
        </w:tabs>
        <w:rPr>
          <w:bCs/>
        </w:rPr>
      </w:pPr>
      <w:r>
        <w:rPr>
          <w:bCs/>
        </w:rPr>
        <w:t>k</w:t>
      </w:r>
      <w:r w:rsidRPr="00F24E77" w:rsidR="001973F4">
        <w:rPr>
          <w:bCs/>
        </w:rPr>
        <w:t>.</w:t>
      </w:r>
      <w:r w:rsidR="001973F4">
        <w:rPr>
          <w:bCs/>
        </w:rPr>
        <w:t xml:space="preserve"> sleufval</w:t>
      </w:r>
    </w:p>
    <w:p w:rsidR="001973F4" w:rsidP="001973F4" w:rsidRDefault="001973F4" w14:paraId="73280700" w14:textId="77777777">
      <w:pPr>
        <w:tabs>
          <w:tab w:val="left" w:pos="426"/>
        </w:tabs>
        <w:rPr>
          <w:bCs/>
        </w:rPr>
      </w:pPr>
    </w:p>
    <w:p w:rsidR="001973F4" w:rsidP="001973F4" w:rsidRDefault="00BC7ECF" w14:paraId="61A18B80" w14:textId="774FF1D0">
      <w:pPr>
        <w:tabs>
          <w:tab w:val="left" w:pos="426"/>
        </w:tabs>
        <w:rPr>
          <w:bCs/>
        </w:rPr>
      </w:pPr>
      <w:r>
        <w:rPr>
          <w:bCs/>
        </w:rPr>
        <w:t>l</w:t>
      </w:r>
      <w:r w:rsidR="001973F4">
        <w:rPr>
          <w:bCs/>
        </w:rPr>
        <w:t xml:space="preserve">. paraplukorf. </w:t>
      </w:r>
    </w:p>
    <w:p w:rsidR="001973F4" w:rsidP="001973F4" w:rsidRDefault="001973F4" w14:paraId="0D719B20" w14:textId="77777777">
      <w:pPr>
        <w:tabs>
          <w:tab w:val="left" w:pos="426"/>
        </w:tabs>
      </w:pPr>
    </w:p>
    <w:p w:rsidR="001973F4" w:rsidP="001973F4" w:rsidRDefault="001973F4" w14:paraId="5A58C422" w14:textId="77777777">
      <w:pPr>
        <w:tabs>
          <w:tab w:val="left" w:pos="426"/>
        </w:tabs>
      </w:pPr>
    </w:p>
    <w:p w:rsidR="0008006F" w:rsidP="001973F4" w:rsidRDefault="0008006F" w14:paraId="71813F08" w14:textId="4A26673C">
      <w:pPr>
        <w:tabs>
          <w:tab w:val="left" w:pos="426"/>
        </w:tabs>
      </w:pPr>
      <w:r>
        <w:t>D</w:t>
      </w:r>
    </w:p>
    <w:p w:rsidR="0008006F" w:rsidP="001973F4" w:rsidRDefault="0008006F" w14:paraId="3EE7C295" w14:textId="77777777">
      <w:pPr>
        <w:tabs>
          <w:tab w:val="left" w:pos="426"/>
        </w:tabs>
      </w:pPr>
    </w:p>
    <w:p w:rsidR="0008006F" w:rsidP="001973F4" w:rsidRDefault="0008006F" w14:paraId="6A7D6358" w14:textId="628F5F39">
      <w:pPr>
        <w:tabs>
          <w:tab w:val="left" w:pos="426"/>
        </w:tabs>
      </w:pPr>
      <w:r>
        <w:t>Er wordt een bijlage toegevoegd, luidende:</w:t>
      </w:r>
    </w:p>
    <w:p w:rsidR="0008006F" w:rsidP="001973F4" w:rsidRDefault="0008006F" w14:paraId="3E8A33F8" w14:textId="77777777">
      <w:pPr>
        <w:tabs>
          <w:tab w:val="left" w:pos="426"/>
        </w:tabs>
      </w:pPr>
    </w:p>
    <w:p w:rsidR="0008006F" w:rsidP="001973F4" w:rsidRDefault="0008006F" w14:paraId="14C94919" w14:textId="4C5B6AB7">
      <w:pPr>
        <w:tabs>
          <w:tab w:val="left" w:pos="426"/>
        </w:tabs>
      </w:pPr>
      <w:r>
        <w:t>Bijlage 20</w:t>
      </w:r>
      <w:r w:rsidR="00454F30">
        <w:t xml:space="preserve"> b</w:t>
      </w:r>
      <w:r>
        <w:t>ehoren</w:t>
      </w:r>
      <w:r w:rsidR="00454F30">
        <w:t xml:space="preserve">d bij artikel 1, onderdelen </w:t>
      </w:r>
      <w:r w:rsidR="007C34B8">
        <w:t>ii</w:t>
      </w:r>
      <w:r w:rsidR="00454F30">
        <w:t xml:space="preserve">. en </w:t>
      </w:r>
      <w:r w:rsidR="007C34B8">
        <w:t>jj</w:t>
      </w:r>
      <w:r w:rsidR="00454F30">
        <w:t xml:space="preserve">. </w:t>
      </w:r>
    </w:p>
    <w:p w:rsidR="002815A6" w:rsidP="001973F4" w:rsidRDefault="002815A6" w14:paraId="01092C61" w14:textId="77777777">
      <w:pPr>
        <w:tabs>
          <w:tab w:val="left" w:pos="426"/>
        </w:tabs>
      </w:pPr>
    </w:p>
    <w:p w:rsidR="002815A6" w:rsidP="001973F4" w:rsidRDefault="00997EDB" w14:paraId="6CCE8778" w14:textId="1FFD9C7F">
      <w:pPr>
        <w:tabs>
          <w:tab w:val="left" w:pos="426"/>
        </w:tabs>
      </w:pPr>
      <w:r>
        <w:rPr>
          <w:u w:val="single"/>
        </w:rPr>
        <w:t>Onderdeel 1</w:t>
      </w:r>
    </w:p>
    <w:p w:rsidRPr="00544970" w:rsidR="00997EDB" w:rsidP="001973F4" w:rsidRDefault="00AA27FF" w14:paraId="46A8464C" w14:textId="275B2593">
      <w:pPr>
        <w:tabs>
          <w:tab w:val="left" w:pos="426"/>
        </w:tabs>
      </w:pPr>
      <w:r w:rsidRPr="00544970">
        <w:t>De sleufval</w:t>
      </w:r>
      <w:r w:rsidRPr="00544970" w:rsidR="00997EDB">
        <w:t xml:space="preserve">, bedoeld in artikel 1, onderdeel </w:t>
      </w:r>
      <w:r w:rsidR="007C34B8">
        <w:t>ii</w:t>
      </w:r>
      <w:r w:rsidRPr="00544970" w:rsidR="00997EDB">
        <w:t>, voldoet aan de volgende vereisten:</w:t>
      </w:r>
    </w:p>
    <w:p w:rsidR="00997EDB" w:rsidP="00454F30" w:rsidRDefault="00997EDB" w14:paraId="45EFAB59" w14:textId="77777777">
      <w:pPr>
        <w:pStyle w:val="labeled"/>
        <w:shd w:val="clear" w:color="auto" w:fill="FFFFFF"/>
        <w:spacing w:before="0" w:beforeAutospacing="0" w:after="0" w:afterAutospacing="0"/>
        <w:rPr>
          <w:rFonts w:ascii="Verdana" w:hAnsi="Verdana"/>
          <w:bCs/>
          <w:sz w:val="18"/>
        </w:rPr>
      </w:pPr>
    </w:p>
    <w:p w:rsidR="00454F30" w:rsidP="00454F30" w:rsidRDefault="00997EDB" w14:paraId="30BF6B64" w14:textId="2826307E">
      <w:pPr>
        <w:pStyle w:val="labeled"/>
        <w:shd w:val="clear" w:color="auto" w:fill="FFFFFF"/>
        <w:spacing w:before="0" w:beforeAutospacing="0" w:after="0" w:afterAutospacing="0"/>
        <w:rPr>
          <w:rFonts w:ascii="Verdana" w:hAnsi="Verdana"/>
          <w:bCs/>
          <w:sz w:val="18"/>
        </w:rPr>
      </w:pPr>
      <w:r>
        <w:rPr>
          <w:rFonts w:ascii="Verdana" w:hAnsi="Verdana"/>
          <w:bCs/>
          <w:sz w:val="18"/>
        </w:rPr>
        <w:t xml:space="preserve">Het vistuig is </w:t>
      </w:r>
      <w:r w:rsidRPr="00EF6D4D" w:rsidR="00454F30">
        <w:rPr>
          <w:rFonts w:ascii="Verdana" w:hAnsi="Verdana"/>
          <w:bCs/>
          <w:sz w:val="18"/>
        </w:rPr>
        <w:t>te plaatsen op de waterbodem</w:t>
      </w:r>
      <w:r>
        <w:rPr>
          <w:rFonts w:ascii="Verdana" w:hAnsi="Verdana"/>
          <w:bCs/>
          <w:sz w:val="18"/>
        </w:rPr>
        <w:t xml:space="preserve"> en</w:t>
      </w:r>
      <w:r w:rsidRPr="00EF6D4D" w:rsidR="00454F30">
        <w:rPr>
          <w:rFonts w:ascii="Verdana" w:hAnsi="Verdana"/>
          <w:bCs/>
          <w:sz w:val="18"/>
        </w:rPr>
        <w:t xml:space="preserve"> bestaa</w:t>
      </w:r>
      <w:r>
        <w:rPr>
          <w:rFonts w:ascii="Verdana" w:hAnsi="Verdana"/>
          <w:bCs/>
          <w:sz w:val="18"/>
        </w:rPr>
        <w:t>t</w:t>
      </w:r>
      <w:r w:rsidRPr="00EF6D4D" w:rsidR="00454F30">
        <w:rPr>
          <w:rFonts w:ascii="Verdana" w:hAnsi="Verdana"/>
          <w:bCs/>
          <w:sz w:val="18"/>
        </w:rPr>
        <w:t xml:space="preserve"> uit een frame met twee of vier schuin oplopende kanten van netwerk met een maximale maaswijdte van 15 mm, </w:t>
      </w:r>
      <w:r w:rsidR="00454F30">
        <w:rPr>
          <w:rFonts w:ascii="Verdana" w:hAnsi="Verdana"/>
          <w:bCs/>
          <w:sz w:val="18"/>
        </w:rPr>
        <w:t>of</w:t>
      </w:r>
      <w:r w:rsidRPr="00EF6D4D" w:rsidR="00454F30">
        <w:rPr>
          <w:rFonts w:ascii="Verdana" w:hAnsi="Verdana"/>
          <w:bCs/>
          <w:sz w:val="18"/>
        </w:rPr>
        <w:t xml:space="preserve"> van een niet vervormbaar materiaal, </w:t>
      </w:r>
      <w:r w:rsidR="000F2B33">
        <w:rPr>
          <w:rFonts w:ascii="Verdana" w:hAnsi="Verdana"/>
          <w:bCs/>
          <w:sz w:val="18"/>
        </w:rPr>
        <w:t>waarbij</w:t>
      </w:r>
      <w:r w:rsidR="00454F30">
        <w:rPr>
          <w:rFonts w:ascii="Verdana" w:hAnsi="Verdana"/>
          <w:bCs/>
          <w:sz w:val="18"/>
        </w:rPr>
        <w:t>:</w:t>
      </w:r>
    </w:p>
    <w:p w:rsidR="00454F30" w:rsidP="00454F30" w:rsidRDefault="00454F30" w14:paraId="3A87A6B5" w14:textId="6919AB80">
      <w:pPr>
        <w:pStyle w:val="labeled"/>
        <w:shd w:val="clear" w:color="auto" w:fill="FFFFFF"/>
        <w:spacing w:before="0" w:beforeAutospacing="0" w:after="0" w:afterAutospacing="0"/>
        <w:rPr>
          <w:rFonts w:ascii="Verdana" w:hAnsi="Verdana"/>
          <w:bCs/>
          <w:sz w:val="18"/>
        </w:rPr>
      </w:pPr>
      <w:r>
        <w:rPr>
          <w:rFonts w:ascii="Verdana" w:hAnsi="Verdana"/>
          <w:bCs/>
          <w:sz w:val="18"/>
        </w:rPr>
        <w:t>1</w:t>
      </w:r>
      <w:r>
        <w:rPr>
          <w:bCs/>
        </w:rPr>
        <w:t>°</w:t>
      </w:r>
      <w:r w:rsidR="00544970">
        <w:rPr>
          <w:bCs/>
        </w:rPr>
        <w:t>.</w:t>
      </w:r>
      <w:r>
        <w:rPr>
          <w:rFonts w:ascii="Verdana" w:hAnsi="Verdana"/>
          <w:bCs/>
          <w:sz w:val="18"/>
        </w:rPr>
        <w:t xml:space="preserve"> </w:t>
      </w:r>
      <w:r w:rsidRPr="00EF6D4D">
        <w:rPr>
          <w:rFonts w:ascii="Verdana" w:hAnsi="Verdana"/>
          <w:bCs/>
          <w:sz w:val="18"/>
        </w:rPr>
        <w:t>aan de bovenzijde</w:t>
      </w:r>
      <w:r>
        <w:rPr>
          <w:rFonts w:ascii="Verdana" w:hAnsi="Verdana"/>
          <w:bCs/>
          <w:sz w:val="18"/>
        </w:rPr>
        <w:t xml:space="preserve"> </w:t>
      </w:r>
      <w:r w:rsidRPr="00EF6D4D">
        <w:rPr>
          <w:rFonts w:ascii="Verdana" w:hAnsi="Verdana"/>
          <w:bCs/>
          <w:sz w:val="18"/>
        </w:rPr>
        <w:t xml:space="preserve">een vrije opening of sleuf </w:t>
      </w:r>
      <w:r w:rsidR="000F2B33">
        <w:rPr>
          <w:rFonts w:ascii="Verdana" w:hAnsi="Verdana"/>
          <w:bCs/>
          <w:sz w:val="18"/>
        </w:rPr>
        <w:t>is</w:t>
      </w:r>
      <w:r w:rsidRPr="00EF6D4D" w:rsidR="000F2B33">
        <w:rPr>
          <w:rFonts w:ascii="Verdana" w:hAnsi="Verdana"/>
          <w:bCs/>
          <w:sz w:val="18"/>
        </w:rPr>
        <w:t xml:space="preserve"> </w:t>
      </w:r>
      <w:r w:rsidRPr="00EF6D4D">
        <w:rPr>
          <w:rFonts w:ascii="Verdana" w:hAnsi="Verdana"/>
          <w:bCs/>
          <w:sz w:val="18"/>
        </w:rPr>
        <w:t xml:space="preserve">over de gehele lengte van tenminste </w:t>
      </w:r>
      <w:r w:rsidR="005F755D">
        <w:rPr>
          <w:rFonts w:ascii="Verdana" w:hAnsi="Verdana"/>
          <w:bCs/>
          <w:sz w:val="18"/>
        </w:rPr>
        <w:t>9</w:t>
      </w:r>
      <w:r w:rsidRPr="00EF6D4D" w:rsidR="005F755D">
        <w:rPr>
          <w:rFonts w:ascii="Verdana" w:hAnsi="Verdana"/>
          <w:bCs/>
          <w:sz w:val="18"/>
        </w:rPr>
        <w:t xml:space="preserve"> </w:t>
      </w:r>
      <w:r w:rsidRPr="00EF6D4D">
        <w:rPr>
          <w:rFonts w:ascii="Verdana" w:hAnsi="Verdana"/>
          <w:bCs/>
          <w:sz w:val="18"/>
        </w:rPr>
        <w:t>cm breed</w:t>
      </w:r>
      <w:r>
        <w:rPr>
          <w:rFonts w:ascii="Verdana" w:hAnsi="Verdana"/>
          <w:bCs/>
          <w:sz w:val="18"/>
        </w:rPr>
        <w:t>;</w:t>
      </w:r>
      <w:r w:rsidRPr="00EF6D4D">
        <w:rPr>
          <w:rFonts w:ascii="Verdana" w:hAnsi="Verdana"/>
          <w:bCs/>
          <w:sz w:val="18"/>
        </w:rPr>
        <w:t xml:space="preserve"> </w:t>
      </w:r>
    </w:p>
    <w:p w:rsidR="00454F30" w:rsidP="00454F30" w:rsidRDefault="00454F30" w14:paraId="01133D42" w14:textId="2FE511D3">
      <w:pPr>
        <w:pStyle w:val="labeled"/>
        <w:shd w:val="clear" w:color="auto" w:fill="FFFFFF"/>
        <w:spacing w:before="0" w:beforeAutospacing="0" w:after="0" w:afterAutospacing="0"/>
        <w:rPr>
          <w:rFonts w:ascii="Verdana" w:hAnsi="Verdana"/>
          <w:bCs/>
          <w:sz w:val="18"/>
        </w:rPr>
      </w:pPr>
      <w:r>
        <w:rPr>
          <w:rFonts w:ascii="Verdana" w:hAnsi="Verdana"/>
          <w:bCs/>
          <w:sz w:val="18"/>
        </w:rPr>
        <w:t>2</w:t>
      </w:r>
      <w:r>
        <w:rPr>
          <w:bCs/>
        </w:rPr>
        <w:t>°</w:t>
      </w:r>
      <w:r w:rsidR="00544970">
        <w:rPr>
          <w:bCs/>
        </w:rPr>
        <w:t>.</w:t>
      </w:r>
      <w:r>
        <w:rPr>
          <w:bCs/>
        </w:rPr>
        <w:t xml:space="preserve"> </w:t>
      </w:r>
      <w:r>
        <w:rPr>
          <w:rFonts w:ascii="Verdana" w:hAnsi="Verdana"/>
          <w:bCs/>
          <w:sz w:val="18"/>
        </w:rPr>
        <w:t>i</w:t>
      </w:r>
      <w:r w:rsidRPr="00EF6D4D">
        <w:rPr>
          <w:rFonts w:ascii="Verdana" w:hAnsi="Verdana"/>
          <w:bCs/>
          <w:sz w:val="18"/>
        </w:rPr>
        <w:t xml:space="preserve">ndien de opening of sleuf is voorzien van naar de binnenzijde van het vistuig gerichte randen in de dode hoeken van de schuin oplopende kanten met de randen ontsnappingsgaten met een minimale doorsneden van 20 mm </w:t>
      </w:r>
      <w:r w:rsidR="000F2B33">
        <w:rPr>
          <w:rFonts w:ascii="Verdana" w:hAnsi="Verdana"/>
          <w:bCs/>
          <w:sz w:val="18"/>
        </w:rPr>
        <w:t>zijn</w:t>
      </w:r>
      <w:r w:rsidRPr="00EF6D4D" w:rsidR="000F2B33">
        <w:rPr>
          <w:rFonts w:ascii="Verdana" w:hAnsi="Verdana"/>
          <w:bCs/>
          <w:sz w:val="18"/>
        </w:rPr>
        <w:t xml:space="preserve"> </w:t>
      </w:r>
      <w:r w:rsidRPr="00EF6D4D">
        <w:rPr>
          <w:rFonts w:ascii="Verdana" w:hAnsi="Verdana"/>
          <w:bCs/>
          <w:sz w:val="18"/>
        </w:rPr>
        <w:t>aangebracht</w:t>
      </w:r>
      <w:r>
        <w:rPr>
          <w:rFonts w:ascii="Verdana" w:hAnsi="Verdana"/>
          <w:bCs/>
          <w:sz w:val="18"/>
        </w:rPr>
        <w:t>; en</w:t>
      </w:r>
      <w:r w:rsidRPr="00EF6D4D">
        <w:rPr>
          <w:rFonts w:ascii="Verdana" w:hAnsi="Verdana"/>
          <w:bCs/>
          <w:sz w:val="18"/>
        </w:rPr>
        <w:t xml:space="preserve"> </w:t>
      </w:r>
    </w:p>
    <w:p w:rsidR="00454F30" w:rsidP="00454F30" w:rsidRDefault="00454F30" w14:paraId="5A21B5BC" w14:textId="7BB821DB">
      <w:pPr>
        <w:pStyle w:val="labeled"/>
        <w:shd w:val="clear" w:color="auto" w:fill="FFFFFF"/>
        <w:spacing w:before="0" w:beforeAutospacing="0" w:after="0" w:afterAutospacing="0"/>
        <w:rPr>
          <w:rFonts w:ascii="Verdana" w:hAnsi="Verdana"/>
          <w:bCs/>
          <w:sz w:val="18"/>
        </w:rPr>
      </w:pPr>
      <w:r>
        <w:rPr>
          <w:rFonts w:ascii="Verdana" w:hAnsi="Verdana"/>
          <w:bCs/>
          <w:sz w:val="18"/>
        </w:rPr>
        <w:t>3</w:t>
      </w:r>
      <w:r>
        <w:rPr>
          <w:bCs/>
        </w:rPr>
        <w:t>°</w:t>
      </w:r>
      <w:r w:rsidR="00544970">
        <w:rPr>
          <w:bCs/>
        </w:rPr>
        <w:t xml:space="preserve">. </w:t>
      </w:r>
      <w:r>
        <w:rPr>
          <w:rFonts w:ascii="Verdana" w:hAnsi="Verdana"/>
          <w:bCs/>
          <w:sz w:val="18"/>
        </w:rPr>
        <w:t>d</w:t>
      </w:r>
      <w:r w:rsidRPr="00EF6D4D">
        <w:rPr>
          <w:rFonts w:ascii="Verdana" w:hAnsi="Verdana"/>
          <w:bCs/>
          <w:sz w:val="18"/>
        </w:rPr>
        <w:t xml:space="preserve">e maximale lengte van het vistuig 150 cm </w:t>
      </w:r>
      <w:r w:rsidRPr="00EF6D4D" w:rsidR="000F2B33">
        <w:rPr>
          <w:rFonts w:ascii="Verdana" w:hAnsi="Verdana"/>
          <w:bCs/>
          <w:sz w:val="18"/>
        </w:rPr>
        <w:t xml:space="preserve">bedraagt </w:t>
      </w:r>
      <w:r w:rsidRPr="00EF6D4D">
        <w:rPr>
          <w:rFonts w:ascii="Verdana" w:hAnsi="Verdana"/>
          <w:bCs/>
          <w:sz w:val="18"/>
        </w:rPr>
        <w:t xml:space="preserve">bij een maximale hoogte van 70 cm. </w:t>
      </w:r>
    </w:p>
    <w:p w:rsidR="00454F30" w:rsidP="00454F30" w:rsidRDefault="00454F30" w14:paraId="17EBE8CD" w14:textId="77777777">
      <w:pPr>
        <w:pStyle w:val="labeled"/>
        <w:shd w:val="clear" w:color="auto" w:fill="FFFFFF"/>
        <w:spacing w:before="0" w:beforeAutospacing="0" w:after="0" w:afterAutospacing="0"/>
        <w:rPr>
          <w:rFonts w:ascii="Verdana" w:hAnsi="Verdana"/>
          <w:bCs/>
          <w:sz w:val="18"/>
        </w:rPr>
      </w:pPr>
    </w:p>
    <w:p w:rsidR="00997EDB" w:rsidP="00454F30" w:rsidRDefault="00997EDB" w14:paraId="3F0344AE" w14:textId="62741803">
      <w:pPr>
        <w:tabs>
          <w:tab w:val="left" w:pos="426"/>
        </w:tabs>
        <w:rPr>
          <w:bCs/>
          <w:u w:val="single"/>
        </w:rPr>
      </w:pPr>
      <w:r>
        <w:rPr>
          <w:bCs/>
          <w:u w:val="single"/>
        </w:rPr>
        <w:t>Onderdeel 2</w:t>
      </w:r>
    </w:p>
    <w:p w:rsidRPr="004B4BD6" w:rsidR="00997EDB" w:rsidP="00454F30" w:rsidRDefault="00AA27FF" w14:paraId="28305BE5" w14:textId="34EC2858">
      <w:pPr>
        <w:tabs>
          <w:tab w:val="left" w:pos="426"/>
        </w:tabs>
        <w:rPr>
          <w:bCs/>
        </w:rPr>
      </w:pPr>
      <w:r w:rsidRPr="004B4BD6">
        <w:rPr>
          <w:bCs/>
        </w:rPr>
        <w:t>De paraplukorf</w:t>
      </w:r>
      <w:r w:rsidRPr="004B4BD6" w:rsidR="00997EDB">
        <w:rPr>
          <w:bCs/>
        </w:rPr>
        <w:t xml:space="preserve">, bedoeld in artikel 1, onderdeel </w:t>
      </w:r>
      <w:r w:rsidR="007C34B8">
        <w:rPr>
          <w:bCs/>
        </w:rPr>
        <w:t>jj</w:t>
      </w:r>
      <w:r w:rsidRPr="004B4BD6" w:rsidR="00997EDB">
        <w:rPr>
          <w:bCs/>
        </w:rPr>
        <w:t>, voldoet aan de volgende vereisten:</w:t>
      </w:r>
    </w:p>
    <w:p w:rsidRPr="004B4BD6" w:rsidR="00997EDB" w:rsidP="00454F30" w:rsidRDefault="00997EDB" w14:paraId="24BE7CC9" w14:textId="77777777">
      <w:pPr>
        <w:tabs>
          <w:tab w:val="left" w:pos="426"/>
        </w:tabs>
        <w:rPr>
          <w:bCs/>
        </w:rPr>
      </w:pPr>
    </w:p>
    <w:p w:rsidRPr="004B4BD6" w:rsidR="00454F30" w:rsidP="00454F30" w:rsidRDefault="00997EDB" w14:paraId="36F7AE04" w14:textId="56B67416">
      <w:pPr>
        <w:tabs>
          <w:tab w:val="left" w:pos="426"/>
        </w:tabs>
        <w:rPr>
          <w:bCs/>
        </w:rPr>
      </w:pPr>
      <w:r w:rsidRPr="004B4BD6">
        <w:rPr>
          <w:bCs/>
        </w:rPr>
        <w:t>Het vistuig is</w:t>
      </w:r>
      <w:r w:rsidRPr="004B4BD6" w:rsidR="00454F30">
        <w:rPr>
          <w:bCs/>
        </w:rPr>
        <w:t xml:space="preserve"> op de waterbodem te plaatsen </w:t>
      </w:r>
      <w:r w:rsidRPr="004B4BD6">
        <w:rPr>
          <w:bCs/>
        </w:rPr>
        <w:t>en</w:t>
      </w:r>
      <w:r w:rsidRPr="004B4BD6" w:rsidR="00454F30">
        <w:rPr>
          <w:bCs/>
        </w:rPr>
        <w:t xml:space="preserve"> bestaat uit een zeshoekig frame met netwerk met een maximale maaswijdte van 15 mm, of van een niet vervormbaar materiaal voorzien van perforaties, </w:t>
      </w:r>
      <w:r w:rsidR="000F2B33">
        <w:rPr>
          <w:bCs/>
        </w:rPr>
        <w:t>waarbij</w:t>
      </w:r>
      <w:r w:rsidRPr="004B4BD6" w:rsidR="00454F30">
        <w:rPr>
          <w:bCs/>
        </w:rPr>
        <w:t>:</w:t>
      </w:r>
    </w:p>
    <w:p w:rsidRPr="004B4BD6" w:rsidR="00454F30" w:rsidP="00454F30" w:rsidRDefault="00454F30" w14:paraId="56DBA0E6" w14:textId="19D73DF3">
      <w:pPr>
        <w:tabs>
          <w:tab w:val="left" w:pos="426"/>
        </w:tabs>
        <w:rPr>
          <w:bCs/>
        </w:rPr>
      </w:pPr>
      <w:r w:rsidRPr="004B4BD6">
        <w:rPr>
          <w:bCs/>
        </w:rPr>
        <w:t>1°</w:t>
      </w:r>
      <w:r w:rsidR="00544970">
        <w:rPr>
          <w:bCs/>
        </w:rPr>
        <w:t>.</w:t>
      </w:r>
      <w:r w:rsidRPr="004B4BD6">
        <w:rPr>
          <w:bCs/>
        </w:rPr>
        <w:t xml:space="preserve"> iedere zijde van het frame is voorzien van één inkeling met een maximale diameter van 40 mm;</w:t>
      </w:r>
    </w:p>
    <w:p w:rsidRPr="004B4BD6" w:rsidR="00454F30" w:rsidP="00454F30" w:rsidRDefault="00454F30" w14:paraId="42B88267" w14:textId="30905F56">
      <w:pPr>
        <w:tabs>
          <w:tab w:val="left" w:pos="426"/>
        </w:tabs>
        <w:rPr>
          <w:bCs/>
          <w:szCs w:val="18"/>
        </w:rPr>
      </w:pPr>
      <w:r w:rsidRPr="004B4BD6">
        <w:rPr>
          <w:bCs/>
        </w:rPr>
        <w:t>2°</w:t>
      </w:r>
      <w:r w:rsidR="00544970">
        <w:rPr>
          <w:bCs/>
        </w:rPr>
        <w:t>.</w:t>
      </w:r>
      <w:r w:rsidRPr="004B4BD6">
        <w:rPr>
          <w:bCs/>
        </w:rPr>
        <w:t xml:space="preserve"> </w:t>
      </w:r>
      <w:r w:rsidRPr="004B4BD6">
        <w:rPr>
          <w:bCs/>
          <w:szCs w:val="18"/>
        </w:rPr>
        <w:t xml:space="preserve">alle inkelingen </w:t>
      </w:r>
      <w:r w:rsidR="000F2B33">
        <w:rPr>
          <w:bCs/>
          <w:szCs w:val="18"/>
        </w:rPr>
        <w:t>uitkomen</w:t>
      </w:r>
      <w:r w:rsidRPr="004B4BD6">
        <w:rPr>
          <w:bCs/>
          <w:szCs w:val="18"/>
        </w:rPr>
        <w:t xml:space="preserve"> in dezelfde gezamenlijke kamer;</w:t>
      </w:r>
    </w:p>
    <w:p w:rsidRPr="004B4BD6" w:rsidR="00454F30" w:rsidP="00454F30" w:rsidRDefault="00454F30" w14:paraId="3B6F8402" w14:textId="2DA63CF0">
      <w:pPr>
        <w:tabs>
          <w:tab w:val="left" w:pos="426"/>
        </w:tabs>
        <w:rPr>
          <w:bCs/>
          <w:szCs w:val="18"/>
        </w:rPr>
      </w:pPr>
      <w:r w:rsidRPr="004B4BD6">
        <w:rPr>
          <w:bCs/>
          <w:szCs w:val="18"/>
        </w:rPr>
        <w:t>3°</w:t>
      </w:r>
      <w:r w:rsidR="00544970">
        <w:rPr>
          <w:bCs/>
          <w:szCs w:val="18"/>
        </w:rPr>
        <w:t>.</w:t>
      </w:r>
      <w:r w:rsidRPr="004B4BD6">
        <w:rPr>
          <w:bCs/>
          <w:szCs w:val="18"/>
        </w:rPr>
        <w:t xml:space="preserve"> aan de bovenzijde van de gezamenlijke kamer zich een permanent openstaande ontsnappingsring </w:t>
      </w:r>
      <w:r w:rsidRPr="004B4BD6" w:rsidR="000F2B33">
        <w:rPr>
          <w:bCs/>
          <w:szCs w:val="18"/>
        </w:rPr>
        <w:t xml:space="preserve">bevindt </w:t>
      </w:r>
      <w:r w:rsidRPr="004B4BD6">
        <w:rPr>
          <w:bCs/>
          <w:szCs w:val="18"/>
        </w:rPr>
        <w:t>of een naar buitengerichte ontsnapppingsbuis, met een doorsnee van ten minste 10 cm</w:t>
      </w:r>
      <w:r w:rsidR="00BB5C80">
        <w:rPr>
          <w:bCs/>
          <w:szCs w:val="18"/>
        </w:rPr>
        <w:t>; en</w:t>
      </w:r>
    </w:p>
    <w:p w:rsidRPr="004B4BD6" w:rsidR="00454F30" w:rsidP="00454F30" w:rsidRDefault="00454F30" w14:paraId="2283DECC" w14:textId="0BC9FEF5">
      <w:pPr>
        <w:pStyle w:val="labeled"/>
        <w:shd w:val="clear" w:color="auto" w:fill="FFFFFF"/>
        <w:spacing w:before="0" w:beforeAutospacing="0" w:after="0" w:afterAutospacing="0"/>
        <w:rPr>
          <w:rFonts w:ascii="Verdana" w:hAnsi="Verdana"/>
          <w:bCs/>
          <w:sz w:val="18"/>
          <w:szCs w:val="18"/>
        </w:rPr>
      </w:pPr>
      <w:r w:rsidRPr="004B4BD6">
        <w:rPr>
          <w:rFonts w:ascii="Verdana" w:hAnsi="Verdana"/>
          <w:bCs/>
          <w:sz w:val="18"/>
          <w:szCs w:val="18"/>
        </w:rPr>
        <w:t>4°</w:t>
      </w:r>
      <w:r w:rsidR="00544970">
        <w:rPr>
          <w:rFonts w:ascii="Verdana" w:hAnsi="Verdana"/>
          <w:bCs/>
          <w:sz w:val="18"/>
          <w:szCs w:val="18"/>
        </w:rPr>
        <w:t>.</w:t>
      </w:r>
      <w:r w:rsidRPr="004B4BD6">
        <w:rPr>
          <w:rFonts w:ascii="Verdana" w:hAnsi="Verdana"/>
          <w:bCs/>
          <w:sz w:val="18"/>
          <w:szCs w:val="18"/>
        </w:rPr>
        <w:t xml:space="preserve"> </w:t>
      </w:r>
      <w:r w:rsidR="000F2B33">
        <w:rPr>
          <w:rFonts w:ascii="Verdana" w:hAnsi="Verdana"/>
          <w:bCs/>
          <w:sz w:val="18"/>
          <w:szCs w:val="18"/>
        </w:rPr>
        <w:t>h</w:t>
      </w:r>
      <w:r w:rsidRPr="004B4BD6">
        <w:rPr>
          <w:rFonts w:ascii="Verdana" w:hAnsi="Verdana"/>
          <w:bCs/>
          <w:sz w:val="18"/>
          <w:szCs w:val="18"/>
        </w:rPr>
        <w:t>et vistuig een maximale omvang van 120 cm doorsnede, en een maximale hoogte van 70 cm</w:t>
      </w:r>
      <w:r w:rsidR="000F2B33">
        <w:rPr>
          <w:rFonts w:ascii="Verdana" w:hAnsi="Verdana"/>
          <w:bCs/>
          <w:sz w:val="18"/>
          <w:szCs w:val="18"/>
        </w:rPr>
        <w:t xml:space="preserve"> </w:t>
      </w:r>
      <w:r w:rsidRPr="004B4BD6" w:rsidR="000F2B33">
        <w:rPr>
          <w:rFonts w:ascii="Verdana" w:hAnsi="Verdana"/>
          <w:bCs/>
          <w:sz w:val="18"/>
          <w:szCs w:val="18"/>
        </w:rPr>
        <w:t>heeft</w:t>
      </w:r>
      <w:r w:rsidRPr="004B4BD6">
        <w:rPr>
          <w:rFonts w:ascii="Verdana" w:hAnsi="Verdana"/>
          <w:bCs/>
          <w:sz w:val="18"/>
          <w:szCs w:val="18"/>
        </w:rPr>
        <w:t xml:space="preserve">. </w:t>
      </w:r>
    </w:p>
    <w:p w:rsidRPr="00F31849" w:rsidR="002815A6" w:rsidP="001973F4" w:rsidRDefault="002815A6" w14:paraId="6E019E77" w14:textId="77777777">
      <w:pPr>
        <w:tabs>
          <w:tab w:val="left" w:pos="426"/>
        </w:tabs>
      </w:pPr>
    </w:p>
    <w:p w:rsidRPr="00F31849" w:rsidR="001973F4" w:rsidP="001973F4" w:rsidRDefault="001973F4" w14:paraId="1A693E52" w14:textId="77777777">
      <w:pPr>
        <w:tabs>
          <w:tab w:val="left" w:pos="426"/>
        </w:tabs>
      </w:pPr>
    </w:p>
    <w:p w:rsidR="001973F4" w:rsidP="001973F4" w:rsidRDefault="001973F4" w14:paraId="52888DD4" w14:textId="77777777">
      <w:pPr>
        <w:tabs>
          <w:tab w:val="left" w:pos="426"/>
        </w:tabs>
        <w:rPr>
          <w:b/>
        </w:rPr>
      </w:pPr>
      <w:r w:rsidRPr="00F5778A">
        <w:rPr>
          <w:b/>
        </w:rPr>
        <w:t>A</w:t>
      </w:r>
      <w:r>
        <w:rPr>
          <w:b/>
        </w:rPr>
        <w:t>RTIKEL II</w:t>
      </w:r>
    </w:p>
    <w:p w:rsidRPr="00F5778A" w:rsidR="001973F4" w:rsidP="001973F4" w:rsidRDefault="001973F4" w14:paraId="5BB5E723" w14:textId="77777777">
      <w:pPr>
        <w:tabs>
          <w:tab w:val="left" w:pos="426"/>
        </w:tabs>
        <w:rPr>
          <w:b/>
        </w:rPr>
      </w:pPr>
    </w:p>
    <w:p w:rsidR="001973F4" w:rsidP="001973F4" w:rsidRDefault="001973F4" w14:paraId="6C7123D8" w14:textId="7E299B70">
      <w:pPr>
        <w:tabs>
          <w:tab w:val="left" w:pos="284"/>
        </w:tabs>
      </w:pPr>
      <w:r w:rsidRPr="00D222E8">
        <w:t>Deze regeling treedt in werking</w:t>
      </w:r>
      <w:r>
        <w:t xml:space="preserve"> </w:t>
      </w:r>
      <w:r w:rsidRPr="00D222E8">
        <w:t xml:space="preserve">met ingang van </w:t>
      </w:r>
      <w:r w:rsidR="006B6AFF">
        <w:t xml:space="preserve">PM datum. </w:t>
      </w:r>
    </w:p>
    <w:p w:rsidR="001973F4" w:rsidP="001973F4" w:rsidRDefault="001973F4" w14:paraId="4B791885" w14:textId="77777777">
      <w:pPr>
        <w:tabs>
          <w:tab w:val="left" w:pos="284"/>
        </w:tabs>
      </w:pPr>
    </w:p>
    <w:p w:rsidR="001973F4" w:rsidP="001973F4" w:rsidRDefault="001973F4" w14:paraId="7FAE7450" w14:textId="77777777"/>
    <w:p w:rsidR="001973F4" w:rsidP="001973F4" w:rsidRDefault="001973F4" w14:paraId="62B124A3" w14:textId="77777777"/>
    <w:p w:rsidR="001973F4" w:rsidP="001973F4" w:rsidRDefault="001973F4" w14:paraId="40D7598E" w14:textId="77777777">
      <w:r>
        <w:t>Deze regeling zal met de toelichting in de Staatscourant worden geplaatst.</w:t>
      </w:r>
    </w:p>
    <w:p w:rsidR="001973F4" w:rsidP="001973F4" w:rsidRDefault="001973F4" w14:paraId="20937C59" w14:textId="77777777"/>
    <w:p w:rsidRPr="009C1382" w:rsidR="001973F4" w:rsidP="001973F4" w:rsidRDefault="001973F4" w14:paraId="55161B0D" w14:textId="77777777">
      <w:r w:rsidRPr="009C1382">
        <w:t>'s-Gravenhage,</w:t>
      </w:r>
    </w:p>
    <w:p w:rsidRPr="009C1382" w:rsidR="001973F4" w:rsidP="001973F4" w:rsidRDefault="001973F4" w14:paraId="4C18AED1" w14:textId="77777777"/>
    <w:p w:rsidRPr="00E41657" w:rsidR="001973F4" w:rsidP="001973F4" w:rsidRDefault="000A5146" w14:paraId="69F773BF" w14:textId="41DD4B85">
      <w:pPr>
        <w:rPr>
          <w:szCs w:val="18"/>
        </w:rPr>
      </w:pPr>
      <w:r>
        <w:rPr>
          <w:szCs w:val="18"/>
        </w:rPr>
        <w:t>S.P.A. Erkens</w:t>
      </w:r>
    </w:p>
    <w:p w:rsidRPr="00097AE2" w:rsidR="001973F4" w:rsidP="001973F4" w:rsidRDefault="00DF5279" w14:paraId="55204ED6" w14:textId="5DE9B7B2">
      <w:pPr>
        <w:tabs>
          <w:tab w:val="left" w:pos="360"/>
          <w:tab w:val="left" w:pos="2160"/>
          <w:tab w:val="left" w:pos="4320"/>
          <w:tab w:val="left" w:pos="6480"/>
        </w:tabs>
      </w:pPr>
      <w:r>
        <w:t xml:space="preserve">de </w:t>
      </w:r>
      <w:r w:rsidR="001973F4">
        <w:t xml:space="preserve">Staatssecretaris van </w:t>
      </w:r>
      <w:r w:rsidR="001973F4">
        <w:rPr>
          <w:rFonts w:cs="Calibri"/>
          <w:szCs w:val="18"/>
        </w:rPr>
        <w:t>Landbouw, Visserij, Voedselzekerheid en Natuur.</w:t>
      </w:r>
    </w:p>
    <w:p w:rsidRPr="00803F8D" w:rsidR="00492278" w:rsidP="00492278" w:rsidRDefault="00492278" w14:paraId="61886216" w14:textId="77777777">
      <w:pPr>
        <w:rPr>
          <w:b/>
          <w:szCs w:val="18"/>
        </w:rPr>
      </w:pPr>
    </w:p>
    <w:p w:rsidRPr="00803F8D" w:rsidR="00492278" w:rsidP="00492278" w:rsidRDefault="00492278" w14:paraId="3CDC67AA" w14:textId="77777777">
      <w:pPr>
        <w:rPr>
          <w:b/>
          <w:szCs w:val="18"/>
        </w:rPr>
      </w:pPr>
    </w:p>
    <w:p w:rsidRPr="00803F8D" w:rsidR="00492278" w:rsidP="00492278" w:rsidRDefault="00492278" w14:paraId="20ACB6F6" w14:textId="77777777">
      <w:pPr>
        <w:rPr>
          <w:b/>
          <w:szCs w:val="18"/>
        </w:rPr>
      </w:pPr>
    </w:p>
    <w:p w:rsidRPr="00803F8D" w:rsidR="00492278" w:rsidP="00492278" w:rsidRDefault="00492278" w14:paraId="1CF3BEE1" w14:textId="77777777">
      <w:pPr>
        <w:rPr>
          <w:b/>
          <w:szCs w:val="18"/>
        </w:rPr>
      </w:pPr>
      <w:r w:rsidRPr="00803F8D">
        <w:rPr>
          <w:b/>
          <w:szCs w:val="18"/>
        </w:rPr>
        <w:br w:type="page"/>
      </w:r>
      <w:r w:rsidRPr="00803F8D">
        <w:rPr>
          <w:b/>
          <w:szCs w:val="18"/>
        </w:rPr>
        <w:lastRenderedPageBreak/>
        <w:t>TOELICHTING</w:t>
      </w:r>
    </w:p>
    <w:p w:rsidR="005C3F09" w:rsidP="003945DD" w:rsidRDefault="005C3F09" w14:paraId="790DE56E" w14:textId="77777777">
      <w:pPr>
        <w:rPr>
          <w:b/>
          <w:bCs/>
          <w:szCs w:val="18"/>
        </w:rPr>
      </w:pPr>
    </w:p>
    <w:p w:rsidRPr="00803F8D" w:rsidR="003945DD" w:rsidP="003945DD" w:rsidRDefault="003945DD" w14:paraId="468152C9" w14:textId="6A4F2366">
      <w:pPr>
        <w:rPr>
          <w:b/>
          <w:bCs/>
          <w:szCs w:val="18"/>
        </w:rPr>
      </w:pPr>
      <w:r w:rsidRPr="00803F8D">
        <w:rPr>
          <w:b/>
          <w:bCs/>
          <w:szCs w:val="18"/>
        </w:rPr>
        <w:t xml:space="preserve">I. Algemeen </w:t>
      </w:r>
    </w:p>
    <w:p w:rsidR="005C3F09" w:rsidP="003945DD" w:rsidRDefault="005C3F09" w14:paraId="6FB3F442" w14:textId="77777777">
      <w:pPr>
        <w:rPr>
          <w:b/>
          <w:bCs/>
          <w:i/>
          <w:iCs/>
          <w:szCs w:val="18"/>
        </w:rPr>
      </w:pPr>
    </w:p>
    <w:p w:rsidRPr="00803F8D" w:rsidR="003945DD" w:rsidP="003945DD" w:rsidRDefault="003945DD" w14:paraId="6A51C75A" w14:textId="742A5659">
      <w:pPr>
        <w:rPr>
          <w:szCs w:val="18"/>
        </w:rPr>
      </w:pPr>
      <w:r w:rsidRPr="00803F8D">
        <w:rPr>
          <w:b/>
          <w:bCs/>
          <w:i/>
          <w:iCs/>
          <w:szCs w:val="18"/>
        </w:rPr>
        <w:t>1. Inleiding</w:t>
      </w:r>
      <w:r w:rsidRPr="00803F8D">
        <w:rPr>
          <w:szCs w:val="18"/>
        </w:rPr>
        <w:t xml:space="preserve"> </w:t>
      </w:r>
    </w:p>
    <w:p w:rsidR="00D32042" w:rsidP="002C62A5" w:rsidRDefault="003945DD" w14:paraId="3B485D36" w14:textId="06C5ADAD">
      <w:pPr>
        <w:rPr>
          <w:szCs w:val="18"/>
        </w:rPr>
      </w:pPr>
      <w:r w:rsidRPr="00803F8D">
        <w:rPr>
          <w:szCs w:val="18"/>
        </w:rPr>
        <w:t xml:space="preserve">Deze regeling strekt tot wijziging van </w:t>
      </w:r>
      <w:r w:rsidR="007476F0">
        <w:rPr>
          <w:szCs w:val="18"/>
        </w:rPr>
        <w:t>de</w:t>
      </w:r>
      <w:r w:rsidRPr="00803F8D" w:rsidR="007476F0">
        <w:rPr>
          <w:szCs w:val="18"/>
        </w:rPr>
        <w:t xml:space="preserve"> </w:t>
      </w:r>
      <w:r w:rsidRPr="00803F8D">
        <w:rPr>
          <w:szCs w:val="18"/>
        </w:rPr>
        <w:t xml:space="preserve">Uitvoeringsregeling </w:t>
      </w:r>
      <w:r w:rsidR="003A6DDE">
        <w:rPr>
          <w:szCs w:val="18"/>
        </w:rPr>
        <w:t>v</w:t>
      </w:r>
      <w:r w:rsidRPr="00803F8D">
        <w:rPr>
          <w:szCs w:val="18"/>
        </w:rPr>
        <w:t xml:space="preserve">isserij (hierna: de </w:t>
      </w:r>
      <w:r w:rsidR="00F732C1">
        <w:rPr>
          <w:szCs w:val="18"/>
        </w:rPr>
        <w:t>U</w:t>
      </w:r>
      <w:r w:rsidRPr="00803F8D">
        <w:rPr>
          <w:szCs w:val="18"/>
        </w:rPr>
        <w:t>itvoeringsregeling)</w:t>
      </w:r>
      <w:r w:rsidR="00DD3885">
        <w:rPr>
          <w:szCs w:val="18"/>
        </w:rPr>
        <w:t xml:space="preserve"> om selectieve rivierkreeftenvistuigen aan te wijzen voor de beheersing </w:t>
      </w:r>
      <w:r w:rsidR="00D17F8D">
        <w:rPr>
          <w:szCs w:val="18"/>
        </w:rPr>
        <w:t xml:space="preserve">door wegvangen </w:t>
      </w:r>
      <w:r w:rsidR="00DD3885">
        <w:rPr>
          <w:szCs w:val="18"/>
        </w:rPr>
        <w:t>van uitheemse rivierkreeften</w:t>
      </w:r>
      <w:r w:rsidR="000F2B33">
        <w:rPr>
          <w:szCs w:val="18"/>
        </w:rPr>
        <w:t>.</w:t>
      </w:r>
      <w:r w:rsidRPr="00803F8D">
        <w:rPr>
          <w:szCs w:val="18"/>
        </w:rPr>
        <w:t xml:space="preserve"> </w:t>
      </w:r>
      <w:r w:rsidRPr="00803F8D" w:rsidR="00D46DD2">
        <w:rPr>
          <w:szCs w:val="18"/>
        </w:rPr>
        <w:t>In het</w:t>
      </w:r>
      <w:r w:rsidRPr="00803F8D">
        <w:rPr>
          <w:szCs w:val="18"/>
        </w:rPr>
        <w:t xml:space="preserve"> Reglement</w:t>
      </w:r>
      <w:r w:rsidRPr="00803F8D" w:rsidR="00D46DD2">
        <w:rPr>
          <w:szCs w:val="18"/>
        </w:rPr>
        <w:t xml:space="preserve"> voor de Binnenvisserij </w:t>
      </w:r>
      <w:r w:rsidR="003A6DDE">
        <w:rPr>
          <w:szCs w:val="18"/>
        </w:rPr>
        <w:t xml:space="preserve">1985 </w:t>
      </w:r>
      <w:r w:rsidRPr="00803F8D" w:rsidR="00D46DD2">
        <w:rPr>
          <w:szCs w:val="18"/>
        </w:rPr>
        <w:t xml:space="preserve">(hierna: het </w:t>
      </w:r>
      <w:r w:rsidR="00EC5F35">
        <w:rPr>
          <w:szCs w:val="18"/>
        </w:rPr>
        <w:t>R</w:t>
      </w:r>
      <w:r w:rsidRPr="00803F8D" w:rsidR="00D46DD2">
        <w:rPr>
          <w:szCs w:val="18"/>
        </w:rPr>
        <w:t xml:space="preserve">eglement) </w:t>
      </w:r>
      <w:r w:rsidR="00D12E92">
        <w:rPr>
          <w:szCs w:val="18"/>
        </w:rPr>
        <w:t xml:space="preserve">is </w:t>
      </w:r>
      <w:r w:rsidRPr="00803F8D">
        <w:rPr>
          <w:szCs w:val="18"/>
        </w:rPr>
        <w:t xml:space="preserve">een grondslag </w:t>
      </w:r>
      <w:r w:rsidR="00D12E92">
        <w:rPr>
          <w:szCs w:val="18"/>
        </w:rPr>
        <w:t>opgenomen</w:t>
      </w:r>
      <w:r w:rsidRPr="00803F8D">
        <w:rPr>
          <w:szCs w:val="18"/>
        </w:rPr>
        <w:t xml:space="preserve"> om </w:t>
      </w:r>
      <w:r w:rsidR="00DD3885">
        <w:rPr>
          <w:szCs w:val="18"/>
        </w:rPr>
        <w:t>deze</w:t>
      </w:r>
      <w:r w:rsidR="00AF73A3">
        <w:rPr>
          <w:szCs w:val="18"/>
        </w:rPr>
        <w:t xml:space="preserve"> </w:t>
      </w:r>
      <w:r w:rsidRPr="00803F8D" w:rsidR="00E36676">
        <w:rPr>
          <w:szCs w:val="18"/>
        </w:rPr>
        <w:t>vistuigen</w:t>
      </w:r>
      <w:r w:rsidRPr="00803F8D">
        <w:rPr>
          <w:szCs w:val="18"/>
        </w:rPr>
        <w:t xml:space="preserve"> bij ministeri</w:t>
      </w:r>
      <w:r w:rsidR="007C6C5B">
        <w:rPr>
          <w:szCs w:val="18"/>
        </w:rPr>
        <w:t>ë</w:t>
      </w:r>
      <w:r w:rsidRPr="00803F8D">
        <w:rPr>
          <w:szCs w:val="18"/>
        </w:rPr>
        <w:t xml:space="preserve">le regeling </w:t>
      </w:r>
      <w:r w:rsidRPr="00803F8D" w:rsidR="00E36676">
        <w:rPr>
          <w:szCs w:val="18"/>
        </w:rPr>
        <w:t>aan te wijzen</w:t>
      </w:r>
      <w:r w:rsidRPr="00803F8D">
        <w:rPr>
          <w:szCs w:val="18"/>
        </w:rPr>
        <w:t>.</w:t>
      </w:r>
      <w:r w:rsidRPr="00803F8D" w:rsidR="00E36676">
        <w:rPr>
          <w:szCs w:val="18"/>
        </w:rPr>
        <w:t xml:space="preserve"> </w:t>
      </w:r>
      <w:r w:rsidR="00D32042">
        <w:rPr>
          <w:szCs w:val="18"/>
        </w:rPr>
        <w:t xml:space="preserve">Het gebruik van deze </w:t>
      </w:r>
      <w:r w:rsidR="00407235">
        <w:rPr>
          <w:szCs w:val="18"/>
        </w:rPr>
        <w:t>vis</w:t>
      </w:r>
      <w:r w:rsidR="00D32042">
        <w:rPr>
          <w:szCs w:val="18"/>
        </w:rPr>
        <w:t>tuigen</w:t>
      </w:r>
      <w:r w:rsidR="00407235">
        <w:rPr>
          <w:szCs w:val="18"/>
        </w:rPr>
        <w:t xml:space="preserve"> </w:t>
      </w:r>
      <w:r w:rsidR="00E16A42">
        <w:rPr>
          <w:szCs w:val="18"/>
        </w:rPr>
        <w:t>is</w:t>
      </w:r>
      <w:r w:rsidR="00A84A97">
        <w:rPr>
          <w:szCs w:val="18"/>
        </w:rPr>
        <w:t xml:space="preserve"> </w:t>
      </w:r>
      <w:r w:rsidR="00D32042">
        <w:rPr>
          <w:szCs w:val="18"/>
        </w:rPr>
        <w:t>toegestaan aan beroepsvissers, waterschappen</w:t>
      </w:r>
      <w:r w:rsidR="00407235">
        <w:rPr>
          <w:szCs w:val="18"/>
        </w:rPr>
        <w:t xml:space="preserve"> </w:t>
      </w:r>
      <w:r w:rsidR="00D32042">
        <w:rPr>
          <w:szCs w:val="18"/>
        </w:rPr>
        <w:t>en degene</w:t>
      </w:r>
      <w:r w:rsidR="00AA27FF">
        <w:rPr>
          <w:szCs w:val="18"/>
        </w:rPr>
        <w:t>n</w:t>
      </w:r>
      <w:r w:rsidR="00D32042">
        <w:rPr>
          <w:szCs w:val="18"/>
        </w:rPr>
        <w:t xml:space="preserve"> die in opdracht van </w:t>
      </w:r>
      <w:r w:rsidR="00A424CF">
        <w:rPr>
          <w:szCs w:val="18"/>
        </w:rPr>
        <w:t xml:space="preserve">waterschappen </w:t>
      </w:r>
      <w:r w:rsidR="00D32042">
        <w:rPr>
          <w:szCs w:val="18"/>
        </w:rPr>
        <w:t xml:space="preserve">werken. Uitheemse rivierkreeften </w:t>
      </w:r>
      <w:r w:rsidR="009E7882">
        <w:rPr>
          <w:szCs w:val="18"/>
        </w:rPr>
        <w:t xml:space="preserve">kunnen </w:t>
      </w:r>
      <w:r w:rsidR="00D32042">
        <w:rPr>
          <w:szCs w:val="18"/>
        </w:rPr>
        <w:t>substantiële schade aan de visstand, biodiversiteit en waterkwaliteit</w:t>
      </w:r>
      <w:r w:rsidR="009E7882">
        <w:rPr>
          <w:szCs w:val="18"/>
        </w:rPr>
        <w:t xml:space="preserve"> veroorzaken</w:t>
      </w:r>
      <w:r w:rsidR="00A424CF">
        <w:rPr>
          <w:szCs w:val="18"/>
        </w:rPr>
        <w:t>.</w:t>
      </w:r>
      <w:r w:rsidR="00C330F6">
        <w:rPr>
          <w:szCs w:val="18"/>
        </w:rPr>
        <w:t xml:space="preserve"> </w:t>
      </w:r>
      <w:r w:rsidR="00A424CF">
        <w:rPr>
          <w:szCs w:val="18"/>
        </w:rPr>
        <w:t>V</w:t>
      </w:r>
      <w:r w:rsidR="00D32042">
        <w:rPr>
          <w:szCs w:val="18"/>
        </w:rPr>
        <w:t xml:space="preserve">erbreding van de mogelijkheid tot bevissing is </w:t>
      </w:r>
      <w:r w:rsidR="0066783D">
        <w:rPr>
          <w:szCs w:val="18"/>
        </w:rPr>
        <w:t xml:space="preserve">daarom </w:t>
      </w:r>
      <w:r w:rsidR="00D32042">
        <w:rPr>
          <w:szCs w:val="18"/>
        </w:rPr>
        <w:t xml:space="preserve">nodig </w:t>
      </w:r>
      <w:r w:rsidR="00AA27FF">
        <w:rPr>
          <w:szCs w:val="18"/>
        </w:rPr>
        <w:t>voor de</w:t>
      </w:r>
      <w:r w:rsidR="00D32042">
        <w:rPr>
          <w:szCs w:val="18"/>
        </w:rPr>
        <w:t xml:space="preserve"> be</w:t>
      </w:r>
      <w:r w:rsidR="00220D38">
        <w:rPr>
          <w:szCs w:val="18"/>
        </w:rPr>
        <w:t>heersing</w:t>
      </w:r>
      <w:r w:rsidR="00D32042">
        <w:rPr>
          <w:szCs w:val="18"/>
        </w:rPr>
        <w:t xml:space="preserve"> </w:t>
      </w:r>
      <w:r w:rsidR="00D17F8D">
        <w:rPr>
          <w:szCs w:val="18"/>
        </w:rPr>
        <w:t xml:space="preserve">door het wegvangen </w:t>
      </w:r>
      <w:r w:rsidR="00D32042">
        <w:rPr>
          <w:szCs w:val="18"/>
        </w:rPr>
        <w:t>van uitheemse rivierkreeften</w:t>
      </w:r>
      <w:r w:rsidR="00AA27FF">
        <w:rPr>
          <w:szCs w:val="18"/>
        </w:rPr>
        <w:t>.</w:t>
      </w:r>
    </w:p>
    <w:p w:rsidR="00CB2767" w:rsidP="002C62A5" w:rsidRDefault="00CB2767" w14:paraId="52001F6C" w14:textId="77777777">
      <w:pPr>
        <w:rPr>
          <w:szCs w:val="18"/>
        </w:rPr>
      </w:pPr>
    </w:p>
    <w:p w:rsidR="003945DD" w:rsidP="003945DD" w:rsidRDefault="00E36676" w14:paraId="5E59BBD5" w14:textId="3D2FB247">
      <w:pPr>
        <w:rPr>
          <w:szCs w:val="18"/>
        </w:rPr>
      </w:pPr>
      <w:r w:rsidRPr="00803F8D">
        <w:rPr>
          <w:szCs w:val="18"/>
        </w:rPr>
        <w:t>In</w:t>
      </w:r>
      <w:r w:rsidRPr="00803F8D" w:rsidR="00C65F0B">
        <w:rPr>
          <w:szCs w:val="18"/>
        </w:rPr>
        <w:t xml:space="preserve"> het </w:t>
      </w:r>
      <w:r w:rsidR="00E95D05">
        <w:rPr>
          <w:szCs w:val="18"/>
        </w:rPr>
        <w:t>R</w:t>
      </w:r>
      <w:r w:rsidRPr="00803F8D" w:rsidR="00E95D05">
        <w:rPr>
          <w:szCs w:val="18"/>
        </w:rPr>
        <w:t>eglement</w:t>
      </w:r>
      <w:r w:rsidRPr="00803F8D">
        <w:rPr>
          <w:szCs w:val="18"/>
        </w:rPr>
        <w:t xml:space="preserve"> zijn</w:t>
      </w:r>
      <w:r w:rsidRPr="00803F8D" w:rsidR="00C65F0B">
        <w:rPr>
          <w:szCs w:val="18"/>
        </w:rPr>
        <w:t xml:space="preserve"> criteria opgenomen waar deze selectieve </w:t>
      </w:r>
      <w:r w:rsidRPr="00803F8D" w:rsidR="00114302">
        <w:rPr>
          <w:szCs w:val="18"/>
        </w:rPr>
        <w:t>rivierkreeft</w:t>
      </w:r>
      <w:r w:rsidRPr="00803F8D" w:rsidR="00C65F0B">
        <w:rPr>
          <w:szCs w:val="18"/>
        </w:rPr>
        <w:t xml:space="preserve">vistuigen </w:t>
      </w:r>
      <w:r w:rsidR="00076F75">
        <w:rPr>
          <w:szCs w:val="18"/>
        </w:rPr>
        <w:t xml:space="preserve">aan </w:t>
      </w:r>
      <w:r w:rsidRPr="00803F8D" w:rsidR="00C65F0B">
        <w:rPr>
          <w:szCs w:val="18"/>
        </w:rPr>
        <w:t>moeten voldoen.</w:t>
      </w:r>
      <w:r w:rsidRPr="00803F8D" w:rsidR="0067632E">
        <w:rPr>
          <w:szCs w:val="18"/>
        </w:rPr>
        <w:t xml:space="preserve"> </w:t>
      </w:r>
      <w:r w:rsidR="00EA6039">
        <w:rPr>
          <w:szCs w:val="18"/>
        </w:rPr>
        <w:t xml:space="preserve">Met </w:t>
      </w:r>
      <w:r w:rsidRPr="00803F8D" w:rsidR="00EA6039">
        <w:rPr>
          <w:szCs w:val="18"/>
        </w:rPr>
        <w:t>deze</w:t>
      </w:r>
      <w:r w:rsidRPr="00803F8D" w:rsidR="0067632E">
        <w:rPr>
          <w:szCs w:val="18"/>
        </w:rPr>
        <w:t xml:space="preserve"> regeling worden </w:t>
      </w:r>
      <w:r w:rsidR="0086263A">
        <w:rPr>
          <w:szCs w:val="18"/>
        </w:rPr>
        <w:t xml:space="preserve">in de Uitvoeringsregeling </w:t>
      </w:r>
      <w:r w:rsidRPr="00803F8D" w:rsidR="0067632E">
        <w:rPr>
          <w:szCs w:val="18"/>
        </w:rPr>
        <w:t>twee selectieve rivierkreeftvistuigen aangewezen</w:t>
      </w:r>
      <w:r w:rsidR="00776F2F">
        <w:rPr>
          <w:szCs w:val="18"/>
        </w:rPr>
        <w:t xml:space="preserve"> die aan deze criteria voldoen</w:t>
      </w:r>
      <w:r w:rsidRPr="00803F8D" w:rsidR="0067632E">
        <w:rPr>
          <w:szCs w:val="18"/>
        </w:rPr>
        <w:t>, namelijk de sleufval en de paraplukorf.</w:t>
      </w:r>
    </w:p>
    <w:p w:rsidRPr="00803F8D" w:rsidR="005C3F09" w:rsidP="003945DD" w:rsidRDefault="005C3F09" w14:paraId="788FCC2F" w14:textId="77777777">
      <w:pPr>
        <w:rPr>
          <w:szCs w:val="18"/>
        </w:rPr>
      </w:pPr>
    </w:p>
    <w:p w:rsidRPr="00343AB9" w:rsidR="00B97623" w:rsidP="003945DD" w:rsidRDefault="005C3F09" w14:paraId="130F1907" w14:textId="498F06C2">
      <w:pPr>
        <w:rPr>
          <w:b/>
          <w:bCs/>
          <w:i/>
          <w:iCs/>
          <w:szCs w:val="18"/>
        </w:rPr>
      </w:pPr>
      <w:r>
        <w:rPr>
          <w:b/>
          <w:bCs/>
          <w:i/>
          <w:iCs/>
          <w:szCs w:val="18"/>
        </w:rPr>
        <w:t xml:space="preserve">2. Inhoud </w:t>
      </w:r>
    </w:p>
    <w:p w:rsidR="005E061A" w:rsidP="00723C90" w:rsidRDefault="000F13F2" w14:paraId="45D56D68" w14:textId="3E6FC461">
      <w:pPr>
        <w:rPr>
          <w:szCs w:val="18"/>
        </w:rPr>
      </w:pPr>
      <w:r>
        <w:rPr>
          <w:szCs w:val="18"/>
        </w:rPr>
        <w:t xml:space="preserve">In artikel 2 van het Reglement zijn de vistuigen opgenomen die mogen worden gebruikt in de binnenwateren. De grondslag voor het aanwijzen van selectieve rivierkreeftenvistuigen staat in het </w:t>
      </w:r>
      <w:r w:rsidR="00610B69">
        <w:rPr>
          <w:szCs w:val="18"/>
        </w:rPr>
        <w:t>der</w:t>
      </w:r>
      <w:r>
        <w:rPr>
          <w:szCs w:val="18"/>
        </w:rPr>
        <w:t xml:space="preserve">de lid van dit artikel. </w:t>
      </w:r>
      <w:r w:rsidR="00E16A42">
        <w:rPr>
          <w:szCs w:val="18"/>
        </w:rPr>
        <w:t xml:space="preserve">Op grond van </w:t>
      </w:r>
      <w:r w:rsidR="00B20AE8">
        <w:rPr>
          <w:szCs w:val="18"/>
        </w:rPr>
        <w:t xml:space="preserve">artikel </w:t>
      </w:r>
      <w:r w:rsidR="00AA27FF">
        <w:rPr>
          <w:szCs w:val="18"/>
        </w:rPr>
        <w:t>7b</w:t>
      </w:r>
      <w:r w:rsidR="00B20AE8">
        <w:rPr>
          <w:szCs w:val="18"/>
        </w:rPr>
        <w:t>,</w:t>
      </w:r>
      <w:r w:rsidR="00610B69">
        <w:rPr>
          <w:szCs w:val="18"/>
        </w:rPr>
        <w:t xml:space="preserve"> </w:t>
      </w:r>
      <w:r w:rsidR="00AA27FF">
        <w:rPr>
          <w:szCs w:val="18"/>
        </w:rPr>
        <w:t>twee</w:t>
      </w:r>
      <w:r w:rsidR="00610B69">
        <w:rPr>
          <w:szCs w:val="18"/>
        </w:rPr>
        <w:t xml:space="preserve">de lid, </w:t>
      </w:r>
      <w:r w:rsidR="00AA27FF">
        <w:rPr>
          <w:szCs w:val="18"/>
        </w:rPr>
        <w:t>subonderdeel 2</w:t>
      </w:r>
      <w:r w:rsidR="00AA27FF">
        <w:rPr>
          <w:rFonts w:cstheme="minorHAnsi"/>
          <w:szCs w:val="18"/>
        </w:rPr>
        <w:t>°</w:t>
      </w:r>
      <w:r w:rsidR="00610B69">
        <w:rPr>
          <w:szCs w:val="18"/>
        </w:rPr>
        <w:t xml:space="preserve">, </w:t>
      </w:r>
      <w:r w:rsidR="00E16A42">
        <w:rPr>
          <w:szCs w:val="18"/>
        </w:rPr>
        <w:t xml:space="preserve">kunnen </w:t>
      </w:r>
      <w:r w:rsidR="00A84A97">
        <w:rPr>
          <w:szCs w:val="18"/>
        </w:rPr>
        <w:t xml:space="preserve">in de Uitvoeringsregeling </w:t>
      </w:r>
      <w:r w:rsidR="00E16A42">
        <w:rPr>
          <w:szCs w:val="18"/>
        </w:rPr>
        <w:t xml:space="preserve">andere overheden dan waterschappen worden aangewezen die met deze vistuigen mogen vissen. </w:t>
      </w:r>
      <w:r w:rsidR="0012201D">
        <w:rPr>
          <w:szCs w:val="18"/>
        </w:rPr>
        <w:t>Er is</w:t>
      </w:r>
      <w:r w:rsidR="004E62BF">
        <w:rPr>
          <w:szCs w:val="18"/>
        </w:rPr>
        <w:t xml:space="preserve"> voor de sleufval en paraplukorf</w:t>
      </w:r>
      <w:r w:rsidR="000675B8">
        <w:rPr>
          <w:szCs w:val="18"/>
        </w:rPr>
        <w:t xml:space="preserve"> </w:t>
      </w:r>
      <w:r w:rsidR="002D449F">
        <w:rPr>
          <w:szCs w:val="18"/>
        </w:rPr>
        <w:t>voorals</w:t>
      </w:r>
      <w:r w:rsidR="000675B8">
        <w:rPr>
          <w:szCs w:val="18"/>
        </w:rPr>
        <w:t>nog</w:t>
      </w:r>
      <w:r w:rsidR="0012201D">
        <w:rPr>
          <w:szCs w:val="18"/>
        </w:rPr>
        <w:t xml:space="preserve"> geen aanleiding om gebruik te maken van deze mogelijkheid</w:t>
      </w:r>
      <w:r w:rsidR="00EF6FC6">
        <w:rPr>
          <w:szCs w:val="18"/>
        </w:rPr>
        <w:t xml:space="preserve">. </w:t>
      </w:r>
      <w:r w:rsidR="002D449F">
        <w:rPr>
          <w:szCs w:val="18"/>
        </w:rPr>
        <w:t>Het wegvissen van rivierkreeft</w:t>
      </w:r>
      <w:r w:rsidR="00DF5279">
        <w:rPr>
          <w:szCs w:val="18"/>
        </w:rPr>
        <w:t>en</w:t>
      </w:r>
      <w:r w:rsidR="002D449F">
        <w:rPr>
          <w:szCs w:val="18"/>
        </w:rPr>
        <w:t xml:space="preserve"> vindt tot dusver</w:t>
      </w:r>
      <w:r w:rsidR="002E0CD9">
        <w:rPr>
          <w:szCs w:val="18"/>
        </w:rPr>
        <w:t xml:space="preserve"> voornamelijk</w:t>
      </w:r>
      <w:r w:rsidR="002D449F">
        <w:rPr>
          <w:szCs w:val="18"/>
        </w:rPr>
        <w:t xml:space="preserve"> plaats in het kader van waterkwaliteitsbeheer door waterschappen. </w:t>
      </w:r>
      <w:r w:rsidR="00DD3885">
        <w:rPr>
          <w:szCs w:val="18"/>
        </w:rPr>
        <w:t xml:space="preserve">Andere overheden hebben dit nog niet, of in veel mindere mate gedaan. </w:t>
      </w:r>
      <w:r w:rsidR="002D449F">
        <w:rPr>
          <w:szCs w:val="18"/>
        </w:rPr>
        <w:t>Indien</w:t>
      </w:r>
      <w:r w:rsidR="00FF5FAB">
        <w:rPr>
          <w:szCs w:val="18"/>
        </w:rPr>
        <w:t xml:space="preserve"> bij andere overheden </w:t>
      </w:r>
      <w:r w:rsidR="002D449F">
        <w:rPr>
          <w:szCs w:val="18"/>
        </w:rPr>
        <w:t>vanuit hun</w:t>
      </w:r>
      <w:r w:rsidR="00FF5FAB">
        <w:rPr>
          <w:szCs w:val="18"/>
        </w:rPr>
        <w:t xml:space="preserve"> </w:t>
      </w:r>
      <w:r w:rsidR="00401E76">
        <w:rPr>
          <w:szCs w:val="18"/>
        </w:rPr>
        <w:t xml:space="preserve">taakuitoefening </w:t>
      </w:r>
      <w:r w:rsidR="00FF5FAB">
        <w:rPr>
          <w:szCs w:val="18"/>
        </w:rPr>
        <w:t>de behoefte of noodzaak ontstaat om vistuigen te kunnen gebruiken ten behoeve van het wegvangen van rivierkreeft</w:t>
      </w:r>
      <w:r w:rsidR="00DF5279">
        <w:rPr>
          <w:szCs w:val="18"/>
        </w:rPr>
        <w:t>en</w:t>
      </w:r>
      <w:r w:rsidR="00FF5FAB">
        <w:rPr>
          <w:szCs w:val="18"/>
        </w:rPr>
        <w:t xml:space="preserve">, zal worden overwogen om ook deze overheden aan te wijzen in de Uitvoeringsregeling. Tot dat moment kunnen deze overheden </w:t>
      </w:r>
      <w:r w:rsidR="00DF5279">
        <w:rPr>
          <w:szCs w:val="18"/>
        </w:rPr>
        <w:t xml:space="preserve">alleen </w:t>
      </w:r>
      <w:r w:rsidR="00FF5FAB">
        <w:rPr>
          <w:szCs w:val="18"/>
        </w:rPr>
        <w:t>gebruikmaken van deze vistuigen</w:t>
      </w:r>
      <w:r w:rsidR="00DF5279">
        <w:rPr>
          <w:szCs w:val="18"/>
        </w:rPr>
        <w:t xml:space="preserve"> als zij </w:t>
      </w:r>
      <w:r w:rsidR="00D17F8D">
        <w:rPr>
          <w:szCs w:val="18"/>
        </w:rPr>
        <w:t xml:space="preserve">hiervoor </w:t>
      </w:r>
      <w:r w:rsidR="00DF5279">
        <w:rPr>
          <w:szCs w:val="18"/>
        </w:rPr>
        <w:t>een ontheffing hebben gekregen</w:t>
      </w:r>
      <w:r w:rsidR="00FF5FAB">
        <w:rPr>
          <w:szCs w:val="18"/>
        </w:rPr>
        <w:t xml:space="preserve">. </w:t>
      </w:r>
    </w:p>
    <w:p w:rsidR="005E061A" w:rsidP="00723C90" w:rsidRDefault="005E061A" w14:paraId="360895F1" w14:textId="77777777">
      <w:pPr>
        <w:rPr>
          <w:szCs w:val="18"/>
        </w:rPr>
      </w:pPr>
    </w:p>
    <w:p w:rsidRPr="006C1E2E" w:rsidR="006C1E2E" w:rsidP="00723C90" w:rsidRDefault="006C1E2E" w14:paraId="4884A2C1" w14:textId="067E82AA">
      <w:pPr>
        <w:rPr>
          <w:i/>
          <w:iCs/>
          <w:szCs w:val="18"/>
        </w:rPr>
      </w:pPr>
      <w:r>
        <w:rPr>
          <w:i/>
          <w:iCs/>
          <w:szCs w:val="18"/>
        </w:rPr>
        <w:t>Criteria voor aanwijzing vistuigen</w:t>
      </w:r>
    </w:p>
    <w:p w:rsidR="006C1E2E" w:rsidP="00723C90" w:rsidRDefault="006C1E2E" w14:paraId="031EFDD9" w14:textId="77777777">
      <w:pPr>
        <w:rPr>
          <w:szCs w:val="18"/>
        </w:rPr>
      </w:pPr>
    </w:p>
    <w:p w:rsidR="005F7331" w:rsidP="00723C90" w:rsidRDefault="000F13F2" w14:paraId="39BF0251" w14:textId="1EF10842">
      <w:pPr>
        <w:rPr>
          <w:szCs w:val="18"/>
        </w:rPr>
      </w:pPr>
      <w:r>
        <w:rPr>
          <w:szCs w:val="18"/>
        </w:rPr>
        <w:t>Uit</w:t>
      </w:r>
      <w:r w:rsidR="00B20AE8">
        <w:rPr>
          <w:szCs w:val="18"/>
        </w:rPr>
        <w:t xml:space="preserve"> artikel 2,</w:t>
      </w:r>
      <w:r>
        <w:rPr>
          <w:szCs w:val="18"/>
        </w:rPr>
        <w:t xml:space="preserve"> </w:t>
      </w:r>
      <w:r w:rsidR="00BA2684">
        <w:rPr>
          <w:szCs w:val="18"/>
        </w:rPr>
        <w:t xml:space="preserve">derde </w:t>
      </w:r>
      <w:r>
        <w:rPr>
          <w:szCs w:val="18"/>
        </w:rPr>
        <w:t>lid</w:t>
      </w:r>
      <w:r w:rsidR="00BA2684">
        <w:rPr>
          <w:szCs w:val="18"/>
        </w:rPr>
        <w:t>, van het Reglement</w:t>
      </w:r>
      <w:r>
        <w:rPr>
          <w:szCs w:val="18"/>
        </w:rPr>
        <w:t xml:space="preserve"> volgt dat vistuigen </w:t>
      </w:r>
      <w:r w:rsidR="00475584">
        <w:rPr>
          <w:szCs w:val="18"/>
        </w:rPr>
        <w:t>alleen onder bepaalde voorwaarden</w:t>
      </w:r>
      <w:r w:rsidR="0012201D">
        <w:rPr>
          <w:szCs w:val="18"/>
        </w:rPr>
        <w:t xml:space="preserve"> </w:t>
      </w:r>
      <w:r w:rsidR="00475584">
        <w:rPr>
          <w:szCs w:val="18"/>
        </w:rPr>
        <w:t xml:space="preserve">kunnen worden </w:t>
      </w:r>
      <w:r w:rsidR="0012201D">
        <w:rPr>
          <w:szCs w:val="18"/>
        </w:rPr>
        <w:t>aangewezen</w:t>
      </w:r>
      <w:r>
        <w:rPr>
          <w:szCs w:val="18"/>
        </w:rPr>
        <w:t xml:space="preserve">. </w:t>
      </w:r>
      <w:r w:rsidR="007F2DFD">
        <w:rPr>
          <w:szCs w:val="18"/>
        </w:rPr>
        <w:t>D</w:t>
      </w:r>
      <w:r w:rsidR="00126D61">
        <w:rPr>
          <w:szCs w:val="18"/>
        </w:rPr>
        <w:t>e voorwaarden zijn</w:t>
      </w:r>
      <w:r w:rsidR="007F2DFD">
        <w:rPr>
          <w:szCs w:val="18"/>
        </w:rPr>
        <w:t xml:space="preserve"> </w:t>
      </w:r>
      <w:r>
        <w:rPr>
          <w:szCs w:val="18"/>
        </w:rPr>
        <w:t xml:space="preserve">dat de vistuigen geschikt zijn om grootschalig rivierkreeften te vangen en </w:t>
      </w:r>
      <w:r w:rsidR="007F2DFD">
        <w:rPr>
          <w:szCs w:val="18"/>
        </w:rPr>
        <w:t xml:space="preserve">dat </w:t>
      </w:r>
      <w:r>
        <w:rPr>
          <w:szCs w:val="18"/>
        </w:rPr>
        <w:t xml:space="preserve">daarbij de vangst van andere soorten dan </w:t>
      </w:r>
      <w:r w:rsidR="00DF5279">
        <w:rPr>
          <w:szCs w:val="18"/>
        </w:rPr>
        <w:t xml:space="preserve">de </w:t>
      </w:r>
      <w:r>
        <w:rPr>
          <w:szCs w:val="18"/>
        </w:rPr>
        <w:t xml:space="preserve">rivierkreeft en </w:t>
      </w:r>
      <w:r w:rsidR="00DF5279">
        <w:rPr>
          <w:szCs w:val="18"/>
        </w:rPr>
        <w:t xml:space="preserve">de </w:t>
      </w:r>
      <w:r>
        <w:rPr>
          <w:szCs w:val="18"/>
        </w:rPr>
        <w:t>Chinese wolhandkrab beperkt is.</w:t>
      </w:r>
      <w:r w:rsidR="00454394">
        <w:rPr>
          <w:szCs w:val="18"/>
        </w:rPr>
        <w:t xml:space="preserve"> </w:t>
      </w:r>
      <w:r w:rsidR="00D467F2">
        <w:rPr>
          <w:szCs w:val="18"/>
        </w:rPr>
        <w:t>Om aan de</w:t>
      </w:r>
      <w:r w:rsidR="00475584">
        <w:rPr>
          <w:szCs w:val="18"/>
        </w:rPr>
        <w:t xml:space="preserve"> eerste</w:t>
      </w:r>
      <w:r w:rsidR="00D467F2">
        <w:rPr>
          <w:szCs w:val="18"/>
        </w:rPr>
        <w:t xml:space="preserve"> </w:t>
      </w:r>
      <w:r w:rsidR="00126D61">
        <w:rPr>
          <w:szCs w:val="18"/>
        </w:rPr>
        <w:t>voorwaarde</w:t>
      </w:r>
      <w:r w:rsidR="00D467F2">
        <w:rPr>
          <w:szCs w:val="18"/>
        </w:rPr>
        <w:t xml:space="preserve"> te voldoen moet wetenschappelijk zijn aangetoond dat </w:t>
      </w:r>
      <w:r w:rsidR="00454394">
        <w:rPr>
          <w:szCs w:val="18"/>
        </w:rPr>
        <w:t xml:space="preserve">het vistuig </w:t>
      </w:r>
      <w:r w:rsidR="007F2DFD">
        <w:rPr>
          <w:szCs w:val="18"/>
        </w:rPr>
        <w:t>geschikt is om</w:t>
      </w:r>
      <w:r w:rsidR="00454394">
        <w:rPr>
          <w:szCs w:val="18"/>
        </w:rPr>
        <w:t xml:space="preserve"> </w:t>
      </w:r>
      <w:r w:rsidR="007F2DFD">
        <w:rPr>
          <w:szCs w:val="18"/>
        </w:rPr>
        <w:t xml:space="preserve">effectief en in substantiële aantallen </w:t>
      </w:r>
      <w:r w:rsidR="00454394">
        <w:rPr>
          <w:szCs w:val="18"/>
        </w:rPr>
        <w:t xml:space="preserve">rivierkreeften </w:t>
      </w:r>
      <w:r w:rsidR="007F2DFD">
        <w:rPr>
          <w:szCs w:val="18"/>
        </w:rPr>
        <w:t>te vangen</w:t>
      </w:r>
      <w:r w:rsidR="00454394">
        <w:rPr>
          <w:szCs w:val="18"/>
        </w:rPr>
        <w:t xml:space="preserve">. </w:t>
      </w:r>
      <w:r w:rsidR="00F75EA9">
        <w:rPr>
          <w:szCs w:val="18"/>
        </w:rPr>
        <w:t xml:space="preserve">Om te </w:t>
      </w:r>
      <w:r w:rsidRPr="00F75EA9" w:rsidR="00F75EA9">
        <w:rPr>
          <w:szCs w:val="18"/>
        </w:rPr>
        <w:t>onderbouw</w:t>
      </w:r>
      <w:r w:rsidR="00F75EA9">
        <w:rPr>
          <w:szCs w:val="18"/>
        </w:rPr>
        <w:t>en</w:t>
      </w:r>
      <w:r w:rsidR="001804FB">
        <w:rPr>
          <w:szCs w:val="18"/>
        </w:rPr>
        <w:t xml:space="preserve"> dat een vistuig geschikt is voor het grootschalig wegvangen van rivierkreeften</w:t>
      </w:r>
      <w:r w:rsidR="00F75EA9">
        <w:rPr>
          <w:szCs w:val="18"/>
        </w:rPr>
        <w:t xml:space="preserve"> </w:t>
      </w:r>
      <w:r w:rsidR="001804FB">
        <w:rPr>
          <w:szCs w:val="18"/>
        </w:rPr>
        <w:t>kan</w:t>
      </w:r>
      <w:r w:rsidRPr="00F75EA9" w:rsidR="00F75EA9">
        <w:rPr>
          <w:szCs w:val="18"/>
        </w:rPr>
        <w:t xml:space="preserve"> vergelijkend onderzoek worden uitgevoerd waarin het te beoordelen vistuig onder dezelfde omstandigheden wordt vergeleken met </w:t>
      </w:r>
      <w:r w:rsidR="00F75EA9">
        <w:rPr>
          <w:szCs w:val="18"/>
        </w:rPr>
        <w:t>v</w:t>
      </w:r>
      <w:r w:rsidRPr="00F75EA9" w:rsidR="00F75EA9">
        <w:rPr>
          <w:szCs w:val="18"/>
        </w:rPr>
        <w:t xml:space="preserve">istuigen </w:t>
      </w:r>
      <w:r w:rsidR="00F75EA9">
        <w:rPr>
          <w:szCs w:val="18"/>
        </w:rPr>
        <w:t>die reeds</w:t>
      </w:r>
      <w:r w:rsidRPr="00F75EA9" w:rsidR="00F75EA9">
        <w:rPr>
          <w:szCs w:val="18"/>
        </w:rPr>
        <w:t xml:space="preserve"> worden gebruikt voor het grootschalig vangen van rivierkreeften.</w:t>
      </w:r>
      <w:r w:rsidR="001804FB">
        <w:rPr>
          <w:szCs w:val="18"/>
        </w:rPr>
        <w:t xml:space="preserve"> </w:t>
      </w:r>
      <w:r>
        <w:rPr>
          <w:szCs w:val="18"/>
        </w:rPr>
        <w:t>Voor een</w:t>
      </w:r>
      <w:r w:rsidR="009B6DA5">
        <w:rPr>
          <w:szCs w:val="18"/>
        </w:rPr>
        <w:t xml:space="preserve"> verdere</w:t>
      </w:r>
      <w:r>
        <w:rPr>
          <w:szCs w:val="18"/>
        </w:rPr>
        <w:t xml:space="preserve"> toelichting op deze criteria wordt verwezen naar de toelichting bij </w:t>
      </w:r>
      <w:r w:rsidR="006C4DDB">
        <w:rPr>
          <w:szCs w:val="18"/>
        </w:rPr>
        <w:t xml:space="preserve">de </w:t>
      </w:r>
      <w:r>
        <w:rPr>
          <w:szCs w:val="18"/>
        </w:rPr>
        <w:t>wijziging</w:t>
      </w:r>
      <w:r w:rsidR="006C4DDB">
        <w:rPr>
          <w:szCs w:val="18"/>
        </w:rPr>
        <w:t xml:space="preserve"> van het Reglement</w:t>
      </w:r>
      <w:r>
        <w:rPr>
          <w:szCs w:val="18"/>
        </w:rPr>
        <w:t>.</w:t>
      </w:r>
      <w:r>
        <w:rPr>
          <w:rStyle w:val="Voetnootmarkering"/>
          <w:szCs w:val="18"/>
        </w:rPr>
        <w:footnoteReference w:id="1"/>
      </w:r>
    </w:p>
    <w:p w:rsidR="005F7331" w:rsidP="00723C90" w:rsidRDefault="005F7331" w14:paraId="1FFBFB39" w14:textId="77777777">
      <w:pPr>
        <w:rPr>
          <w:szCs w:val="18"/>
        </w:rPr>
      </w:pPr>
    </w:p>
    <w:p w:rsidR="00F554DD" w:rsidP="00723C90" w:rsidRDefault="001D4C72" w14:paraId="22427A09" w14:textId="18E75F34">
      <w:pPr>
        <w:rPr>
          <w:szCs w:val="18"/>
        </w:rPr>
      </w:pPr>
      <w:r>
        <w:rPr>
          <w:szCs w:val="18"/>
        </w:rPr>
        <w:lastRenderedPageBreak/>
        <w:t>De paraplukorf en sleufval zijn</w:t>
      </w:r>
      <w:r w:rsidRPr="001D4C72">
        <w:rPr>
          <w:szCs w:val="18"/>
        </w:rPr>
        <w:t xml:space="preserve"> </w:t>
      </w:r>
      <w:r w:rsidR="007F2DFD">
        <w:rPr>
          <w:szCs w:val="18"/>
        </w:rPr>
        <w:t>in de periode</w:t>
      </w:r>
      <w:r w:rsidR="000675B8">
        <w:rPr>
          <w:szCs w:val="18"/>
        </w:rPr>
        <w:t xml:space="preserve"> van</w:t>
      </w:r>
      <w:r w:rsidR="007F2DFD">
        <w:rPr>
          <w:szCs w:val="18"/>
        </w:rPr>
        <w:t xml:space="preserve"> </w:t>
      </w:r>
      <w:r w:rsidR="000675B8">
        <w:rPr>
          <w:szCs w:val="18"/>
        </w:rPr>
        <w:t>2020 tot 2023</w:t>
      </w:r>
      <w:r w:rsidR="007F2DFD">
        <w:rPr>
          <w:szCs w:val="18"/>
        </w:rPr>
        <w:t xml:space="preserve"> </w:t>
      </w:r>
      <w:r w:rsidRPr="001D4C72">
        <w:rPr>
          <w:szCs w:val="18"/>
        </w:rPr>
        <w:t>specifiek</w:t>
      </w:r>
      <w:r>
        <w:rPr>
          <w:szCs w:val="18"/>
        </w:rPr>
        <w:t xml:space="preserve"> ontwikkeld</w:t>
      </w:r>
      <w:r w:rsidRPr="001D4C72">
        <w:rPr>
          <w:szCs w:val="18"/>
        </w:rPr>
        <w:t xml:space="preserve"> voor</w:t>
      </w:r>
      <w:r>
        <w:rPr>
          <w:szCs w:val="18"/>
        </w:rPr>
        <w:t xml:space="preserve"> het vangen van</w:t>
      </w:r>
      <w:r w:rsidRPr="001D4C72">
        <w:rPr>
          <w:szCs w:val="18"/>
        </w:rPr>
        <w:t xml:space="preserve"> uitheemse rivierkreeft</w:t>
      </w:r>
      <w:r w:rsidR="00A426FE">
        <w:rPr>
          <w:szCs w:val="18"/>
        </w:rPr>
        <w:t xml:space="preserve"> in een samenwerking tussen het </w:t>
      </w:r>
      <w:r w:rsidR="00985EBB">
        <w:rPr>
          <w:szCs w:val="18"/>
        </w:rPr>
        <w:t>M</w:t>
      </w:r>
      <w:r w:rsidR="00A426FE">
        <w:rPr>
          <w:szCs w:val="18"/>
        </w:rPr>
        <w:t xml:space="preserve">inisterie van LVVN en het Hoogheemraadschap </w:t>
      </w:r>
      <w:r w:rsidR="000F13F2">
        <w:rPr>
          <w:szCs w:val="18"/>
        </w:rPr>
        <w:t xml:space="preserve">van </w:t>
      </w:r>
      <w:r w:rsidR="00A426FE">
        <w:rPr>
          <w:szCs w:val="18"/>
        </w:rPr>
        <w:t>Delfland</w:t>
      </w:r>
      <w:r w:rsidRPr="001D4C72">
        <w:rPr>
          <w:szCs w:val="18"/>
        </w:rPr>
        <w:t xml:space="preserve">. </w:t>
      </w:r>
      <w:r w:rsidR="00126D61">
        <w:rPr>
          <w:szCs w:val="18"/>
        </w:rPr>
        <w:t xml:space="preserve">Deze vistuigen </w:t>
      </w:r>
      <w:r w:rsidR="000675B8">
        <w:rPr>
          <w:szCs w:val="18"/>
        </w:rPr>
        <w:t xml:space="preserve">kunnen </w:t>
      </w:r>
      <w:r w:rsidRPr="001D4C72" w:rsidR="000675B8">
        <w:rPr>
          <w:szCs w:val="18"/>
        </w:rPr>
        <w:t>door</w:t>
      </w:r>
      <w:r w:rsidRPr="001D4C72">
        <w:rPr>
          <w:szCs w:val="18"/>
        </w:rPr>
        <w:t xml:space="preserve"> </w:t>
      </w:r>
      <w:r w:rsidR="000F13F2">
        <w:rPr>
          <w:szCs w:val="18"/>
        </w:rPr>
        <w:t xml:space="preserve">beroepsvissers, waterschappen </w:t>
      </w:r>
      <w:r w:rsidRPr="001D4C72">
        <w:rPr>
          <w:szCs w:val="18"/>
        </w:rPr>
        <w:t>of in opdracht van water</w:t>
      </w:r>
      <w:r w:rsidR="001400B6">
        <w:rPr>
          <w:szCs w:val="18"/>
        </w:rPr>
        <w:t>schappen</w:t>
      </w:r>
      <w:r w:rsidR="00126D61">
        <w:rPr>
          <w:szCs w:val="18"/>
        </w:rPr>
        <w:t xml:space="preserve"> worden gebruikt</w:t>
      </w:r>
      <w:r w:rsidR="001400B6">
        <w:rPr>
          <w:szCs w:val="18"/>
        </w:rPr>
        <w:t>.</w:t>
      </w:r>
      <w:r w:rsidRPr="001D4C72">
        <w:rPr>
          <w:szCs w:val="18"/>
        </w:rPr>
        <w:t xml:space="preserve"> </w:t>
      </w:r>
      <w:r w:rsidRPr="001D4C72" w:rsidR="00A426FE">
        <w:rPr>
          <w:szCs w:val="18"/>
        </w:rPr>
        <w:t>Waterschappen</w:t>
      </w:r>
      <w:r w:rsidRPr="001D4C72" w:rsidR="007947BD">
        <w:rPr>
          <w:szCs w:val="18"/>
        </w:rPr>
        <w:t xml:space="preserve"> </w:t>
      </w:r>
      <w:r w:rsidRPr="001D4C72">
        <w:rPr>
          <w:szCs w:val="18"/>
        </w:rPr>
        <w:t xml:space="preserve">kunnen </w:t>
      </w:r>
      <w:r w:rsidR="00126D61">
        <w:rPr>
          <w:szCs w:val="18"/>
        </w:rPr>
        <w:t xml:space="preserve">hun </w:t>
      </w:r>
      <w:r w:rsidR="000675B8">
        <w:rPr>
          <w:szCs w:val="18"/>
        </w:rPr>
        <w:t>medewerkers</w:t>
      </w:r>
      <w:r w:rsidR="00220D38">
        <w:rPr>
          <w:szCs w:val="18"/>
        </w:rPr>
        <w:t xml:space="preserve"> inzetten voor </w:t>
      </w:r>
      <w:r w:rsidR="00D17F8D">
        <w:rPr>
          <w:szCs w:val="18"/>
        </w:rPr>
        <w:t>het wegvangen</w:t>
      </w:r>
      <w:r w:rsidR="00220D38">
        <w:rPr>
          <w:szCs w:val="18"/>
        </w:rPr>
        <w:t xml:space="preserve"> van rivierkreeften</w:t>
      </w:r>
      <w:r w:rsidR="000675B8">
        <w:rPr>
          <w:szCs w:val="18"/>
        </w:rPr>
        <w:t xml:space="preserve"> </w:t>
      </w:r>
      <w:r w:rsidRPr="001D4C72">
        <w:rPr>
          <w:szCs w:val="18"/>
        </w:rPr>
        <w:t xml:space="preserve">of </w:t>
      </w:r>
      <w:r w:rsidR="00220D38">
        <w:rPr>
          <w:szCs w:val="18"/>
        </w:rPr>
        <w:t>hiervoor</w:t>
      </w:r>
      <w:r w:rsidR="00126D61">
        <w:rPr>
          <w:szCs w:val="18"/>
        </w:rPr>
        <w:t xml:space="preserve"> opdracht</w:t>
      </w:r>
      <w:r w:rsidR="00EF4AA6">
        <w:rPr>
          <w:szCs w:val="18"/>
        </w:rPr>
        <w:t xml:space="preserve"> </w:t>
      </w:r>
      <w:r w:rsidR="00220D38">
        <w:rPr>
          <w:szCs w:val="18"/>
        </w:rPr>
        <w:t>verlenen</w:t>
      </w:r>
      <w:r w:rsidRPr="001D4C72">
        <w:rPr>
          <w:szCs w:val="18"/>
        </w:rPr>
        <w:t>.</w:t>
      </w:r>
      <w:r w:rsidR="00CC1B6C">
        <w:rPr>
          <w:szCs w:val="18"/>
        </w:rPr>
        <w:t xml:space="preserve"> </w:t>
      </w:r>
      <w:r w:rsidR="00A31459">
        <w:rPr>
          <w:szCs w:val="18"/>
        </w:rPr>
        <w:t xml:space="preserve">Het is de verantwoordelijkheid van </w:t>
      </w:r>
      <w:r w:rsidR="007A612D">
        <w:rPr>
          <w:szCs w:val="18"/>
        </w:rPr>
        <w:t>het</w:t>
      </w:r>
      <w:r w:rsidR="00A426FE">
        <w:rPr>
          <w:szCs w:val="18"/>
        </w:rPr>
        <w:t xml:space="preserve"> opdrachtgeve</w:t>
      </w:r>
      <w:r w:rsidR="00126D61">
        <w:rPr>
          <w:szCs w:val="18"/>
        </w:rPr>
        <w:t>nde waterschap</w:t>
      </w:r>
      <w:r w:rsidR="00A426FE">
        <w:rPr>
          <w:szCs w:val="18"/>
        </w:rPr>
        <w:t xml:space="preserve"> dat </w:t>
      </w:r>
      <w:r w:rsidR="007A612D">
        <w:rPr>
          <w:szCs w:val="18"/>
        </w:rPr>
        <w:t>d</w:t>
      </w:r>
      <w:r w:rsidR="00A31459">
        <w:rPr>
          <w:szCs w:val="18"/>
        </w:rPr>
        <w:t xml:space="preserve">e opdrachtverlening </w:t>
      </w:r>
      <w:r w:rsidR="00A426FE">
        <w:rPr>
          <w:szCs w:val="18"/>
        </w:rPr>
        <w:t xml:space="preserve">aan alle geldende regelgeving </w:t>
      </w:r>
      <w:r w:rsidR="007A612D">
        <w:rPr>
          <w:szCs w:val="18"/>
        </w:rPr>
        <w:t>voldoet</w:t>
      </w:r>
      <w:r w:rsidR="001E13E0">
        <w:rPr>
          <w:szCs w:val="18"/>
        </w:rPr>
        <w:t xml:space="preserve">. </w:t>
      </w:r>
      <w:r w:rsidR="007A612D">
        <w:rPr>
          <w:szCs w:val="18"/>
        </w:rPr>
        <w:t xml:space="preserve">Onderdeel hiervan is dat de opdrachtgever controleert of de opdrachtnemer de opdracht uitvoert in lijn met de geldende regelgeving. </w:t>
      </w:r>
      <w:r w:rsidR="001E13E0">
        <w:rPr>
          <w:szCs w:val="18"/>
        </w:rPr>
        <w:t>D</w:t>
      </w:r>
      <w:r w:rsidR="007A612D">
        <w:rPr>
          <w:szCs w:val="18"/>
        </w:rPr>
        <w:t>eze regelgeving</w:t>
      </w:r>
      <w:r w:rsidR="001E13E0">
        <w:rPr>
          <w:szCs w:val="18"/>
        </w:rPr>
        <w:t xml:space="preserve"> betreft </w:t>
      </w:r>
      <w:r w:rsidR="007A612D">
        <w:rPr>
          <w:szCs w:val="18"/>
        </w:rPr>
        <w:t>onder meer</w:t>
      </w:r>
      <w:r w:rsidR="001E13E0">
        <w:rPr>
          <w:szCs w:val="18"/>
        </w:rPr>
        <w:t xml:space="preserve"> dat </w:t>
      </w:r>
      <w:r w:rsidR="00DB0CFD">
        <w:rPr>
          <w:szCs w:val="18"/>
        </w:rPr>
        <w:t xml:space="preserve">als </w:t>
      </w:r>
      <w:r w:rsidR="001E13E0">
        <w:rPr>
          <w:szCs w:val="18"/>
        </w:rPr>
        <w:t>de gevangen rivierkreeften worden vernietigd en afgevoerd</w:t>
      </w:r>
      <w:r w:rsidR="00DB0CFD">
        <w:rPr>
          <w:szCs w:val="18"/>
        </w:rPr>
        <w:t xml:space="preserve"> </w:t>
      </w:r>
      <w:r w:rsidR="001E13E0">
        <w:rPr>
          <w:szCs w:val="18"/>
        </w:rPr>
        <w:t xml:space="preserve">daarbij maatregelen worden genomen om te voorkomen dat </w:t>
      </w:r>
      <w:r w:rsidR="00DD6F9B">
        <w:rPr>
          <w:szCs w:val="18"/>
        </w:rPr>
        <w:t>de rivierkreeften</w:t>
      </w:r>
      <w:r w:rsidR="001E13E0">
        <w:rPr>
          <w:szCs w:val="18"/>
        </w:rPr>
        <w:t xml:space="preserve"> </w:t>
      </w:r>
      <w:r w:rsidR="00DD6F9B">
        <w:rPr>
          <w:szCs w:val="18"/>
        </w:rPr>
        <w:t xml:space="preserve">kunnen </w:t>
      </w:r>
      <w:r w:rsidR="001E13E0">
        <w:rPr>
          <w:szCs w:val="18"/>
        </w:rPr>
        <w:t xml:space="preserve">ontsnappen. </w:t>
      </w:r>
      <w:r w:rsidR="00DD6F9B">
        <w:rPr>
          <w:szCs w:val="18"/>
        </w:rPr>
        <w:t xml:space="preserve">Deze voorwaarden </w:t>
      </w:r>
      <w:r w:rsidR="007A612D">
        <w:rPr>
          <w:szCs w:val="18"/>
        </w:rPr>
        <w:t>zijn</w:t>
      </w:r>
      <w:r w:rsidR="00DD6F9B">
        <w:rPr>
          <w:szCs w:val="18"/>
        </w:rPr>
        <w:t xml:space="preserve"> verder</w:t>
      </w:r>
      <w:r w:rsidR="004B4BD6">
        <w:rPr>
          <w:szCs w:val="18"/>
        </w:rPr>
        <w:t xml:space="preserve"> </w:t>
      </w:r>
      <w:r w:rsidR="00A426FE">
        <w:rPr>
          <w:szCs w:val="18"/>
        </w:rPr>
        <w:t>toegelicht in de</w:t>
      </w:r>
      <w:r w:rsidR="000C5BAF">
        <w:rPr>
          <w:szCs w:val="18"/>
        </w:rPr>
        <w:t xml:space="preserve"> </w:t>
      </w:r>
      <w:r w:rsidR="00032590">
        <w:rPr>
          <w:szCs w:val="18"/>
        </w:rPr>
        <w:t>toelichting bij de</w:t>
      </w:r>
      <w:r w:rsidR="000F13F2">
        <w:rPr>
          <w:szCs w:val="18"/>
        </w:rPr>
        <w:t xml:space="preserve"> bovengenoemde</w:t>
      </w:r>
      <w:r w:rsidR="00A426FE">
        <w:rPr>
          <w:szCs w:val="18"/>
        </w:rPr>
        <w:t xml:space="preserve"> wijziging van het Reglement</w:t>
      </w:r>
      <w:r w:rsidRPr="001D4C72">
        <w:rPr>
          <w:szCs w:val="18"/>
        </w:rPr>
        <w:t xml:space="preserve"> </w:t>
      </w:r>
    </w:p>
    <w:p w:rsidR="001D4C72" w:rsidP="00723C90" w:rsidRDefault="001D4C72" w14:paraId="29FC2CEB" w14:textId="61D7B668">
      <w:pPr>
        <w:rPr>
          <w:szCs w:val="18"/>
        </w:rPr>
      </w:pPr>
    </w:p>
    <w:p w:rsidR="00BD4192" w:rsidP="00542B49" w:rsidRDefault="00032590" w14:paraId="7C8F5ECB" w14:textId="02DD0818">
      <w:pPr>
        <w:rPr>
          <w:szCs w:val="18"/>
        </w:rPr>
      </w:pPr>
      <w:r>
        <w:rPr>
          <w:szCs w:val="18"/>
        </w:rPr>
        <w:t xml:space="preserve">Het </w:t>
      </w:r>
      <w:r w:rsidRPr="00803F8D" w:rsidR="00542B49">
        <w:rPr>
          <w:szCs w:val="18"/>
        </w:rPr>
        <w:t xml:space="preserve">is </w:t>
      </w:r>
      <w:r>
        <w:rPr>
          <w:szCs w:val="18"/>
        </w:rPr>
        <w:t xml:space="preserve">wetenschappelijk </w:t>
      </w:r>
      <w:r w:rsidRPr="00803F8D" w:rsidR="00542B49">
        <w:rPr>
          <w:szCs w:val="18"/>
        </w:rPr>
        <w:t xml:space="preserve">aangetoond dat de paraplukorf en de sleufval onder gecontroleerde condities bijna geen vissen en andere </w:t>
      </w:r>
      <w:r w:rsidR="00542B49">
        <w:rPr>
          <w:szCs w:val="18"/>
        </w:rPr>
        <w:t>dieren</w:t>
      </w:r>
      <w:r w:rsidRPr="00803F8D" w:rsidR="00542B49">
        <w:rPr>
          <w:szCs w:val="18"/>
        </w:rPr>
        <w:t xml:space="preserve"> bijvange</w:t>
      </w:r>
      <w:r w:rsidR="007947BD">
        <w:rPr>
          <w:szCs w:val="18"/>
        </w:rPr>
        <w:t>n</w:t>
      </w:r>
      <w:r w:rsidR="00542B49">
        <w:rPr>
          <w:szCs w:val="18"/>
        </w:rPr>
        <w:t>.</w:t>
      </w:r>
      <w:r w:rsidRPr="00803F8D" w:rsidR="00542B49">
        <w:rPr>
          <w:rStyle w:val="Voetnootmarkering"/>
          <w:szCs w:val="18"/>
        </w:rPr>
        <w:footnoteReference w:id="2"/>
      </w:r>
      <w:r w:rsidRPr="00803F8D" w:rsidR="00542B49">
        <w:rPr>
          <w:szCs w:val="18"/>
        </w:rPr>
        <w:t xml:space="preserve"> Bij beide vistuigen is het voor vissen namelijk mogelijk om het vistuig uit te zwemmen door een vrijstaande opening of ontsnappingsbuis. Bij een veldproef is aangetoond dat de paraplukorf en sleufval </w:t>
      </w:r>
      <w:r w:rsidR="00AA35D9">
        <w:rPr>
          <w:szCs w:val="18"/>
        </w:rPr>
        <w:t xml:space="preserve">aanzienlijk </w:t>
      </w:r>
      <w:r w:rsidRPr="00803F8D" w:rsidR="00542B49">
        <w:rPr>
          <w:szCs w:val="18"/>
        </w:rPr>
        <w:t xml:space="preserve">minder bijvangst hebben dan conventionele vistuigen, maar dat er </w:t>
      </w:r>
      <w:r w:rsidR="007F2DFD">
        <w:rPr>
          <w:szCs w:val="18"/>
        </w:rPr>
        <w:t xml:space="preserve">incidenteel </w:t>
      </w:r>
      <w:r w:rsidRPr="00803F8D" w:rsidR="00542B49">
        <w:rPr>
          <w:szCs w:val="18"/>
        </w:rPr>
        <w:t>wel vissen mee kunnen worden gevangen</w:t>
      </w:r>
      <w:r w:rsidR="00542B49">
        <w:rPr>
          <w:szCs w:val="18"/>
        </w:rPr>
        <w:t>.</w:t>
      </w:r>
      <w:r w:rsidRPr="00803F8D" w:rsidR="00542B49">
        <w:rPr>
          <w:rStyle w:val="Voetnootmarkering"/>
          <w:szCs w:val="18"/>
        </w:rPr>
        <w:footnoteReference w:id="3"/>
      </w:r>
      <w:r w:rsidRPr="00803F8D" w:rsidR="00542B49">
        <w:rPr>
          <w:szCs w:val="18"/>
        </w:rPr>
        <w:t xml:space="preserve"> De</w:t>
      </w:r>
      <w:r w:rsidR="00561223">
        <w:rPr>
          <w:szCs w:val="18"/>
        </w:rPr>
        <w:t xml:space="preserve"> oorzaak</w:t>
      </w:r>
      <w:r w:rsidRPr="00803F8D" w:rsidR="007F2DFD">
        <w:rPr>
          <w:szCs w:val="18"/>
        </w:rPr>
        <w:t xml:space="preserve"> </w:t>
      </w:r>
      <w:r w:rsidRPr="00803F8D" w:rsidR="00542B49">
        <w:rPr>
          <w:szCs w:val="18"/>
        </w:rPr>
        <w:t xml:space="preserve">hiervan is dat de vistuigen </w:t>
      </w:r>
      <w:r w:rsidR="007F2DFD">
        <w:rPr>
          <w:szCs w:val="18"/>
        </w:rPr>
        <w:t xml:space="preserve">soms </w:t>
      </w:r>
      <w:r w:rsidRPr="00803F8D" w:rsidR="00542B49">
        <w:rPr>
          <w:szCs w:val="18"/>
        </w:rPr>
        <w:t>worden gebruikt als schuilplek door vissen</w:t>
      </w:r>
      <w:r w:rsidR="006B255D">
        <w:rPr>
          <w:szCs w:val="18"/>
        </w:rPr>
        <w:t xml:space="preserve">. </w:t>
      </w:r>
      <w:r w:rsidR="007F2DFD">
        <w:rPr>
          <w:szCs w:val="18"/>
        </w:rPr>
        <w:t>De vissen kunnen er dan wel uit, maar w</w:t>
      </w:r>
      <w:r w:rsidRPr="00803F8D" w:rsidR="00542B49">
        <w:rPr>
          <w:szCs w:val="18"/>
        </w:rPr>
        <w:t xml:space="preserve">anneer de vistuigen </w:t>
      </w:r>
      <w:r w:rsidR="007F2DFD">
        <w:rPr>
          <w:szCs w:val="18"/>
        </w:rPr>
        <w:t xml:space="preserve">vervolgens </w:t>
      </w:r>
      <w:r w:rsidRPr="00803F8D" w:rsidR="00542B49">
        <w:rPr>
          <w:szCs w:val="18"/>
        </w:rPr>
        <w:t xml:space="preserve">worden gelicht </w:t>
      </w:r>
      <w:r w:rsidR="006B255D">
        <w:rPr>
          <w:szCs w:val="18"/>
        </w:rPr>
        <w:t xml:space="preserve">verschuilen </w:t>
      </w:r>
      <w:r w:rsidRPr="00803F8D" w:rsidR="00542B49">
        <w:rPr>
          <w:szCs w:val="18"/>
        </w:rPr>
        <w:t xml:space="preserve">de vissen zich dieper in het vistuig </w:t>
      </w:r>
      <w:r w:rsidR="007F2DFD">
        <w:rPr>
          <w:szCs w:val="18"/>
        </w:rPr>
        <w:t xml:space="preserve">en </w:t>
      </w:r>
      <w:r w:rsidRPr="00803F8D" w:rsidR="00542B49">
        <w:rPr>
          <w:szCs w:val="18"/>
        </w:rPr>
        <w:t>worden</w:t>
      </w:r>
      <w:r w:rsidR="007F2DFD">
        <w:rPr>
          <w:szCs w:val="18"/>
        </w:rPr>
        <w:t xml:space="preserve"> zo</w:t>
      </w:r>
      <w:r w:rsidRPr="00803F8D" w:rsidR="00542B49">
        <w:rPr>
          <w:szCs w:val="18"/>
        </w:rPr>
        <w:t xml:space="preserve"> meegenomen tijdens het lichten. De vissen kunnen daarna wel onbeschadigd worden teruggezet in het water. </w:t>
      </w:r>
      <w:r w:rsidR="00542B49">
        <w:rPr>
          <w:szCs w:val="18"/>
        </w:rPr>
        <w:t xml:space="preserve">Bij conventionele vistuigen zit de vis daarentegen </w:t>
      </w:r>
      <w:r w:rsidR="00F531CF">
        <w:rPr>
          <w:szCs w:val="18"/>
        </w:rPr>
        <w:t xml:space="preserve">opgesloten </w:t>
      </w:r>
      <w:r w:rsidR="00542B49">
        <w:rPr>
          <w:szCs w:val="18"/>
        </w:rPr>
        <w:t>in het vistuig totdat deze gelicht wordt. De vis kan gedurende deze tijd schade oplopen,</w:t>
      </w:r>
      <w:r w:rsidR="00F531CF">
        <w:rPr>
          <w:szCs w:val="18"/>
        </w:rPr>
        <w:t xml:space="preserve"> door zoek- en zwemgedrag waarbij de vis in aanraking komt</w:t>
      </w:r>
      <w:r w:rsidR="00756F49">
        <w:rPr>
          <w:szCs w:val="18"/>
        </w:rPr>
        <w:t xml:space="preserve"> met</w:t>
      </w:r>
      <w:r w:rsidR="00F531CF">
        <w:rPr>
          <w:szCs w:val="18"/>
        </w:rPr>
        <w:t xml:space="preserve"> de structuren van het vistuig, of doordat de ingesloten vis wordt bejaagd door andere ingesloten vissoorten. Dit is niet aan de orde bij de nu onderzochte vistuigen en </w:t>
      </w:r>
      <w:r w:rsidR="00EF4AA6">
        <w:rPr>
          <w:szCs w:val="18"/>
        </w:rPr>
        <w:t>eventueel bijgevangen andere soorten kunnen daarmee zonder schade en zonder impact op het welzijn van de soorten worden teruggeplaatst in het water.</w:t>
      </w:r>
      <w:r w:rsidR="006C1E2E">
        <w:rPr>
          <w:szCs w:val="18"/>
        </w:rPr>
        <w:t xml:space="preserve"> </w:t>
      </w:r>
    </w:p>
    <w:p w:rsidR="00BD4192" w:rsidP="00542B49" w:rsidRDefault="00BD4192" w14:paraId="4890F227" w14:textId="77777777">
      <w:pPr>
        <w:rPr>
          <w:szCs w:val="18"/>
        </w:rPr>
      </w:pPr>
    </w:p>
    <w:p w:rsidRPr="00803F8D" w:rsidR="00542B49" w:rsidP="00542B49" w:rsidRDefault="007947BD" w14:paraId="131E0716" w14:textId="340B04F2">
      <w:pPr>
        <w:rPr>
          <w:szCs w:val="18"/>
        </w:rPr>
      </w:pPr>
      <w:bookmarkStart w:name="_Hlk198813250" w:id="0"/>
      <w:r>
        <w:rPr>
          <w:szCs w:val="18"/>
        </w:rPr>
        <w:t xml:space="preserve">Tijdens beide onderzoeken bleek dat de </w:t>
      </w:r>
      <w:r w:rsidR="005705F6">
        <w:rPr>
          <w:szCs w:val="18"/>
        </w:rPr>
        <w:t xml:space="preserve">in deze regeling aangewezen </w:t>
      </w:r>
      <w:r w:rsidR="00936DB9">
        <w:rPr>
          <w:szCs w:val="18"/>
        </w:rPr>
        <w:t>vistuigen rivierkreeften</w:t>
      </w:r>
      <w:r>
        <w:rPr>
          <w:szCs w:val="18"/>
        </w:rPr>
        <w:t xml:space="preserve"> vangen in vergelijkbare hoeveelheden als </w:t>
      </w:r>
      <w:r w:rsidR="00EF4AA6">
        <w:rPr>
          <w:szCs w:val="18"/>
        </w:rPr>
        <w:t>kubben (kleine fuiken)</w:t>
      </w:r>
      <w:r>
        <w:rPr>
          <w:szCs w:val="18"/>
        </w:rPr>
        <w:t xml:space="preserve">. </w:t>
      </w:r>
      <w:r w:rsidR="000F13F2">
        <w:rPr>
          <w:szCs w:val="18"/>
        </w:rPr>
        <w:t xml:space="preserve">Omdat met </w:t>
      </w:r>
      <w:r w:rsidR="002E0CD9">
        <w:rPr>
          <w:szCs w:val="18"/>
        </w:rPr>
        <w:t xml:space="preserve">kubben </w:t>
      </w:r>
      <w:r w:rsidR="000F13F2">
        <w:rPr>
          <w:szCs w:val="18"/>
        </w:rPr>
        <w:t xml:space="preserve">ook grootschalig rivierkreeften </w:t>
      </w:r>
      <w:r w:rsidR="00955DC5">
        <w:rPr>
          <w:szCs w:val="18"/>
        </w:rPr>
        <w:t xml:space="preserve">kunnen </w:t>
      </w:r>
      <w:r w:rsidR="000F13F2">
        <w:rPr>
          <w:szCs w:val="18"/>
        </w:rPr>
        <w:t xml:space="preserve">worden gevangen is voldaan </w:t>
      </w:r>
      <w:r w:rsidR="00BD4192">
        <w:rPr>
          <w:szCs w:val="18"/>
        </w:rPr>
        <w:t>aan het criterium voor grootschalig wegvangen.</w:t>
      </w:r>
    </w:p>
    <w:bookmarkEnd w:id="0"/>
    <w:p w:rsidR="006027DC" w:rsidP="00723C90" w:rsidRDefault="006027DC" w14:paraId="0D57D22F" w14:textId="77777777">
      <w:pPr>
        <w:rPr>
          <w:szCs w:val="18"/>
        </w:rPr>
      </w:pPr>
    </w:p>
    <w:p w:rsidR="006027DC" w:rsidP="006027DC" w:rsidRDefault="004B3B41" w14:paraId="6A5DDFF1" w14:textId="7FDB1321">
      <w:pPr>
        <w:rPr>
          <w:szCs w:val="18"/>
        </w:rPr>
      </w:pPr>
      <w:r>
        <w:rPr>
          <w:szCs w:val="18"/>
        </w:rPr>
        <w:t>D</w:t>
      </w:r>
      <w:r w:rsidR="006027DC">
        <w:rPr>
          <w:szCs w:val="18"/>
        </w:rPr>
        <w:t xml:space="preserve">e </w:t>
      </w:r>
      <w:r>
        <w:rPr>
          <w:szCs w:val="18"/>
        </w:rPr>
        <w:t xml:space="preserve">aangewezen </w:t>
      </w:r>
      <w:r w:rsidR="00C512B3">
        <w:rPr>
          <w:szCs w:val="18"/>
        </w:rPr>
        <w:t>vistuigen zijn</w:t>
      </w:r>
      <w:r>
        <w:rPr>
          <w:szCs w:val="18"/>
        </w:rPr>
        <w:t xml:space="preserve"> </w:t>
      </w:r>
      <w:r w:rsidR="00FF784B">
        <w:rPr>
          <w:szCs w:val="18"/>
        </w:rPr>
        <w:t xml:space="preserve">hoofdzakelijk </w:t>
      </w:r>
      <w:r w:rsidR="00C512B3">
        <w:rPr>
          <w:szCs w:val="18"/>
        </w:rPr>
        <w:t>geschikt om</w:t>
      </w:r>
      <w:r w:rsidR="006027DC">
        <w:rPr>
          <w:szCs w:val="18"/>
        </w:rPr>
        <w:t xml:space="preserve"> rivierkreeften te vangen</w:t>
      </w:r>
      <w:r>
        <w:rPr>
          <w:szCs w:val="18"/>
        </w:rPr>
        <w:t>.</w:t>
      </w:r>
      <w:r w:rsidR="00F531CF">
        <w:rPr>
          <w:szCs w:val="18"/>
        </w:rPr>
        <w:t xml:space="preserve"> Bijvangst van andere soorten vindt daarbij niet of in verwaarloosbare mate plaats, met uitzondering van de eveneens exotische Chinese wolhandkrab</w:t>
      </w:r>
      <w:r w:rsidR="001111FE">
        <w:rPr>
          <w:szCs w:val="18"/>
        </w:rPr>
        <w:t xml:space="preserve"> die ook met deze vistuigen gevangen kan worden. Omdat vangst van aal met deze vistuigen niet mogelijk is</w:t>
      </w:r>
      <w:r>
        <w:rPr>
          <w:szCs w:val="18"/>
        </w:rPr>
        <w:t xml:space="preserve"> </w:t>
      </w:r>
      <w:r w:rsidR="006027DC">
        <w:rPr>
          <w:szCs w:val="18"/>
        </w:rPr>
        <w:t xml:space="preserve">zullen deze niet </w:t>
      </w:r>
      <w:r w:rsidR="00FF784B">
        <w:rPr>
          <w:szCs w:val="18"/>
        </w:rPr>
        <w:t xml:space="preserve">in artikel 32a, eerste lid, van de Uitvoeringsregeling worden opgenomen </w:t>
      </w:r>
      <w:r w:rsidR="006027DC">
        <w:rPr>
          <w:szCs w:val="18"/>
        </w:rPr>
        <w:t xml:space="preserve">als aalvistuig. Daarmee kunnen de aangewezen selectieve rivierkreeftvistuigen, in tegenstelling tot aalvistuigen zoals de aalfuik, </w:t>
      </w:r>
      <w:r w:rsidR="001111FE">
        <w:rPr>
          <w:szCs w:val="18"/>
        </w:rPr>
        <w:t xml:space="preserve">ook </w:t>
      </w:r>
      <w:r w:rsidRPr="007A4B7E" w:rsidR="006027DC">
        <w:rPr>
          <w:szCs w:val="18"/>
        </w:rPr>
        <w:t xml:space="preserve">in </w:t>
      </w:r>
      <w:r w:rsidR="006027DC">
        <w:rPr>
          <w:szCs w:val="18"/>
        </w:rPr>
        <w:t xml:space="preserve">de gesloten periode voor aalvisserij worden gebruikt om op uitheemse rivierkreeften te vissen. Dit maakt </w:t>
      </w:r>
      <w:r w:rsidR="00220D38">
        <w:rPr>
          <w:szCs w:val="18"/>
        </w:rPr>
        <w:t>beheersing</w:t>
      </w:r>
      <w:r w:rsidR="006027DC">
        <w:rPr>
          <w:szCs w:val="18"/>
        </w:rPr>
        <w:t xml:space="preserve"> en bevissing van rivierkreeft </w:t>
      </w:r>
      <w:r w:rsidR="00220D38">
        <w:rPr>
          <w:szCs w:val="18"/>
        </w:rPr>
        <w:t xml:space="preserve">gedurende het hele jaar </w:t>
      </w:r>
      <w:r w:rsidR="006027DC">
        <w:rPr>
          <w:szCs w:val="18"/>
        </w:rPr>
        <w:t xml:space="preserve">mogelijk. Voor beroepsvissers biedt dit </w:t>
      </w:r>
      <w:r w:rsidR="00FF784B">
        <w:rPr>
          <w:szCs w:val="18"/>
        </w:rPr>
        <w:t>bovendien</w:t>
      </w:r>
      <w:r w:rsidR="006027DC">
        <w:rPr>
          <w:szCs w:val="18"/>
        </w:rPr>
        <w:t xml:space="preserve"> een </w:t>
      </w:r>
      <w:r w:rsidR="00FF784B">
        <w:rPr>
          <w:szCs w:val="18"/>
        </w:rPr>
        <w:t>uitbreiding</w:t>
      </w:r>
      <w:r w:rsidR="006027DC">
        <w:rPr>
          <w:szCs w:val="18"/>
        </w:rPr>
        <w:t xml:space="preserve"> van de visserijmogelijkheden omdat z</w:t>
      </w:r>
      <w:r w:rsidR="00FF784B">
        <w:rPr>
          <w:szCs w:val="18"/>
        </w:rPr>
        <w:t>ij</w:t>
      </w:r>
      <w:r w:rsidR="006027DC">
        <w:rPr>
          <w:szCs w:val="18"/>
        </w:rPr>
        <w:t xml:space="preserve"> hier</w:t>
      </w:r>
      <w:r w:rsidR="00FF784B">
        <w:rPr>
          <w:szCs w:val="18"/>
        </w:rPr>
        <w:t>door</w:t>
      </w:r>
      <w:r w:rsidR="006027DC">
        <w:rPr>
          <w:szCs w:val="18"/>
        </w:rPr>
        <w:t xml:space="preserve"> gedurende de gesloten periode voor aalvistuigen inkomsten kunnen halen uit </w:t>
      </w:r>
      <w:r w:rsidR="006027DC">
        <w:rPr>
          <w:szCs w:val="18"/>
        </w:rPr>
        <w:lastRenderedPageBreak/>
        <w:t>visserij op uitheemse rivierkreeft</w:t>
      </w:r>
      <w:r>
        <w:rPr>
          <w:szCs w:val="18"/>
        </w:rPr>
        <w:t>.</w:t>
      </w:r>
      <w:r w:rsidR="00FF784B">
        <w:rPr>
          <w:szCs w:val="18"/>
        </w:rPr>
        <w:t xml:space="preserve"> Hierbij kunnen</w:t>
      </w:r>
      <w:r w:rsidR="006027DC">
        <w:rPr>
          <w:szCs w:val="18"/>
        </w:rPr>
        <w:t xml:space="preserve"> ze ook Chinese wolhandkrab</w:t>
      </w:r>
      <w:r w:rsidR="00FF784B">
        <w:rPr>
          <w:szCs w:val="18"/>
        </w:rPr>
        <w:t xml:space="preserve"> </w:t>
      </w:r>
      <w:r w:rsidR="006027DC">
        <w:rPr>
          <w:szCs w:val="18"/>
        </w:rPr>
        <w:t>bijvangen.</w:t>
      </w:r>
      <w:r w:rsidR="005705F6">
        <w:rPr>
          <w:szCs w:val="18"/>
        </w:rPr>
        <w:t xml:space="preserve"> </w:t>
      </w:r>
    </w:p>
    <w:p w:rsidR="006C1E2E" w:rsidP="006027DC" w:rsidRDefault="006C1E2E" w14:paraId="44E02EAB" w14:textId="77777777">
      <w:pPr>
        <w:rPr>
          <w:szCs w:val="18"/>
        </w:rPr>
      </w:pPr>
    </w:p>
    <w:p w:rsidRPr="006C1E2E" w:rsidR="006C1E2E" w:rsidP="006027DC" w:rsidRDefault="006C1E2E" w14:paraId="75CC4ADB" w14:textId="10C10495">
      <w:pPr>
        <w:rPr>
          <w:i/>
          <w:iCs/>
          <w:szCs w:val="18"/>
        </w:rPr>
      </w:pPr>
      <w:r>
        <w:rPr>
          <w:i/>
          <w:iCs/>
          <w:szCs w:val="18"/>
        </w:rPr>
        <w:t>Gevolgen voor de visserij en natuur</w:t>
      </w:r>
    </w:p>
    <w:p w:rsidR="006C1E2E" w:rsidP="006027DC" w:rsidRDefault="006C1E2E" w14:paraId="6AF738B1" w14:textId="77777777">
      <w:pPr>
        <w:rPr>
          <w:szCs w:val="18"/>
        </w:rPr>
      </w:pPr>
    </w:p>
    <w:p w:rsidRPr="00936DB9" w:rsidR="006C1E2E" w:rsidP="006C1E2E" w:rsidRDefault="006C1E2E" w14:paraId="5C2CAA4F" w14:textId="6142AAFC">
      <w:pPr>
        <w:rPr>
          <w:szCs w:val="18"/>
        </w:rPr>
      </w:pPr>
      <w:r>
        <w:rPr>
          <w:szCs w:val="18"/>
        </w:rPr>
        <w:t>Bij de aanwijzing van d</w:t>
      </w:r>
      <w:r w:rsidRPr="00936DB9">
        <w:rPr>
          <w:szCs w:val="18"/>
        </w:rPr>
        <w:t xml:space="preserve">e </w:t>
      </w:r>
      <w:r>
        <w:rPr>
          <w:szCs w:val="18"/>
        </w:rPr>
        <w:t>sleufval en paraplukorf is rekening gehouden met het belang van de visserij en de natuurbescherming. Deze vistuigen</w:t>
      </w:r>
      <w:r w:rsidRPr="00936DB9">
        <w:rPr>
          <w:szCs w:val="18"/>
        </w:rPr>
        <w:t xml:space="preserve"> zijn</w:t>
      </w:r>
      <w:r>
        <w:rPr>
          <w:szCs w:val="18"/>
        </w:rPr>
        <w:t xml:space="preserve"> </w:t>
      </w:r>
      <w:r w:rsidR="001076FC">
        <w:rPr>
          <w:szCs w:val="18"/>
        </w:rPr>
        <w:t>immers</w:t>
      </w:r>
      <w:r w:rsidRPr="00936DB9" w:rsidR="001076FC">
        <w:rPr>
          <w:szCs w:val="18"/>
        </w:rPr>
        <w:t xml:space="preserve"> </w:t>
      </w:r>
      <w:r w:rsidRPr="00936DB9">
        <w:rPr>
          <w:szCs w:val="18"/>
        </w:rPr>
        <w:t xml:space="preserve">specifiek ontworpen om minimale impact op </w:t>
      </w:r>
      <w:r>
        <w:rPr>
          <w:szCs w:val="18"/>
        </w:rPr>
        <w:t xml:space="preserve">de </w:t>
      </w:r>
      <w:r w:rsidRPr="00936DB9">
        <w:rPr>
          <w:szCs w:val="18"/>
        </w:rPr>
        <w:t>vis</w:t>
      </w:r>
      <w:r>
        <w:rPr>
          <w:szCs w:val="18"/>
        </w:rPr>
        <w:t>stand</w:t>
      </w:r>
      <w:r w:rsidRPr="00936DB9">
        <w:rPr>
          <w:szCs w:val="18"/>
        </w:rPr>
        <w:t xml:space="preserve"> te hebben</w:t>
      </w:r>
      <w:r w:rsidR="002E0CD9">
        <w:rPr>
          <w:szCs w:val="18"/>
        </w:rPr>
        <w:t xml:space="preserve"> doordat</w:t>
      </w:r>
      <w:r w:rsidR="001076FC">
        <w:rPr>
          <w:szCs w:val="18"/>
        </w:rPr>
        <w:t xml:space="preserve"> </w:t>
      </w:r>
      <w:r w:rsidR="002E0CD9">
        <w:rPr>
          <w:szCs w:val="18"/>
        </w:rPr>
        <w:t>de</w:t>
      </w:r>
      <w:r>
        <w:rPr>
          <w:szCs w:val="18"/>
        </w:rPr>
        <w:t xml:space="preserve"> vissen de vistuigen vrij uit</w:t>
      </w:r>
      <w:r w:rsidR="002E0CD9">
        <w:rPr>
          <w:szCs w:val="18"/>
        </w:rPr>
        <w:t xml:space="preserve"> kunnen </w:t>
      </w:r>
      <w:r>
        <w:rPr>
          <w:szCs w:val="18"/>
        </w:rPr>
        <w:t>zwemmen</w:t>
      </w:r>
      <w:r w:rsidRPr="00936DB9">
        <w:rPr>
          <w:szCs w:val="18"/>
        </w:rPr>
        <w:t xml:space="preserve">. </w:t>
      </w:r>
      <w:r>
        <w:rPr>
          <w:szCs w:val="18"/>
        </w:rPr>
        <w:t>Hiermee</w:t>
      </w:r>
      <w:r w:rsidRPr="00936DB9">
        <w:rPr>
          <w:szCs w:val="18"/>
        </w:rPr>
        <w:t xml:space="preserve"> is</w:t>
      </w:r>
      <w:r>
        <w:rPr>
          <w:szCs w:val="18"/>
        </w:rPr>
        <w:t xml:space="preserve"> de impact op de visstand</w:t>
      </w:r>
      <w:r w:rsidRPr="00936DB9">
        <w:rPr>
          <w:szCs w:val="18"/>
        </w:rPr>
        <w:t xml:space="preserve"> </w:t>
      </w:r>
      <w:r w:rsidR="001076FC">
        <w:rPr>
          <w:szCs w:val="18"/>
        </w:rPr>
        <w:t>beperkt tot de beoogde doelsoorten zonder mogelijke nevenschade aan andere vissoorten</w:t>
      </w:r>
      <w:r>
        <w:rPr>
          <w:szCs w:val="18"/>
        </w:rPr>
        <w:t>. De aanwezige impact weegt op tegen de negatieve gevolgen die de rivierkreeft kan hebben op de visstand bij het uitblijven van beheersing</w:t>
      </w:r>
      <w:r w:rsidR="004B4BD6">
        <w:rPr>
          <w:szCs w:val="18"/>
        </w:rPr>
        <w:t xml:space="preserve">. </w:t>
      </w:r>
      <w:r>
        <w:rPr>
          <w:szCs w:val="18"/>
        </w:rPr>
        <w:t xml:space="preserve">De inzet van de sleufval en </w:t>
      </w:r>
      <w:r w:rsidR="00545058">
        <w:rPr>
          <w:szCs w:val="18"/>
        </w:rPr>
        <w:t xml:space="preserve">paraplukorf </w:t>
      </w:r>
      <w:r>
        <w:rPr>
          <w:szCs w:val="18"/>
        </w:rPr>
        <w:t xml:space="preserve">kan </w:t>
      </w:r>
      <w:r w:rsidR="001076FC">
        <w:rPr>
          <w:szCs w:val="18"/>
        </w:rPr>
        <w:t xml:space="preserve">een beperkte </w:t>
      </w:r>
      <w:r w:rsidRPr="00936DB9">
        <w:rPr>
          <w:szCs w:val="18"/>
        </w:rPr>
        <w:t>bodem</w:t>
      </w:r>
      <w:r>
        <w:rPr>
          <w:szCs w:val="18"/>
        </w:rPr>
        <w:t xml:space="preserve">- en </w:t>
      </w:r>
      <w:r w:rsidRPr="00936DB9">
        <w:rPr>
          <w:szCs w:val="18"/>
        </w:rPr>
        <w:t>oeververstoring</w:t>
      </w:r>
      <w:r>
        <w:rPr>
          <w:szCs w:val="18"/>
        </w:rPr>
        <w:t xml:space="preserve"> veroorzaken.</w:t>
      </w:r>
      <w:r w:rsidRPr="00936DB9">
        <w:rPr>
          <w:szCs w:val="18"/>
        </w:rPr>
        <w:t xml:space="preserve"> </w:t>
      </w:r>
      <w:r w:rsidR="001076FC">
        <w:rPr>
          <w:szCs w:val="18"/>
        </w:rPr>
        <w:t xml:space="preserve">De impact hiervan is tijdelijk en van beperkte omvang. Inzet van de vistuigen dient daarbij juist ter bestrijding van de </w:t>
      </w:r>
      <w:r w:rsidR="00955DC5">
        <w:rPr>
          <w:szCs w:val="18"/>
        </w:rPr>
        <w:t xml:space="preserve">(structurele en grote) </w:t>
      </w:r>
      <w:r w:rsidR="001076FC">
        <w:rPr>
          <w:szCs w:val="18"/>
        </w:rPr>
        <w:t xml:space="preserve">negatieve impact van de rivierkreeft op de waterkwaliteit en natuurwaarden. </w:t>
      </w:r>
      <w:r w:rsidRPr="00936DB9">
        <w:rPr>
          <w:szCs w:val="18"/>
        </w:rPr>
        <w:t xml:space="preserve">Uiteindelijk is het aan de </w:t>
      </w:r>
      <w:r w:rsidR="005D76D5">
        <w:rPr>
          <w:szCs w:val="18"/>
        </w:rPr>
        <w:t xml:space="preserve">betrokken </w:t>
      </w:r>
      <w:r w:rsidR="00173FE9">
        <w:rPr>
          <w:szCs w:val="18"/>
        </w:rPr>
        <w:t>overheid</w:t>
      </w:r>
      <w:r w:rsidRPr="00936DB9" w:rsidR="00173FE9">
        <w:rPr>
          <w:szCs w:val="18"/>
        </w:rPr>
        <w:t xml:space="preserve"> </w:t>
      </w:r>
      <w:r w:rsidRPr="00936DB9">
        <w:rPr>
          <w:szCs w:val="18"/>
        </w:rPr>
        <w:t xml:space="preserve">om de afweging te maken of het wegvissen </w:t>
      </w:r>
      <w:r>
        <w:rPr>
          <w:szCs w:val="18"/>
        </w:rPr>
        <w:t xml:space="preserve">met genoemde vistuigen </w:t>
      </w:r>
      <w:r w:rsidR="00173FE9">
        <w:rPr>
          <w:szCs w:val="18"/>
        </w:rPr>
        <w:t>wenselijk en noodzakelijk is in het belang van de waterkwaliteit en</w:t>
      </w:r>
      <w:r>
        <w:rPr>
          <w:szCs w:val="18"/>
        </w:rPr>
        <w:t xml:space="preserve"> de natuur</w:t>
      </w:r>
      <w:r w:rsidRPr="00936DB9">
        <w:rPr>
          <w:szCs w:val="18"/>
        </w:rPr>
        <w:t>.</w:t>
      </w:r>
    </w:p>
    <w:p w:rsidR="00C72323" w:rsidP="006027DC" w:rsidRDefault="00C72323" w14:paraId="76AFC1DE" w14:textId="77777777">
      <w:pPr>
        <w:rPr>
          <w:szCs w:val="18"/>
        </w:rPr>
      </w:pPr>
    </w:p>
    <w:p w:rsidRPr="006C1E2E" w:rsidR="006C1E2E" w:rsidP="00DF44DC" w:rsidRDefault="006C1E2E" w14:paraId="15E1528D" w14:textId="236698EE">
      <w:pPr>
        <w:rPr>
          <w:i/>
          <w:iCs/>
          <w:szCs w:val="18"/>
        </w:rPr>
      </w:pPr>
      <w:r>
        <w:rPr>
          <w:i/>
          <w:iCs/>
          <w:szCs w:val="18"/>
        </w:rPr>
        <w:t>Technische omschrijving</w:t>
      </w:r>
    </w:p>
    <w:p w:rsidR="006C1E2E" w:rsidP="00DF44DC" w:rsidRDefault="006C1E2E" w14:paraId="4BC9FB8F" w14:textId="77777777">
      <w:pPr>
        <w:rPr>
          <w:szCs w:val="18"/>
        </w:rPr>
      </w:pPr>
    </w:p>
    <w:p w:rsidRPr="007E73E9" w:rsidR="00DF44DC" w:rsidP="00DF44DC" w:rsidRDefault="00DF44DC" w14:paraId="773D51E4" w14:textId="6F251112">
      <w:pPr>
        <w:rPr>
          <w:szCs w:val="18"/>
        </w:rPr>
      </w:pPr>
      <w:r>
        <w:rPr>
          <w:szCs w:val="18"/>
        </w:rPr>
        <w:t>Voor beide vistuigen geldt dat w</w:t>
      </w:r>
      <w:r w:rsidRPr="00803F8D">
        <w:rPr>
          <w:szCs w:val="18"/>
        </w:rPr>
        <w:t>anneer de</w:t>
      </w:r>
      <w:r>
        <w:rPr>
          <w:szCs w:val="18"/>
        </w:rPr>
        <w:t>ze</w:t>
      </w:r>
      <w:r w:rsidRPr="00803F8D">
        <w:rPr>
          <w:szCs w:val="18"/>
        </w:rPr>
        <w:t xml:space="preserve"> gemaakt </w:t>
      </w:r>
      <w:r>
        <w:rPr>
          <w:szCs w:val="18"/>
        </w:rPr>
        <w:t xml:space="preserve">zijn </w:t>
      </w:r>
      <w:r w:rsidRPr="00803F8D">
        <w:rPr>
          <w:szCs w:val="18"/>
        </w:rPr>
        <w:t xml:space="preserve">van een gespannen netwerk er een maximale maaswijdte van 15mm </w:t>
      </w:r>
      <w:r>
        <w:rPr>
          <w:szCs w:val="18"/>
        </w:rPr>
        <w:t>vereist is</w:t>
      </w:r>
      <w:r w:rsidRPr="00803F8D">
        <w:rPr>
          <w:szCs w:val="18"/>
        </w:rPr>
        <w:t xml:space="preserve"> om te voorkomen dat vissen in dit netwerk vast komen te zitten.</w:t>
      </w:r>
      <w:r>
        <w:rPr>
          <w:szCs w:val="18"/>
        </w:rPr>
        <w:t xml:space="preserve"> Indien </w:t>
      </w:r>
      <w:r w:rsidR="002475B7">
        <w:rPr>
          <w:szCs w:val="18"/>
        </w:rPr>
        <w:t>de paraplukorf</w:t>
      </w:r>
      <w:r>
        <w:rPr>
          <w:szCs w:val="18"/>
        </w:rPr>
        <w:t xml:space="preserve"> </w:t>
      </w:r>
      <w:r w:rsidRPr="00B97D44">
        <w:rPr>
          <w:szCs w:val="18"/>
        </w:rPr>
        <w:t>van</w:t>
      </w:r>
      <w:r>
        <w:rPr>
          <w:szCs w:val="18"/>
        </w:rPr>
        <w:t xml:space="preserve"> een</w:t>
      </w:r>
      <w:r w:rsidRPr="00B97D44">
        <w:rPr>
          <w:szCs w:val="18"/>
        </w:rPr>
        <w:t xml:space="preserve"> niet vervormbaar materiaal </w:t>
      </w:r>
      <w:r>
        <w:rPr>
          <w:szCs w:val="18"/>
        </w:rPr>
        <w:t xml:space="preserve">is </w:t>
      </w:r>
      <w:r w:rsidRPr="00B97D44">
        <w:rPr>
          <w:szCs w:val="18"/>
        </w:rPr>
        <w:t>gemaakt</w:t>
      </w:r>
      <w:r>
        <w:rPr>
          <w:szCs w:val="18"/>
        </w:rPr>
        <w:t xml:space="preserve"> moet deze </w:t>
      </w:r>
      <w:r w:rsidRPr="00B97D44">
        <w:rPr>
          <w:szCs w:val="18"/>
        </w:rPr>
        <w:t xml:space="preserve">voorzien zijn van perforaties waarmee wordt geborgd dat er sprake is van voldoende waterdoorstroming in het vistuig. </w:t>
      </w:r>
      <w:r>
        <w:rPr>
          <w:szCs w:val="18"/>
        </w:rPr>
        <w:t xml:space="preserve">Dit is vereist om te voorkomen dat </w:t>
      </w:r>
      <w:r w:rsidRPr="00B97D44">
        <w:rPr>
          <w:szCs w:val="18"/>
        </w:rPr>
        <w:t xml:space="preserve">er </w:t>
      </w:r>
      <w:r w:rsidR="00173FE9">
        <w:rPr>
          <w:szCs w:val="18"/>
        </w:rPr>
        <w:t>een</w:t>
      </w:r>
      <w:r w:rsidRPr="00B97D44" w:rsidR="00173FE9">
        <w:rPr>
          <w:szCs w:val="18"/>
        </w:rPr>
        <w:t xml:space="preserve"> </w:t>
      </w:r>
      <w:r w:rsidRPr="00B97D44">
        <w:rPr>
          <w:szCs w:val="18"/>
        </w:rPr>
        <w:t>zuurstoftekort ontstaat waardoor sterfte van gevangen dieren kan optreden</w:t>
      </w:r>
      <w:r>
        <w:rPr>
          <w:szCs w:val="18"/>
        </w:rPr>
        <w:t>. Tevens gelden voor beide vis</w:t>
      </w:r>
      <w:r w:rsidRPr="007E73E9">
        <w:rPr>
          <w:szCs w:val="18"/>
        </w:rPr>
        <w:t xml:space="preserve">tuigen </w:t>
      </w:r>
      <w:r>
        <w:rPr>
          <w:szCs w:val="18"/>
        </w:rPr>
        <w:t>maximummaten om te voorkomen dat in de gehele</w:t>
      </w:r>
      <w:r w:rsidRPr="007E73E9">
        <w:rPr>
          <w:szCs w:val="18"/>
        </w:rPr>
        <w:t xml:space="preserve"> waterkolom complete delen van een watergang kunnen worden afgesloten of vanaf de bodem tot aan het oppervlak dicht kunnen staan. Dit</w:t>
      </w:r>
      <w:r>
        <w:rPr>
          <w:szCs w:val="18"/>
        </w:rPr>
        <w:t xml:space="preserve"> zou</w:t>
      </w:r>
      <w:r w:rsidRPr="007E73E9">
        <w:rPr>
          <w:szCs w:val="18"/>
        </w:rPr>
        <w:t xml:space="preserve"> leid</w:t>
      </w:r>
      <w:r>
        <w:rPr>
          <w:szCs w:val="18"/>
        </w:rPr>
        <w:t>en</w:t>
      </w:r>
      <w:r w:rsidRPr="007E73E9">
        <w:rPr>
          <w:szCs w:val="18"/>
        </w:rPr>
        <w:t xml:space="preserve"> tot afsluiting en fragmentatie van waterdelen waarbij vissen en andere waterdieren niet meer ongehinderd heen en weer kunnen zwemmen en kunnen migreren. </w:t>
      </w:r>
      <w:r w:rsidR="002E0CD9">
        <w:rPr>
          <w:szCs w:val="18"/>
        </w:rPr>
        <w:t>Hieronder worden de aan te wijzen vistuigen per vistuig nader toegelicht.</w:t>
      </w:r>
    </w:p>
    <w:p w:rsidR="00DF44DC" w:rsidP="006027DC" w:rsidRDefault="00DF44DC" w14:paraId="03C2845B" w14:textId="77777777">
      <w:pPr>
        <w:rPr>
          <w:szCs w:val="18"/>
        </w:rPr>
      </w:pPr>
    </w:p>
    <w:p w:rsidRPr="00DA66F2" w:rsidR="00F554DD" w:rsidP="00723C90" w:rsidRDefault="00F554DD" w14:paraId="2B025535" w14:textId="77777777">
      <w:pPr>
        <w:rPr>
          <w:i/>
          <w:iCs/>
          <w:szCs w:val="18"/>
        </w:rPr>
      </w:pPr>
      <w:r w:rsidRPr="00DA66F2">
        <w:rPr>
          <w:i/>
          <w:iCs/>
          <w:szCs w:val="18"/>
        </w:rPr>
        <w:t>Sleufval</w:t>
      </w:r>
    </w:p>
    <w:p w:rsidRPr="00803F8D" w:rsidR="00723C90" w:rsidP="00723C90" w:rsidRDefault="00723C90" w14:paraId="07B98FB8" w14:textId="5CA1209F">
      <w:pPr>
        <w:rPr>
          <w:szCs w:val="18"/>
        </w:rPr>
      </w:pPr>
      <w:r w:rsidRPr="00803F8D">
        <w:rPr>
          <w:szCs w:val="18"/>
        </w:rPr>
        <w:t xml:space="preserve">De sleufval vangt uitheemse rivierkreeften doordat </w:t>
      </w:r>
      <w:r w:rsidR="00E42C2D">
        <w:rPr>
          <w:szCs w:val="18"/>
        </w:rPr>
        <w:t>de rivierkreeften</w:t>
      </w:r>
      <w:r w:rsidRPr="00803F8D">
        <w:rPr>
          <w:szCs w:val="18"/>
        </w:rPr>
        <w:t xml:space="preserve"> </w:t>
      </w:r>
      <w:r w:rsidR="001111FE">
        <w:rPr>
          <w:szCs w:val="18"/>
        </w:rPr>
        <w:t xml:space="preserve">tijdens hun migratiebewegingen over de waterbodem </w:t>
      </w:r>
      <w:r w:rsidRPr="00803F8D">
        <w:rPr>
          <w:szCs w:val="18"/>
        </w:rPr>
        <w:t xml:space="preserve">over de schuinoplopende zijden </w:t>
      </w:r>
      <w:r w:rsidR="001111FE">
        <w:rPr>
          <w:szCs w:val="18"/>
        </w:rPr>
        <w:t xml:space="preserve">van de sleufval omhoog lopen </w:t>
      </w:r>
      <w:r w:rsidRPr="00803F8D">
        <w:rPr>
          <w:szCs w:val="18"/>
        </w:rPr>
        <w:t xml:space="preserve">en </w:t>
      </w:r>
      <w:r w:rsidR="001111FE">
        <w:rPr>
          <w:szCs w:val="18"/>
        </w:rPr>
        <w:t>vervolgens</w:t>
      </w:r>
      <w:r w:rsidRPr="00803F8D" w:rsidR="001111FE">
        <w:rPr>
          <w:szCs w:val="18"/>
        </w:rPr>
        <w:t xml:space="preserve"> </w:t>
      </w:r>
      <w:r w:rsidRPr="00803F8D">
        <w:rPr>
          <w:szCs w:val="18"/>
        </w:rPr>
        <w:t xml:space="preserve">door de open </w:t>
      </w:r>
      <w:r w:rsidR="001111FE">
        <w:rPr>
          <w:szCs w:val="18"/>
        </w:rPr>
        <w:t>sleuf</w:t>
      </w:r>
      <w:r w:rsidRPr="00803F8D" w:rsidR="001111FE">
        <w:rPr>
          <w:szCs w:val="18"/>
        </w:rPr>
        <w:t xml:space="preserve"> </w:t>
      </w:r>
      <w:r w:rsidRPr="00803F8D">
        <w:rPr>
          <w:szCs w:val="18"/>
        </w:rPr>
        <w:t xml:space="preserve">aan de bovenzijde </w:t>
      </w:r>
      <w:r w:rsidR="001111FE">
        <w:rPr>
          <w:szCs w:val="18"/>
        </w:rPr>
        <w:t xml:space="preserve">in het vistuig </w:t>
      </w:r>
      <w:r w:rsidRPr="00803F8D">
        <w:rPr>
          <w:szCs w:val="18"/>
        </w:rPr>
        <w:t xml:space="preserve">vallen. De rivierkreeften zitten dan vast omdat </w:t>
      </w:r>
      <w:r w:rsidR="001111FE">
        <w:rPr>
          <w:szCs w:val="18"/>
        </w:rPr>
        <w:t>de dieren</w:t>
      </w:r>
      <w:r w:rsidRPr="00803F8D" w:rsidR="001111FE">
        <w:rPr>
          <w:szCs w:val="18"/>
        </w:rPr>
        <w:t xml:space="preserve"> </w:t>
      </w:r>
      <w:r w:rsidRPr="00803F8D">
        <w:rPr>
          <w:szCs w:val="18"/>
        </w:rPr>
        <w:t xml:space="preserve">niet </w:t>
      </w:r>
      <w:r w:rsidR="001111FE">
        <w:rPr>
          <w:szCs w:val="18"/>
        </w:rPr>
        <w:t xml:space="preserve">over een afstand van meer dan enkele decimeters </w:t>
      </w:r>
      <w:r w:rsidRPr="00803F8D">
        <w:rPr>
          <w:szCs w:val="18"/>
        </w:rPr>
        <w:t xml:space="preserve">recht naar boven kunnen </w:t>
      </w:r>
      <w:r w:rsidR="001111FE">
        <w:rPr>
          <w:szCs w:val="18"/>
        </w:rPr>
        <w:t>bewegen</w:t>
      </w:r>
      <w:r w:rsidRPr="00803F8D">
        <w:rPr>
          <w:szCs w:val="18"/>
        </w:rPr>
        <w:t xml:space="preserve">. Vissen kunnen </w:t>
      </w:r>
      <w:r w:rsidR="001111FE">
        <w:rPr>
          <w:szCs w:val="18"/>
        </w:rPr>
        <w:t>door de</w:t>
      </w:r>
      <w:r w:rsidRPr="00803F8D" w:rsidR="001111FE">
        <w:rPr>
          <w:szCs w:val="18"/>
        </w:rPr>
        <w:t xml:space="preserve"> </w:t>
      </w:r>
      <w:r w:rsidR="001111FE">
        <w:rPr>
          <w:szCs w:val="18"/>
        </w:rPr>
        <w:t>sleuf echter</w:t>
      </w:r>
      <w:r w:rsidRPr="00803F8D" w:rsidR="001111FE">
        <w:rPr>
          <w:szCs w:val="18"/>
        </w:rPr>
        <w:t xml:space="preserve"> </w:t>
      </w:r>
      <w:r w:rsidRPr="00803F8D">
        <w:rPr>
          <w:szCs w:val="18"/>
        </w:rPr>
        <w:t>vrij in</w:t>
      </w:r>
      <w:r w:rsidR="001111FE">
        <w:rPr>
          <w:szCs w:val="18"/>
        </w:rPr>
        <w:t>-</w:t>
      </w:r>
      <w:r w:rsidRPr="00803F8D">
        <w:rPr>
          <w:szCs w:val="18"/>
        </w:rPr>
        <w:t xml:space="preserve"> en uitzwemmen</w:t>
      </w:r>
      <w:r w:rsidR="003A6DDE">
        <w:rPr>
          <w:szCs w:val="18"/>
        </w:rPr>
        <w:t>.</w:t>
      </w:r>
      <w:r w:rsidR="00616FE5">
        <w:rPr>
          <w:szCs w:val="18"/>
        </w:rPr>
        <w:t xml:space="preserve"> </w:t>
      </w:r>
      <w:r w:rsidR="000F04CE">
        <w:rPr>
          <w:szCs w:val="18"/>
        </w:rPr>
        <w:t>Om te voorkomen dat</w:t>
      </w:r>
      <w:r w:rsidR="001E13E0">
        <w:rPr>
          <w:szCs w:val="18"/>
        </w:rPr>
        <w:t xml:space="preserve"> </w:t>
      </w:r>
      <w:r w:rsidR="000F04CE">
        <w:rPr>
          <w:szCs w:val="18"/>
        </w:rPr>
        <w:t xml:space="preserve">de rivierkreeften naar de uitgang komen door tegen de schuinoplopende kanten te </w:t>
      </w:r>
      <w:r w:rsidR="00870D6A">
        <w:rPr>
          <w:szCs w:val="18"/>
        </w:rPr>
        <w:t>klauteren</w:t>
      </w:r>
      <w:r w:rsidR="000F04CE">
        <w:rPr>
          <w:szCs w:val="18"/>
        </w:rPr>
        <w:t xml:space="preserve">, zijn naar binnen gerichte randen bij opening toegestaan. Wanneer deze randen worden </w:t>
      </w:r>
      <w:r w:rsidR="002F2F0B">
        <w:rPr>
          <w:szCs w:val="18"/>
        </w:rPr>
        <w:t>gebruikt moet</w:t>
      </w:r>
      <w:r w:rsidR="00B97D44">
        <w:rPr>
          <w:szCs w:val="18"/>
        </w:rPr>
        <w:t xml:space="preserve">en </w:t>
      </w:r>
      <w:r w:rsidRPr="00803F8D" w:rsidR="00B97D44">
        <w:rPr>
          <w:szCs w:val="18"/>
        </w:rPr>
        <w:t>er kleine ontsnappingsgaten in de hoeken</w:t>
      </w:r>
      <w:r w:rsidRPr="002F2F0B" w:rsidR="00B97D44">
        <w:rPr>
          <w:szCs w:val="18"/>
        </w:rPr>
        <w:t xml:space="preserve"> </w:t>
      </w:r>
      <w:r w:rsidRPr="00803F8D" w:rsidR="00B97D44">
        <w:rPr>
          <w:szCs w:val="18"/>
        </w:rPr>
        <w:t>zitten</w:t>
      </w:r>
      <w:r w:rsidR="002F2F0B">
        <w:rPr>
          <w:szCs w:val="18"/>
        </w:rPr>
        <w:t xml:space="preserve"> o</w:t>
      </w:r>
      <w:r w:rsidRPr="00803F8D" w:rsidR="00803F8D">
        <w:rPr>
          <w:szCs w:val="18"/>
        </w:rPr>
        <w:t xml:space="preserve">m </w:t>
      </w:r>
      <w:r w:rsidR="00FA52A6">
        <w:rPr>
          <w:szCs w:val="18"/>
        </w:rPr>
        <w:t xml:space="preserve">de kans op </w:t>
      </w:r>
      <w:r w:rsidRPr="00803F8D" w:rsidR="00803F8D">
        <w:rPr>
          <w:szCs w:val="18"/>
        </w:rPr>
        <w:t xml:space="preserve">bijvangst van </w:t>
      </w:r>
      <w:r w:rsidR="00FA52A6">
        <w:rPr>
          <w:szCs w:val="18"/>
        </w:rPr>
        <w:t>kleine waterdieren als waterkevers en watersalamanders</w:t>
      </w:r>
      <w:r w:rsidRPr="00803F8D" w:rsidR="00FA52A6">
        <w:rPr>
          <w:szCs w:val="18"/>
        </w:rPr>
        <w:t xml:space="preserve"> </w:t>
      </w:r>
      <w:r w:rsidRPr="00803F8D" w:rsidR="00803F8D">
        <w:rPr>
          <w:szCs w:val="18"/>
        </w:rPr>
        <w:t>te verminderen</w:t>
      </w:r>
      <w:r w:rsidRPr="00803F8D">
        <w:rPr>
          <w:szCs w:val="18"/>
        </w:rPr>
        <w:t>.</w:t>
      </w:r>
    </w:p>
    <w:p w:rsidRPr="00803F8D" w:rsidR="00803F8D" w:rsidP="00723C90" w:rsidRDefault="00803F8D" w14:paraId="78BCC839" w14:textId="77777777">
      <w:pPr>
        <w:rPr>
          <w:szCs w:val="18"/>
        </w:rPr>
      </w:pPr>
    </w:p>
    <w:p w:rsidRPr="00803F8D" w:rsidR="00803F8D" w:rsidP="00723C90" w:rsidRDefault="003F02EC" w14:paraId="15155B8D" w14:textId="7A207B8A">
      <w:pPr>
        <w:rPr>
          <w:szCs w:val="18"/>
        </w:rPr>
      </w:pPr>
      <w:r>
        <w:rPr>
          <w:noProof/>
          <w:szCs w:val="18"/>
        </w:rPr>
        <w:lastRenderedPageBreak/>
        <w:drawing>
          <wp:inline distT="0" distB="0" distL="0" distR="0" wp14:anchorId="33BA0206" wp14:editId="32689AF0">
            <wp:extent cx="4578410" cy="4187228"/>
            <wp:effectExtent l="0" t="0" r="0" b="3810"/>
            <wp:docPr id="9069679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80432" cy="4189077"/>
                    </a:xfrm>
                    <a:prstGeom prst="rect">
                      <a:avLst/>
                    </a:prstGeom>
                    <a:noFill/>
                    <a:ln>
                      <a:noFill/>
                    </a:ln>
                  </pic:spPr>
                </pic:pic>
              </a:graphicData>
            </a:graphic>
          </wp:inline>
        </w:drawing>
      </w:r>
    </w:p>
    <w:p w:rsidR="00723C90" w:rsidP="00723C90" w:rsidRDefault="00723C90" w14:paraId="133C9FF0" w14:textId="77777777">
      <w:pPr>
        <w:rPr>
          <w:szCs w:val="18"/>
        </w:rPr>
      </w:pPr>
    </w:p>
    <w:p w:rsidRPr="00803F8D" w:rsidR="002552AB" w:rsidP="00723C90" w:rsidRDefault="002552AB" w14:paraId="6B182555" w14:textId="10AC438C">
      <w:pPr>
        <w:rPr>
          <w:szCs w:val="18"/>
        </w:rPr>
      </w:pPr>
    </w:p>
    <w:p w:rsidRPr="004B3B41" w:rsidR="00F554DD" w:rsidP="00723C90" w:rsidRDefault="00F554DD" w14:paraId="7855AE34" w14:textId="77777777">
      <w:pPr>
        <w:rPr>
          <w:i/>
          <w:iCs/>
          <w:szCs w:val="18"/>
        </w:rPr>
      </w:pPr>
      <w:r w:rsidRPr="004B3B41">
        <w:rPr>
          <w:i/>
          <w:iCs/>
          <w:szCs w:val="18"/>
        </w:rPr>
        <w:t>Paraplukorf</w:t>
      </w:r>
    </w:p>
    <w:p w:rsidRPr="00803F8D" w:rsidR="00723C90" w:rsidP="00723C90" w:rsidRDefault="00723C90" w14:paraId="2192B275" w14:textId="42B6980A">
      <w:pPr>
        <w:rPr>
          <w:szCs w:val="18"/>
        </w:rPr>
      </w:pPr>
      <w:r w:rsidRPr="00803F8D">
        <w:rPr>
          <w:szCs w:val="18"/>
        </w:rPr>
        <w:t xml:space="preserve">De paraplukorf heeft aan iedere zijde een opening </w:t>
      </w:r>
      <w:r w:rsidR="00870D6A">
        <w:rPr>
          <w:szCs w:val="18"/>
        </w:rPr>
        <w:t xml:space="preserve">met een inkeling </w:t>
      </w:r>
      <w:r w:rsidRPr="00803F8D">
        <w:rPr>
          <w:szCs w:val="18"/>
        </w:rPr>
        <w:t>waar rivierkreeften in kunnen lopen, maar niet meer uit kunnen ontsnappen. Vissen die door deze openingen naar binnen</w:t>
      </w:r>
      <w:r w:rsidR="00870D6A">
        <w:rPr>
          <w:szCs w:val="18"/>
        </w:rPr>
        <w:t xml:space="preserve"> </w:t>
      </w:r>
      <w:r w:rsidRPr="00803F8D">
        <w:rPr>
          <w:szCs w:val="18"/>
        </w:rPr>
        <w:t xml:space="preserve">zwemmen kunnen er aan de bovenzijde door een gladde plastic buis weer uitzwemmen. De opening aan de bovenzijde is groter dan de </w:t>
      </w:r>
      <w:r w:rsidR="00870D6A">
        <w:rPr>
          <w:szCs w:val="18"/>
        </w:rPr>
        <w:t>inkeling bij de inzwemopening</w:t>
      </w:r>
      <w:r w:rsidRPr="00803F8D">
        <w:rPr>
          <w:szCs w:val="18"/>
        </w:rPr>
        <w:t>, dus vissen kunnen niet vast komen te zitten</w:t>
      </w:r>
      <w:r w:rsidRPr="00803F8D" w:rsidR="00803F8D">
        <w:rPr>
          <w:szCs w:val="18"/>
        </w:rPr>
        <w:t xml:space="preserve"> in het vistuig</w:t>
      </w:r>
      <w:r w:rsidRPr="00803F8D">
        <w:rPr>
          <w:szCs w:val="18"/>
        </w:rPr>
        <w:t>.</w:t>
      </w:r>
      <w:r w:rsidR="007E73E9">
        <w:rPr>
          <w:szCs w:val="18"/>
        </w:rPr>
        <w:t xml:space="preserve"> </w:t>
      </w:r>
    </w:p>
    <w:p w:rsidRPr="00803F8D" w:rsidR="00723C90" w:rsidP="003945DD" w:rsidRDefault="00723C90" w14:paraId="7A6AD2F8" w14:textId="77777777">
      <w:pPr>
        <w:rPr>
          <w:szCs w:val="18"/>
        </w:rPr>
      </w:pPr>
    </w:p>
    <w:p w:rsidR="00803F8D" w:rsidP="003945DD" w:rsidRDefault="00803F8D" w14:paraId="384CEDF6" w14:textId="17EDDFE4">
      <w:pPr>
        <w:rPr>
          <w:szCs w:val="18"/>
        </w:rPr>
      </w:pPr>
    </w:p>
    <w:p w:rsidR="002552AB" w:rsidP="003945DD" w:rsidRDefault="002552AB" w14:paraId="21270171" w14:textId="77777777">
      <w:pPr>
        <w:rPr>
          <w:szCs w:val="18"/>
        </w:rPr>
      </w:pPr>
    </w:p>
    <w:p w:rsidRPr="00803F8D" w:rsidR="002552AB" w:rsidP="003945DD" w:rsidRDefault="002552AB" w14:paraId="10C4D259" w14:textId="283F7B7E">
      <w:pPr>
        <w:rPr>
          <w:szCs w:val="18"/>
        </w:rPr>
      </w:pPr>
      <w:r>
        <w:rPr>
          <w:noProof/>
          <w:szCs w:val="18"/>
        </w:rPr>
        <w:lastRenderedPageBreak/>
        <w:drawing>
          <wp:inline distT="0" distB="0" distL="0" distR="0" wp14:anchorId="267155C9" wp14:editId="071C7830">
            <wp:extent cx="3772857" cy="4495800"/>
            <wp:effectExtent l="0" t="0" r="0" b="0"/>
            <wp:docPr id="344974312" name="Picture 1" descr="A diagram of a hexagon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974312" name="Picture 1" descr="A diagram of a hexagon shape&#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75057" cy="4498422"/>
                    </a:xfrm>
                    <a:prstGeom prst="rect">
                      <a:avLst/>
                    </a:prstGeom>
                    <a:noFill/>
                    <a:ln>
                      <a:noFill/>
                    </a:ln>
                  </pic:spPr>
                </pic:pic>
              </a:graphicData>
            </a:graphic>
          </wp:inline>
        </w:drawing>
      </w:r>
    </w:p>
    <w:p w:rsidRPr="00803F8D" w:rsidR="00503F92" w:rsidP="003945DD" w:rsidRDefault="00503F92" w14:paraId="044AB31F" w14:textId="77777777">
      <w:pPr>
        <w:rPr>
          <w:szCs w:val="18"/>
        </w:rPr>
      </w:pPr>
    </w:p>
    <w:p w:rsidRPr="00803F8D" w:rsidR="00AB66D5" w:rsidP="00AB66D5" w:rsidRDefault="00AB66D5" w14:paraId="2C6E8765" w14:textId="77777777">
      <w:pPr>
        <w:rPr>
          <w:b/>
          <w:bCs/>
          <w:szCs w:val="18"/>
        </w:rPr>
      </w:pPr>
    </w:p>
    <w:p w:rsidRPr="00803F8D" w:rsidR="00212386" w:rsidP="00212386" w:rsidRDefault="005C3F09" w14:paraId="63D474A8" w14:textId="4A3DFAA5">
      <w:pPr>
        <w:rPr>
          <w:rFonts w:cs="Arial"/>
          <w:b/>
          <w:bCs/>
          <w:i/>
          <w:iCs/>
          <w:szCs w:val="18"/>
          <w:shd w:val="clear" w:color="auto" w:fill="FFFFFF"/>
        </w:rPr>
      </w:pPr>
      <w:r>
        <w:rPr>
          <w:rFonts w:cs="Arial"/>
          <w:b/>
          <w:bCs/>
          <w:i/>
          <w:iCs/>
          <w:szCs w:val="18"/>
          <w:shd w:val="clear" w:color="auto" w:fill="FFFFFF"/>
        </w:rPr>
        <w:t xml:space="preserve">3. </w:t>
      </w:r>
      <w:r w:rsidRPr="00803F8D" w:rsidR="00212386">
        <w:rPr>
          <w:rFonts w:cs="Arial"/>
          <w:b/>
          <w:bCs/>
          <w:i/>
          <w:iCs/>
          <w:szCs w:val="18"/>
          <w:shd w:val="clear" w:color="auto" w:fill="FFFFFF"/>
        </w:rPr>
        <w:t xml:space="preserve">Regeldruk, uitvoering en handhaving </w:t>
      </w:r>
    </w:p>
    <w:p w:rsidRPr="00803F8D" w:rsidR="00212386" w:rsidP="00212386" w:rsidRDefault="00212386" w14:paraId="688C489D" w14:textId="77777777">
      <w:pPr>
        <w:rPr>
          <w:rFonts w:cs="Arial"/>
          <w:szCs w:val="18"/>
          <w:shd w:val="clear" w:color="auto" w:fill="FFFFFF"/>
        </w:rPr>
      </w:pPr>
    </w:p>
    <w:p w:rsidRPr="00803F8D" w:rsidR="00212386" w:rsidP="00212386" w:rsidRDefault="00212386" w14:paraId="16792EBD" w14:textId="77777777">
      <w:pPr>
        <w:rPr>
          <w:i/>
          <w:iCs/>
          <w:szCs w:val="18"/>
        </w:rPr>
      </w:pPr>
      <w:r w:rsidRPr="00803F8D">
        <w:rPr>
          <w:i/>
          <w:iCs/>
          <w:szCs w:val="18"/>
        </w:rPr>
        <w:t xml:space="preserve">Regeldruk </w:t>
      </w:r>
    </w:p>
    <w:p w:rsidR="00212386" w:rsidP="00212386" w:rsidRDefault="00212386" w14:paraId="4202C880" w14:textId="1E6361FB">
      <w:pPr>
        <w:rPr>
          <w:szCs w:val="18"/>
        </w:rPr>
      </w:pPr>
      <w:r w:rsidRPr="00803F8D">
        <w:rPr>
          <w:szCs w:val="18"/>
        </w:rPr>
        <w:t>Uit d</w:t>
      </w:r>
      <w:r w:rsidR="007B0326">
        <w:rPr>
          <w:szCs w:val="18"/>
        </w:rPr>
        <w:t>eze regeling volgen geen verplichtingen of beperkingen</w:t>
      </w:r>
      <w:r w:rsidRPr="00803F8D">
        <w:rPr>
          <w:szCs w:val="18"/>
        </w:rPr>
        <w:t xml:space="preserve">. </w:t>
      </w:r>
      <w:r w:rsidR="00981402">
        <w:rPr>
          <w:szCs w:val="18"/>
        </w:rPr>
        <w:t>Beroepsv</w:t>
      </w:r>
      <w:r w:rsidRPr="00803F8D" w:rsidR="00981402">
        <w:rPr>
          <w:szCs w:val="18"/>
        </w:rPr>
        <w:t>issers</w:t>
      </w:r>
      <w:r w:rsidRPr="00803F8D">
        <w:rPr>
          <w:szCs w:val="18"/>
        </w:rPr>
        <w:t xml:space="preserve"> dienen enkel kennis te nemen van de aangepaste regelgeving waarmee verbreed gebruik van selectieve </w:t>
      </w:r>
      <w:r w:rsidR="00D12E92">
        <w:rPr>
          <w:szCs w:val="18"/>
        </w:rPr>
        <w:t>rivier</w:t>
      </w:r>
      <w:r w:rsidRPr="00803F8D">
        <w:rPr>
          <w:szCs w:val="18"/>
        </w:rPr>
        <w:t xml:space="preserve">kreeftenvistuigen mogelijk wordt gemaakt. Er zijn daarom geen gevolgen voor de regeldruk voor vissers. </w:t>
      </w:r>
      <w:r w:rsidR="007B0326">
        <w:rPr>
          <w:szCs w:val="18"/>
        </w:rPr>
        <w:t>Deze regeling</w:t>
      </w:r>
      <w:r w:rsidRPr="00803F8D">
        <w:rPr>
          <w:szCs w:val="18"/>
        </w:rPr>
        <w:t xml:space="preserve"> is voorgelegd aan het Adviescollege toetsing regeldruk (ATR). </w:t>
      </w:r>
      <w:r w:rsidRPr="00D23D2F" w:rsidR="00FA28D0">
        <w:rPr>
          <w:szCs w:val="18"/>
        </w:rPr>
        <w:t>De regeldruk is voldoende in kaart gebracht, ATR heeft het dossier niet geselecteerd voor een formeel advies omdat het geen significante gevolgen voorziet voor de regeldruk.</w:t>
      </w:r>
    </w:p>
    <w:p w:rsidR="00CA6D8E" w:rsidP="00212386" w:rsidRDefault="00CA6D8E" w14:paraId="51178692" w14:textId="77777777">
      <w:pPr>
        <w:rPr>
          <w:szCs w:val="18"/>
        </w:rPr>
      </w:pPr>
    </w:p>
    <w:p w:rsidRPr="00CA6D8E" w:rsidR="00CA6D8E" w:rsidP="00CA6D8E" w:rsidRDefault="00CA6D8E" w14:paraId="3CD7B71F" w14:textId="51C5C382">
      <w:pPr>
        <w:rPr>
          <w:szCs w:val="18"/>
        </w:rPr>
      </w:pPr>
      <w:r>
        <w:rPr>
          <w:szCs w:val="18"/>
        </w:rPr>
        <w:t xml:space="preserve">Voor deze regeling is een bedrijfseffectentoets uitgevoerd. </w:t>
      </w:r>
      <w:r w:rsidRPr="00CA6D8E">
        <w:rPr>
          <w:szCs w:val="18"/>
        </w:rPr>
        <w:t xml:space="preserve">In dit kader is bekeken wat de effecten zijn van dit besluit voor de innovatiemogelijkheden. </w:t>
      </w:r>
      <w:r>
        <w:rPr>
          <w:szCs w:val="18"/>
        </w:rPr>
        <w:t>Deze regeling</w:t>
      </w:r>
      <w:r w:rsidRPr="00CA6D8E">
        <w:rPr>
          <w:szCs w:val="18"/>
        </w:rPr>
        <w:t xml:space="preserve"> zal gevolgen hebben voor de innovatiemogelijkheden van rivierkreeftvistuigen. In </w:t>
      </w:r>
      <w:r>
        <w:rPr>
          <w:szCs w:val="18"/>
        </w:rPr>
        <w:t>deze regeling</w:t>
      </w:r>
      <w:r w:rsidRPr="00CA6D8E">
        <w:rPr>
          <w:szCs w:val="18"/>
        </w:rPr>
        <w:t xml:space="preserve"> worden namelijk voorwaarden gesteld waaraan een </w:t>
      </w:r>
      <w:r>
        <w:rPr>
          <w:szCs w:val="18"/>
        </w:rPr>
        <w:t>sleufval of paraplukorf</w:t>
      </w:r>
      <w:r w:rsidRPr="00CA6D8E">
        <w:rPr>
          <w:szCs w:val="18"/>
        </w:rPr>
        <w:t xml:space="preserve"> moet voldoen </w:t>
      </w:r>
      <w:r>
        <w:rPr>
          <w:szCs w:val="18"/>
        </w:rPr>
        <w:t>om gebruikt te mogen worden</w:t>
      </w:r>
      <w:r w:rsidRPr="00CA6D8E">
        <w:rPr>
          <w:szCs w:val="18"/>
        </w:rPr>
        <w:t>. Met deze voorwaarden wordt duidelijkheid gecreëerd voor verdere innovatie. De criteria zijn ruim geformuleerd waardoor er voldoende ruimte resteert voor innovatie.</w:t>
      </w:r>
    </w:p>
    <w:p w:rsidRPr="00803F8D" w:rsidR="00803F8D" w:rsidP="00212386" w:rsidRDefault="00803F8D" w14:paraId="2DE33A91" w14:textId="77777777">
      <w:pPr>
        <w:rPr>
          <w:szCs w:val="18"/>
        </w:rPr>
      </w:pPr>
    </w:p>
    <w:p w:rsidRPr="00803F8D" w:rsidR="00212386" w:rsidP="00212386" w:rsidRDefault="00212386" w14:paraId="4F5F5B50" w14:textId="77777777">
      <w:pPr>
        <w:rPr>
          <w:i/>
          <w:iCs/>
          <w:szCs w:val="18"/>
        </w:rPr>
      </w:pPr>
      <w:r w:rsidRPr="00803F8D">
        <w:rPr>
          <w:i/>
          <w:iCs/>
          <w:szCs w:val="18"/>
        </w:rPr>
        <w:t>Uitvoering en handhaving</w:t>
      </w:r>
    </w:p>
    <w:p w:rsidR="00212386" w:rsidP="00212386" w:rsidRDefault="00212386" w14:paraId="183EF1E5" w14:textId="451B27D8">
      <w:pPr>
        <w:rPr>
          <w:szCs w:val="18"/>
        </w:rPr>
      </w:pPr>
      <w:r w:rsidRPr="00803F8D">
        <w:rPr>
          <w:szCs w:val="18"/>
        </w:rPr>
        <w:t>De uitvoeringslasten voor</w:t>
      </w:r>
      <w:r w:rsidR="00803F8D">
        <w:rPr>
          <w:szCs w:val="18"/>
        </w:rPr>
        <w:t xml:space="preserve"> de</w:t>
      </w:r>
      <w:r w:rsidRPr="00803F8D">
        <w:rPr>
          <w:szCs w:val="18"/>
        </w:rPr>
        <w:t xml:space="preserve"> waterschappen nemen af als gevolg van </w:t>
      </w:r>
      <w:r w:rsidR="00803F8D">
        <w:rPr>
          <w:szCs w:val="18"/>
        </w:rPr>
        <w:t>deze regeling</w:t>
      </w:r>
      <w:r w:rsidRPr="00803F8D">
        <w:rPr>
          <w:szCs w:val="18"/>
        </w:rPr>
        <w:t xml:space="preserve"> omdat geen ontheffing meer aangevraagd hoeft te worden voor het gebruik van </w:t>
      </w:r>
      <w:r w:rsidR="00803F8D">
        <w:rPr>
          <w:szCs w:val="18"/>
        </w:rPr>
        <w:t>de sleufval en paraplukorf</w:t>
      </w:r>
      <w:r w:rsidRPr="00803F8D">
        <w:rPr>
          <w:szCs w:val="18"/>
        </w:rPr>
        <w:t xml:space="preserve"> om rivierkreeften te bevissen. </w:t>
      </w:r>
      <w:r w:rsidR="00317B45">
        <w:rPr>
          <w:szCs w:val="18"/>
        </w:rPr>
        <w:t xml:space="preserve">Wanneer waterschappen desalniettemin een ontheffing nodig hebben voor het gebruik van </w:t>
      </w:r>
      <w:r w:rsidR="005D76D5">
        <w:rPr>
          <w:szCs w:val="18"/>
        </w:rPr>
        <w:lastRenderedPageBreak/>
        <w:t xml:space="preserve">andere </w:t>
      </w:r>
      <w:r w:rsidR="00317B45">
        <w:rPr>
          <w:szCs w:val="18"/>
        </w:rPr>
        <w:t xml:space="preserve">beroepsvistuigen zal een onderbouwing moeten worden aangeleverd waarom de selectieve rivierkreeftvistuigen niet geschikt zijn. </w:t>
      </w:r>
      <w:r w:rsidR="00AA35D9">
        <w:rPr>
          <w:szCs w:val="18"/>
        </w:rPr>
        <w:t xml:space="preserve">Omdat  waterbeheerders met de aanwijzing van de twee genoemde vistuigen </w:t>
      </w:r>
      <w:r w:rsidR="0030195F">
        <w:rPr>
          <w:szCs w:val="18"/>
        </w:rPr>
        <w:t xml:space="preserve">minder tijd nodig hebben voor het aanvragen van ontheffingen </w:t>
      </w:r>
      <w:r w:rsidR="00AA35D9">
        <w:rPr>
          <w:szCs w:val="18"/>
        </w:rPr>
        <w:t>is er per saldo sprake van een vermindering</w:t>
      </w:r>
      <w:r w:rsidR="00317B45">
        <w:rPr>
          <w:szCs w:val="18"/>
        </w:rPr>
        <w:t xml:space="preserve"> van de uitvoeringslaten. D</w:t>
      </w:r>
      <w:r w:rsidRPr="00803F8D" w:rsidR="00317B45">
        <w:rPr>
          <w:szCs w:val="18"/>
        </w:rPr>
        <w:t xml:space="preserve">e </w:t>
      </w:r>
      <w:r w:rsidRPr="00803F8D">
        <w:rPr>
          <w:szCs w:val="18"/>
        </w:rPr>
        <w:t>uitvoeringslasten voor RVO</w:t>
      </w:r>
      <w:r w:rsidR="00317B45">
        <w:rPr>
          <w:szCs w:val="18"/>
        </w:rPr>
        <w:t xml:space="preserve"> dalen</w:t>
      </w:r>
      <w:r w:rsidRPr="00803F8D">
        <w:rPr>
          <w:szCs w:val="18"/>
        </w:rPr>
        <w:t xml:space="preserve"> </w:t>
      </w:r>
      <w:r w:rsidR="002C126E">
        <w:rPr>
          <w:szCs w:val="18"/>
        </w:rPr>
        <w:t xml:space="preserve">eveneens </w:t>
      </w:r>
      <w:r w:rsidRPr="00803F8D">
        <w:rPr>
          <w:szCs w:val="18"/>
        </w:rPr>
        <w:t xml:space="preserve">aangezien er minder </w:t>
      </w:r>
      <w:r w:rsidR="009506AE">
        <w:rPr>
          <w:szCs w:val="18"/>
        </w:rPr>
        <w:t>ontheffingsaanvragen verwacht worden</w:t>
      </w:r>
      <w:r w:rsidRPr="00803F8D">
        <w:rPr>
          <w:szCs w:val="18"/>
        </w:rPr>
        <w:t>.</w:t>
      </w:r>
      <w:r w:rsidR="00317B45">
        <w:rPr>
          <w:szCs w:val="18"/>
        </w:rPr>
        <w:t xml:space="preserve"> </w:t>
      </w:r>
    </w:p>
    <w:p w:rsidRPr="00803F8D" w:rsidR="00803F8D" w:rsidP="00212386" w:rsidRDefault="00803F8D" w14:paraId="63651066" w14:textId="77777777">
      <w:pPr>
        <w:rPr>
          <w:szCs w:val="18"/>
        </w:rPr>
      </w:pPr>
    </w:p>
    <w:p w:rsidR="00212386" w:rsidP="00212386" w:rsidRDefault="00212386" w14:paraId="41D28BE6" w14:textId="339BE422">
      <w:pPr>
        <w:rPr>
          <w:szCs w:val="18"/>
        </w:rPr>
      </w:pPr>
      <w:r w:rsidRPr="00803F8D">
        <w:rPr>
          <w:szCs w:val="18"/>
        </w:rPr>
        <w:t>Deze regeling heeft gevolgen voor de handhaving.</w:t>
      </w:r>
      <w:r w:rsidR="00120D3E">
        <w:rPr>
          <w:szCs w:val="18"/>
        </w:rPr>
        <w:t xml:space="preserve"> De selectieve vistuigen mogen tijdens de gesloten periode </w:t>
      </w:r>
      <w:r w:rsidR="00544970">
        <w:rPr>
          <w:szCs w:val="18"/>
        </w:rPr>
        <w:t xml:space="preserve">voor </w:t>
      </w:r>
      <w:r w:rsidR="00120D3E">
        <w:rPr>
          <w:szCs w:val="18"/>
        </w:rPr>
        <w:t>aal</w:t>
      </w:r>
      <w:r w:rsidR="000B50F6">
        <w:rPr>
          <w:szCs w:val="18"/>
        </w:rPr>
        <w:t xml:space="preserve"> namelijk</w:t>
      </w:r>
      <w:r w:rsidR="00120D3E">
        <w:rPr>
          <w:szCs w:val="18"/>
        </w:rPr>
        <w:t xml:space="preserve"> gebruikt worden, waardoor mogelijk tijdens deze periode meer visserij plaatsvind</w:t>
      </w:r>
      <w:r w:rsidR="00B47B28">
        <w:rPr>
          <w:szCs w:val="18"/>
        </w:rPr>
        <w:t>t</w:t>
      </w:r>
      <w:r w:rsidR="00120D3E">
        <w:rPr>
          <w:szCs w:val="18"/>
        </w:rPr>
        <w:t>. Daar</w:t>
      </w:r>
      <w:r w:rsidR="000B50F6">
        <w:rPr>
          <w:szCs w:val="18"/>
        </w:rPr>
        <w:t>naast</w:t>
      </w:r>
      <w:r w:rsidR="00120D3E">
        <w:rPr>
          <w:szCs w:val="18"/>
        </w:rPr>
        <w:t xml:space="preserve"> zal</w:t>
      </w:r>
      <w:r w:rsidRPr="00803F8D">
        <w:rPr>
          <w:szCs w:val="18"/>
        </w:rPr>
        <w:t xml:space="preserve"> </w:t>
      </w:r>
      <w:r w:rsidR="009506AE">
        <w:rPr>
          <w:szCs w:val="18"/>
        </w:rPr>
        <w:t>naar verwachting</w:t>
      </w:r>
      <w:r w:rsidRPr="00803F8D">
        <w:rPr>
          <w:szCs w:val="18"/>
        </w:rPr>
        <w:t xml:space="preserve"> met de </w:t>
      </w:r>
      <w:r w:rsidR="00E42C2D">
        <w:rPr>
          <w:szCs w:val="18"/>
        </w:rPr>
        <w:t>aangewezen</w:t>
      </w:r>
      <w:r w:rsidRPr="00803F8D">
        <w:rPr>
          <w:szCs w:val="18"/>
        </w:rPr>
        <w:t xml:space="preserve"> rivierkreeftvistuigen gevist worden</w:t>
      </w:r>
      <w:r w:rsidR="000B50F6">
        <w:rPr>
          <w:szCs w:val="18"/>
        </w:rPr>
        <w:t xml:space="preserve"> in meer wateren dan waar op dit moment met beroepsvistuigen wordt gevist.</w:t>
      </w:r>
      <w:r w:rsidR="00EB23E8">
        <w:rPr>
          <w:szCs w:val="18"/>
        </w:rPr>
        <w:t xml:space="preserve"> De </w:t>
      </w:r>
      <w:r w:rsidR="004B4BD6">
        <w:rPr>
          <w:szCs w:val="18"/>
        </w:rPr>
        <w:t xml:space="preserve">waterschappen </w:t>
      </w:r>
      <w:r w:rsidR="00EB23E8">
        <w:rPr>
          <w:szCs w:val="18"/>
        </w:rPr>
        <w:t xml:space="preserve">zullen </w:t>
      </w:r>
      <w:r w:rsidR="00554D16">
        <w:rPr>
          <w:szCs w:val="18"/>
        </w:rPr>
        <w:t>een jaarlijks te actualiseren lijst van contactpersonen bij de afzonderlijke waterschappen</w:t>
      </w:r>
      <w:r w:rsidR="006C4DDB">
        <w:rPr>
          <w:szCs w:val="18"/>
        </w:rPr>
        <w:t xml:space="preserve"> delen met de NVWA</w:t>
      </w:r>
      <w:r w:rsidR="00554D16">
        <w:rPr>
          <w:szCs w:val="18"/>
        </w:rPr>
        <w:t>. Door</w:t>
      </w:r>
      <w:r w:rsidR="00BD4192">
        <w:rPr>
          <w:szCs w:val="18"/>
        </w:rPr>
        <w:t xml:space="preserve"> contact </w:t>
      </w:r>
      <w:r w:rsidR="000B50F6">
        <w:rPr>
          <w:szCs w:val="18"/>
        </w:rPr>
        <w:t xml:space="preserve">te leggen </w:t>
      </w:r>
      <w:r w:rsidR="00BD4192">
        <w:rPr>
          <w:szCs w:val="18"/>
        </w:rPr>
        <w:t>met de waterschappen kan d</w:t>
      </w:r>
      <w:r w:rsidRPr="00803F8D">
        <w:rPr>
          <w:szCs w:val="18"/>
        </w:rPr>
        <w:t>e NVWA in</w:t>
      </w:r>
      <w:r w:rsidR="00BD4192">
        <w:rPr>
          <w:szCs w:val="18"/>
        </w:rPr>
        <w:t xml:space="preserve"> deze wateren </w:t>
      </w:r>
      <w:r w:rsidR="000B50F6">
        <w:rPr>
          <w:szCs w:val="18"/>
        </w:rPr>
        <w:t>snel</w:t>
      </w:r>
      <w:r w:rsidRPr="00803F8D">
        <w:rPr>
          <w:szCs w:val="18"/>
        </w:rPr>
        <w:t xml:space="preserve"> vaststellen of in een bepaald water sprake is van </w:t>
      </w:r>
      <w:r w:rsidR="007E48BF">
        <w:rPr>
          <w:szCs w:val="18"/>
        </w:rPr>
        <w:t xml:space="preserve">de </w:t>
      </w:r>
      <w:r w:rsidRPr="00803F8D">
        <w:rPr>
          <w:szCs w:val="18"/>
        </w:rPr>
        <w:t xml:space="preserve">inzet van rivierkreeftvistuigen in opdracht van </w:t>
      </w:r>
      <w:r w:rsidR="000B50F6">
        <w:rPr>
          <w:szCs w:val="18"/>
        </w:rPr>
        <w:t>een</w:t>
      </w:r>
      <w:r w:rsidR="00BD4192">
        <w:rPr>
          <w:szCs w:val="18"/>
        </w:rPr>
        <w:t xml:space="preserve"> waterschap</w:t>
      </w:r>
      <w:r w:rsidRPr="00803F8D" w:rsidR="00BD4192">
        <w:rPr>
          <w:szCs w:val="18"/>
        </w:rPr>
        <w:t xml:space="preserve"> </w:t>
      </w:r>
      <w:r w:rsidRPr="00803F8D">
        <w:rPr>
          <w:szCs w:val="18"/>
        </w:rPr>
        <w:t>of dat mogelijk sprake kan zijn van stroperij</w:t>
      </w:r>
      <w:r w:rsidR="000B50F6">
        <w:rPr>
          <w:szCs w:val="18"/>
        </w:rPr>
        <w:t>.</w:t>
      </w:r>
      <w:r w:rsidR="00554D16">
        <w:rPr>
          <w:szCs w:val="18"/>
        </w:rPr>
        <w:t xml:space="preserve"> </w:t>
      </w:r>
      <w:r w:rsidR="000B50F6">
        <w:rPr>
          <w:szCs w:val="18"/>
        </w:rPr>
        <w:t>In het laatste geval</w:t>
      </w:r>
      <w:r w:rsidRPr="00803F8D">
        <w:rPr>
          <w:szCs w:val="18"/>
        </w:rPr>
        <w:t xml:space="preserve"> </w:t>
      </w:r>
      <w:r w:rsidR="000B50F6">
        <w:rPr>
          <w:szCs w:val="18"/>
        </w:rPr>
        <w:t>kan</w:t>
      </w:r>
      <w:r w:rsidR="0087084A">
        <w:rPr>
          <w:szCs w:val="18"/>
        </w:rPr>
        <w:t xml:space="preserve"> </w:t>
      </w:r>
      <w:r w:rsidRPr="00803F8D">
        <w:rPr>
          <w:szCs w:val="18"/>
        </w:rPr>
        <w:t xml:space="preserve">verder onderzoek </w:t>
      </w:r>
      <w:r w:rsidR="000B50F6">
        <w:rPr>
          <w:szCs w:val="18"/>
        </w:rPr>
        <w:t xml:space="preserve">nodig zijn, </w:t>
      </w:r>
      <w:r w:rsidRPr="00803F8D">
        <w:rPr>
          <w:szCs w:val="18"/>
        </w:rPr>
        <w:t xml:space="preserve">conform de reguliere </w:t>
      </w:r>
      <w:r w:rsidRPr="00803F8D" w:rsidR="0087084A">
        <w:rPr>
          <w:szCs w:val="18"/>
        </w:rPr>
        <w:t>handhaving.</w:t>
      </w:r>
      <w:r w:rsidRPr="00803F8D">
        <w:rPr>
          <w:szCs w:val="18"/>
        </w:rPr>
        <w:t xml:space="preserve"> </w:t>
      </w:r>
    </w:p>
    <w:p w:rsidR="00FA28D0" w:rsidP="00212386" w:rsidRDefault="00FA28D0" w14:paraId="606A23F1" w14:textId="77777777">
      <w:pPr>
        <w:rPr>
          <w:szCs w:val="18"/>
        </w:rPr>
      </w:pPr>
    </w:p>
    <w:p w:rsidR="00FA28D0" w:rsidP="00212386" w:rsidRDefault="00FA28D0" w14:paraId="126351C9" w14:textId="0B429AFB">
      <w:pPr>
        <w:rPr>
          <w:szCs w:val="18"/>
        </w:rPr>
      </w:pPr>
      <w:r w:rsidRPr="00F207AB">
        <w:rPr>
          <w:szCs w:val="18"/>
        </w:rPr>
        <w:t>D</w:t>
      </w:r>
      <w:r w:rsidR="00157389">
        <w:rPr>
          <w:szCs w:val="18"/>
        </w:rPr>
        <w:t>eze</w:t>
      </w:r>
      <w:r w:rsidRPr="00F207AB">
        <w:rPr>
          <w:szCs w:val="18"/>
        </w:rPr>
        <w:t xml:space="preserve"> </w:t>
      </w:r>
      <w:r w:rsidR="00157389">
        <w:rPr>
          <w:szCs w:val="18"/>
        </w:rPr>
        <w:t>regeling</w:t>
      </w:r>
      <w:r w:rsidRPr="00F207AB">
        <w:rPr>
          <w:szCs w:val="18"/>
        </w:rPr>
        <w:t xml:space="preserve"> is voorgelegd aan de NVWA voor een </w:t>
      </w:r>
      <w:r w:rsidRPr="00C9588F">
        <w:rPr>
          <w:szCs w:val="18"/>
        </w:rPr>
        <w:t xml:space="preserve">handhaafbaarheid, uitvoerbaarheid en fraudebestendigheid (HUF) toets. </w:t>
      </w:r>
      <w:r w:rsidR="00157389">
        <w:rPr>
          <w:szCs w:val="18"/>
        </w:rPr>
        <w:t>Volgens d</w:t>
      </w:r>
      <w:r w:rsidRPr="00C9588F">
        <w:rPr>
          <w:szCs w:val="18"/>
        </w:rPr>
        <w:t xml:space="preserve">e NVWA </w:t>
      </w:r>
      <w:r w:rsidR="00157389">
        <w:rPr>
          <w:szCs w:val="18"/>
        </w:rPr>
        <w:t>is de regeling</w:t>
      </w:r>
      <w:r w:rsidR="00D071EE">
        <w:rPr>
          <w:szCs w:val="18"/>
        </w:rPr>
        <w:t xml:space="preserve"> </w:t>
      </w:r>
      <w:r w:rsidRPr="00C9588F">
        <w:rPr>
          <w:szCs w:val="18"/>
        </w:rPr>
        <w:t xml:space="preserve">handhaafbaar en uitvoerbaar. Om de fraudebestendigheid te verbeteren adviseert de NVWA om in de mogelijkheid te voorzien dat de toezichthouder realtime kan beschikken over de namen van derden aan wie een opdracht is verstrekt om rivierkreeften te </w:t>
      </w:r>
      <w:r>
        <w:rPr>
          <w:szCs w:val="18"/>
        </w:rPr>
        <w:t>v</w:t>
      </w:r>
      <w:r w:rsidRPr="00C9588F">
        <w:rPr>
          <w:szCs w:val="18"/>
        </w:rPr>
        <w:t>angen</w:t>
      </w:r>
      <w:r>
        <w:rPr>
          <w:szCs w:val="18"/>
        </w:rPr>
        <w:t>. Dit advies is niet overgenomen in verband met de bijkomende uitvoeringslasten.</w:t>
      </w:r>
      <w:r w:rsidR="00D549D3">
        <w:rPr>
          <w:szCs w:val="18"/>
        </w:rPr>
        <w:t xml:space="preserve"> </w:t>
      </w:r>
      <w:r w:rsidRPr="00506910" w:rsidR="00506910">
        <w:rPr>
          <w:szCs w:val="18"/>
        </w:rPr>
        <w:t>De</w:t>
      </w:r>
      <w:r w:rsidR="002C126E">
        <w:rPr>
          <w:szCs w:val="18"/>
        </w:rPr>
        <w:t>ze</w:t>
      </w:r>
      <w:r w:rsidRPr="00506910" w:rsidR="00506910">
        <w:rPr>
          <w:szCs w:val="18"/>
        </w:rPr>
        <w:t xml:space="preserve"> derde</w:t>
      </w:r>
      <w:r w:rsidR="002C126E">
        <w:rPr>
          <w:szCs w:val="18"/>
        </w:rPr>
        <w:t xml:space="preserve"> opdrachtnemers</w:t>
      </w:r>
      <w:r w:rsidRPr="00506910" w:rsidR="00506910">
        <w:rPr>
          <w:szCs w:val="18"/>
        </w:rPr>
        <w:t xml:space="preserve"> </w:t>
      </w:r>
      <w:r w:rsidR="00A43F09">
        <w:rPr>
          <w:szCs w:val="18"/>
        </w:rPr>
        <w:t>kunnen</w:t>
      </w:r>
      <w:r w:rsidRPr="00506910" w:rsidR="00506910">
        <w:rPr>
          <w:szCs w:val="18"/>
        </w:rPr>
        <w:t xml:space="preserve"> bij een inspectie de opdracht</w:t>
      </w:r>
      <w:r w:rsidRPr="002C126E" w:rsidR="002C126E">
        <w:rPr>
          <w:szCs w:val="18"/>
        </w:rPr>
        <w:t xml:space="preserve"> </w:t>
      </w:r>
      <w:r w:rsidR="002C126E">
        <w:rPr>
          <w:szCs w:val="18"/>
        </w:rPr>
        <w:t>(of een ander document)</w:t>
      </w:r>
      <w:r w:rsidRPr="00506910" w:rsidR="00506910">
        <w:rPr>
          <w:szCs w:val="18"/>
        </w:rPr>
        <w:t xml:space="preserve"> van het waterschap overhandigen</w:t>
      </w:r>
      <w:r w:rsidRPr="00A43F09" w:rsidR="00A43F09">
        <w:rPr>
          <w:szCs w:val="18"/>
        </w:rPr>
        <w:t xml:space="preserve"> </w:t>
      </w:r>
      <w:r w:rsidR="00A43F09">
        <w:rPr>
          <w:szCs w:val="18"/>
        </w:rPr>
        <w:t>om aan te tonen dat ze gerechtigd zijn om selectieve rivierkreeftenvistuigen te gebruiken</w:t>
      </w:r>
      <w:r w:rsidRPr="00506910" w:rsidR="00506910">
        <w:rPr>
          <w:szCs w:val="18"/>
        </w:rPr>
        <w:t xml:space="preserve">. Daar komt </w:t>
      </w:r>
      <w:r w:rsidR="00A43F09">
        <w:rPr>
          <w:szCs w:val="18"/>
        </w:rPr>
        <w:t xml:space="preserve">bij </w:t>
      </w:r>
      <w:r w:rsidRPr="00506910" w:rsidR="00506910">
        <w:rPr>
          <w:szCs w:val="18"/>
        </w:rPr>
        <w:t xml:space="preserve">dat het risico op stroperij met selectieve rivierkreeftvistuigen </w:t>
      </w:r>
      <w:r w:rsidR="002C126E">
        <w:rPr>
          <w:szCs w:val="18"/>
        </w:rPr>
        <w:t>beperkt</w:t>
      </w:r>
      <w:r w:rsidRPr="00506910" w:rsidR="002C126E">
        <w:rPr>
          <w:szCs w:val="18"/>
        </w:rPr>
        <w:t xml:space="preserve"> </w:t>
      </w:r>
      <w:r w:rsidRPr="00506910" w:rsidR="00506910">
        <w:rPr>
          <w:szCs w:val="18"/>
        </w:rPr>
        <w:t xml:space="preserve">is aangezien deze </w:t>
      </w:r>
      <w:r w:rsidR="006352BA">
        <w:rPr>
          <w:szCs w:val="18"/>
        </w:rPr>
        <w:t xml:space="preserve">vistuigen </w:t>
      </w:r>
      <w:r w:rsidRPr="00506910" w:rsidR="00506910">
        <w:rPr>
          <w:szCs w:val="18"/>
        </w:rPr>
        <w:t xml:space="preserve">niet geschikt zijn om stroperijgevoelige soorten zoals de aal te vangen. </w:t>
      </w:r>
    </w:p>
    <w:p w:rsidR="005C3F09" w:rsidP="00212386" w:rsidRDefault="005C3F09" w14:paraId="5A337441" w14:textId="77777777">
      <w:pPr>
        <w:rPr>
          <w:szCs w:val="18"/>
        </w:rPr>
      </w:pPr>
    </w:p>
    <w:p w:rsidRPr="00453645" w:rsidR="00D549D3" w:rsidP="00212386" w:rsidRDefault="00D549D3" w14:paraId="2BDA8927" w14:textId="2C9C5306">
      <w:pPr>
        <w:rPr>
          <w:szCs w:val="18"/>
        </w:rPr>
      </w:pPr>
      <w:bookmarkStart w:name="_Hlk215829646" w:id="1"/>
      <w:r w:rsidRPr="00323BED">
        <w:rPr>
          <w:szCs w:val="18"/>
        </w:rPr>
        <w:t>Voor</w:t>
      </w:r>
      <w:r>
        <w:rPr>
          <w:szCs w:val="18"/>
        </w:rPr>
        <w:t xml:space="preserve"> dit besluit is een Uitvoerbaarheidstoets decentrale overheden uitgevoerd. In afstemming met het Ministerie van Binnenlandse Zaken en Koninkrijksrelaties is gebleken dat de decentrale overheden voldoende zijn betrokken en dat de wijziging </w:t>
      </w:r>
      <w:r w:rsidR="00A43F09">
        <w:rPr>
          <w:szCs w:val="18"/>
        </w:rPr>
        <w:t xml:space="preserve">voor hen </w:t>
      </w:r>
      <w:r>
        <w:rPr>
          <w:szCs w:val="18"/>
        </w:rPr>
        <w:t>uitvoerbaar is.</w:t>
      </w:r>
    </w:p>
    <w:bookmarkEnd w:id="1"/>
    <w:p w:rsidR="00D549D3" w:rsidP="00212386" w:rsidRDefault="00D549D3" w14:paraId="043735CB" w14:textId="77777777">
      <w:pPr>
        <w:rPr>
          <w:szCs w:val="18"/>
        </w:rPr>
      </w:pPr>
    </w:p>
    <w:p w:rsidR="00317B45" w:rsidP="005F3971" w:rsidRDefault="005C3F09" w14:paraId="2F4BAC07" w14:textId="77777777">
      <w:pPr>
        <w:rPr>
          <w:b/>
          <w:bCs/>
          <w:i/>
          <w:iCs/>
          <w:szCs w:val="18"/>
        </w:rPr>
      </w:pPr>
      <w:r>
        <w:rPr>
          <w:b/>
          <w:bCs/>
          <w:i/>
          <w:iCs/>
          <w:szCs w:val="18"/>
        </w:rPr>
        <w:t xml:space="preserve">4. Consultatie </w:t>
      </w:r>
    </w:p>
    <w:p w:rsidR="007D6BE1" w:rsidP="00317B45" w:rsidRDefault="007D6BE1" w14:paraId="7E4A737E" w14:textId="7798D268">
      <w:pPr>
        <w:rPr>
          <w:szCs w:val="18"/>
        </w:rPr>
      </w:pPr>
      <w:r w:rsidRPr="007D6BE1">
        <w:rPr>
          <w:szCs w:val="18"/>
        </w:rPr>
        <w:t>Een concept van deze regeling is besproken met de koepelorganisaties voor de waterschappen en de provincies en met vertegenwoordigers van de sportvisserij, beroepsvisserij en ecologische adviesbureaus. Daarnaast heeft een aparte consultatie plaatsgevonden met vertegenwoordigers van verschillende waterschappen. Aandachtspunten die uit deze consultaties zijn voortgekomen zijn meegenomen in de definitieve versie van de regelingstekst.</w:t>
      </w:r>
      <w:r w:rsidR="00B0510B">
        <w:rPr>
          <w:szCs w:val="18"/>
        </w:rPr>
        <w:t xml:space="preserve"> </w:t>
      </w:r>
      <w:r w:rsidR="00D43542">
        <w:rPr>
          <w:szCs w:val="18"/>
        </w:rPr>
        <w:t>Naar aanleiding van deze consultaties is</w:t>
      </w:r>
      <w:r w:rsidR="002D08EF">
        <w:rPr>
          <w:szCs w:val="18"/>
        </w:rPr>
        <w:t xml:space="preserve"> bijvoorbeeld</w:t>
      </w:r>
      <w:r w:rsidR="00D43542">
        <w:rPr>
          <w:szCs w:val="18"/>
        </w:rPr>
        <w:t xml:space="preserve"> extra aandacht besteed aan de definities van de selectieve rivierkreeftvistuigen </w:t>
      </w:r>
      <w:r w:rsidR="002D08EF">
        <w:rPr>
          <w:szCs w:val="18"/>
        </w:rPr>
        <w:t>zodat er voldoende</w:t>
      </w:r>
      <w:r w:rsidR="00D43542">
        <w:rPr>
          <w:szCs w:val="18"/>
        </w:rPr>
        <w:t xml:space="preserve"> ruimte </w:t>
      </w:r>
      <w:r w:rsidR="002D08EF">
        <w:rPr>
          <w:szCs w:val="18"/>
        </w:rPr>
        <w:t>wordt</w:t>
      </w:r>
      <w:r w:rsidR="00D43542">
        <w:rPr>
          <w:szCs w:val="18"/>
        </w:rPr>
        <w:t xml:space="preserve"> behouden </w:t>
      </w:r>
      <w:r w:rsidR="002D08EF">
        <w:rPr>
          <w:szCs w:val="18"/>
        </w:rPr>
        <w:t xml:space="preserve">om deze vistuigen </w:t>
      </w:r>
      <w:r w:rsidR="00D43542">
        <w:rPr>
          <w:szCs w:val="18"/>
        </w:rPr>
        <w:t>verder</w:t>
      </w:r>
      <w:r w:rsidR="002D08EF">
        <w:rPr>
          <w:szCs w:val="18"/>
        </w:rPr>
        <w:t xml:space="preserve"> te kunnen blijven</w:t>
      </w:r>
      <w:r w:rsidR="00D43542">
        <w:rPr>
          <w:szCs w:val="18"/>
        </w:rPr>
        <w:t xml:space="preserve"> optimaliser</w:t>
      </w:r>
      <w:r w:rsidR="00F51F7C">
        <w:rPr>
          <w:szCs w:val="18"/>
        </w:rPr>
        <w:t>en</w:t>
      </w:r>
      <w:r w:rsidR="00D43542">
        <w:rPr>
          <w:szCs w:val="18"/>
        </w:rPr>
        <w:t>.</w:t>
      </w:r>
    </w:p>
    <w:p w:rsidRPr="00586E12" w:rsidR="00317B45" w:rsidP="00317B45" w:rsidRDefault="00317B45" w14:paraId="32A7F630" w14:textId="77777777">
      <w:pPr>
        <w:rPr>
          <w:szCs w:val="18"/>
        </w:rPr>
      </w:pPr>
    </w:p>
    <w:p w:rsidR="00220DB0" w:rsidP="00317B45" w:rsidRDefault="00317B45" w14:paraId="42FAF641" w14:textId="7F384DBB">
      <w:pPr>
        <w:rPr>
          <w:szCs w:val="18"/>
        </w:rPr>
      </w:pPr>
      <w:r>
        <w:rPr>
          <w:szCs w:val="18"/>
        </w:rPr>
        <w:t>I</w:t>
      </w:r>
      <w:r w:rsidRPr="00876428">
        <w:rPr>
          <w:szCs w:val="18"/>
        </w:rPr>
        <w:t>n de periode van</w:t>
      </w:r>
      <w:r>
        <w:rPr>
          <w:szCs w:val="18"/>
        </w:rPr>
        <w:t xml:space="preserve"> 21</w:t>
      </w:r>
      <w:r w:rsidRPr="00876428">
        <w:rPr>
          <w:szCs w:val="18"/>
        </w:rPr>
        <w:t xml:space="preserve"> </w:t>
      </w:r>
      <w:r>
        <w:rPr>
          <w:szCs w:val="18"/>
        </w:rPr>
        <w:t>december</w:t>
      </w:r>
      <w:r w:rsidRPr="00876428">
        <w:rPr>
          <w:szCs w:val="18"/>
        </w:rPr>
        <w:t xml:space="preserve"> </w:t>
      </w:r>
      <w:r>
        <w:rPr>
          <w:szCs w:val="18"/>
        </w:rPr>
        <w:t xml:space="preserve">2025 </w:t>
      </w:r>
      <w:r w:rsidRPr="00876428">
        <w:rPr>
          <w:szCs w:val="18"/>
        </w:rPr>
        <w:t xml:space="preserve">tot en met </w:t>
      </w:r>
      <w:r>
        <w:rPr>
          <w:szCs w:val="18"/>
        </w:rPr>
        <w:t>2</w:t>
      </w:r>
      <w:r w:rsidRPr="00876428">
        <w:rPr>
          <w:szCs w:val="18"/>
        </w:rPr>
        <w:t xml:space="preserve"> </w:t>
      </w:r>
      <w:r>
        <w:rPr>
          <w:szCs w:val="18"/>
        </w:rPr>
        <w:t>februari</w:t>
      </w:r>
      <w:r w:rsidRPr="00876428">
        <w:rPr>
          <w:szCs w:val="18"/>
        </w:rPr>
        <w:t xml:space="preserve"> 20</w:t>
      </w:r>
      <w:r>
        <w:rPr>
          <w:szCs w:val="18"/>
        </w:rPr>
        <w:t>26</w:t>
      </w:r>
      <w:r w:rsidRPr="00876428">
        <w:rPr>
          <w:szCs w:val="18"/>
        </w:rPr>
        <w:t xml:space="preserve"> </w:t>
      </w:r>
      <w:r>
        <w:rPr>
          <w:szCs w:val="18"/>
        </w:rPr>
        <w:t>he</w:t>
      </w:r>
      <w:r w:rsidRPr="00876428">
        <w:rPr>
          <w:szCs w:val="18"/>
        </w:rPr>
        <w:t>e</w:t>
      </w:r>
      <w:r>
        <w:rPr>
          <w:szCs w:val="18"/>
        </w:rPr>
        <w:t>f</w:t>
      </w:r>
      <w:r w:rsidRPr="00876428">
        <w:rPr>
          <w:szCs w:val="18"/>
        </w:rPr>
        <w:t>t</w:t>
      </w:r>
      <w:r>
        <w:rPr>
          <w:szCs w:val="18"/>
        </w:rPr>
        <w:t xml:space="preserve"> een internetconsultatie plaatsgevonden over</w:t>
      </w:r>
      <w:r w:rsidRPr="00876428">
        <w:rPr>
          <w:szCs w:val="18"/>
        </w:rPr>
        <w:t xml:space="preserve"> de voorgenomen wijzigingen in het Reglement</w:t>
      </w:r>
      <w:r w:rsidR="00220DB0">
        <w:rPr>
          <w:szCs w:val="18"/>
        </w:rPr>
        <w:t xml:space="preserve"> en de Uitvoeringsregeling</w:t>
      </w:r>
      <w:r w:rsidRPr="00876428">
        <w:rPr>
          <w:szCs w:val="18"/>
        </w:rPr>
        <w:t xml:space="preserve">. Dit heeft geleid tot </w:t>
      </w:r>
      <w:r w:rsidRPr="00B0510B" w:rsidR="00B0510B">
        <w:rPr>
          <w:szCs w:val="18"/>
        </w:rPr>
        <w:t xml:space="preserve">veertien </w:t>
      </w:r>
      <w:r w:rsidRPr="00876428">
        <w:rPr>
          <w:szCs w:val="18"/>
        </w:rPr>
        <w:t>reacties</w:t>
      </w:r>
      <w:r w:rsidR="00B0510B">
        <w:rPr>
          <w:szCs w:val="18"/>
        </w:rPr>
        <w:t xml:space="preserve">. De </w:t>
      </w:r>
      <w:r w:rsidRPr="00586E12" w:rsidR="00B0510B">
        <w:rPr>
          <w:szCs w:val="18"/>
        </w:rPr>
        <w:t>reacties</w:t>
      </w:r>
      <w:r w:rsidR="00B0510B">
        <w:rPr>
          <w:szCs w:val="18"/>
        </w:rPr>
        <w:t xml:space="preserve"> waren afkomstig</w:t>
      </w:r>
      <w:r w:rsidRPr="00586E12">
        <w:rPr>
          <w:szCs w:val="18"/>
        </w:rPr>
        <w:t xml:space="preserve"> van verschillende stakeholders</w:t>
      </w:r>
      <w:r>
        <w:rPr>
          <w:szCs w:val="18"/>
        </w:rPr>
        <w:t xml:space="preserve"> waaronder burgers, waterschappen, sportvisserijverenigingen, beroepsvissers en een ecologisch adviesbureau</w:t>
      </w:r>
      <w:r w:rsidRPr="00586E12">
        <w:rPr>
          <w:szCs w:val="18"/>
        </w:rPr>
        <w:t>.</w:t>
      </w:r>
      <w:r w:rsidR="005C03E5">
        <w:rPr>
          <w:szCs w:val="18"/>
        </w:rPr>
        <w:t xml:space="preserve"> </w:t>
      </w:r>
      <w:r w:rsidR="00220DB0">
        <w:rPr>
          <w:szCs w:val="18"/>
        </w:rPr>
        <w:t xml:space="preserve">Het merendeel van de reacties had betrekking op de wijziging van </w:t>
      </w:r>
      <w:r w:rsidR="00220DB0">
        <w:rPr>
          <w:szCs w:val="18"/>
        </w:rPr>
        <w:lastRenderedPageBreak/>
        <w:t>het Reglement. In de toelichting van het Reglement wordt aangegeven hoe deze reacties zijn verwerkt.</w:t>
      </w:r>
    </w:p>
    <w:p w:rsidR="00220DB0" w:rsidP="00317B45" w:rsidRDefault="00220DB0" w14:paraId="66561D5A" w14:textId="77777777">
      <w:pPr>
        <w:rPr>
          <w:szCs w:val="18"/>
        </w:rPr>
      </w:pPr>
    </w:p>
    <w:p w:rsidR="00220DB0" w:rsidP="00317B45" w:rsidRDefault="00220DB0" w14:paraId="00BB8703" w14:textId="7D89D7EA">
      <w:pPr>
        <w:rPr>
          <w:szCs w:val="18"/>
        </w:rPr>
      </w:pPr>
      <w:r>
        <w:rPr>
          <w:szCs w:val="18"/>
        </w:rPr>
        <w:t>De reacties die betrekking h</w:t>
      </w:r>
      <w:r w:rsidR="004C61B3">
        <w:rPr>
          <w:szCs w:val="18"/>
        </w:rPr>
        <w:t>ebben</w:t>
      </w:r>
      <w:r>
        <w:rPr>
          <w:szCs w:val="18"/>
        </w:rPr>
        <w:t xml:space="preserve"> op deze wijziging van de Uitvoeringsregeling </w:t>
      </w:r>
      <w:r w:rsidR="004C61B3">
        <w:rPr>
          <w:szCs w:val="18"/>
        </w:rPr>
        <w:t>gaan</w:t>
      </w:r>
      <w:r>
        <w:rPr>
          <w:szCs w:val="18"/>
        </w:rPr>
        <w:t xml:space="preserve"> hoofdzakelijk </w:t>
      </w:r>
      <w:r w:rsidR="004C61B3">
        <w:rPr>
          <w:szCs w:val="18"/>
        </w:rPr>
        <w:t>over</w:t>
      </w:r>
      <w:r>
        <w:rPr>
          <w:szCs w:val="18"/>
        </w:rPr>
        <w:t xml:space="preserve"> de </w:t>
      </w:r>
      <w:r w:rsidR="00486D90">
        <w:rPr>
          <w:szCs w:val="18"/>
        </w:rPr>
        <w:t>definities</w:t>
      </w:r>
      <w:r>
        <w:rPr>
          <w:szCs w:val="18"/>
        </w:rPr>
        <w:t xml:space="preserve"> van de selectieve rivierkreeftvistuigen. </w:t>
      </w:r>
      <w:r w:rsidR="005C03E5">
        <w:rPr>
          <w:szCs w:val="18"/>
        </w:rPr>
        <w:t xml:space="preserve">Op basis van reacties van een ecologisch adviesbureau en een waterschap </w:t>
      </w:r>
      <w:r w:rsidR="004C61B3">
        <w:rPr>
          <w:szCs w:val="18"/>
        </w:rPr>
        <w:t>is de</w:t>
      </w:r>
      <w:r w:rsidR="00D410C4">
        <w:rPr>
          <w:szCs w:val="18"/>
        </w:rPr>
        <w:t xml:space="preserve"> </w:t>
      </w:r>
      <w:r w:rsidR="004C61B3">
        <w:rPr>
          <w:szCs w:val="18"/>
        </w:rPr>
        <w:t>definitie van de sleufval op onderdelen aangepast.</w:t>
      </w:r>
      <w:r w:rsidR="00373CC5">
        <w:rPr>
          <w:szCs w:val="18"/>
        </w:rPr>
        <w:t xml:space="preserve"> </w:t>
      </w:r>
      <w:r w:rsidR="00DB592C">
        <w:rPr>
          <w:szCs w:val="18"/>
        </w:rPr>
        <w:t>Ten eerste is</w:t>
      </w:r>
      <w:r w:rsidRPr="003A4DFF" w:rsidR="003A4DFF">
        <w:t xml:space="preserve"> </w:t>
      </w:r>
      <w:r w:rsidR="003A4DFF">
        <w:rPr>
          <w:szCs w:val="18"/>
        </w:rPr>
        <w:t>i</w:t>
      </w:r>
      <w:r w:rsidRPr="003A4DFF" w:rsidR="003A4DFF">
        <w:rPr>
          <w:szCs w:val="18"/>
        </w:rPr>
        <w:t xml:space="preserve">n de definitie van de sleufval de verplichting tot perforaties bij het gebruik van een niet vervormbaar materiaal aangepast. </w:t>
      </w:r>
      <w:r w:rsidR="00D43542">
        <w:rPr>
          <w:szCs w:val="18"/>
        </w:rPr>
        <w:t>Perforaties waren</w:t>
      </w:r>
      <w:r>
        <w:rPr>
          <w:szCs w:val="18"/>
        </w:rPr>
        <w:t xml:space="preserve"> voorgeschreven om zuurstofloosheid te voorkomen</w:t>
      </w:r>
      <w:r w:rsidR="006352BA">
        <w:rPr>
          <w:szCs w:val="18"/>
        </w:rPr>
        <w:t xml:space="preserve">, maar </w:t>
      </w:r>
      <w:r w:rsidR="00D410C4">
        <w:rPr>
          <w:szCs w:val="18"/>
        </w:rPr>
        <w:t>zou</w:t>
      </w:r>
      <w:r w:rsidR="00D43542">
        <w:rPr>
          <w:szCs w:val="18"/>
        </w:rPr>
        <w:t>den</w:t>
      </w:r>
      <w:r w:rsidR="006352BA">
        <w:rPr>
          <w:szCs w:val="18"/>
        </w:rPr>
        <w:t xml:space="preserve"> als nadeel </w:t>
      </w:r>
      <w:r w:rsidR="00D410C4">
        <w:rPr>
          <w:szCs w:val="18"/>
        </w:rPr>
        <w:t xml:space="preserve">hebben gehad dat de perforaties </w:t>
      </w:r>
      <w:r w:rsidR="00AA4C0A">
        <w:rPr>
          <w:szCs w:val="18"/>
        </w:rPr>
        <w:t xml:space="preserve">door de rivierkreeft </w:t>
      </w:r>
      <w:r w:rsidR="00D410C4">
        <w:rPr>
          <w:szCs w:val="18"/>
        </w:rPr>
        <w:t>gebruikt zouden kunnen</w:t>
      </w:r>
      <w:r w:rsidR="00D43542">
        <w:rPr>
          <w:szCs w:val="18"/>
        </w:rPr>
        <w:t xml:space="preserve"> worden</w:t>
      </w:r>
      <w:r w:rsidR="00D410C4">
        <w:rPr>
          <w:szCs w:val="18"/>
        </w:rPr>
        <w:t xml:space="preserve"> om uit de sleufval te klimmen.</w:t>
      </w:r>
      <w:r>
        <w:rPr>
          <w:szCs w:val="18"/>
        </w:rPr>
        <w:t xml:space="preserve"> In </w:t>
      </w:r>
      <w:r w:rsidR="00B4063F">
        <w:rPr>
          <w:szCs w:val="18"/>
        </w:rPr>
        <w:t>twee</w:t>
      </w:r>
      <w:r w:rsidR="00D410C4">
        <w:rPr>
          <w:szCs w:val="18"/>
        </w:rPr>
        <w:t xml:space="preserve"> recente </w:t>
      </w:r>
      <w:r w:rsidR="00B4063F">
        <w:rPr>
          <w:szCs w:val="18"/>
        </w:rPr>
        <w:t>onderzoeken</w:t>
      </w:r>
      <w:r>
        <w:rPr>
          <w:szCs w:val="18"/>
        </w:rPr>
        <w:t xml:space="preserve"> is een versie van de sleufval</w:t>
      </w:r>
      <w:r w:rsidR="0030195F">
        <w:rPr>
          <w:szCs w:val="18"/>
        </w:rPr>
        <w:t xml:space="preserve"> van een niet vervormbaar materiaal</w:t>
      </w:r>
      <w:r>
        <w:rPr>
          <w:szCs w:val="18"/>
        </w:rPr>
        <w:t xml:space="preserve"> toegepast zonder perforaties</w:t>
      </w:r>
      <w:r w:rsidR="000E1DC6">
        <w:rPr>
          <w:rStyle w:val="Voetnootmarkering"/>
          <w:szCs w:val="18"/>
        </w:rPr>
        <w:footnoteReference w:id="4"/>
      </w:r>
      <w:r w:rsidR="000E1DC6">
        <w:rPr>
          <w:szCs w:val="18"/>
          <w:vertAlign w:val="superscript"/>
        </w:rPr>
        <w:t>,</w:t>
      </w:r>
      <w:r w:rsidR="00F51F7C">
        <w:rPr>
          <w:szCs w:val="18"/>
          <w:vertAlign w:val="superscript"/>
        </w:rPr>
        <w:t>6</w:t>
      </w:r>
      <w:r w:rsidR="00DB592C">
        <w:rPr>
          <w:szCs w:val="18"/>
        </w:rPr>
        <w:t>.</w:t>
      </w:r>
      <w:r w:rsidR="00854DC5">
        <w:rPr>
          <w:szCs w:val="18"/>
        </w:rPr>
        <w:t xml:space="preserve"> </w:t>
      </w:r>
      <w:r w:rsidR="00DB592C">
        <w:rPr>
          <w:szCs w:val="18"/>
        </w:rPr>
        <w:t>D</w:t>
      </w:r>
      <w:r>
        <w:rPr>
          <w:szCs w:val="18"/>
        </w:rPr>
        <w:t>it heeft niet tot zuurstofloosheid geleid.</w:t>
      </w:r>
      <w:r w:rsidR="00D410C4">
        <w:rPr>
          <w:szCs w:val="18"/>
          <w:vertAlign w:val="superscript"/>
        </w:rPr>
        <w:t xml:space="preserve"> </w:t>
      </w:r>
      <w:r w:rsidR="00D410C4">
        <w:rPr>
          <w:szCs w:val="18"/>
        </w:rPr>
        <w:t>D</w:t>
      </w:r>
      <w:r w:rsidR="0095687F">
        <w:rPr>
          <w:szCs w:val="18"/>
        </w:rPr>
        <w:t>aarom is besloten de</w:t>
      </w:r>
      <w:r w:rsidR="00D410C4">
        <w:rPr>
          <w:szCs w:val="18"/>
        </w:rPr>
        <w:t xml:space="preserve"> voorwaarde </w:t>
      </w:r>
      <w:r w:rsidR="0095687F">
        <w:rPr>
          <w:szCs w:val="18"/>
        </w:rPr>
        <w:t xml:space="preserve">te laten vervallen </w:t>
      </w:r>
      <w:r w:rsidR="00D410C4">
        <w:rPr>
          <w:szCs w:val="18"/>
        </w:rPr>
        <w:t>dat de sleufval perforaties moet bevatten wanneer deze van een niet vervormbaar materiaal is gemaakt.</w:t>
      </w:r>
    </w:p>
    <w:p w:rsidR="00373CC5" w:rsidP="00317B45" w:rsidRDefault="00373CC5" w14:paraId="3F1EB162" w14:textId="77777777">
      <w:pPr>
        <w:rPr>
          <w:szCs w:val="18"/>
        </w:rPr>
      </w:pPr>
    </w:p>
    <w:p w:rsidRPr="0095687F" w:rsidR="00220DB0" w:rsidP="00317B45" w:rsidRDefault="00D410C4" w14:paraId="729B8460" w14:textId="339EFD1E">
      <w:pPr>
        <w:rPr>
          <w:i/>
          <w:iCs/>
          <w:szCs w:val="18"/>
        </w:rPr>
      </w:pPr>
      <w:r>
        <w:rPr>
          <w:szCs w:val="18"/>
        </w:rPr>
        <w:t xml:space="preserve">Ten tweede </w:t>
      </w:r>
      <w:r w:rsidR="00220DB0">
        <w:rPr>
          <w:szCs w:val="18"/>
        </w:rPr>
        <w:t xml:space="preserve">is de minimale opening van de sleufval aangepast van </w:t>
      </w:r>
      <w:r w:rsidR="00DB592C">
        <w:rPr>
          <w:szCs w:val="18"/>
        </w:rPr>
        <w:t xml:space="preserve">twaalf </w:t>
      </w:r>
      <w:r w:rsidR="00220DB0">
        <w:rPr>
          <w:szCs w:val="18"/>
        </w:rPr>
        <w:t>c</w:t>
      </w:r>
      <w:r w:rsidR="00DB592C">
        <w:rPr>
          <w:szCs w:val="18"/>
        </w:rPr>
        <w:t>entimeter</w:t>
      </w:r>
      <w:r w:rsidR="00220DB0">
        <w:rPr>
          <w:szCs w:val="18"/>
        </w:rPr>
        <w:t xml:space="preserve"> naar </w:t>
      </w:r>
      <w:r w:rsidR="00DB592C">
        <w:rPr>
          <w:szCs w:val="18"/>
        </w:rPr>
        <w:t xml:space="preserve">negen </w:t>
      </w:r>
      <w:r w:rsidR="00220DB0">
        <w:rPr>
          <w:szCs w:val="18"/>
        </w:rPr>
        <w:t>c</w:t>
      </w:r>
      <w:r w:rsidR="00DB592C">
        <w:rPr>
          <w:szCs w:val="18"/>
        </w:rPr>
        <w:t>entimeter</w:t>
      </w:r>
      <w:r w:rsidR="00220DB0">
        <w:rPr>
          <w:szCs w:val="18"/>
        </w:rPr>
        <w:t xml:space="preserve">. Oorspronkelijk </w:t>
      </w:r>
      <w:r w:rsidR="0066033C">
        <w:rPr>
          <w:szCs w:val="18"/>
        </w:rPr>
        <w:t>is</w:t>
      </w:r>
      <w:r w:rsidR="00220DB0">
        <w:rPr>
          <w:szCs w:val="18"/>
        </w:rPr>
        <w:t xml:space="preserve"> </w:t>
      </w:r>
      <w:r w:rsidR="000916B1">
        <w:rPr>
          <w:szCs w:val="18"/>
        </w:rPr>
        <w:t xml:space="preserve">twaalf </w:t>
      </w:r>
      <w:r w:rsidR="00DB592C">
        <w:rPr>
          <w:szCs w:val="18"/>
        </w:rPr>
        <w:t>centimeter</w:t>
      </w:r>
      <w:r w:rsidR="00220DB0">
        <w:rPr>
          <w:szCs w:val="18"/>
        </w:rPr>
        <w:t xml:space="preserve"> aangehouden omdat deze maat is gebruikt bij de onderzoeken</w:t>
      </w:r>
      <w:r w:rsidR="0066033C">
        <w:rPr>
          <w:szCs w:val="18"/>
        </w:rPr>
        <w:t xml:space="preserve"> waarop het ontwerp van de sleufval is gebaseerd</w:t>
      </w:r>
      <w:r w:rsidR="00220DB0">
        <w:rPr>
          <w:szCs w:val="18"/>
        </w:rPr>
        <w:t>.</w:t>
      </w:r>
      <w:r w:rsidR="00486D90">
        <w:rPr>
          <w:szCs w:val="18"/>
        </w:rPr>
        <w:t xml:space="preserve"> In de reactie van Waterschap Brabantse Delta </w:t>
      </w:r>
      <w:r w:rsidR="0066033C">
        <w:rPr>
          <w:szCs w:val="18"/>
        </w:rPr>
        <w:t>werd</w:t>
      </w:r>
      <w:r w:rsidR="00486D90">
        <w:rPr>
          <w:szCs w:val="18"/>
        </w:rPr>
        <w:t xml:space="preserve"> aangegeven dat s</w:t>
      </w:r>
      <w:r w:rsidR="00220DB0">
        <w:rPr>
          <w:szCs w:val="18"/>
        </w:rPr>
        <w:t>indsdien onderzoek</w:t>
      </w:r>
      <w:r w:rsidR="00486D90">
        <w:rPr>
          <w:szCs w:val="18"/>
        </w:rPr>
        <w:t xml:space="preserve"> heeft</w:t>
      </w:r>
      <w:r w:rsidR="00220DB0">
        <w:rPr>
          <w:szCs w:val="18"/>
        </w:rPr>
        <w:t xml:space="preserve"> plaatsgevonden naar de optimale maat van </w:t>
      </w:r>
      <w:r w:rsidR="001852FA">
        <w:rPr>
          <w:szCs w:val="18"/>
        </w:rPr>
        <w:t xml:space="preserve">de </w:t>
      </w:r>
      <w:r w:rsidR="000916B1">
        <w:rPr>
          <w:szCs w:val="18"/>
        </w:rPr>
        <w:t>sleuf</w:t>
      </w:r>
      <w:r w:rsidR="00486D90">
        <w:rPr>
          <w:szCs w:val="18"/>
        </w:rPr>
        <w:t xml:space="preserve">. Deze bleek tussen de </w:t>
      </w:r>
      <w:r w:rsidR="00DB592C">
        <w:rPr>
          <w:szCs w:val="18"/>
        </w:rPr>
        <w:t>negen</w:t>
      </w:r>
      <w:r w:rsidR="00B430F3">
        <w:rPr>
          <w:szCs w:val="18"/>
        </w:rPr>
        <w:t xml:space="preserve"> </w:t>
      </w:r>
      <w:r w:rsidR="00486D90">
        <w:rPr>
          <w:szCs w:val="18"/>
        </w:rPr>
        <w:t xml:space="preserve">en </w:t>
      </w:r>
      <w:r w:rsidR="00DB592C">
        <w:rPr>
          <w:szCs w:val="18"/>
        </w:rPr>
        <w:t>twaalf centimeter</w:t>
      </w:r>
      <w:r w:rsidR="00486D90">
        <w:rPr>
          <w:szCs w:val="18"/>
        </w:rPr>
        <w:t xml:space="preserve"> </w:t>
      </w:r>
      <w:r w:rsidR="00B430F3">
        <w:rPr>
          <w:szCs w:val="18"/>
        </w:rPr>
        <w:t xml:space="preserve">optimaal </w:t>
      </w:r>
      <w:r w:rsidR="00486D90">
        <w:rPr>
          <w:szCs w:val="18"/>
        </w:rPr>
        <w:t>rivierkreeft te vangen</w:t>
      </w:r>
      <w:r w:rsidR="0030195F">
        <w:rPr>
          <w:szCs w:val="18"/>
        </w:rPr>
        <w:t>.</w:t>
      </w:r>
      <w:r w:rsidR="0066033C">
        <w:rPr>
          <w:rStyle w:val="Voetnootmarkering"/>
          <w:szCs w:val="18"/>
        </w:rPr>
        <w:footnoteReference w:id="5"/>
      </w:r>
      <w:r w:rsidR="00220DB0">
        <w:rPr>
          <w:szCs w:val="18"/>
        </w:rPr>
        <w:t xml:space="preserve"> </w:t>
      </w:r>
      <w:r w:rsidR="001852FA">
        <w:rPr>
          <w:szCs w:val="18"/>
        </w:rPr>
        <w:t xml:space="preserve">Zo </w:t>
      </w:r>
      <w:r w:rsidR="00486D90">
        <w:rPr>
          <w:szCs w:val="18"/>
        </w:rPr>
        <w:t>is een sleufval met een kleinere opening van 10</w:t>
      </w:r>
      <w:r w:rsidR="003A4DFF">
        <w:rPr>
          <w:szCs w:val="18"/>
        </w:rPr>
        <w:t>,</w:t>
      </w:r>
      <w:r w:rsidR="00486D90">
        <w:rPr>
          <w:szCs w:val="18"/>
        </w:rPr>
        <w:t>7cm toegepast in het veld</w:t>
      </w:r>
      <w:r w:rsidR="00F51F7C">
        <w:rPr>
          <w:szCs w:val="18"/>
        </w:rPr>
        <w:t>. Met deze kleinere</w:t>
      </w:r>
      <w:r w:rsidR="00C423FA">
        <w:rPr>
          <w:szCs w:val="18"/>
        </w:rPr>
        <w:t xml:space="preserve"> opening</w:t>
      </w:r>
      <w:r w:rsidR="00486D90">
        <w:rPr>
          <w:szCs w:val="18"/>
        </w:rPr>
        <w:t xml:space="preserve"> </w:t>
      </w:r>
      <w:r w:rsidR="00C423FA">
        <w:rPr>
          <w:szCs w:val="18"/>
        </w:rPr>
        <w:t xml:space="preserve">zijn </w:t>
      </w:r>
      <w:r w:rsidR="00486D90">
        <w:rPr>
          <w:szCs w:val="18"/>
        </w:rPr>
        <w:t>effectief rivierkreeft</w:t>
      </w:r>
      <w:r w:rsidR="00373CC5">
        <w:rPr>
          <w:szCs w:val="18"/>
        </w:rPr>
        <w:t>en</w:t>
      </w:r>
      <w:r w:rsidR="00C423FA">
        <w:rPr>
          <w:szCs w:val="18"/>
        </w:rPr>
        <w:t xml:space="preserve"> weggevangen</w:t>
      </w:r>
      <w:r w:rsidR="00486D90">
        <w:rPr>
          <w:szCs w:val="18"/>
        </w:rPr>
        <w:t xml:space="preserve"> zonder dat hier bijvangst bij plaatsvond</w:t>
      </w:r>
      <w:r w:rsidR="00DB592C">
        <w:rPr>
          <w:szCs w:val="18"/>
        </w:rPr>
        <w:t>.</w:t>
      </w:r>
      <w:r w:rsidR="0066033C">
        <w:rPr>
          <w:rStyle w:val="Voetnootmarkering"/>
          <w:szCs w:val="18"/>
        </w:rPr>
        <w:footnoteReference w:id="6"/>
      </w:r>
      <w:r w:rsidR="00486D90">
        <w:rPr>
          <w:szCs w:val="18"/>
        </w:rPr>
        <w:t xml:space="preserve"> </w:t>
      </w:r>
      <w:r w:rsidR="00D43542">
        <w:rPr>
          <w:szCs w:val="18"/>
        </w:rPr>
        <w:t xml:space="preserve">Door deze </w:t>
      </w:r>
      <w:r w:rsidR="00C423FA">
        <w:rPr>
          <w:szCs w:val="18"/>
        </w:rPr>
        <w:t>aanpassing aan de definitie van de sleufval</w:t>
      </w:r>
      <w:r w:rsidR="00D43542">
        <w:rPr>
          <w:szCs w:val="18"/>
        </w:rPr>
        <w:t xml:space="preserve"> ontstaat meer ruimte om de werking van de sleufval te </w:t>
      </w:r>
      <w:r w:rsidR="00B4063F">
        <w:rPr>
          <w:szCs w:val="18"/>
        </w:rPr>
        <w:t>optimaliseren</w:t>
      </w:r>
      <w:r w:rsidR="00D43542">
        <w:rPr>
          <w:szCs w:val="18"/>
        </w:rPr>
        <w:t>.</w:t>
      </w:r>
    </w:p>
    <w:p w:rsidR="00212386" w:rsidP="00212386" w:rsidRDefault="00212386" w14:paraId="0320DE0A" w14:textId="77777777">
      <w:pPr>
        <w:rPr>
          <w:rFonts w:cs="Arial"/>
          <w:szCs w:val="18"/>
          <w:shd w:val="clear" w:color="auto" w:fill="FFFFFF"/>
        </w:rPr>
      </w:pPr>
    </w:p>
    <w:p w:rsidR="00D25060" w:rsidP="00212386" w:rsidRDefault="00D25060" w14:paraId="136A53E3" w14:textId="6E54EC64">
      <w:pPr>
        <w:rPr>
          <w:rFonts w:cs="Arial"/>
          <w:b/>
          <w:bCs/>
          <w:i/>
          <w:iCs/>
          <w:szCs w:val="18"/>
          <w:shd w:val="clear" w:color="auto" w:fill="FFFFFF"/>
        </w:rPr>
      </w:pPr>
      <w:r>
        <w:rPr>
          <w:rFonts w:cs="Arial"/>
          <w:b/>
          <w:bCs/>
          <w:i/>
          <w:iCs/>
          <w:szCs w:val="18"/>
          <w:shd w:val="clear" w:color="auto" w:fill="FFFFFF"/>
        </w:rPr>
        <w:t>5. Notificatie</w:t>
      </w:r>
      <w:r w:rsidR="009615CE">
        <w:rPr>
          <w:rFonts w:cs="Arial"/>
          <w:b/>
          <w:bCs/>
          <w:i/>
          <w:iCs/>
          <w:szCs w:val="18"/>
          <w:shd w:val="clear" w:color="auto" w:fill="FFFFFF"/>
        </w:rPr>
        <w:t xml:space="preserve"> </w:t>
      </w:r>
    </w:p>
    <w:p w:rsidR="000A5EF8" w:rsidP="000A5EF8" w:rsidRDefault="000A5EF8" w14:paraId="19BAED32" w14:textId="12367AA2">
      <w:pPr>
        <w:rPr>
          <w:szCs w:val="18"/>
        </w:rPr>
      </w:pPr>
      <w:r w:rsidRPr="00CF650C">
        <w:rPr>
          <w:szCs w:val="18"/>
        </w:rPr>
        <w:t xml:space="preserve">Er is bezien of notificatie van </w:t>
      </w:r>
      <w:r>
        <w:rPr>
          <w:szCs w:val="18"/>
        </w:rPr>
        <w:t xml:space="preserve">onderhavige regeling </w:t>
      </w:r>
      <w:r w:rsidRPr="00CF650C">
        <w:rPr>
          <w:szCs w:val="18"/>
        </w:rPr>
        <w:t>nodig is op grond van Richtlijn 98/34/EG (richtlijn technische voorschriften) of Richtlijn 2006/123/EG (dienstenrichtlijn). Notificatie is niet nodig omdat de voorschriften in d</w:t>
      </w:r>
      <w:r>
        <w:rPr>
          <w:szCs w:val="18"/>
        </w:rPr>
        <w:t>eze regeling</w:t>
      </w:r>
      <w:r w:rsidRPr="00CF650C">
        <w:rPr>
          <w:szCs w:val="18"/>
        </w:rPr>
        <w:t xml:space="preserve"> geen technische voorschriften zijn als bedoeld in de richtlijn technische voorschriften en het vrij verkeer van diensten niet beperken als bedoeld in de dienstenrichtlijn. </w:t>
      </w:r>
      <w:r w:rsidR="004964AD">
        <w:rPr>
          <w:szCs w:val="18"/>
        </w:rPr>
        <w:t xml:space="preserve">Het gebruik van selectieve vistuigen was eerder niet toegestaan. </w:t>
      </w:r>
      <w:r>
        <w:rPr>
          <w:szCs w:val="18"/>
        </w:rPr>
        <w:t>Met deze regeling wordt het gebruik va</w:t>
      </w:r>
      <w:r w:rsidR="004964AD">
        <w:rPr>
          <w:szCs w:val="18"/>
        </w:rPr>
        <w:t>n deze</w:t>
      </w:r>
      <w:r>
        <w:rPr>
          <w:szCs w:val="18"/>
        </w:rPr>
        <w:t xml:space="preserve"> vistuigen</w:t>
      </w:r>
      <w:r w:rsidR="004964AD">
        <w:rPr>
          <w:szCs w:val="18"/>
        </w:rPr>
        <w:t xml:space="preserve"> wel</w:t>
      </w:r>
      <w:r>
        <w:rPr>
          <w:szCs w:val="18"/>
        </w:rPr>
        <w:t xml:space="preserve"> toegestaan</w:t>
      </w:r>
      <w:r w:rsidR="00C24185">
        <w:rPr>
          <w:szCs w:val="18"/>
        </w:rPr>
        <w:t>, waardoor d</w:t>
      </w:r>
      <w:r>
        <w:rPr>
          <w:szCs w:val="18"/>
        </w:rPr>
        <w:t xml:space="preserve">e mogelijkheden om rivierkreeften te vangen </w:t>
      </w:r>
      <w:r w:rsidR="00C24185">
        <w:rPr>
          <w:szCs w:val="18"/>
        </w:rPr>
        <w:t>toenemen.</w:t>
      </w:r>
      <w:r w:rsidR="00BC7D55">
        <w:rPr>
          <w:szCs w:val="18"/>
        </w:rPr>
        <w:t xml:space="preserve"> Er worden daarom geen nieuwe technische voorschriften geïntroduceerd. </w:t>
      </w:r>
    </w:p>
    <w:p w:rsidRPr="000A5EF8" w:rsidR="000A5EF8" w:rsidP="00212386" w:rsidRDefault="000A5EF8" w14:paraId="11E2A857" w14:textId="77777777">
      <w:pPr>
        <w:rPr>
          <w:rFonts w:cs="Arial"/>
          <w:b/>
          <w:bCs/>
          <w:szCs w:val="18"/>
          <w:shd w:val="clear" w:color="auto" w:fill="FFFFFF"/>
        </w:rPr>
      </w:pPr>
    </w:p>
    <w:p w:rsidR="00212386" w:rsidP="00212386" w:rsidRDefault="00212386" w14:paraId="35B4C44D" w14:textId="77777777">
      <w:pPr>
        <w:rPr>
          <w:rFonts w:cs="Arial"/>
          <w:szCs w:val="18"/>
          <w:shd w:val="clear" w:color="auto" w:fill="FFFFFF"/>
        </w:rPr>
      </w:pPr>
    </w:p>
    <w:p w:rsidR="005C3F09" w:rsidP="00212386" w:rsidRDefault="005C3F09" w14:paraId="2394FB32" w14:textId="01FD0B67">
      <w:pPr>
        <w:rPr>
          <w:rFonts w:cs="Arial"/>
          <w:b/>
          <w:bCs/>
          <w:szCs w:val="18"/>
          <w:shd w:val="clear" w:color="auto" w:fill="FFFFFF"/>
        </w:rPr>
      </w:pPr>
      <w:r>
        <w:rPr>
          <w:rFonts w:cs="Arial"/>
          <w:b/>
          <w:bCs/>
          <w:szCs w:val="18"/>
          <w:shd w:val="clear" w:color="auto" w:fill="FFFFFF"/>
        </w:rPr>
        <w:t>II. Artikelsgewijs</w:t>
      </w:r>
    </w:p>
    <w:p w:rsidR="005C3F09" w:rsidP="00212386" w:rsidRDefault="005C3F09" w14:paraId="132A2138" w14:textId="77777777">
      <w:pPr>
        <w:rPr>
          <w:rFonts w:cs="Arial"/>
          <w:b/>
          <w:bCs/>
          <w:szCs w:val="18"/>
          <w:shd w:val="clear" w:color="auto" w:fill="FFFFFF"/>
        </w:rPr>
      </w:pPr>
    </w:p>
    <w:p w:rsidR="005C3F09" w:rsidP="00212386" w:rsidRDefault="00B36331" w14:paraId="2230EDF9" w14:textId="16BA2684">
      <w:pPr>
        <w:rPr>
          <w:rFonts w:cs="Arial"/>
          <w:b/>
          <w:bCs/>
          <w:i/>
          <w:iCs/>
          <w:szCs w:val="18"/>
          <w:shd w:val="clear" w:color="auto" w:fill="FFFFFF"/>
        </w:rPr>
      </w:pPr>
      <w:r>
        <w:rPr>
          <w:rFonts w:cs="Arial"/>
          <w:b/>
          <w:bCs/>
          <w:i/>
          <w:iCs/>
          <w:szCs w:val="18"/>
          <w:shd w:val="clear" w:color="auto" w:fill="FFFFFF"/>
        </w:rPr>
        <w:t xml:space="preserve">Artikel I, onderdelen </w:t>
      </w:r>
      <w:r w:rsidR="001E13E0">
        <w:rPr>
          <w:rFonts w:cs="Arial"/>
          <w:b/>
          <w:bCs/>
          <w:i/>
          <w:iCs/>
          <w:szCs w:val="18"/>
          <w:shd w:val="clear" w:color="auto" w:fill="FFFFFF"/>
        </w:rPr>
        <w:t>A, B</w:t>
      </w:r>
      <w:r w:rsidR="00A40994">
        <w:rPr>
          <w:rFonts w:cs="Arial"/>
          <w:b/>
          <w:bCs/>
          <w:i/>
          <w:iCs/>
          <w:szCs w:val="18"/>
          <w:shd w:val="clear" w:color="auto" w:fill="FFFFFF"/>
        </w:rPr>
        <w:t xml:space="preserve"> en D</w:t>
      </w:r>
    </w:p>
    <w:p w:rsidR="00B36331" w:rsidP="00212386" w:rsidRDefault="00B36331" w14:paraId="1EF2EACB" w14:textId="7E1DD981">
      <w:pPr>
        <w:rPr>
          <w:rFonts w:cs="Arial"/>
          <w:szCs w:val="18"/>
          <w:shd w:val="clear" w:color="auto" w:fill="FFFFFF"/>
        </w:rPr>
      </w:pPr>
      <w:r>
        <w:rPr>
          <w:rFonts w:cs="Arial"/>
          <w:szCs w:val="18"/>
          <w:shd w:val="clear" w:color="auto" w:fill="FFFFFF"/>
        </w:rPr>
        <w:lastRenderedPageBreak/>
        <w:t xml:space="preserve">In </w:t>
      </w:r>
      <w:r w:rsidR="002B40B6">
        <w:rPr>
          <w:rFonts w:cs="Arial"/>
          <w:szCs w:val="18"/>
          <w:shd w:val="clear" w:color="auto" w:fill="FFFFFF"/>
        </w:rPr>
        <w:t>artikel 6</w:t>
      </w:r>
      <w:r>
        <w:rPr>
          <w:rFonts w:cs="Arial"/>
          <w:szCs w:val="18"/>
          <w:shd w:val="clear" w:color="auto" w:fill="FFFFFF"/>
        </w:rPr>
        <w:t xml:space="preserve"> zijn twee nieuwe vistuigen </w:t>
      </w:r>
      <w:r w:rsidR="002B40B6">
        <w:rPr>
          <w:rFonts w:cs="Arial"/>
          <w:szCs w:val="18"/>
          <w:shd w:val="clear" w:color="auto" w:fill="FFFFFF"/>
        </w:rPr>
        <w:t>aangewezen als vistuigen die geschikt zijn om grootschalig rivierkreeften te vangen, als bedoeld in artikel 2</w:t>
      </w:r>
      <w:r w:rsidR="00F732C1">
        <w:rPr>
          <w:rFonts w:cs="Arial"/>
          <w:szCs w:val="18"/>
          <w:shd w:val="clear" w:color="auto" w:fill="FFFFFF"/>
        </w:rPr>
        <w:t xml:space="preserve">, </w:t>
      </w:r>
      <w:r w:rsidR="00AF7AD6">
        <w:rPr>
          <w:rFonts w:cs="Arial"/>
          <w:szCs w:val="18"/>
          <w:shd w:val="clear" w:color="auto" w:fill="FFFFFF"/>
        </w:rPr>
        <w:t xml:space="preserve">derde </w:t>
      </w:r>
      <w:r w:rsidR="00F732C1">
        <w:rPr>
          <w:rFonts w:cs="Arial"/>
          <w:szCs w:val="18"/>
          <w:shd w:val="clear" w:color="auto" w:fill="FFFFFF"/>
        </w:rPr>
        <w:t>lid, van het Reglement</w:t>
      </w:r>
      <w:r w:rsidR="002B40B6">
        <w:rPr>
          <w:rFonts w:cs="Arial"/>
          <w:szCs w:val="18"/>
          <w:shd w:val="clear" w:color="auto" w:fill="FFFFFF"/>
        </w:rPr>
        <w:t xml:space="preserve">. In artikel </w:t>
      </w:r>
      <w:r w:rsidR="009506AE">
        <w:rPr>
          <w:rFonts w:cs="Arial"/>
          <w:szCs w:val="18"/>
          <w:shd w:val="clear" w:color="auto" w:fill="FFFFFF"/>
        </w:rPr>
        <w:t>1</w:t>
      </w:r>
      <w:r w:rsidR="00A40994">
        <w:rPr>
          <w:rFonts w:cs="Arial"/>
          <w:szCs w:val="18"/>
          <w:shd w:val="clear" w:color="auto" w:fill="FFFFFF"/>
        </w:rPr>
        <w:t xml:space="preserve"> in samenhang met bijlage 20</w:t>
      </w:r>
      <w:r w:rsidR="002B40B6">
        <w:rPr>
          <w:rFonts w:cs="Arial"/>
          <w:szCs w:val="18"/>
          <w:shd w:val="clear" w:color="auto" w:fill="FFFFFF"/>
        </w:rPr>
        <w:t xml:space="preserve"> zijn deze vistuigen gedefinieerd. De specificaties van deze vistuigen zijn gebaseerd op het wetenschappelijke onderzoek waar in het algemene deel van deze toelichting naar wordt verwezen. </w:t>
      </w:r>
    </w:p>
    <w:p w:rsidR="002B40B6" w:rsidP="00212386" w:rsidRDefault="002B40B6" w14:paraId="169154BF" w14:textId="77777777">
      <w:pPr>
        <w:rPr>
          <w:rFonts w:cs="Arial"/>
          <w:szCs w:val="18"/>
          <w:shd w:val="clear" w:color="auto" w:fill="FFFFFF"/>
        </w:rPr>
      </w:pPr>
    </w:p>
    <w:p w:rsidR="00B36331" w:rsidP="00212386" w:rsidRDefault="00B36331" w14:paraId="5A55D3FA" w14:textId="7E22A60B">
      <w:pPr>
        <w:rPr>
          <w:rFonts w:cs="Arial"/>
          <w:b/>
          <w:bCs/>
          <w:i/>
          <w:iCs/>
          <w:szCs w:val="18"/>
          <w:shd w:val="clear" w:color="auto" w:fill="FFFFFF"/>
        </w:rPr>
      </w:pPr>
      <w:r>
        <w:rPr>
          <w:rFonts w:cs="Arial"/>
          <w:b/>
          <w:bCs/>
          <w:i/>
          <w:iCs/>
          <w:szCs w:val="18"/>
          <w:shd w:val="clear" w:color="auto" w:fill="FFFFFF"/>
        </w:rPr>
        <w:t>Artikel I, onderdeel C</w:t>
      </w:r>
    </w:p>
    <w:p w:rsidR="00B36331" w:rsidP="00B36331" w:rsidRDefault="00B36331" w14:paraId="24D2DC25" w14:textId="7C4397F6">
      <w:pPr>
        <w:rPr>
          <w:szCs w:val="18"/>
        </w:rPr>
      </w:pPr>
      <w:r w:rsidRPr="00803F8D">
        <w:rPr>
          <w:szCs w:val="18"/>
        </w:rPr>
        <w:t>In het belang van de voedselveiligheid zijn</w:t>
      </w:r>
      <w:r w:rsidR="00540D95">
        <w:rPr>
          <w:szCs w:val="18"/>
        </w:rPr>
        <w:t xml:space="preserve"> in artikel 28b van de Uitvoeringsregeling</w:t>
      </w:r>
      <w:r w:rsidRPr="00803F8D">
        <w:rPr>
          <w:szCs w:val="18"/>
        </w:rPr>
        <w:t xml:space="preserve"> visgebieden gesloten waar </w:t>
      </w:r>
      <w:r w:rsidR="007F2D49">
        <w:rPr>
          <w:szCs w:val="18"/>
        </w:rPr>
        <w:t xml:space="preserve">de dioxinenorm is overschreden. </w:t>
      </w:r>
      <w:r w:rsidR="00540D95">
        <w:rPr>
          <w:szCs w:val="18"/>
        </w:rPr>
        <w:t xml:space="preserve">Uit de totstandkomingsgeschiedenis van dit artikel volgt dat in deze gebieden niet mag worden gevist met vistuigen die geschikt zijn voor het vangen van </w:t>
      </w:r>
      <w:r w:rsidR="006049AA">
        <w:rPr>
          <w:szCs w:val="18"/>
        </w:rPr>
        <w:t>onder andere</w:t>
      </w:r>
      <w:r w:rsidR="00BE5B80">
        <w:rPr>
          <w:szCs w:val="18"/>
        </w:rPr>
        <w:t xml:space="preserve"> </w:t>
      </w:r>
      <w:r w:rsidR="00540D95">
        <w:rPr>
          <w:szCs w:val="18"/>
        </w:rPr>
        <w:t>wolhandkrab.</w:t>
      </w:r>
      <w:r w:rsidR="00540D95">
        <w:rPr>
          <w:rStyle w:val="Voetnootmarkering"/>
          <w:szCs w:val="18"/>
        </w:rPr>
        <w:footnoteReference w:id="7"/>
      </w:r>
      <w:r w:rsidR="00540D95">
        <w:rPr>
          <w:szCs w:val="18"/>
        </w:rPr>
        <w:t xml:space="preserve"> </w:t>
      </w:r>
      <w:r w:rsidRPr="00803F8D">
        <w:rPr>
          <w:szCs w:val="18"/>
        </w:rPr>
        <w:t>Omdat de sleufval en paraplukorf geschikt zijn om op wolhandkrab te vissen worden deze v</w:t>
      </w:r>
      <w:r w:rsidR="001E13E0">
        <w:rPr>
          <w:szCs w:val="18"/>
        </w:rPr>
        <w:t>is</w:t>
      </w:r>
      <w:r w:rsidRPr="00803F8D">
        <w:rPr>
          <w:szCs w:val="18"/>
        </w:rPr>
        <w:t xml:space="preserve">tuigen opgenomen in de lijst van vistuigen (artikel 28b, </w:t>
      </w:r>
      <w:r w:rsidR="002700EC">
        <w:rPr>
          <w:szCs w:val="18"/>
        </w:rPr>
        <w:t xml:space="preserve">eerste </w:t>
      </w:r>
      <w:r w:rsidRPr="00803F8D">
        <w:rPr>
          <w:szCs w:val="18"/>
        </w:rPr>
        <w:t xml:space="preserve">lid) die niet mogen worden toegepast in de gebieden genoemd in bijlagen 16 van de </w:t>
      </w:r>
      <w:r w:rsidR="00F732C1">
        <w:rPr>
          <w:szCs w:val="18"/>
        </w:rPr>
        <w:t>U</w:t>
      </w:r>
      <w:r w:rsidRPr="00803F8D">
        <w:rPr>
          <w:szCs w:val="18"/>
        </w:rPr>
        <w:t>itvoeringsregeling.</w:t>
      </w:r>
    </w:p>
    <w:p w:rsidR="00343AB9" w:rsidP="00B36331" w:rsidRDefault="00343AB9" w14:paraId="192989D6" w14:textId="77777777">
      <w:pPr>
        <w:rPr>
          <w:szCs w:val="18"/>
        </w:rPr>
      </w:pPr>
    </w:p>
    <w:p w:rsidRPr="00803F8D" w:rsidR="00343AB9" w:rsidP="00B36331" w:rsidRDefault="00343AB9" w14:paraId="39BE03A7" w14:textId="41631600">
      <w:pPr>
        <w:rPr>
          <w:szCs w:val="18"/>
        </w:rPr>
      </w:pPr>
      <w:r>
        <w:rPr>
          <w:szCs w:val="18"/>
        </w:rPr>
        <w:t>Met dit onderdeel word</w:t>
      </w:r>
      <w:r w:rsidR="00427D38">
        <w:rPr>
          <w:szCs w:val="18"/>
        </w:rPr>
        <w:t>t</w:t>
      </w:r>
      <w:r>
        <w:rPr>
          <w:szCs w:val="18"/>
        </w:rPr>
        <w:t xml:space="preserve"> </w:t>
      </w:r>
      <w:r w:rsidR="00EB23E8">
        <w:rPr>
          <w:szCs w:val="18"/>
        </w:rPr>
        <w:t xml:space="preserve">aldus </w:t>
      </w:r>
      <w:r w:rsidR="00427D38">
        <w:rPr>
          <w:szCs w:val="18"/>
        </w:rPr>
        <w:t xml:space="preserve">in artikel 28b van de Uitvoeringsregeling </w:t>
      </w:r>
      <w:r>
        <w:rPr>
          <w:szCs w:val="18"/>
        </w:rPr>
        <w:t>op grond van artikel 6, vierde lid</w:t>
      </w:r>
      <w:r w:rsidR="00427D38">
        <w:rPr>
          <w:szCs w:val="18"/>
        </w:rPr>
        <w:t>,</w:t>
      </w:r>
      <w:r>
        <w:rPr>
          <w:szCs w:val="18"/>
        </w:rPr>
        <w:t xml:space="preserve"> van het Reglement</w:t>
      </w:r>
      <w:r w:rsidR="00427D38">
        <w:rPr>
          <w:szCs w:val="18"/>
        </w:rPr>
        <w:t xml:space="preserve"> bepaald welke vistuigen niet mogen worden gebruikt in de door de Minister aangewezen wateren</w:t>
      </w:r>
      <w:r>
        <w:rPr>
          <w:szCs w:val="18"/>
        </w:rPr>
        <w:t xml:space="preserve">. Deze aanwijzing is niet in hoofdstuk 2 opgenomen, dat onder andere gaat over aanwijzingen op grond van het Reglement, omdat het </w:t>
      </w:r>
      <w:r w:rsidR="00503F92">
        <w:rPr>
          <w:szCs w:val="18"/>
        </w:rPr>
        <w:t>– i</w:t>
      </w:r>
      <w:r w:rsidR="00DF6627">
        <w:rPr>
          <w:szCs w:val="18"/>
        </w:rPr>
        <w:t>n tegenstelling</w:t>
      </w:r>
      <w:r w:rsidR="00503F92">
        <w:rPr>
          <w:szCs w:val="18"/>
        </w:rPr>
        <w:t xml:space="preserve"> tot de aanwijzingen in hoofdstuk 2 - </w:t>
      </w:r>
      <w:r>
        <w:rPr>
          <w:szCs w:val="18"/>
        </w:rPr>
        <w:t xml:space="preserve">een verbodsbepaling is. </w:t>
      </w:r>
      <w:r w:rsidR="00AD1505">
        <w:rPr>
          <w:szCs w:val="18"/>
        </w:rPr>
        <w:t xml:space="preserve">Bepalingen waarin het vissen in specifieke wateren of gedurende bepaalde tijden is verboden </w:t>
      </w:r>
      <w:r>
        <w:rPr>
          <w:szCs w:val="18"/>
        </w:rPr>
        <w:t xml:space="preserve">zijn geregeld in hoofdstuk 3 van de Uitvoeringsregeling. </w:t>
      </w:r>
    </w:p>
    <w:p w:rsidRPr="00343AB9" w:rsidR="00B36331" w:rsidP="00212386" w:rsidRDefault="00B36331" w14:paraId="74C5C144" w14:textId="77777777">
      <w:pPr>
        <w:rPr>
          <w:rFonts w:cs="Arial"/>
          <w:szCs w:val="18"/>
          <w:shd w:val="clear" w:color="auto" w:fill="FFFFFF"/>
        </w:rPr>
      </w:pPr>
    </w:p>
    <w:p w:rsidRPr="00343AB9" w:rsidR="00B36331" w:rsidP="00212386" w:rsidRDefault="00B36331" w14:paraId="4ACED0A9" w14:textId="673EF70C">
      <w:pPr>
        <w:rPr>
          <w:rFonts w:cs="Arial"/>
          <w:b/>
          <w:bCs/>
          <w:i/>
          <w:iCs/>
          <w:szCs w:val="18"/>
          <w:shd w:val="clear" w:color="auto" w:fill="FFFFFF"/>
        </w:rPr>
      </w:pPr>
    </w:p>
    <w:p w:rsidRPr="00803F8D" w:rsidR="005E0F1E" w:rsidP="00492278" w:rsidRDefault="005E0F1E" w14:paraId="464E0BD7" w14:textId="77777777">
      <w:pPr>
        <w:rPr>
          <w:szCs w:val="18"/>
        </w:rPr>
      </w:pPr>
    </w:p>
    <w:p w:rsidRPr="00803F8D" w:rsidR="00492278" w:rsidP="00492278" w:rsidRDefault="000A5146" w14:paraId="6012FE01" w14:textId="2255BEEF">
      <w:pPr>
        <w:rPr>
          <w:szCs w:val="18"/>
        </w:rPr>
      </w:pPr>
      <w:r>
        <w:rPr>
          <w:szCs w:val="18"/>
        </w:rPr>
        <w:t>S.P.A. Erkens</w:t>
      </w:r>
    </w:p>
    <w:p w:rsidRPr="00803F8D" w:rsidR="00492278" w:rsidP="00492278" w:rsidRDefault="00DF5279" w14:paraId="53A760F3" w14:textId="70DF1CE8">
      <w:pPr>
        <w:tabs>
          <w:tab w:val="left" w:pos="360"/>
          <w:tab w:val="left" w:pos="2160"/>
          <w:tab w:val="left" w:pos="4320"/>
          <w:tab w:val="left" w:pos="6480"/>
        </w:tabs>
        <w:rPr>
          <w:szCs w:val="18"/>
        </w:rPr>
      </w:pPr>
      <w:r>
        <w:rPr>
          <w:szCs w:val="18"/>
        </w:rPr>
        <w:t xml:space="preserve">de </w:t>
      </w:r>
      <w:r w:rsidRPr="00803F8D" w:rsidR="00F24E77">
        <w:rPr>
          <w:szCs w:val="18"/>
        </w:rPr>
        <w:t>Staatssecretaris</w:t>
      </w:r>
      <w:r w:rsidRPr="00803F8D" w:rsidR="00492278">
        <w:rPr>
          <w:szCs w:val="18"/>
        </w:rPr>
        <w:t xml:space="preserve"> van </w:t>
      </w:r>
      <w:r w:rsidRPr="00803F8D" w:rsidR="00492278">
        <w:rPr>
          <w:rFonts w:cs="Calibri"/>
          <w:szCs w:val="18"/>
        </w:rPr>
        <w:t>Landbouw, Visserij, Voedselzekerheid en Natuur.</w:t>
      </w:r>
    </w:p>
    <w:p w:rsidRPr="00803F8D" w:rsidR="00492278" w:rsidP="00492278" w:rsidRDefault="00492278" w14:paraId="573F3C64" w14:textId="77777777">
      <w:pPr>
        <w:rPr>
          <w:b/>
          <w:szCs w:val="18"/>
        </w:rPr>
      </w:pPr>
    </w:p>
    <w:p w:rsidRPr="00803F8D" w:rsidR="00FC3CB6" w:rsidRDefault="00FC3CB6" w14:paraId="184AB294" w14:textId="77777777">
      <w:pPr>
        <w:rPr>
          <w:szCs w:val="18"/>
        </w:rPr>
      </w:pPr>
    </w:p>
    <w:sectPr w:rsidRPr="00803F8D" w:rsidR="00FC3CB6" w:rsidSect="00492278">
      <w:headerReference w:type="default" r:id="rId10"/>
      <w:footerReference w:type="even" r:id="rId11"/>
      <w:footerReference w:type="default" r:id="rId12"/>
      <w:headerReference w:type="first" r:id="rId13"/>
      <w:footerReference w:type="first" r:id="rId14"/>
      <w:pgSz w:w="11906" w:h="16838" w:code="9"/>
      <w:pgMar w:top="2398" w:right="2818" w:bottom="1077" w:left="1559" w:header="2398" w:footer="561" w:gutter="0"/>
      <w:pgNumType w:start="1"/>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09EF3" w14:textId="77777777" w:rsidR="00B557CF" w:rsidRDefault="00B557CF" w:rsidP="00492278">
      <w:pPr>
        <w:spacing w:line="240" w:lineRule="auto"/>
      </w:pPr>
      <w:r>
        <w:separator/>
      </w:r>
    </w:p>
  </w:endnote>
  <w:endnote w:type="continuationSeparator" w:id="0">
    <w:p w14:paraId="347B01F6" w14:textId="77777777" w:rsidR="00B557CF" w:rsidRDefault="00B557CF" w:rsidP="004922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E002" w14:textId="781CC2B5" w:rsidR="00F24E77" w:rsidRDefault="00261DA2">
    <w:pPr>
      <w:pStyle w:val="Voettekst"/>
    </w:pPr>
    <w:r>
      <w:rPr>
        <w:noProof/>
        <w14:ligatures w14:val="standardContextual"/>
      </w:rPr>
      <mc:AlternateContent>
        <mc:Choice Requires="wps">
          <w:drawing>
            <wp:anchor distT="0" distB="0" distL="0" distR="0" simplePos="0" relativeHeight="251664384" behindDoc="0" locked="0" layoutInCell="1" allowOverlap="1" wp14:anchorId="02668B0D" wp14:editId="70DB4589">
              <wp:simplePos x="635" y="635"/>
              <wp:positionH relativeFrom="page">
                <wp:align>left</wp:align>
              </wp:positionH>
              <wp:positionV relativeFrom="page">
                <wp:align>bottom</wp:align>
              </wp:positionV>
              <wp:extent cx="986155" cy="345440"/>
              <wp:effectExtent l="0" t="0" r="4445" b="0"/>
              <wp:wrapNone/>
              <wp:docPr id="1484349723" name="Tekstvak 5"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661BFEFF" w14:textId="5B126409" w:rsidR="00261DA2" w:rsidRPr="00261DA2" w:rsidRDefault="00261DA2" w:rsidP="00261DA2">
                          <w:pPr>
                            <w:rPr>
                              <w:rFonts w:ascii="Calibri" w:eastAsia="Calibri" w:hAnsi="Calibri" w:cs="Calibri"/>
                              <w:noProof/>
                              <w:color w:val="000000"/>
                              <w:sz w:val="20"/>
                              <w:szCs w:val="20"/>
                            </w:rPr>
                          </w:pPr>
                          <w:r w:rsidRPr="00261DA2">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2668B0D" id="_x0000_t202" coordsize="21600,21600" o:spt="202" path="m,l,21600r21600,l21600,xe">
              <v:stroke joinstyle="miter"/>
              <v:path gradientshapeok="t" o:connecttype="rect"/>
            </v:shapetype>
            <v:shape id="Tekstvak 5" o:spid="_x0000_s1026" type="#_x0000_t202" alt="Intern gebruik" style="position:absolute;margin-left:0;margin-top:0;width:77.65pt;height:27.2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661BFEFF" w14:textId="5B126409" w:rsidR="00261DA2" w:rsidRPr="00261DA2" w:rsidRDefault="00261DA2" w:rsidP="00261DA2">
                    <w:pPr>
                      <w:rPr>
                        <w:rFonts w:ascii="Calibri" w:eastAsia="Calibri" w:hAnsi="Calibri" w:cs="Calibri"/>
                        <w:noProof/>
                        <w:color w:val="000000"/>
                        <w:sz w:val="20"/>
                        <w:szCs w:val="20"/>
                      </w:rPr>
                    </w:pPr>
                    <w:r w:rsidRPr="00261DA2">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B83CE" w14:textId="68340968" w:rsidR="00F24E77" w:rsidRPr="00BC3B53" w:rsidRDefault="00261DA2" w:rsidP="008C356D">
    <w:pPr>
      <w:pStyle w:val="Voettekst"/>
      <w:spacing w:line="240" w:lineRule="auto"/>
      <w:rPr>
        <w:sz w:val="2"/>
        <w:szCs w:val="2"/>
      </w:rPr>
    </w:pPr>
    <w:r>
      <w:rPr>
        <w:noProof/>
        <w:sz w:val="2"/>
        <w:szCs w:val="2"/>
        <w14:ligatures w14:val="standardContextual"/>
      </w:rPr>
      <mc:AlternateContent>
        <mc:Choice Requires="wps">
          <w:drawing>
            <wp:anchor distT="0" distB="0" distL="0" distR="0" simplePos="0" relativeHeight="251665408" behindDoc="0" locked="0" layoutInCell="1" allowOverlap="1" wp14:anchorId="2F59D7EA" wp14:editId="2E7CB705">
              <wp:simplePos x="990600" y="10153015"/>
              <wp:positionH relativeFrom="page">
                <wp:align>left</wp:align>
              </wp:positionH>
              <wp:positionV relativeFrom="page">
                <wp:align>bottom</wp:align>
              </wp:positionV>
              <wp:extent cx="986155" cy="345440"/>
              <wp:effectExtent l="0" t="0" r="4445" b="0"/>
              <wp:wrapNone/>
              <wp:docPr id="1727253915" name="Tekstvak 6"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7ECA9336" w14:textId="6847AEA2" w:rsidR="00261DA2" w:rsidRPr="00261DA2" w:rsidRDefault="00261DA2" w:rsidP="00261DA2">
                          <w:pPr>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F59D7EA" id="_x0000_t202" coordsize="21600,21600" o:spt="202" path="m,l,21600r21600,l21600,xe">
              <v:stroke joinstyle="miter"/>
              <v:path gradientshapeok="t" o:connecttype="rect"/>
            </v:shapetype>
            <v:shape id="Tekstvak 6" o:spid="_x0000_s1027" type="#_x0000_t202" alt="Intern gebruik" style="position:absolute;margin-left:0;margin-top:0;width:77.65pt;height:27.2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7ECA9336" w14:textId="6847AEA2" w:rsidR="00261DA2" w:rsidRPr="00261DA2" w:rsidRDefault="00261DA2" w:rsidP="00261DA2">
                    <w:pPr>
                      <w:rPr>
                        <w:rFonts w:ascii="Calibri" w:eastAsia="Calibri" w:hAnsi="Calibri" w:cs="Calibri"/>
                        <w:noProof/>
                        <w:color w:val="000000"/>
                        <w:sz w:val="20"/>
                        <w:szCs w:val="20"/>
                      </w:rPr>
                    </w:pPr>
                  </w:p>
                </w:txbxContent>
              </v:textbox>
              <w10:wrap anchorx="page" anchory="page"/>
            </v:shape>
          </w:pict>
        </mc:Fallback>
      </mc:AlternateContent>
    </w:r>
  </w:p>
  <w:tbl>
    <w:tblPr>
      <w:tblW w:w="9757" w:type="dxa"/>
      <w:tblLayout w:type="fixed"/>
      <w:tblCellMar>
        <w:left w:w="0" w:type="dxa"/>
        <w:right w:w="0" w:type="dxa"/>
      </w:tblCellMar>
      <w:tblLook w:val="0000" w:firstRow="0" w:lastRow="0" w:firstColumn="0" w:lastColumn="0" w:noHBand="0" w:noVBand="0"/>
    </w:tblPr>
    <w:tblGrid>
      <w:gridCol w:w="7601"/>
      <w:gridCol w:w="2156"/>
    </w:tblGrid>
    <w:tr w:rsidR="003A4433" w14:paraId="0E7E7C46" w14:textId="77777777" w:rsidTr="00CA6A25">
      <w:trPr>
        <w:trHeight w:hRule="exact" w:val="240"/>
      </w:trPr>
      <w:tc>
        <w:tcPr>
          <w:tcW w:w="7601" w:type="dxa"/>
        </w:tcPr>
        <w:p w14:paraId="2C0C4FFA" w14:textId="77777777" w:rsidR="00F24E77" w:rsidRDefault="00F24E77" w:rsidP="003F1F6B">
          <w:pPr>
            <w:pStyle w:val="Huisstijl-Rubricering"/>
          </w:pPr>
        </w:p>
      </w:tc>
      <w:tc>
        <w:tcPr>
          <w:tcW w:w="2156" w:type="dxa"/>
        </w:tcPr>
        <w:p w14:paraId="6F64F100" w14:textId="36327733" w:rsidR="00F24E77" w:rsidRPr="00645414" w:rsidRDefault="00F24E77" w:rsidP="00C07EFD">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t>2</w:t>
          </w:r>
          <w:r w:rsidRPr="00645414">
            <w:fldChar w:fldCharType="end"/>
          </w:r>
          <w:r w:rsidRPr="00645414">
            <w:t xml:space="preserve"> </w:t>
          </w:r>
          <w:r>
            <w:t>van</w:t>
          </w:r>
          <w:r w:rsidRPr="00645414">
            <w:t xml:space="preserve"> </w:t>
          </w:r>
          <w:fldSimple w:instr=" SECTIONPAGES   \* MERGEFORMAT ">
            <w:r w:rsidR="0021043A">
              <w:t>10</w:t>
            </w:r>
          </w:fldSimple>
        </w:p>
      </w:tc>
    </w:tr>
  </w:tbl>
  <w:p w14:paraId="257232DE" w14:textId="77777777" w:rsidR="00F24E77" w:rsidRPr="00BC3B53" w:rsidRDefault="00F24E77"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3A4433" w14:paraId="7AB7B8CE" w14:textId="77777777" w:rsidTr="00CA6A25">
      <w:trPr>
        <w:trHeight w:hRule="exact" w:val="240"/>
      </w:trPr>
      <w:tc>
        <w:tcPr>
          <w:tcW w:w="7601" w:type="dxa"/>
        </w:tcPr>
        <w:p w14:paraId="5FEC8EA6" w14:textId="193A864A" w:rsidR="00F24E77" w:rsidRDefault="00261DA2" w:rsidP="008C356D">
          <w:pPr>
            <w:pStyle w:val="Huisstijl-Rubricering"/>
          </w:pPr>
          <w:r>
            <w:rPr>
              <w14:ligatures w14:val="standardContextual"/>
            </w:rPr>
            <mc:AlternateContent>
              <mc:Choice Requires="wps">
                <w:drawing>
                  <wp:anchor distT="0" distB="0" distL="0" distR="0" simplePos="0" relativeHeight="251663360" behindDoc="0" locked="0" layoutInCell="1" allowOverlap="1" wp14:anchorId="753E89AA" wp14:editId="666269D3">
                    <wp:simplePos x="990600" y="10153650"/>
                    <wp:positionH relativeFrom="page">
                      <wp:align>left</wp:align>
                    </wp:positionH>
                    <wp:positionV relativeFrom="page">
                      <wp:align>bottom</wp:align>
                    </wp:positionV>
                    <wp:extent cx="986155" cy="345440"/>
                    <wp:effectExtent l="0" t="0" r="4445" b="0"/>
                    <wp:wrapNone/>
                    <wp:docPr id="1024977387" name="Tekstvak 4"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1CEA85EE" w14:textId="79C21742" w:rsidR="00261DA2" w:rsidRPr="00261DA2" w:rsidRDefault="00261DA2" w:rsidP="00261DA2">
                                <w:pPr>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53E89AA" id="_x0000_t202" coordsize="21600,21600" o:spt="202" path="m,l,21600r21600,l21600,xe">
                    <v:stroke joinstyle="miter"/>
                    <v:path gradientshapeok="t" o:connecttype="rect"/>
                  </v:shapetype>
                  <v:shape id="Tekstvak 4" o:spid="_x0000_s1028" type="#_x0000_t202" alt="Intern gebruik" style="position:absolute;margin-left:0;margin-top:0;width:77.65pt;height:27.2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" filled="f" stroked="f">
                    <v:textbox style="mso-fit-shape-to-text:t" inset="20pt,0,0,15pt">
                      <w:txbxContent>
                        <w:p w14:paraId="1CEA85EE" w14:textId="79C21742" w:rsidR="00261DA2" w:rsidRPr="00261DA2" w:rsidRDefault="00261DA2" w:rsidP="00261DA2">
                          <w:pPr>
                            <w:rPr>
                              <w:rFonts w:ascii="Calibri" w:eastAsia="Calibri" w:hAnsi="Calibri" w:cs="Calibri"/>
                              <w:noProof/>
                              <w:color w:val="000000"/>
                              <w:sz w:val="20"/>
                              <w:szCs w:val="20"/>
                            </w:rPr>
                          </w:pPr>
                        </w:p>
                      </w:txbxContent>
                    </v:textbox>
                    <w10:wrap anchorx="page" anchory="page"/>
                  </v:shape>
                </w:pict>
              </mc:Fallback>
            </mc:AlternateContent>
          </w:r>
        </w:p>
      </w:tc>
      <w:tc>
        <w:tcPr>
          <w:tcW w:w="2170" w:type="dxa"/>
        </w:tcPr>
        <w:p w14:paraId="11295BE9" w14:textId="74D2DF1B" w:rsidR="00F24E77" w:rsidRPr="00ED539E" w:rsidRDefault="00F24E77" w:rsidP="00C07EFD">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t>1</w:t>
          </w:r>
          <w:r w:rsidRPr="00645414">
            <w:fldChar w:fldCharType="end"/>
          </w:r>
          <w:r w:rsidRPr="00ED539E">
            <w:rPr>
              <w:rStyle w:val="Huisstijl-GegevenCharChar"/>
              <w:rFonts w:eastAsiaTheme="majorEastAsia"/>
            </w:rPr>
            <w:t xml:space="preserve"> </w:t>
          </w:r>
          <w:r>
            <w:rPr>
              <w:rStyle w:val="Huisstijl-GegevenCharChar"/>
              <w:rFonts w:eastAsiaTheme="majorEastAsia"/>
            </w:rPr>
            <w:t>van</w:t>
          </w:r>
          <w:r w:rsidRPr="00ED539E">
            <w:t xml:space="preserve"> </w:t>
          </w:r>
          <w:fldSimple w:instr=" SECTIONPAGES   \* MERGEFORMAT ">
            <w:r w:rsidR="0021043A">
              <w:t>10</w:t>
            </w:r>
          </w:fldSimple>
        </w:p>
      </w:tc>
    </w:tr>
  </w:tbl>
  <w:p w14:paraId="7539BBC1" w14:textId="77777777" w:rsidR="00F24E77" w:rsidRPr="00BC3B53" w:rsidRDefault="00F24E77" w:rsidP="008C356D">
    <w:pPr>
      <w:pStyle w:val="Voettekst"/>
      <w:spacing w:line="240" w:lineRule="auto"/>
      <w:rPr>
        <w:sz w:val="2"/>
        <w:szCs w:val="2"/>
      </w:rPr>
    </w:pPr>
  </w:p>
  <w:p w14:paraId="42E4E44F" w14:textId="77777777" w:rsidR="00F24E77" w:rsidRPr="00BC3B53" w:rsidRDefault="00F24E77"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109B6" w14:textId="77777777" w:rsidR="00B557CF" w:rsidRDefault="00B557CF" w:rsidP="00492278">
      <w:pPr>
        <w:spacing w:line="240" w:lineRule="auto"/>
      </w:pPr>
      <w:r>
        <w:separator/>
      </w:r>
    </w:p>
  </w:footnote>
  <w:footnote w:type="continuationSeparator" w:id="0">
    <w:p w14:paraId="490BF39B" w14:textId="77777777" w:rsidR="00B557CF" w:rsidRDefault="00B557CF" w:rsidP="00492278">
      <w:pPr>
        <w:spacing w:line="240" w:lineRule="auto"/>
      </w:pPr>
      <w:r>
        <w:continuationSeparator/>
      </w:r>
    </w:p>
  </w:footnote>
  <w:footnote w:id="1">
    <w:p w14:paraId="1BC342C0" w14:textId="72C5E0F3" w:rsidR="000F13F2" w:rsidRDefault="000F13F2" w:rsidP="000F13F2">
      <w:pPr>
        <w:pStyle w:val="Voetnoottekst"/>
      </w:pPr>
      <w:r>
        <w:rPr>
          <w:rStyle w:val="Voetnootmarkering"/>
        </w:rPr>
        <w:footnoteRef/>
      </w:r>
      <w:r>
        <w:t xml:space="preserve"> </w:t>
      </w:r>
      <w:r w:rsidR="00A43F09">
        <w:t xml:space="preserve">PM </w:t>
      </w:r>
      <w:r w:rsidR="00A43F09">
        <w:rPr>
          <w:sz w:val="18"/>
          <w:szCs w:val="18"/>
        </w:rPr>
        <w:t>v</w:t>
      </w:r>
      <w:r w:rsidRPr="00453645">
        <w:rPr>
          <w:sz w:val="18"/>
          <w:szCs w:val="18"/>
        </w:rPr>
        <w:t>erwijzing naar Staatsblad.</w:t>
      </w:r>
    </w:p>
  </w:footnote>
  <w:footnote w:id="2">
    <w:p w14:paraId="398F0C59" w14:textId="77777777" w:rsidR="00542B49" w:rsidRPr="00803F8D" w:rsidRDefault="00542B49" w:rsidP="00542B49">
      <w:pPr>
        <w:pStyle w:val="Voetnoottekst"/>
        <w:rPr>
          <w:sz w:val="14"/>
          <w:szCs w:val="14"/>
        </w:rPr>
      </w:pPr>
      <w:r w:rsidRPr="00803F8D">
        <w:rPr>
          <w:rStyle w:val="Voetnootmarkering"/>
          <w:sz w:val="14"/>
          <w:szCs w:val="14"/>
        </w:rPr>
        <w:footnoteRef/>
      </w:r>
      <w:r w:rsidRPr="00803F8D">
        <w:rPr>
          <w:sz w:val="14"/>
          <w:szCs w:val="14"/>
        </w:rPr>
        <w:t xml:space="preserve"> Roessink, I., Diepens, N., Boerwinken, M.C., Belgers, D., Ottburg, F., 2023, Efficiëntie van innovatieve vangtuigen voor het vangen van rivierkreeft, Wageningen Environmental Research,</w:t>
      </w:r>
      <w:r w:rsidRPr="00803F8D">
        <w:rPr>
          <w:sz w:val="12"/>
          <w:szCs w:val="18"/>
        </w:rPr>
        <w:t xml:space="preserve"> </w:t>
      </w:r>
      <w:r w:rsidRPr="00803F8D">
        <w:rPr>
          <w:sz w:val="14"/>
          <w:szCs w:val="14"/>
        </w:rPr>
        <w:t>Rapport 3281</w:t>
      </w:r>
    </w:p>
  </w:footnote>
  <w:footnote w:id="3">
    <w:p w14:paraId="3FD98B93" w14:textId="77777777" w:rsidR="00542B49" w:rsidRDefault="00542B49" w:rsidP="00542B49">
      <w:pPr>
        <w:pStyle w:val="Voetnoottekst"/>
      </w:pPr>
      <w:r w:rsidRPr="00803F8D">
        <w:rPr>
          <w:rStyle w:val="Voetnootmarkering"/>
          <w:sz w:val="14"/>
          <w:szCs w:val="14"/>
        </w:rPr>
        <w:footnoteRef/>
      </w:r>
      <w:r w:rsidRPr="00803F8D">
        <w:rPr>
          <w:sz w:val="14"/>
          <w:szCs w:val="14"/>
        </w:rPr>
        <w:t xml:space="preserve"> Bleile, N., 2024, Onderzoek innovatieve vangtuigen 2023 – Een studie in het stedelijke gebied van Hoogheemraadschap Delfland, 20230525/rap02/v01</w:t>
      </w:r>
    </w:p>
  </w:footnote>
  <w:footnote w:id="4">
    <w:p w14:paraId="01FAA58D" w14:textId="60872715" w:rsidR="000E1DC6" w:rsidRPr="0095687F" w:rsidRDefault="000E1DC6">
      <w:pPr>
        <w:pStyle w:val="Voetnoottekst"/>
        <w:rPr>
          <w:sz w:val="16"/>
          <w:szCs w:val="16"/>
          <w:lang w:val="en-US"/>
        </w:rPr>
      </w:pPr>
      <w:r>
        <w:rPr>
          <w:rStyle w:val="Voetnootmarkering"/>
        </w:rPr>
        <w:footnoteRef/>
      </w:r>
      <w:r>
        <w:t xml:space="preserve"> </w:t>
      </w:r>
      <w:r w:rsidRPr="0095687F">
        <w:rPr>
          <w:sz w:val="16"/>
          <w:szCs w:val="16"/>
        </w:rPr>
        <w:t xml:space="preserve">Roessink, I., Ottburg, F., Belgers, J. D. M., Boerwinkel, M. C., &amp; Swinkels, K. J. L. (2024). Toepasbaarheid kreeftensleuf in de praktijk: Experiment onder gecontroleerde veldomstandigheden op testlocatie De Sinderhoeve. </w:t>
      </w:r>
      <w:r w:rsidRPr="0095687F">
        <w:rPr>
          <w:sz w:val="16"/>
          <w:szCs w:val="16"/>
          <w:lang w:val="en-US"/>
        </w:rPr>
        <w:t>(Rapport / Wageningen Environmental Research; No. 3398). Wageningen Environmental Research. https://doi.org/10.18174/680056</w:t>
      </w:r>
    </w:p>
  </w:footnote>
  <w:footnote w:id="5">
    <w:p w14:paraId="31E6D492" w14:textId="05F67066" w:rsidR="0066033C" w:rsidRPr="0095687F" w:rsidRDefault="0066033C" w:rsidP="0066033C">
      <w:pPr>
        <w:pStyle w:val="Voetnoottekst"/>
        <w:rPr>
          <w:sz w:val="16"/>
          <w:szCs w:val="16"/>
        </w:rPr>
      </w:pPr>
      <w:r w:rsidRPr="0095687F">
        <w:rPr>
          <w:rStyle w:val="Voetnootmarkering"/>
          <w:sz w:val="16"/>
          <w:szCs w:val="16"/>
        </w:rPr>
        <w:footnoteRef/>
      </w:r>
      <w:r w:rsidRPr="0095687F">
        <w:rPr>
          <w:sz w:val="16"/>
          <w:szCs w:val="16"/>
        </w:rPr>
        <w:t xml:space="preserve"> Cornelis, M. and J. Brouwers (2022). De kreeftensleuf als methodiek voor het minimaliseren van de verspreiding van uitheemse rivierkreeften. Breda, NL, Waterschap Brabantse Delta: 36</w:t>
      </w:r>
    </w:p>
  </w:footnote>
  <w:footnote w:id="6">
    <w:p w14:paraId="47072147" w14:textId="0AA981C3" w:rsidR="0066033C" w:rsidRPr="00E02EC9" w:rsidRDefault="0066033C">
      <w:pPr>
        <w:pStyle w:val="Voetnoottekst"/>
        <w:rPr>
          <w:lang w:val="en-US"/>
        </w:rPr>
      </w:pPr>
      <w:r w:rsidRPr="0095687F">
        <w:rPr>
          <w:rStyle w:val="Voetnootmarkering"/>
          <w:sz w:val="16"/>
          <w:szCs w:val="16"/>
        </w:rPr>
        <w:footnoteRef/>
      </w:r>
      <w:r w:rsidRPr="0095687F">
        <w:rPr>
          <w:sz w:val="16"/>
          <w:szCs w:val="16"/>
        </w:rPr>
        <w:t xml:space="preserve"> </w:t>
      </w:r>
      <w:r w:rsidR="00B055DF" w:rsidRPr="0095687F">
        <w:rPr>
          <w:sz w:val="16"/>
          <w:szCs w:val="16"/>
        </w:rPr>
        <w:t xml:space="preserve">Ottburg, F., &amp; Roessink, I. (2026). Eerste kreeftensleuf van Nederland in een laaglandbeek: Monitoring van de effectiviteit van de kreeftensleuf in een vispassage in de Oude Leij in Tilburg. </w:t>
      </w:r>
      <w:r w:rsidR="00B055DF" w:rsidRPr="0095687F">
        <w:rPr>
          <w:sz w:val="16"/>
          <w:szCs w:val="16"/>
          <w:lang w:val="en-US"/>
        </w:rPr>
        <w:t>(Rapport / Wageningen Environmental Research; No. 3508). Wageningen Environmental Research. https://doi.org/10.18174/705500</w:t>
      </w:r>
    </w:p>
  </w:footnote>
  <w:footnote w:id="7">
    <w:p w14:paraId="65E4AE13" w14:textId="2C5B9B1A" w:rsidR="00540D95" w:rsidRPr="0095687F" w:rsidRDefault="00540D95" w:rsidP="00C6259B">
      <w:pPr>
        <w:pStyle w:val="Voetnoottekst"/>
        <w:ind w:left="1416" w:hanging="1416"/>
        <w:rPr>
          <w:sz w:val="16"/>
          <w:szCs w:val="16"/>
        </w:rPr>
      </w:pPr>
      <w:r w:rsidRPr="0095687F">
        <w:rPr>
          <w:rStyle w:val="Voetnootmarkering"/>
          <w:sz w:val="16"/>
          <w:szCs w:val="16"/>
        </w:rPr>
        <w:footnoteRef/>
      </w:r>
      <w:r w:rsidRPr="0095687F">
        <w:rPr>
          <w:sz w:val="16"/>
          <w:szCs w:val="16"/>
        </w:rPr>
        <w:t xml:space="preserve"> </w:t>
      </w:r>
      <w:r w:rsidR="00C6259B" w:rsidRPr="0095687F">
        <w:rPr>
          <w:sz w:val="16"/>
          <w:szCs w:val="16"/>
        </w:rPr>
        <w:t>Stct.</w:t>
      </w:r>
      <w:r w:rsidRPr="0095687F">
        <w:rPr>
          <w:sz w:val="16"/>
          <w:szCs w:val="16"/>
        </w:rPr>
        <w:t xml:space="preserve"> 2011, 5691.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E6B52" w14:textId="77777777" w:rsidR="00F24E77" w:rsidRPr="00217880" w:rsidRDefault="00F24E77"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A4433" w14:paraId="01E8A4AA" w14:textId="77777777" w:rsidTr="00751A6A">
      <w:trPr>
        <w:trHeight w:val="2636"/>
      </w:trPr>
      <w:tc>
        <w:tcPr>
          <w:tcW w:w="737" w:type="dxa"/>
        </w:tcPr>
        <w:p w14:paraId="53BA39AE" w14:textId="77777777" w:rsidR="00F24E77" w:rsidRDefault="00F24E77" w:rsidP="00D0609E">
          <w:pPr>
            <w:framePr w:w="6340" w:h="2750" w:hRule="exact" w:hSpace="180" w:wrap="around" w:vAnchor="page" w:hAnchor="text" w:x="3873" w:y="-140"/>
            <w:spacing w:line="240" w:lineRule="auto"/>
          </w:pPr>
        </w:p>
      </w:tc>
      <w:tc>
        <w:tcPr>
          <w:tcW w:w="5156" w:type="dxa"/>
        </w:tcPr>
        <w:p w14:paraId="2A43B0F6" w14:textId="77777777" w:rsidR="00F24E77" w:rsidRDefault="00F24E77" w:rsidP="00D0609E">
          <w:pPr>
            <w:framePr w:w="6340" w:h="2750" w:hRule="exact" w:hSpace="180" w:wrap="around" w:vAnchor="page" w:hAnchor="text" w:x="3873" w:y="-140"/>
            <w:spacing w:line="240" w:lineRule="auto"/>
          </w:pPr>
          <w:r>
            <w:rPr>
              <w:noProof/>
            </w:rPr>
            <w:drawing>
              <wp:inline distT="0" distB="0" distL="0" distR="0" wp14:anchorId="1D939899" wp14:editId="4251F921">
                <wp:extent cx="2340000" cy="1584000"/>
                <wp:effectExtent l="0" t="0" r="3175" b="0"/>
                <wp:docPr id="4" name="Afbeelding 2"/>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5501B252" w14:textId="77777777" w:rsidR="00F24E77" w:rsidRDefault="00F24E77" w:rsidP="00D0609E">
    <w:pPr>
      <w:framePr w:w="6340" w:h="2750" w:hRule="exact" w:hSpace="180" w:wrap="around" w:vAnchor="page" w:hAnchor="text" w:x="3873" w:y="-140"/>
    </w:pPr>
  </w:p>
  <w:p w14:paraId="3D22E635" w14:textId="77777777" w:rsidR="00F24E77" w:rsidRDefault="00F24E77" w:rsidP="009B0138">
    <w:pPr>
      <w:pStyle w:val="Koptekst"/>
    </w:pPr>
  </w:p>
  <w:tbl>
    <w:tblPr>
      <w:tblW w:w="7577" w:type="dxa"/>
      <w:tblLayout w:type="fixed"/>
      <w:tblCellMar>
        <w:left w:w="0" w:type="dxa"/>
        <w:right w:w="0" w:type="dxa"/>
      </w:tblCellMar>
      <w:tblLook w:val="0000" w:firstRow="0" w:lastRow="0" w:firstColumn="0" w:lastColumn="0" w:noHBand="0" w:noVBand="0"/>
    </w:tblPr>
    <w:tblGrid>
      <w:gridCol w:w="7577"/>
    </w:tblGrid>
    <w:tr w:rsidR="003A4433" w14:paraId="65C101B7" w14:textId="77777777" w:rsidTr="00DF6743">
      <w:trPr>
        <w:trHeight w:val="1418"/>
      </w:trPr>
      <w:tc>
        <w:tcPr>
          <w:tcW w:w="7560" w:type="dxa"/>
        </w:tcPr>
        <w:p w14:paraId="7EE657BE" w14:textId="2C5145A2" w:rsidR="00F24E77" w:rsidRPr="00AC37C5" w:rsidRDefault="00F24E77" w:rsidP="00F408D4">
          <w:pPr>
            <w:rPr>
              <w:b/>
            </w:rPr>
          </w:pPr>
          <w:r w:rsidRPr="00AC37C5">
            <w:rPr>
              <w:b/>
            </w:rPr>
            <w:t>Regeling van de</w:t>
          </w:r>
          <w:r w:rsidR="00492278">
            <w:rPr>
              <w:b/>
            </w:rPr>
            <w:t xml:space="preserve"> Staatssecretaris</w:t>
          </w:r>
          <w:r w:rsidRPr="00D93FF9">
            <w:rPr>
              <w:b/>
              <w:bCs/>
            </w:rPr>
            <w:t xml:space="preserve"> van </w:t>
          </w:r>
          <w:r w:rsidRPr="00D93FF9">
            <w:rPr>
              <w:rFonts w:cs="Calibri"/>
              <w:b/>
              <w:bCs/>
              <w:szCs w:val="18"/>
            </w:rPr>
            <w:t xml:space="preserve">Landbouw, Visserij, Voedselzekerheid en </w:t>
          </w:r>
          <w:r w:rsidR="001E13E0" w:rsidRPr="00D93FF9">
            <w:rPr>
              <w:rFonts w:cs="Calibri"/>
              <w:b/>
              <w:bCs/>
              <w:szCs w:val="18"/>
            </w:rPr>
            <w:t>Natuur</w:t>
          </w:r>
          <w:r w:rsidR="001E13E0">
            <w:rPr>
              <w:b/>
            </w:rPr>
            <w:t xml:space="preserve"> van</w:t>
          </w:r>
          <w:r>
            <w:rPr>
              <w:b/>
            </w:rPr>
            <w:t xml:space="preserve">                 ,</w:t>
          </w:r>
          <w:r w:rsidRPr="00AC37C5">
            <w:rPr>
              <w:b/>
            </w:rPr>
            <w:t xml:space="preserve"> </w:t>
          </w:r>
          <w:r w:rsidRPr="00C339FB">
            <w:rPr>
              <w:b/>
            </w:rPr>
            <w:t xml:space="preserve">nr. </w:t>
          </w:r>
          <w:r>
            <w:rPr>
              <w:b/>
            </w:rPr>
            <w:t>WJZ</w:t>
          </w:r>
          <w:r w:rsidRPr="00C339FB">
            <w:rPr>
              <w:b/>
            </w:rPr>
            <w:t>/</w:t>
          </w:r>
          <w:r>
            <w:rPr>
              <w:b/>
            </w:rPr>
            <w:t>96232686</w:t>
          </w:r>
          <w:r w:rsidR="00492278">
            <w:rPr>
              <w:b/>
            </w:rPr>
            <w:t xml:space="preserve"> tot wijziging van de Uitvoeringsregeling visserij in verband met de aanwijzing van vistuigen </w:t>
          </w:r>
          <w:r w:rsidR="00DF6743">
            <w:rPr>
              <w:b/>
            </w:rPr>
            <w:t>ten behoeve van</w:t>
          </w:r>
          <w:r w:rsidR="00492278">
            <w:rPr>
              <w:b/>
            </w:rPr>
            <w:t xml:space="preserve"> het vangen van rivierkreeften</w:t>
          </w:r>
          <w:r>
            <w:rPr>
              <w:b/>
            </w:rPr>
            <w:t xml:space="preserve"> </w:t>
          </w:r>
          <w:r w:rsidRPr="00AC37C5">
            <w:rPr>
              <w:b/>
            </w:rPr>
            <w:t xml:space="preserve"> </w:t>
          </w:r>
        </w:p>
      </w:tc>
    </w:tr>
  </w:tbl>
  <w:p w14:paraId="386BC6B0" w14:textId="77777777" w:rsidR="00F24E77" w:rsidRPr="00BC4AE3" w:rsidRDefault="00F24E77" w:rsidP="00D50F8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C60B0"/>
    <w:multiLevelType w:val="hybridMultilevel"/>
    <w:tmpl w:val="7FAA24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9949BE"/>
    <w:multiLevelType w:val="hybridMultilevel"/>
    <w:tmpl w:val="F46C69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AA169AF"/>
    <w:multiLevelType w:val="hybridMultilevel"/>
    <w:tmpl w:val="586485D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9B44BBB"/>
    <w:multiLevelType w:val="hybridMultilevel"/>
    <w:tmpl w:val="6B086C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DD52BCF"/>
    <w:multiLevelType w:val="multilevel"/>
    <w:tmpl w:val="CFD4B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D65E68"/>
    <w:multiLevelType w:val="hybridMultilevel"/>
    <w:tmpl w:val="C29EE0E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1395C8B"/>
    <w:multiLevelType w:val="hybridMultilevel"/>
    <w:tmpl w:val="080856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4147A3B"/>
    <w:multiLevelType w:val="hybridMultilevel"/>
    <w:tmpl w:val="106A1B3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6BA7C6B"/>
    <w:multiLevelType w:val="hybridMultilevel"/>
    <w:tmpl w:val="3470F36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80101683">
    <w:abstractNumId w:val="4"/>
  </w:num>
  <w:num w:numId="2" w16cid:durableId="261647748">
    <w:abstractNumId w:val="2"/>
  </w:num>
  <w:num w:numId="3" w16cid:durableId="420444747">
    <w:abstractNumId w:val="5"/>
  </w:num>
  <w:num w:numId="4" w16cid:durableId="1203715677">
    <w:abstractNumId w:val="0"/>
  </w:num>
  <w:num w:numId="5" w16cid:durableId="1994988044">
    <w:abstractNumId w:val="6"/>
  </w:num>
  <w:num w:numId="6" w16cid:durableId="2075203625">
    <w:abstractNumId w:val="7"/>
  </w:num>
  <w:num w:numId="7" w16cid:durableId="845439936">
    <w:abstractNumId w:val="8"/>
  </w:num>
  <w:num w:numId="8" w16cid:durableId="1893073293">
    <w:abstractNumId w:val="3"/>
  </w:num>
  <w:num w:numId="9" w16cid:durableId="1192575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278"/>
    <w:rsid w:val="0000291F"/>
    <w:rsid w:val="00003FC9"/>
    <w:rsid w:val="00007400"/>
    <w:rsid w:val="00007A8E"/>
    <w:rsid w:val="00015BB1"/>
    <w:rsid w:val="00021FED"/>
    <w:rsid w:val="00032590"/>
    <w:rsid w:val="000326F3"/>
    <w:rsid w:val="00032D66"/>
    <w:rsid w:val="00033A02"/>
    <w:rsid w:val="000675B8"/>
    <w:rsid w:val="00076F75"/>
    <w:rsid w:val="0008006F"/>
    <w:rsid w:val="0008369C"/>
    <w:rsid w:val="000858BB"/>
    <w:rsid w:val="000916B1"/>
    <w:rsid w:val="000A05FE"/>
    <w:rsid w:val="000A1509"/>
    <w:rsid w:val="000A353D"/>
    <w:rsid w:val="000A4F7F"/>
    <w:rsid w:val="000A5146"/>
    <w:rsid w:val="000A5EF8"/>
    <w:rsid w:val="000B50F6"/>
    <w:rsid w:val="000C5BAF"/>
    <w:rsid w:val="000D01BE"/>
    <w:rsid w:val="000D5D1D"/>
    <w:rsid w:val="000E1DC6"/>
    <w:rsid w:val="000F04CE"/>
    <w:rsid w:val="000F13F2"/>
    <w:rsid w:val="000F2B33"/>
    <w:rsid w:val="000F6B5D"/>
    <w:rsid w:val="000F7DFB"/>
    <w:rsid w:val="00101974"/>
    <w:rsid w:val="001076FC"/>
    <w:rsid w:val="001111FE"/>
    <w:rsid w:val="00114302"/>
    <w:rsid w:val="00120D3E"/>
    <w:rsid w:val="001218BF"/>
    <w:rsid w:val="0012201D"/>
    <w:rsid w:val="00122976"/>
    <w:rsid w:val="0012339D"/>
    <w:rsid w:val="00126D61"/>
    <w:rsid w:val="0013285A"/>
    <w:rsid w:val="001352D9"/>
    <w:rsid w:val="001374DE"/>
    <w:rsid w:val="001400B6"/>
    <w:rsid w:val="00140B0B"/>
    <w:rsid w:val="00142DF2"/>
    <w:rsid w:val="00143368"/>
    <w:rsid w:val="001435D4"/>
    <w:rsid w:val="00157389"/>
    <w:rsid w:val="00167384"/>
    <w:rsid w:val="00173FE9"/>
    <w:rsid w:val="001748E1"/>
    <w:rsid w:val="00177DB6"/>
    <w:rsid w:val="001802AC"/>
    <w:rsid w:val="001804FB"/>
    <w:rsid w:val="0018421D"/>
    <w:rsid w:val="001852FA"/>
    <w:rsid w:val="00185B21"/>
    <w:rsid w:val="00190292"/>
    <w:rsid w:val="001973F4"/>
    <w:rsid w:val="001A191E"/>
    <w:rsid w:val="001A2BF0"/>
    <w:rsid w:val="001A504B"/>
    <w:rsid w:val="001B29D6"/>
    <w:rsid w:val="001B6484"/>
    <w:rsid w:val="001C6186"/>
    <w:rsid w:val="001C6CBB"/>
    <w:rsid w:val="001D018C"/>
    <w:rsid w:val="001D2181"/>
    <w:rsid w:val="001D3621"/>
    <w:rsid w:val="001D4C72"/>
    <w:rsid w:val="001D5AED"/>
    <w:rsid w:val="001D6943"/>
    <w:rsid w:val="001E13E0"/>
    <w:rsid w:val="001E20BF"/>
    <w:rsid w:val="002000A9"/>
    <w:rsid w:val="0021043A"/>
    <w:rsid w:val="00212276"/>
    <w:rsid w:val="00212386"/>
    <w:rsid w:val="0021755F"/>
    <w:rsid w:val="00220224"/>
    <w:rsid w:val="00220D38"/>
    <w:rsid w:val="00220DB0"/>
    <w:rsid w:val="00224359"/>
    <w:rsid w:val="002263D6"/>
    <w:rsid w:val="00227BD5"/>
    <w:rsid w:val="00231AE2"/>
    <w:rsid w:val="002410F5"/>
    <w:rsid w:val="00246170"/>
    <w:rsid w:val="002475B7"/>
    <w:rsid w:val="00253606"/>
    <w:rsid w:val="002552AB"/>
    <w:rsid w:val="00261DA2"/>
    <w:rsid w:val="0026242B"/>
    <w:rsid w:val="002700EC"/>
    <w:rsid w:val="002815A6"/>
    <w:rsid w:val="00282360"/>
    <w:rsid w:val="00285AFF"/>
    <w:rsid w:val="00285CAF"/>
    <w:rsid w:val="00286D17"/>
    <w:rsid w:val="00295966"/>
    <w:rsid w:val="002A5AA5"/>
    <w:rsid w:val="002A7F2C"/>
    <w:rsid w:val="002B40B6"/>
    <w:rsid w:val="002B6FC1"/>
    <w:rsid w:val="002C0AEB"/>
    <w:rsid w:val="002C126E"/>
    <w:rsid w:val="002C62A5"/>
    <w:rsid w:val="002C7320"/>
    <w:rsid w:val="002D08EF"/>
    <w:rsid w:val="002D21BA"/>
    <w:rsid w:val="002D449F"/>
    <w:rsid w:val="002E0CD9"/>
    <w:rsid w:val="002E37F2"/>
    <w:rsid w:val="002F2F0B"/>
    <w:rsid w:val="0030195F"/>
    <w:rsid w:val="00307926"/>
    <w:rsid w:val="00310085"/>
    <w:rsid w:val="0031179A"/>
    <w:rsid w:val="0031362B"/>
    <w:rsid w:val="00317B45"/>
    <w:rsid w:val="00323017"/>
    <w:rsid w:val="00327BAD"/>
    <w:rsid w:val="00343AB9"/>
    <w:rsid w:val="0034749C"/>
    <w:rsid w:val="003712DE"/>
    <w:rsid w:val="00373CC5"/>
    <w:rsid w:val="003817F8"/>
    <w:rsid w:val="00385339"/>
    <w:rsid w:val="00387116"/>
    <w:rsid w:val="00394208"/>
    <w:rsid w:val="003945DD"/>
    <w:rsid w:val="0039562F"/>
    <w:rsid w:val="00397183"/>
    <w:rsid w:val="003A1619"/>
    <w:rsid w:val="003A4DFF"/>
    <w:rsid w:val="003A6DDE"/>
    <w:rsid w:val="003B2F5C"/>
    <w:rsid w:val="003B42D7"/>
    <w:rsid w:val="003B78DE"/>
    <w:rsid w:val="003C6101"/>
    <w:rsid w:val="003D407C"/>
    <w:rsid w:val="003E0FFE"/>
    <w:rsid w:val="003E218B"/>
    <w:rsid w:val="003F02EC"/>
    <w:rsid w:val="003F7D38"/>
    <w:rsid w:val="00401E76"/>
    <w:rsid w:val="00405E00"/>
    <w:rsid w:val="00407235"/>
    <w:rsid w:val="004157D5"/>
    <w:rsid w:val="004209ED"/>
    <w:rsid w:val="004213FB"/>
    <w:rsid w:val="00427D38"/>
    <w:rsid w:val="004320FB"/>
    <w:rsid w:val="0044152A"/>
    <w:rsid w:val="00453645"/>
    <w:rsid w:val="00454394"/>
    <w:rsid w:val="00454F30"/>
    <w:rsid w:val="0046403B"/>
    <w:rsid w:val="004664EB"/>
    <w:rsid w:val="00474929"/>
    <w:rsid w:val="00475584"/>
    <w:rsid w:val="00485DC3"/>
    <w:rsid w:val="00486D90"/>
    <w:rsid w:val="004920AB"/>
    <w:rsid w:val="00492278"/>
    <w:rsid w:val="004964AD"/>
    <w:rsid w:val="00496BF5"/>
    <w:rsid w:val="00497224"/>
    <w:rsid w:val="004A1698"/>
    <w:rsid w:val="004A29F0"/>
    <w:rsid w:val="004B3B41"/>
    <w:rsid w:val="004B45AE"/>
    <w:rsid w:val="004B4BD6"/>
    <w:rsid w:val="004B5C60"/>
    <w:rsid w:val="004C61B3"/>
    <w:rsid w:val="004D3BF6"/>
    <w:rsid w:val="004D7571"/>
    <w:rsid w:val="004E0680"/>
    <w:rsid w:val="004E450C"/>
    <w:rsid w:val="004E62BF"/>
    <w:rsid w:val="00503F92"/>
    <w:rsid w:val="005046FB"/>
    <w:rsid w:val="00506910"/>
    <w:rsid w:val="00512330"/>
    <w:rsid w:val="00525501"/>
    <w:rsid w:val="0053435A"/>
    <w:rsid w:val="00540836"/>
    <w:rsid w:val="00540D95"/>
    <w:rsid w:val="00542B49"/>
    <w:rsid w:val="00544970"/>
    <w:rsid w:val="00545058"/>
    <w:rsid w:val="00550563"/>
    <w:rsid w:val="005518CD"/>
    <w:rsid w:val="00553B73"/>
    <w:rsid w:val="00554D16"/>
    <w:rsid w:val="00561223"/>
    <w:rsid w:val="00561D46"/>
    <w:rsid w:val="00564937"/>
    <w:rsid w:val="00566BE3"/>
    <w:rsid w:val="005705F6"/>
    <w:rsid w:val="00573B8A"/>
    <w:rsid w:val="00580650"/>
    <w:rsid w:val="005929E1"/>
    <w:rsid w:val="005A2C90"/>
    <w:rsid w:val="005C03E5"/>
    <w:rsid w:val="005C3F09"/>
    <w:rsid w:val="005D76D5"/>
    <w:rsid w:val="005E061A"/>
    <w:rsid w:val="005E0F1E"/>
    <w:rsid w:val="005E340D"/>
    <w:rsid w:val="005E4C85"/>
    <w:rsid w:val="005F3971"/>
    <w:rsid w:val="005F7331"/>
    <w:rsid w:val="005F755D"/>
    <w:rsid w:val="006027DC"/>
    <w:rsid w:val="006049AA"/>
    <w:rsid w:val="00604FF7"/>
    <w:rsid w:val="0060675F"/>
    <w:rsid w:val="00610331"/>
    <w:rsid w:val="00610B69"/>
    <w:rsid w:val="00612094"/>
    <w:rsid w:val="00613CF3"/>
    <w:rsid w:val="00616FE5"/>
    <w:rsid w:val="00632C78"/>
    <w:rsid w:val="006352BA"/>
    <w:rsid w:val="00641382"/>
    <w:rsid w:val="00644AE4"/>
    <w:rsid w:val="00646FE1"/>
    <w:rsid w:val="00653763"/>
    <w:rsid w:val="006572DB"/>
    <w:rsid w:val="00657F0D"/>
    <w:rsid w:val="0066033C"/>
    <w:rsid w:val="006674D3"/>
    <w:rsid w:val="0066783D"/>
    <w:rsid w:val="0067632E"/>
    <w:rsid w:val="00677B06"/>
    <w:rsid w:val="00695E70"/>
    <w:rsid w:val="006A5579"/>
    <w:rsid w:val="006B147D"/>
    <w:rsid w:val="006B255D"/>
    <w:rsid w:val="006B6AFF"/>
    <w:rsid w:val="006B74B6"/>
    <w:rsid w:val="006C1059"/>
    <w:rsid w:val="006C1E2E"/>
    <w:rsid w:val="006C4DDB"/>
    <w:rsid w:val="006D275B"/>
    <w:rsid w:val="006E22E5"/>
    <w:rsid w:val="006E52A5"/>
    <w:rsid w:val="006E75B7"/>
    <w:rsid w:val="006F5B25"/>
    <w:rsid w:val="00700870"/>
    <w:rsid w:val="007053DF"/>
    <w:rsid w:val="00721DC5"/>
    <w:rsid w:val="007234BC"/>
    <w:rsid w:val="00723931"/>
    <w:rsid w:val="00723C90"/>
    <w:rsid w:val="00727346"/>
    <w:rsid w:val="00727A9B"/>
    <w:rsid w:val="007305E4"/>
    <w:rsid w:val="00733499"/>
    <w:rsid w:val="007476F0"/>
    <w:rsid w:val="007534C0"/>
    <w:rsid w:val="00754272"/>
    <w:rsid w:val="00756A8A"/>
    <w:rsid w:val="00756F49"/>
    <w:rsid w:val="00757BDF"/>
    <w:rsid w:val="00776F2F"/>
    <w:rsid w:val="007855DD"/>
    <w:rsid w:val="00790F70"/>
    <w:rsid w:val="007947BD"/>
    <w:rsid w:val="007A0472"/>
    <w:rsid w:val="007A3AD0"/>
    <w:rsid w:val="007A5E53"/>
    <w:rsid w:val="007A612D"/>
    <w:rsid w:val="007A6D08"/>
    <w:rsid w:val="007B0326"/>
    <w:rsid w:val="007B7B69"/>
    <w:rsid w:val="007C1770"/>
    <w:rsid w:val="007C2E0A"/>
    <w:rsid w:val="007C34B8"/>
    <w:rsid w:val="007C6C5B"/>
    <w:rsid w:val="007D6BE1"/>
    <w:rsid w:val="007D7077"/>
    <w:rsid w:val="007E35AA"/>
    <w:rsid w:val="007E421F"/>
    <w:rsid w:val="007E48BF"/>
    <w:rsid w:val="007E73E9"/>
    <w:rsid w:val="007F2D49"/>
    <w:rsid w:val="007F2DFD"/>
    <w:rsid w:val="00803F8D"/>
    <w:rsid w:val="00804DE6"/>
    <w:rsid w:val="00812AAE"/>
    <w:rsid w:val="008154D7"/>
    <w:rsid w:val="00816543"/>
    <w:rsid w:val="0083265D"/>
    <w:rsid w:val="0084340B"/>
    <w:rsid w:val="00846AAB"/>
    <w:rsid w:val="00852EFB"/>
    <w:rsid w:val="00854DC5"/>
    <w:rsid w:val="00856928"/>
    <w:rsid w:val="0086263A"/>
    <w:rsid w:val="0086341E"/>
    <w:rsid w:val="008669A7"/>
    <w:rsid w:val="00866B6C"/>
    <w:rsid w:val="0087084A"/>
    <w:rsid w:val="00870D6A"/>
    <w:rsid w:val="00875FAB"/>
    <w:rsid w:val="00876C87"/>
    <w:rsid w:val="008904B9"/>
    <w:rsid w:val="00890730"/>
    <w:rsid w:val="008946A5"/>
    <w:rsid w:val="008A38C6"/>
    <w:rsid w:val="008C0443"/>
    <w:rsid w:val="008C68D9"/>
    <w:rsid w:val="008D370F"/>
    <w:rsid w:val="008F0315"/>
    <w:rsid w:val="008F26CF"/>
    <w:rsid w:val="00904D93"/>
    <w:rsid w:val="00925C4F"/>
    <w:rsid w:val="009314CA"/>
    <w:rsid w:val="00936DB9"/>
    <w:rsid w:val="00946492"/>
    <w:rsid w:val="009506AE"/>
    <w:rsid w:val="0095281B"/>
    <w:rsid w:val="009556FC"/>
    <w:rsid w:val="00955DC5"/>
    <w:rsid w:val="0095687F"/>
    <w:rsid w:val="009614C4"/>
    <w:rsid w:val="009615CE"/>
    <w:rsid w:val="00965540"/>
    <w:rsid w:val="00974674"/>
    <w:rsid w:val="00981402"/>
    <w:rsid w:val="009851BF"/>
    <w:rsid w:val="00985EBB"/>
    <w:rsid w:val="00997EDB"/>
    <w:rsid w:val="009A4373"/>
    <w:rsid w:val="009B21B2"/>
    <w:rsid w:val="009B6DA5"/>
    <w:rsid w:val="009B7661"/>
    <w:rsid w:val="009C35B7"/>
    <w:rsid w:val="009C391D"/>
    <w:rsid w:val="009E5580"/>
    <w:rsid w:val="009E7882"/>
    <w:rsid w:val="009F5719"/>
    <w:rsid w:val="00A016CC"/>
    <w:rsid w:val="00A04457"/>
    <w:rsid w:val="00A142EE"/>
    <w:rsid w:val="00A2404F"/>
    <w:rsid w:val="00A31459"/>
    <w:rsid w:val="00A37B2A"/>
    <w:rsid w:val="00A40994"/>
    <w:rsid w:val="00A424CF"/>
    <w:rsid w:val="00A426FE"/>
    <w:rsid w:val="00A43592"/>
    <w:rsid w:val="00A4382B"/>
    <w:rsid w:val="00A43F09"/>
    <w:rsid w:val="00A70424"/>
    <w:rsid w:val="00A735AF"/>
    <w:rsid w:val="00A84A97"/>
    <w:rsid w:val="00A86B00"/>
    <w:rsid w:val="00A91DEE"/>
    <w:rsid w:val="00A97844"/>
    <w:rsid w:val="00AA27FF"/>
    <w:rsid w:val="00AA35D9"/>
    <w:rsid w:val="00AA4C0A"/>
    <w:rsid w:val="00AB4E7D"/>
    <w:rsid w:val="00AB5AC0"/>
    <w:rsid w:val="00AB66D5"/>
    <w:rsid w:val="00AD1505"/>
    <w:rsid w:val="00AD5AB9"/>
    <w:rsid w:val="00AE6F3B"/>
    <w:rsid w:val="00AF1D8A"/>
    <w:rsid w:val="00AF6135"/>
    <w:rsid w:val="00AF73A3"/>
    <w:rsid w:val="00AF7AD6"/>
    <w:rsid w:val="00B00EAF"/>
    <w:rsid w:val="00B02812"/>
    <w:rsid w:val="00B02CE7"/>
    <w:rsid w:val="00B0510B"/>
    <w:rsid w:val="00B055DF"/>
    <w:rsid w:val="00B20AE8"/>
    <w:rsid w:val="00B21E3A"/>
    <w:rsid w:val="00B3032E"/>
    <w:rsid w:val="00B36331"/>
    <w:rsid w:val="00B4063F"/>
    <w:rsid w:val="00B410DF"/>
    <w:rsid w:val="00B430F3"/>
    <w:rsid w:val="00B47B28"/>
    <w:rsid w:val="00B557CF"/>
    <w:rsid w:val="00B62E9A"/>
    <w:rsid w:val="00B64089"/>
    <w:rsid w:val="00B80544"/>
    <w:rsid w:val="00B83684"/>
    <w:rsid w:val="00B87EE9"/>
    <w:rsid w:val="00B908D9"/>
    <w:rsid w:val="00B920D1"/>
    <w:rsid w:val="00B926A7"/>
    <w:rsid w:val="00B96894"/>
    <w:rsid w:val="00B97623"/>
    <w:rsid w:val="00B97D44"/>
    <w:rsid w:val="00BA2684"/>
    <w:rsid w:val="00BA3133"/>
    <w:rsid w:val="00BA6071"/>
    <w:rsid w:val="00BB5C80"/>
    <w:rsid w:val="00BC7D55"/>
    <w:rsid w:val="00BC7ECF"/>
    <w:rsid w:val="00BD4192"/>
    <w:rsid w:val="00BE5B80"/>
    <w:rsid w:val="00BE610F"/>
    <w:rsid w:val="00BF0DBD"/>
    <w:rsid w:val="00BF5086"/>
    <w:rsid w:val="00BF58CD"/>
    <w:rsid w:val="00C01B15"/>
    <w:rsid w:val="00C07891"/>
    <w:rsid w:val="00C14FD1"/>
    <w:rsid w:val="00C24185"/>
    <w:rsid w:val="00C330F6"/>
    <w:rsid w:val="00C414E0"/>
    <w:rsid w:val="00C423FA"/>
    <w:rsid w:val="00C4361A"/>
    <w:rsid w:val="00C512B3"/>
    <w:rsid w:val="00C60B33"/>
    <w:rsid w:val="00C611E5"/>
    <w:rsid w:val="00C6259B"/>
    <w:rsid w:val="00C65F0B"/>
    <w:rsid w:val="00C72323"/>
    <w:rsid w:val="00C777D2"/>
    <w:rsid w:val="00CA0089"/>
    <w:rsid w:val="00CA6D8E"/>
    <w:rsid w:val="00CB2767"/>
    <w:rsid w:val="00CB7742"/>
    <w:rsid w:val="00CC1B6C"/>
    <w:rsid w:val="00CC3A1C"/>
    <w:rsid w:val="00CD064A"/>
    <w:rsid w:val="00CD07A9"/>
    <w:rsid w:val="00CE77A6"/>
    <w:rsid w:val="00CF176F"/>
    <w:rsid w:val="00D03F3D"/>
    <w:rsid w:val="00D071EE"/>
    <w:rsid w:val="00D12E92"/>
    <w:rsid w:val="00D15AB5"/>
    <w:rsid w:val="00D17F8D"/>
    <w:rsid w:val="00D24D5F"/>
    <w:rsid w:val="00D25060"/>
    <w:rsid w:val="00D32042"/>
    <w:rsid w:val="00D33043"/>
    <w:rsid w:val="00D35D5D"/>
    <w:rsid w:val="00D35D71"/>
    <w:rsid w:val="00D410C4"/>
    <w:rsid w:val="00D43542"/>
    <w:rsid w:val="00D46259"/>
    <w:rsid w:val="00D467F2"/>
    <w:rsid w:val="00D46DD2"/>
    <w:rsid w:val="00D53C4D"/>
    <w:rsid w:val="00D549D3"/>
    <w:rsid w:val="00D81C33"/>
    <w:rsid w:val="00D82BFD"/>
    <w:rsid w:val="00D87D60"/>
    <w:rsid w:val="00DA4730"/>
    <w:rsid w:val="00DA4A8A"/>
    <w:rsid w:val="00DA526E"/>
    <w:rsid w:val="00DA66F2"/>
    <w:rsid w:val="00DB0CFD"/>
    <w:rsid w:val="00DB470D"/>
    <w:rsid w:val="00DB4AD0"/>
    <w:rsid w:val="00DB592C"/>
    <w:rsid w:val="00DB65F4"/>
    <w:rsid w:val="00DD3885"/>
    <w:rsid w:val="00DD6F9B"/>
    <w:rsid w:val="00DD7CB0"/>
    <w:rsid w:val="00DE38CA"/>
    <w:rsid w:val="00DE604C"/>
    <w:rsid w:val="00DF44DC"/>
    <w:rsid w:val="00DF4B35"/>
    <w:rsid w:val="00DF5279"/>
    <w:rsid w:val="00DF6627"/>
    <w:rsid w:val="00DF6743"/>
    <w:rsid w:val="00DF706E"/>
    <w:rsid w:val="00E02EC9"/>
    <w:rsid w:val="00E07FC5"/>
    <w:rsid w:val="00E16A42"/>
    <w:rsid w:val="00E17FD9"/>
    <w:rsid w:val="00E219A7"/>
    <w:rsid w:val="00E314AE"/>
    <w:rsid w:val="00E36676"/>
    <w:rsid w:val="00E42C2D"/>
    <w:rsid w:val="00E44672"/>
    <w:rsid w:val="00E46950"/>
    <w:rsid w:val="00E47C48"/>
    <w:rsid w:val="00E60501"/>
    <w:rsid w:val="00E62A34"/>
    <w:rsid w:val="00E75719"/>
    <w:rsid w:val="00E80686"/>
    <w:rsid w:val="00E818EF"/>
    <w:rsid w:val="00E90D92"/>
    <w:rsid w:val="00E91549"/>
    <w:rsid w:val="00E95D05"/>
    <w:rsid w:val="00EA6039"/>
    <w:rsid w:val="00EB23E8"/>
    <w:rsid w:val="00EC5F35"/>
    <w:rsid w:val="00EC7E10"/>
    <w:rsid w:val="00EE4DBB"/>
    <w:rsid w:val="00EE780D"/>
    <w:rsid w:val="00EF13FD"/>
    <w:rsid w:val="00EF4AA6"/>
    <w:rsid w:val="00EF525E"/>
    <w:rsid w:val="00EF6D4D"/>
    <w:rsid w:val="00EF6FC6"/>
    <w:rsid w:val="00EF7AA5"/>
    <w:rsid w:val="00F10473"/>
    <w:rsid w:val="00F166BF"/>
    <w:rsid w:val="00F21773"/>
    <w:rsid w:val="00F23A17"/>
    <w:rsid w:val="00F24E77"/>
    <w:rsid w:val="00F3723B"/>
    <w:rsid w:val="00F37957"/>
    <w:rsid w:val="00F37A1C"/>
    <w:rsid w:val="00F47D46"/>
    <w:rsid w:val="00F51F7C"/>
    <w:rsid w:val="00F5220F"/>
    <w:rsid w:val="00F531CF"/>
    <w:rsid w:val="00F55189"/>
    <w:rsid w:val="00F55410"/>
    <w:rsid w:val="00F554DD"/>
    <w:rsid w:val="00F559DA"/>
    <w:rsid w:val="00F569F8"/>
    <w:rsid w:val="00F652CB"/>
    <w:rsid w:val="00F67F1B"/>
    <w:rsid w:val="00F732C1"/>
    <w:rsid w:val="00F75EA9"/>
    <w:rsid w:val="00F810EF"/>
    <w:rsid w:val="00F9342D"/>
    <w:rsid w:val="00FA28D0"/>
    <w:rsid w:val="00FA52A6"/>
    <w:rsid w:val="00FA59C5"/>
    <w:rsid w:val="00FB3F42"/>
    <w:rsid w:val="00FB6BC7"/>
    <w:rsid w:val="00FC1C49"/>
    <w:rsid w:val="00FC1D24"/>
    <w:rsid w:val="00FC2A9E"/>
    <w:rsid w:val="00FC3CB6"/>
    <w:rsid w:val="00FD2082"/>
    <w:rsid w:val="00FD38BD"/>
    <w:rsid w:val="00FD66A1"/>
    <w:rsid w:val="00FE38DB"/>
    <w:rsid w:val="00FE58A0"/>
    <w:rsid w:val="00FF4682"/>
    <w:rsid w:val="00FF5FAB"/>
    <w:rsid w:val="00FF78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E03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2278"/>
    <w:pPr>
      <w:spacing w:after="0" w:line="240" w:lineRule="atLeast"/>
    </w:pPr>
    <w:rPr>
      <w:rFonts w:ascii="Verdana" w:eastAsia="Times New Roman" w:hAnsi="Verdana" w:cs="Times New Roman"/>
      <w:kern w:val="0"/>
      <w:sz w:val="18"/>
      <w:szCs w:val="24"/>
      <w:lang w:eastAsia="nl-NL"/>
      <w14:ligatures w14:val="none"/>
    </w:rPr>
  </w:style>
  <w:style w:type="paragraph" w:styleId="Kop1">
    <w:name w:val="heading 1"/>
    <w:basedOn w:val="Standaard"/>
    <w:next w:val="Standaard"/>
    <w:link w:val="Kop1Char"/>
    <w:uiPriority w:val="9"/>
    <w:qFormat/>
    <w:rsid w:val="004922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922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9227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9227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9227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9227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9227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9227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9227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9227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9227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9227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9227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9227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9227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9227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9227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92278"/>
    <w:rPr>
      <w:rFonts w:eastAsiaTheme="majorEastAsia" w:cstheme="majorBidi"/>
      <w:color w:val="272727" w:themeColor="text1" w:themeTint="D8"/>
    </w:rPr>
  </w:style>
  <w:style w:type="paragraph" w:styleId="Titel">
    <w:name w:val="Title"/>
    <w:basedOn w:val="Standaard"/>
    <w:next w:val="Standaard"/>
    <w:link w:val="TitelChar"/>
    <w:uiPriority w:val="10"/>
    <w:qFormat/>
    <w:rsid w:val="004922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9227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9227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9227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9227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92278"/>
    <w:rPr>
      <w:i/>
      <w:iCs/>
      <w:color w:val="404040" w:themeColor="text1" w:themeTint="BF"/>
    </w:rPr>
  </w:style>
  <w:style w:type="paragraph" w:styleId="Lijstalinea">
    <w:name w:val="List Paragraph"/>
    <w:basedOn w:val="Standaard"/>
    <w:uiPriority w:val="34"/>
    <w:qFormat/>
    <w:rsid w:val="00492278"/>
    <w:pPr>
      <w:ind w:left="720"/>
      <w:contextualSpacing/>
    </w:pPr>
  </w:style>
  <w:style w:type="character" w:styleId="Intensievebenadrukking">
    <w:name w:val="Intense Emphasis"/>
    <w:basedOn w:val="Standaardalinea-lettertype"/>
    <w:uiPriority w:val="21"/>
    <w:qFormat/>
    <w:rsid w:val="00492278"/>
    <w:rPr>
      <w:i/>
      <w:iCs/>
      <w:color w:val="0F4761" w:themeColor="accent1" w:themeShade="BF"/>
    </w:rPr>
  </w:style>
  <w:style w:type="paragraph" w:styleId="Duidelijkcitaat">
    <w:name w:val="Intense Quote"/>
    <w:basedOn w:val="Standaard"/>
    <w:next w:val="Standaard"/>
    <w:link w:val="DuidelijkcitaatChar"/>
    <w:uiPriority w:val="30"/>
    <w:qFormat/>
    <w:rsid w:val="004922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92278"/>
    <w:rPr>
      <w:i/>
      <w:iCs/>
      <w:color w:val="0F4761" w:themeColor="accent1" w:themeShade="BF"/>
    </w:rPr>
  </w:style>
  <w:style w:type="character" w:styleId="Intensieveverwijzing">
    <w:name w:val="Intense Reference"/>
    <w:basedOn w:val="Standaardalinea-lettertype"/>
    <w:uiPriority w:val="32"/>
    <w:qFormat/>
    <w:rsid w:val="00492278"/>
    <w:rPr>
      <w:b/>
      <w:bCs/>
      <w:smallCaps/>
      <w:color w:val="0F4761" w:themeColor="accent1" w:themeShade="BF"/>
      <w:spacing w:val="5"/>
    </w:rPr>
  </w:style>
  <w:style w:type="paragraph" w:styleId="Koptekst">
    <w:name w:val="header"/>
    <w:basedOn w:val="Standaard"/>
    <w:link w:val="KoptekstChar"/>
    <w:rsid w:val="00492278"/>
    <w:pPr>
      <w:tabs>
        <w:tab w:val="center" w:pos="4536"/>
        <w:tab w:val="right" w:pos="9072"/>
      </w:tabs>
    </w:pPr>
  </w:style>
  <w:style w:type="character" w:customStyle="1" w:styleId="KoptekstChar">
    <w:name w:val="Koptekst Char"/>
    <w:basedOn w:val="Standaardalinea-lettertype"/>
    <w:link w:val="Koptekst"/>
    <w:rsid w:val="00492278"/>
    <w:rPr>
      <w:rFonts w:ascii="Verdana" w:eastAsia="Times New Roman" w:hAnsi="Verdana" w:cs="Times New Roman"/>
      <w:kern w:val="0"/>
      <w:sz w:val="18"/>
      <w:szCs w:val="24"/>
      <w:lang w:eastAsia="nl-NL"/>
      <w14:ligatures w14:val="none"/>
    </w:rPr>
  </w:style>
  <w:style w:type="paragraph" w:styleId="Voettekst">
    <w:name w:val="footer"/>
    <w:basedOn w:val="Standaard"/>
    <w:link w:val="VoettekstChar"/>
    <w:rsid w:val="00492278"/>
    <w:pPr>
      <w:tabs>
        <w:tab w:val="center" w:pos="4536"/>
        <w:tab w:val="right" w:pos="9072"/>
      </w:tabs>
    </w:pPr>
  </w:style>
  <w:style w:type="character" w:customStyle="1" w:styleId="VoettekstChar">
    <w:name w:val="Voettekst Char"/>
    <w:basedOn w:val="Standaardalinea-lettertype"/>
    <w:link w:val="Voettekst"/>
    <w:rsid w:val="00492278"/>
    <w:rPr>
      <w:rFonts w:ascii="Verdana" w:eastAsia="Times New Roman" w:hAnsi="Verdana" w:cs="Times New Roman"/>
      <w:kern w:val="0"/>
      <w:sz w:val="18"/>
      <w:szCs w:val="24"/>
      <w:lang w:eastAsia="nl-NL"/>
      <w14:ligatures w14:val="none"/>
    </w:rPr>
  </w:style>
  <w:style w:type="paragraph" w:customStyle="1" w:styleId="Huisstijl-NotaGegeven">
    <w:name w:val="Huisstijl-NotaGegeven"/>
    <w:basedOn w:val="Standaard"/>
    <w:rsid w:val="00492278"/>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492278"/>
    <w:pPr>
      <w:tabs>
        <w:tab w:val="left" w:pos="192"/>
      </w:tabs>
      <w:adjustRightInd w:val="0"/>
      <w:spacing w:after="90" w:line="180" w:lineRule="exact"/>
    </w:pPr>
    <w:rPr>
      <w:rFonts w:cs="Verdana"/>
      <w:noProof/>
      <w:sz w:val="13"/>
      <w:szCs w:val="13"/>
    </w:rPr>
  </w:style>
  <w:style w:type="character" w:customStyle="1" w:styleId="Huisstijl-GegevenCharChar">
    <w:name w:val="Huisstijl-Gegeven Char Char"/>
    <w:link w:val="Huisstijl-Gegeven"/>
    <w:rsid w:val="00492278"/>
    <w:rPr>
      <w:rFonts w:ascii="Verdana" w:hAnsi="Verdana"/>
      <w:noProof/>
      <w:sz w:val="13"/>
      <w:szCs w:val="24"/>
      <w:lang w:eastAsia="nl-NL"/>
    </w:rPr>
  </w:style>
  <w:style w:type="paragraph" w:customStyle="1" w:styleId="Huisstijl-Gegeven">
    <w:name w:val="Huisstijl-Gegeven"/>
    <w:basedOn w:val="Standaard"/>
    <w:link w:val="Huisstijl-GegevenCharChar"/>
    <w:rsid w:val="00492278"/>
    <w:pPr>
      <w:spacing w:after="92" w:line="180" w:lineRule="exact"/>
    </w:pPr>
    <w:rPr>
      <w:rFonts w:eastAsiaTheme="minorHAnsi" w:cstheme="minorBidi"/>
      <w:noProof/>
      <w:kern w:val="2"/>
      <w:sz w:val="13"/>
      <w14:ligatures w14:val="standardContextual"/>
    </w:rPr>
  </w:style>
  <w:style w:type="paragraph" w:customStyle="1" w:styleId="Huisstijl-Rubricering">
    <w:name w:val="Huisstijl-Rubricering"/>
    <w:basedOn w:val="Standaard"/>
    <w:rsid w:val="00492278"/>
    <w:pPr>
      <w:adjustRightInd w:val="0"/>
      <w:spacing w:line="180" w:lineRule="exact"/>
    </w:pPr>
    <w:rPr>
      <w:rFonts w:cs="Verdana-Bold"/>
      <w:b/>
      <w:bCs/>
      <w:smallCaps/>
      <w:noProof/>
      <w:sz w:val="13"/>
      <w:szCs w:val="13"/>
    </w:rPr>
  </w:style>
  <w:style w:type="paragraph" w:customStyle="1" w:styleId="Huisstijl-NAW">
    <w:name w:val="Huisstijl-NAW"/>
    <w:basedOn w:val="Standaard"/>
    <w:rsid w:val="00492278"/>
    <w:pPr>
      <w:adjustRightInd w:val="0"/>
    </w:pPr>
    <w:rPr>
      <w:rFonts w:cs="Verdana"/>
      <w:noProof/>
      <w:szCs w:val="18"/>
    </w:rPr>
  </w:style>
  <w:style w:type="paragraph" w:customStyle="1" w:styleId="Huisstijl-Retouradres">
    <w:name w:val="Huisstijl-Retouradres"/>
    <w:basedOn w:val="Standaard"/>
    <w:rsid w:val="00492278"/>
    <w:pPr>
      <w:spacing w:line="180" w:lineRule="exact"/>
    </w:pPr>
    <w:rPr>
      <w:noProof/>
      <w:sz w:val="13"/>
    </w:rPr>
  </w:style>
  <w:style w:type="paragraph" w:customStyle="1" w:styleId="Huisstijl-Kopje">
    <w:name w:val="Huisstijl-Kopje"/>
    <w:basedOn w:val="Huisstijl-Gegeven"/>
    <w:rsid w:val="00492278"/>
    <w:pPr>
      <w:spacing w:after="0"/>
    </w:pPr>
    <w:rPr>
      <w:b/>
    </w:rPr>
  </w:style>
  <w:style w:type="paragraph" w:customStyle="1" w:styleId="Huisstijl-Paginanummering">
    <w:name w:val="Huisstijl-Paginanummering"/>
    <w:basedOn w:val="Standaard"/>
    <w:rsid w:val="00492278"/>
    <w:pPr>
      <w:spacing w:line="180" w:lineRule="exact"/>
    </w:pPr>
    <w:rPr>
      <w:noProof/>
      <w:sz w:val="13"/>
    </w:rPr>
  </w:style>
  <w:style w:type="character" w:customStyle="1" w:styleId="Huisstijl-AdresChar">
    <w:name w:val="Huisstijl-Adres Char"/>
    <w:link w:val="Huisstijl-Adres"/>
    <w:locked/>
    <w:rsid w:val="00492278"/>
    <w:rPr>
      <w:rFonts w:ascii="Verdana" w:eastAsia="Times New Roman" w:hAnsi="Verdana" w:cs="Verdana"/>
      <w:noProof/>
      <w:kern w:val="0"/>
      <w:sz w:val="13"/>
      <w:szCs w:val="13"/>
      <w:lang w:eastAsia="nl-NL"/>
      <w14:ligatures w14:val="none"/>
    </w:rPr>
  </w:style>
  <w:style w:type="character" w:styleId="Verwijzingopmerking">
    <w:name w:val="annotation reference"/>
    <w:basedOn w:val="Standaardalinea-lettertype"/>
    <w:uiPriority w:val="99"/>
    <w:semiHidden/>
    <w:unhideWhenUsed/>
    <w:rsid w:val="00167384"/>
    <w:rPr>
      <w:sz w:val="16"/>
      <w:szCs w:val="16"/>
    </w:rPr>
  </w:style>
  <w:style w:type="paragraph" w:styleId="Tekstopmerking">
    <w:name w:val="annotation text"/>
    <w:basedOn w:val="Standaard"/>
    <w:link w:val="TekstopmerkingChar"/>
    <w:uiPriority w:val="99"/>
    <w:unhideWhenUsed/>
    <w:rsid w:val="00167384"/>
    <w:pPr>
      <w:spacing w:line="240" w:lineRule="auto"/>
    </w:pPr>
    <w:rPr>
      <w:sz w:val="20"/>
      <w:szCs w:val="20"/>
    </w:rPr>
  </w:style>
  <w:style w:type="character" w:customStyle="1" w:styleId="TekstopmerkingChar">
    <w:name w:val="Tekst opmerking Char"/>
    <w:basedOn w:val="Standaardalinea-lettertype"/>
    <w:link w:val="Tekstopmerking"/>
    <w:uiPriority w:val="99"/>
    <w:rsid w:val="00167384"/>
    <w:rPr>
      <w:rFonts w:ascii="Verdana" w:eastAsia="Times New Roman" w:hAnsi="Verdana"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167384"/>
    <w:rPr>
      <w:b/>
      <w:bCs/>
    </w:rPr>
  </w:style>
  <w:style w:type="character" w:customStyle="1" w:styleId="OnderwerpvanopmerkingChar">
    <w:name w:val="Onderwerp van opmerking Char"/>
    <w:basedOn w:val="TekstopmerkingChar"/>
    <w:link w:val="Onderwerpvanopmerking"/>
    <w:uiPriority w:val="99"/>
    <w:semiHidden/>
    <w:rsid w:val="00167384"/>
    <w:rPr>
      <w:rFonts w:ascii="Verdana" w:eastAsia="Times New Roman" w:hAnsi="Verdana" w:cs="Times New Roman"/>
      <w:b/>
      <w:bCs/>
      <w:kern w:val="0"/>
      <w:sz w:val="20"/>
      <w:szCs w:val="20"/>
      <w:lang w:eastAsia="nl-NL"/>
      <w14:ligatures w14:val="none"/>
    </w:rPr>
  </w:style>
  <w:style w:type="paragraph" w:customStyle="1" w:styleId="labeled">
    <w:name w:val="labeled"/>
    <w:basedOn w:val="Standaard"/>
    <w:rsid w:val="000A4F7F"/>
    <w:pPr>
      <w:spacing w:before="100" w:beforeAutospacing="1" w:after="100" w:afterAutospacing="1" w:line="240" w:lineRule="auto"/>
    </w:pPr>
    <w:rPr>
      <w:rFonts w:ascii="Times New Roman" w:hAnsi="Times New Roman"/>
      <w:sz w:val="24"/>
    </w:rPr>
  </w:style>
  <w:style w:type="character" w:customStyle="1" w:styleId="ol">
    <w:name w:val="ol"/>
    <w:basedOn w:val="Standaardalinea-lettertype"/>
    <w:rsid w:val="000A4F7F"/>
  </w:style>
  <w:style w:type="paragraph" w:styleId="Revisie">
    <w:name w:val="Revision"/>
    <w:hidden/>
    <w:uiPriority w:val="99"/>
    <w:semiHidden/>
    <w:rsid w:val="000A4F7F"/>
    <w:pPr>
      <w:spacing w:after="0" w:line="240" w:lineRule="auto"/>
    </w:pPr>
    <w:rPr>
      <w:rFonts w:ascii="Verdana" w:eastAsia="Times New Roman" w:hAnsi="Verdana" w:cs="Times New Roman"/>
      <w:kern w:val="0"/>
      <w:sz w:val="18"/>
      <w:szCs w:val="24"/>
      <w:lang w:eastAsia="nl-NL"/>
      <w14:ligatures w14:val="none"/>
    </w:rPr>
  </w:style>
  <w:style w:type="paragraph" w:styleId="Voetnoottekst">
    <w:name w:val="footnote text"/>
    <w:basedOn w:val="Standaard"/>
    <w:link w:val="VoetnoottekstChar"/>
    <w:uiPriority w:val="99"/>
    <w:unhideWhenUsed/>
    <w:rsid w:val="00B64089"/>
    <w:pPr>
      <w:spacing w:line="240" w:lineRule="auto"/>
    </w:pPr>
    <w:rPr>
      <w:sz w:val="20"/>
      <w:szCs w:val="20"/>
    </w:rPr>
  </w:style>
  <w:style w:type="character" w:customStyle="1" w:styleId="VoetnoottekstChar">
    <w:name w:val="Voetnoottekst Char"/>
    <w:basedOn w:val="Standaardalinea-lettertype"/>
    <w:link w:val="Voetnoottekst"/>
    <w:uiPriority w:val="99"/>
    <w:rsid w:val="00B64089"/>
    <w:rPr>
      <w:rFonts w:ascii="Verdana" w:eastAsia="Times New Roman" w:hAnsi="Verdana"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B640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1765">
      <w:bodyDiv w:val="1"/>
      <w:marLeft w:val="0"/>
      <w:marRight w:val="0"/>
      <w:marTop w:val="0"/>
      <w:marBottom w:val="0"/>
      <w:divBdr>
        <w:top w:val="none" w:sz="0" w:space="0" w:color="auto"/>
        <w:left w:val="none" w:sz="0" w:space="0" w:color="auto"/>
        <w:bottom w:val="none" w:sz="0" w:space="0" w:color="auto"/>
        <w:right w:val="none" w:sz="0" w:space="0" w:color="auto"/>
      </w:divBdr>
    </w:div>
    <w:div w:id="271473295">
      <w:bodyDiv w:val="1"/>
      <w:marLeft w:val="0"/>
      <w:marRight w:val="0"/>
      <w:marTop w:val="0"/>
      <w:marBottom w:val="0"/>
      <w:divBdr>
        <w:top w:val="none" w:sz="0" w:space="0" w:color="auto"/>
        <w:left w:val="none" w:sz="0" w:space="0" w:color="auto"/>
        <w:bottom w:val="none" w:sz="0" w:space="0" w:color="auto"/>
        <w:right w:val="none" w:sz="0" w:space="0" w:color="auto"/>
      </w:divBdr>
    </w:div>
    <w:div w:id="721441607">
      <w:bodyDiv w:val="1"/>
      <w:marLeft w:val="0"/>
      <w:marRight w:val="0"/>
      <w:marTop w:val="0"/>
      <w:marBottom w:val="0"/>
      <w:divBdr>
        <w:top w:val="none" w:sz="0" w:space="0" w:color="auto"/>
        <w:left w:val="none" w:sz="0" w:space="0" w:color="auto"/>
        <w:bottom w:val="none" w:sz="0" w:space="0" w:color="auto"/>
        <w:right w:val="none" w:sz="0" w:space="0" w:color="auto"/>
      </w:divBdr>
    </w:div>
    <w:div w:id="1401096536">
      <w:bodyDiv w:val="1"/>
      <w:marLeft w:val="0"/>
      <w:marRight w:val="0"/>
      <w:marTop w:val="0"/>
      <w:marBottom w:val="0"/>
      <w:divBdr>
        <w:top w:val="none" w:sz="0" w:space="0" w:color="auto"/>
        <w:left w:val="none" w:sz="0" w:space="0" w:color="auto"/>
        <w:bottom w:val="none" w:sz="0" w:space="0" w:color="auto"/>
        <w:right w:val="none" w:sz="0" w:space="0" w:color="auto"/>
      </w:divBdr>
    </w:div>
    <w:div w:id="1673952411">
      <w:bodyDiv w:val="1"/>
      <w:marLeft w:val="0"/>
      <w:marRight w:val="0"/>
      <w:marTop w:val="0"/>
      <w:marBottom w:val="0"/>
      <w:divBdr>
        <w:top w:val="none" w:sz="0" w:space="0" w:color="auto"/>
        <w:left w:val="none" w:sz="0" w:space="0" w:color="auto"/>
        <w:bottom w:val="none" w:sz="0" w:space="0" w:color="auto"/>
        <w:right w:val="none" w:sz="0" w:space="0" w:color="auto"/>
      </w:divBdr>
    </w:div>
    <w:div w:id="1847015033">
      <w:bodyDiv w:val="1"/>
      <w:marLeft w:val="0"/>
      <w:marRight w:val="0"/>
      <w:marTop w:val="0"/>
      <w:marBottom w:val="0"/>
      <w:divBdr>
        <w:top w:val="none" w:sz="0" w:space="0" w:color="auto"/>
        <w:left w:val="none" w:sz="0" w:space="0" w:color="auto"/>
        <w:bottom w:val="none" w:sz="0" w:space="0" w:color="auto"/>
        <w:right w:val="none" w:sz="0" w:space="0" w:color="auto"/>
      </w:divBdr>
    </w:div>
    <w:div w:id="2060938065">
      <w:bodyDiv w:val="1"/>
      <w:marLeft w:val="0"/>
      <w:marRight w:val="0"/>
      <w:marTop w:val="0"/>
      <w:marBottom w:val="0"/>
      <w:divBdr>
        <w:top w:val="none" w:sz="0" w:space="0" w:color="auto"/>
        <w:left w:val="none" w:sz="0" w:space="0" w:color="auto"/>
        <w:bottom w:val="none" w:sz="0" w:space="0" w:color="auto"/>
        <w:right w:val="none" w:sz="0" w:space="0" w:color="auto"/>
      </w:divBdr>
    </w:div>
    <w:div w:id="207049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eader" Target="head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footer" Target="foot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10</ap:Pages>
  <ap:Words>3407</ap:Words>
  <ap:Characters>18744</ap:Characters>
  <ap:DocSecurity>0</ap:DocSecurity>
  <ap:Lines>156</ap:Lines>
  <ap:Paragraphs>44</ap:Paragraphs>
  <ap:ScaleCrop>false</ap:ScaleCrop>
  <ap:LinksUpToDate>false</ap:LinksUpToDate>
  <ap:CharactersWithSpaces>22107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2026-10-09T16:14:00.0000000Z</dcterms:created>
  <dcterms:modified xsi:type="dcterms:W3CDTF">2026-10-09T16:14:00.0000000Z</dcterms:modified>
  <version/>
  <category/>
</coreProperties>
</file>