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Cs w:val="18"/>
        </w:rPr>
        <w:id w:val="5798297"/>
        <w:docPartObj>
          <w:docPartGallery w:val="Cover Pages"/>
          <w:docPartUnique/>
        </w:docPartObj>
      </w:sdtPr>
      <w:sdtEndPr/>
      <w:sdtContent>
        <w:p w:rsidRPr="009E7139" w:rsidR="00EE2A9D" w:rsidP="00EE2A9D" w:rsidRDefault="00EE2A9D" w14:paraId="73C77B3A" w14:textId="77777777">
          <w:pPr>
            <w:rPr>
              <w:szCs w:val="18"/>
            </w:rPr>
          </w:pPr>
        </w:p>
        <w:p w:rsidRPr="009E7139" w:rsidR="00241BB9" w:rsidRDefault="004C5B38" w14:paraId="46CF5BED" w14:textId="77777777">
          <w:pPr>
            <w:spacing w:line="240" w:lineRule="auto"/>
            <w:rPr>
              <w:szCs w:val="18"/>
            </w:rPr>
          </w:pPr>
        </w:p>
      </w:sdtContent>
    </w:sdt>
    <w:p w:rsidRPr="009E7139" w:rsidR="00CD5856" w:rsidRDefault="00CD5856" w14:paraId="1C0676AE" w14:textId="77777777">
      <w:pPr>
        <w:spacing w:line="240" w:lineRule="auto"/>
        <w:rPr>
          <w:szCs w:val="18"/>
        </w:rPr>
      </w:pPr>
    </w:p>
    <w:p w:rsidRPr="009E7139" w:rsidR="00CD5856" w:rsidRDefault="00CD5856" w14:paraId="3F03B40C" w14:textId="77777777">
      <w:pPr>
        <w:rPr>
          <w:szCs w:val="18"/>
        </w:rPr>
        <w:sectPr w:rsidRPr="009E7139"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Pr="009E7139" w:rsidR="00CD5856" w:rsidRDefault="004C5B38" w14:paraId="0C1F0B1A" w14:textId="77777777">
      <w:pPr>
        <w:pStyle w:val="Huisstijl-Aanhef"/>
        <w:rPr>
          <w:szCs w:val="18"/>
        </w:rPr>
      </w:pPr>
      <w:r w:rsidRPr="009E7139">
        <w:rPr>
          <w:szCs w:val="18"/>
        </w:rPr>
        <w:t>Geachte voorzitter,</w:t>
      </w:r>
    </w:p>
    <w:p w:rsidRPr="009E7139" w:rsidR="00D459EA" w:rsidP="00D459EA" w:rsidRDefault="004C5B38" w14:paraId="1DF996A6" w14:textId="77777777">
      <w:pPr>
        <w:spacing w:line="259" w:lineRule="auto"/>
        <w:rPr>
          <w:szCs w:val="18"/>
        </w:rPr>
      </w:pPr>
      <w:r>
        <w:rPr>
          <w:szCs w:val="18"/>
        </w:rPr>
        <w:t xml:space="preserve">Sinds </w:t>
      </w:r>
      <w:r w:rsidR="00487AED">
        <w:rPr>
          <w:szCs w:val="18"/>
        </w:rPr>
        <w:t>het</w:t>
      </w:r>
      <w:r>
        <w:rPr>
          <w:szCs w:val="18"/>
        </w:rPr>
        <w:t xml:space="preserve"> aantreden</w:t>
      </w:r>
      <w:r w:rsidR="00487AED">
        <w:rPr>
          <w:szCs w:val="18"/>
        </w:rPr>
        <w:t xml:space="preserve"> van het kabinet</w:t>
      </w:r>
      <w:r>
        <w:rPr>
          <w:szCs w:val="18"/>
        </w:rPr>
        <w:t xml:space="preserve"> heb</w:t>
      </w:r>
      <w:r w:rsidR="00487AED">
        <w:rPr>
          <w:szCs w:val="18"/>
        </w:rPr>
        <w:t xml:space="preserve"> </w:t>
      </w:r>
      <w:r w:rsidR="00B61540">
        <w:rPr>
          <w:szCs w:val="18"/>
        </w:rPr>
        <w:t xml:space="preserve">ik </w:t>
      </w:r>
      <w:r>
        <w:rPr>
          <w:szCs w:val="18"/>
        </w:rPr>
        <w:t xml:space="preserve">verschillende mensen </w:t>
      </w:r>
      <w:r w:rsidR="00487AED">
        <w:rPr>
          <w:szCs w:val="18"/>
        </w:rPr>
        <w:t>gesproken</w:t>
      </w:r>
      <w:r>
        <w:rPr>
          <w:szCs w:val="18"/>
        </w:rPr>
        <w:t xml:space="preserve"> met een</w:t>
      </w:r>
      <w:r w:rsidR="00130066">
        <w:rPr>
          <w:szCs w:val="18"/>
        </w:rPr>
        <w:t xml:space="preserve"> Post</w:t>
      </w:r>
      <w:r w:rsidR="003C1219">
        <w:rPr>
          <w:szCs w:val="18"/>
        </w:rPr>
        <w:t>-</w:t>
      </w:r>
      <w:r w:rsidR="00130066">
        <w:rPr>
          <w:szCs w:val="18"/>
        </w:rPr>
        <w:t>Acuut Infectieus Syndroom (PAIS)</w:t>
      </w:r>
      <w:r>
        <w:rPr>
          <w:szCs w:val="18"/>
        </w:rPr>
        <w:t xml:space="preserve">. </w:t>
      </w:r>
      <w:r w:rsidR="00251127">
        <w:rPr>
          <w:szCs w:val="18"/>
        </w:rPr>
        <w:t xml:space="preserve">Ik sprak mensen </w:t>
      </w:r>
      <w:r w:rsidR="00C130EA">
        <w:rPr>
          <w:szCs w:val="18"/>
        </w:rPr>
        <w:t xml:space="preserve">en hun naasten </w:t>
      </w:r>
      <w:r w:rsidR="00251127">
        <w:rPr>
          <w:szCs w:val="18"/>
        </w:rPr>
        <w:t>met post-</w:t>
      </w:r>
      <w:r w:rsidR="00082433">
        <w:rPr>
          <w:szCs w:val="18"/>
        </w:rPr>
        <w:t>COVID</w:t>
      </w:r>
      <w:r w:rsidR="00C130EA">
        <w:rPr>
          <w:szCs w:val="18"/>
        </w:rPr>
        <w:t xml:space="preserve">, </w:t>
      </w:r>
      <w:r w:rsidR="00251127">
        <w:rPr>
          <w:szCs w:val="18"/>
        </w:rPr>
        <w:t>Q-koorts</w:t>
      </w:r>
      <w:r w:rsidR="00C130EA">
        <w:rPr>
          <w:szCs w:val="18"/>
        </w:rPr>
        <w:t xml:space="preserve"> en ME</w:t>
      </w:r>
      <w:r w:rsidR="00251127">
        <w:rPr>
          <w:szCs w:val="18"/>
        </w:rPr>
        <w:t xml:space="preserve">. </w:t>
      </w:r>
      <w:r>
        <w:rPr>
          <w:szCs w:val="18"/>
        </w:rPr>
        <w:t xml:space="preserve">Die gesprekken hebben indruk gemaakt. Het gevoel dat </w:t>
      </w:r>
      <w:r w:rsidR="00487AED">
        <w:rPr>
          <w:szCs w:val="18"/>
        </w:rPr>
        <w:t>patiënten</w:t>
      </w:r>
      <w:r>
        <w:rPr>
          <w:szCs w:val="18"/>
        </w:rPr>
        <w:t xml:space="preserve"> beschrijven is een gevoel van diepe eenzaamheid. Z</w:t>
      </w:r>
      <w:r w:rsidR="00251127">
        <w:rPr>
          <w:szCs w:val="18"/>
        </w:rPr>
        <w:t>ij en hun naasten</w:t>
      </w:r>
      <w:r>
        <w:rPr>
          <w:szCs w:val="18"/>
        </w:rPr>
        <w:t xml:space="preserve"> hebben het gevoel in de zorg</w:t>
      </w:r>
      <w:r w:rsidR="00251127">
        <w:rPr>
          <w:szCs w:val="18"/>
        </w:rPr>
        <w:t>,</w:t>
      </w:r>
      <w:r>
        <w:rPr>
          <w:szCs w:val="18"/>
        </w:rPr>
        <w:t xml:space="preserve"> door de overheid</w:t>
      </w:r>
      <w:r w:rsidR="00251127">
        <w:rPr>
          <w:szCs w:val="18"/>
        </w:rPr>
        <w:t xml:space="preserve"> in het sociale domein en </w:t>
      </w:r>
      <w:r w:rsidR="00082433">
        <w:rPr>
          <w:szCs w:val="18"/>
        </w:rPr>
        <w:t>in</w:t>
      </w:r>
      <w:r w:rsidR="00251127">
        <w:rPr>
          <w:szCs w:val="18"/>
        </w:rPr>
        <w:t xml:space="preserve"> het onderwijs</w:t>
      </w:r>
      <w:r>
        <w:rPr>
          <w:szCs w:val="18"/>
        </w:rPr>
        <w:t xml:space="preserve"> van het kastje naar de muur gestuurd te worden. </w:t>
      </w:r>
      <w:r w:rsidR="00284C3E">
        <w:rPr>
          <w:szCs w:val="18"/>
        </w:rPr>
        <w:t xml:space="preserve">In het slechtste geval wachten mensen met PAIS alleen in een donkere slaapkamer, terwijl het leven aan de andere kant van de deur gewoon doorgaat. </w:t>
      </w:r>
      <w:r w:rsidR="00251127">
        <w:rPr>
          <w:szCs w:val="18"/>
        </w:rPr>
        <w:t xml:space="preserve">Als je je zo slecht voelt en het idee hebt door niemand geholpen te worden, </w:t>
      </w:r>
      <w:r>
        <w:rPr>
          <w:szCs w:val="18"/>
        </w:rPr>
        <w:t xml:space="preserve">is het moeilijk </w:t>
      </w:r>
      <w:r w:rsidR="00251127">
        <w:rPr>
          <w:szCs w:val="18"/>
        </w:rPr>
        <w:t>niet alle</w:t>
      </w:r>
      <w:r>
        <w:rPr>
          <w:szCs w:val="18"/>
        </w:rPr>
        <w:t xml:space="preserve"> hoop te verliezen.</w:t>
      </w:r>
      <w:r w:rsidR="00251127">
        <w:rPr>
          <w:szCs w:val="18"/>
        </w:rPr>
        <w:t xml:space="preserve"> Dat </w:t>
      </w:r>
      <w:r w:rsidR="00870DC8">
        <w:rPr>
          <w:szCs w:val="18"/>
        </w:rPr>
        <w:t>gaat me aan het hart en heeft me</w:t>
      </w:r>
      <w:r w:rsidRPr="009E7139" w:rsidR="005C62AF">
        <w:rPr>
          <w:szCs w:val="18"/>
        </w:rPr>
        <w:t xml:space="preserve"> </w:t>
      </w:r>
      <w:r w:rsidR="00487AED">
        <w:rPr>
          <w:szCs w:val="18"/>
        </w:rPr>
        <w:t xml:space="preserve">gesterkt in het besef </w:t>
      </w:r>
      <w:r w:rsidR="00004BA1">
        <w:rPr>
          <w:szCs w:val="18"/>
        </w:rPr>
        <w:t xml:space="preserve">dat </w:t>
      </w:r>
      <w:r w:rsidRPr="009E7139" w:rsidR="005C62AF">
        <w:rPr>
          <w:szCs w:val="18"/>
        </w:rPr>
        <w:t>de verschillende PAIS</w:t>
      </w:r>
      <w:r w:rsidR="00870DC8">
        <w:rPr>
          <w:szCs w:val="18"/>
        </w:rPr>
        <w:t xml:space="preserve"> moeten</w:t>
      </w:r>
      <w:r w:rsidRPr="009E7139" w:rsidR="005C62AF">
        <w:rPr>
          <w:szCs w:val="18"/>
        </w:rPr>
        <w:t xml:space="preserve"> worden erkend en herkend als serieuze aandoeningen en dat </w:t>
      </w:r>
      <w:r w:rsidR="00004BA1">
        <w:rPr>
          <w:szCs w:val="18"/>
        </w:rPr>
        <w:t xml:space="preserve">dit het beste kan door </w:t>
      </w:r>
      <w:r w:rsidR="00251127">
        <w:rPr>
          <w:szCs w:val="18"/>
        </w:rPr>
        <w:t>PAIS stevig en structureel in</w:t>
      </w:r>
      <w:r w:rsidR="00004BA1">
        <w:rPr>
          <w:szCs w:val="18"/>
        </w:rPr>
        <w:t xml:space="preserve"> te </w:t>
      </w:r>
      <w:r w:rsidR="00251127">
        <w:rPr>
          <w:szCs w:val="18"/>
        </w:rPr>
        <w:t>bedden in onze zorg</w:t>
      </w:r>
      <w:r w:rsidR="00004BA1">
        <w:rPr>
          <w:szCs w:val="18"/>
        </w:rPr>
        <w:t>-</w:t>
      </w:r>
      <w:r w:rsidR="00251127">
        <w:rPr>
          <w:szCs w:val="18"/>
        </w:rPr>
        <w:t xml:space="preserve"> en ondersteuning</w:t>
      </w:r>
      <w:r w:rsidR="00004BA1">
        <w:rPr>
          <w:szCs w:val="18"/>
        </w:rPr>
        <w:t>sstructuren</w:t>
      </w:r>
      <w:r w:rsidR="00251127">
        <w:rPr>
          <w:szCs w:val="18"/>
        </w:rPr>
        <w:t xml:space="preserve">. </w:t>
      </w:r>
      <w:r w:rsidR="00C1779E">
        <w:rPr>
          <w:szCs w:val="18"/>
        </w:rPr>
        <w:t xml:space="preserve">Daarnaast vind </w:t>
      </w:r>
      <w:r w:rsidR="00D3289C">
        <w:rPr>
          <w:szCs w:val="18"/>
        </w:rPr>
        <w:t>ik</w:t>
      </w:r>
      <w:r w:rsidRPr="009E7139" w:rsidR="00D3289C">
        <w:rPr>
          <w:szCs w:val="18"/>
        </w:rPr>
        <w:t xml:space="preserve"> </w:t>
      </w:r>
      <w:r w:rsidRPr="009E7139" w:rsidR="005C62AF">
        <w:rPr>
          <w:szCs w:val="18"/>
        </w:rPr>
        <w:t xml:space="preserve">het </w:t>
      </w:r>
      <w:r w:rsidR="00251127">
        <w:rPr>
          <w:szCs w:val="18"/>
        </w:rPr>
        <w:t>belangrijk</w:t>
      </w:r>
      <w:r w:rsidRPr="009E7139" w:rsidR="005C62AF">
        <w:rPr>
          <w:szCs w:val="18"/>
        </w:rPr>
        <w:t xml:space="preserve"> </w:t>
      </w:r>
      <w:r w:rsidR="00251127">
        <w:rPr>
          <w:szCs w:val="18"/>
        </w:rPr>
        <w:t>het</w:t>
      </w:r>
      <w:r w:rsidRPr="009E7139" w:rsidR="00251127">
        <w:rPr>
          <w:szCs w:val="18"/>
        </w:rPr>
        <w:t xml:space="preserve"> </w:t>
      </w:r>
      <w:r w:rsidRPr="009E7139" w:rsidR="005C62AF">
        <w:rPr>
          <w:szCs w:val="18"/>
        </w:rPr>
        <w:t xml:space="preserve">leed </w:t>
      </w:r>
      <w:r w:rsidR="00251127">
        <w:rPr>
          <w:szCs w:val="18"/>
        </w:rPr>
        <w:t>van deze patiënte</w:t>
      </w:r>
      <w:r w:rsidR="00082433">
        <w:rPr>
          <w:szCs w:val="18"/>
        </w:rPr>
        <w:t>n</w:t>
      </w:r>
      <w:r w:rsidR="00251127">
        <w:rPr>
          <w:szCs w:val="18"/>
        </w:rPr>
        <w:t xml:space="preserve"> </w:t>
      </w:r>
      <w:r w:rsidRPr="009E7139" w:rsidR="005C62AF">
        <w:rPr>
          <w:szCs w:val="18"/>
        </w:rPr>
        <w:t>te blijven erkennen</w:t>
      </w:r>
      <w:r w:rsidR="00251127">
        <w:rPr>
          <w:szCs w:val="18"/>
        </w:rPr>
        <w:t>.</w:t>
      </w:r>
      <w:r w:rsidR="00870DC8">
        <w:rPr>
          <w:szCs w:val="18"/>
        </w:rPr>
        <w:t xml:space="preserve"> </w:t>
      </w:r>
      <w:r w:rsidR="00140AB2">
        <w:rPr>
          <w:szCs w:val="18"/>
        </w:rPr>
        <w:t>Vandaag</w:t>
      </w:r>
      <w:r w:rsidRPr="009E7139" w:rsidR="00870DC8">
        <w:rPr>
          <w:szCs w:val="18"/>
        </w:rPr>
        <w:t xml:space="preserve"> was ik aanwezig op het Q-koorts symposium in Noord-Brabant</w:t>
      </w:r>
      <w:r w:rsidR="00870DC8">
        <w:rPr>
          <w:szCs w:val="18"/>
        </w:rPr>
        <w:t xml:space="preserve">. Ook daar waren patiënten </w:t>
      </w:r>
      <w:r w:rsidR="00D12B2A">
        <w:rPr>
          <w:szCs w:val="18"/>
        </w:rPr>
        <w:t>aanwezig</w:t>
      </w:r>
      <w:r w:rsidR="001A7FC8">
        <w:rPr>
          <w:szCs w:val="18"/>
        </w:rPr>
        <w:t xml:space="preserve"> </w:t>
      </w:r>
      <w:r w:rsidR="00004BA1">
        <w:rPr>
          <w:szCs w:val="18"/>
        </w:rPr>
        <w:t>en z</w:t>
      </w:r>
      <w:r w:rsidR="00870DC8">
        <w:rPr>
          <w:szCs w:val="18"/>
        </w:rPr>
        <w:t xml:space="preserve">ij snakken naar die erkenning en dat is terecht. </w:t>
      </w:r>
      <w:r w:rsidR="00870DC8">
        <w:rPr>
          <w:rFonts w:eastAsia="Calibri" w:cs="Times New Roman"/>
          <w:szCs w:val="18"/>
        </w:rPr>
        <w:t xml:space="preserve">De overheid heeft deze </w:t>
      </w:r>
      <w:r w:rsidRPr="009E7139" w:rsidR="00870DC8">
        <w:rPr>
          <w:rFonts w:eastAsia="Calibri" w:cs="Times New Roman"/>
          <w:szCs w:val="18"/>
        </w:rPr>
        <w:t xml:space="preserve">patiënten onvoldoende </w:t>
      </w:r>
      <w:r w:rsidR="00870DC8">
        <w:rPr>
          <w:rFonts w:eastAsia="Calibri" w:cs="Times New Roman"/>
          <w:szCs w:val="18"/>
        </w:rPr>
        <w:t>op</w:t>
      </w:r>
      <w:r w:rsidR="00B86DB8">
        <w:rPr>
          <w:rFonts w:eastAsia="Calibri" w:cs="Times New Roman"/>
          <w:szCs w:val="18"/>
        </w:rPr>
        <w:t xml:space="preserve"> kunnen vangen</w:t>
      </w:r>
      <w:r w:rsidRPr="009E7139" w:rsidR="00870DC8">
        <w:rPr>
          <w:rFonts w:eastAsia="Calibri" w:cs="Times New Roman"/>
          <w:szCs w:val="18"/>
        </w:rPr>
        <w:t xml:space="preserve"> nadat zij langdurig ziek zijn geworden door de Q-koorts epidemie.</w:t>
      </w:r>
      <w:r w:rsidR="00870DC8">
        <w:rPr>
          <w:rFonts w:eastAsia="Calibri" w:cs="Times New Roman"/>
          <w:szCs w:val="18"/>
        </w:rPr>
        <w:t xml:space="preserve"> Ik heb ze verteld dat dit mij spijt.</w:t>
      </w:r>
      <w:r w:rsidRPr="009E7139" w:rsidR="005C62AF">
        <w:rPr>
          <w:szCs w:val="18"/>
        </w:rPr>
        <w:t xml:space="preserve">  </w:t>
      </w:r>
    </w:p>
    <w:p w:rsidRPr="009E7139" w:rsidR="00D459EA" w:rsidP="00D459EA" w:rsidRDefault="00D459EA" w14:paraId="0B152C9C" w14:textId="77777777">
      <w:pPr>
        <w:spacing w:line="259" w:lineRule="auto"/>
        <w:rPr>
          <w:szCs w:val="18"/>
        </w:rPr>
      </w:pPr>
    </w:p>
    <w:p w:rsidRPr="009E7139" w:rsidR="00D459EA" w:rsidP="00D459EA" w:rsidRDefault="004C5B38" w14:paraId="465D0908" w14:textId="77777777">
      <w:pPr>
        <w:spacing w:line="259" w:lineRule="auto"/>
        <w:rPr>
          <w:szCs w:val="18"/>
        </w:rPr>
      </w:pPr>
      <w:r w:rsidRPr="009E7139">
        <w:rPr>
          <w:szCs w:val="18"/>
        </w:rPr>
        <w:t xml:space="preserve">Voor Q-koorts patiënten heeft de Nationale </w:t>
      </w:r>
      <w:r w:rsidR="001C7635">
        <w:rPr>
          <w:szCs w:val="18"/>
        </w:rPr>
        <w:t>o</w:t>
      </w:r>
      <w:r w:rsidRPr="009E7139">
        <w:rPr>
          <w:szCs w:val="18"/>
        </w:rPr>
        <w:t xml:space="preserve">mbudsman in een drietal rapporten de bijzondere verantwoordelijkheid voor de overheid beschreven. Het kabinet neemt deze verantwoordelijkheid serieus en heeft in dat kader een Gateway Review laten uitvoeren over het nazorgbeleid voor Q-koortspatiënten van de afgelopen jaren, met als doel om hier lessen uit te trekken. In bijlage I en II van deze brief treft u respectievelijk </w:t>
      </w:r>
      <w:r w:rsidRPr="009E7139" w:rsidR="006E4EDF">
        <w:rPr>
          <w:szCs w:val="18"/>
        </w:rPr>
        <w:t xml:space="preserve">de Gateway Review inzake Q-koorts en </w:t>
      </w:r>
      <w:r w:rsidRPr="009E7139">
        <w:rPr>
          <w:szCs w:val="18"/>
        </w:rPr>
        <w:t xml:space="preserve">de kabinetsreactie op de aanbevelingen uit de Gateway Review aan. </w:t>
      </w:r>
    </w:p>
    <w:p w:rsidRPr="009E7139" w:rsidR="00D459EA" w:rsidP="00D459EA" w:rsidRDefault="00D459EA" w14:paraId="7A303FC2" w14:textId="77777777">
      <w:pPr>
        <w:spacing w:line="259" w:lineRule="auto"/>
        <w:rPr>
          <w:szCs w:val="18"/>
        </w:rPr>
      </w:pPr>
    </w:p>
    <w:p w:rsidRPr="009E7139" w:rsidR="00D459EA" w:rsidP="004913E7" w:rsidRDefault="004C5B38" w14:paraId="280AFD19" w14:textId="77777777">
      <w:pPr>
        <w:spacing w:line="259" w:lineRule="auto"/>
        <w:rPr>
          <w:szCs w:val="18"/>
        </w:rPr>
      </w:pPr>
      <w:r w:rsidRPr="009E7139">
        <w:rPr>
          <w:szCs w:val="18"/>
        </w:rPr>
        <w:t xml:space="preserve">De aanbevelingen uit het </w:t>
      </w:r>
      <w:r w:rsidRPr="009E7139" w:rsidR="004913E7">
        <w:rPr>
          <w:szCs w:val="18"/>
        </w:rPr>
        <w:t xml:space="preserve">Gateway Review </w:t>
      </w:r>
      <w:r w:rsidRPr="009E7139">
        <w:rPr>
          <w:szCs w:val="18"/>
        </w:rPr>
        <w:t xml:space="preserve">rapport zijn, net als het advies van de Gezondheidsraad over post-COVID, de rapporten van de Nationale </w:t>
      </w:r>
      <w:r w:rsidR="001C7635">
        <w:rPr>
          <w:szCs w:val="18"/>
        </w:rPr>
        <w:t>o</w:t>
      </w:r>
      <w:r w:rsidRPr="009E7139">
        <w:rPr>
          <w:szCs w:val="18"/>
        </w:rPr>
        <w:t>mbudsman inzake Q-koorts en de gesprekken met de Q-koortsambassadeur en patiëntenvertegenwoordiging</w:t>
      </w:r>
      <w:r w:rsidRPr="009E7139" w:rsidR="004913E7">
        <w:rPr>
          <w:szCs w:val="18"/>
        </w:rPr>
        <w:t>,</w:t>
      </w:r>
      <w:r w:rsidRPr="009E7139">
        <w:rPr>
          <w:szCs w:val="18"/>
        </w:rPr>
        <w:t xml:space="preserve"> belangrijke input bij het vormgeven van het beleid voor mensen met een PAIS. We weten dat we helaas nog vaker te maken gaan </w:t>
      </w:r>
      <w:r w:rsidRPr="009E7139">
        <w:rPr>
          <w:szCs w:val="18"/>
        </w:rPr>
        <w:lastRenderedPageBreak/>
        <w:t xml:space="preserve">krijgen met nieuwe infectieziekten en daarmee ook met nieuwe PAIS. </w:t>
      </w:r>
      <w:r w:rsidR="00870DC8">
        <w:rPr>
          <w:szCs w:val="18"/>
        </w:rPr>
        <w:t>Met de</w:t>
      </w:r>
      <w:r w:rsidRPr="009E7139">
        <w:rPr>
          <w:szCs w:val="18"/>
        </w:rPr>
        <w:t xml:space="preserve"> versterkingen van infectieziektebestrijding </w:t>
      </w:r>
      <w:r w:rsidR="00870DC8">
        <w:rPr>
          <w:szCs w:val="18"/>
        </w:rPr>
        <w:t>wil het kabinet</w:t>
      </w:r>
      <w:r w:rsidRPr="009E7139">
        <w:rPr>
          <w:szCs w:val="18"/>
        </w:rPr>
        <w:t xml:space="preserve"> zoveel mogelijk voorkomen dat mens</w:t>
      </w:r>
      <w:r w:rsidRPr="009E7139">
        <w:rPr>
          <w:szCs w:val="18"/>
        </w:rPr>
        <w:t xml:space="preserve">en ziek worden en daarmee ook dat een deel van hen langdurige klachten ontwikkelt. Hierover wordt de Tweede Kamer geïnformeerd met de Kamerbrief </w:t>
      </w:r>
      <w:r w:rsidRPr="009E7139" w:rsidR="004913E7">
        <w:rPr>
          <w:szCs w:val="18"/>
        </w:rPr>
        <w:t xml:space="preserve">over de </w:t>
      </w:r>
      <w:r w:rsidRPr="009E7139">
        <w:rPr>
          <w:szCs w:val="18"/>
        </w:rPr>
        <w:t xml:space="preserve">inzet </w:t>
      </w:r>
      <w:r w:rsidRPr="009E7139" w:rsidR="004913E7">
        <w:rPr>
          <w:szCs w:val="18"/>
        </w:rPr>
        <w:t xml:space="preserve">op het </w:t>
      </w:r>
      <w:r w:rsidRPr="009E7139">
        <w:rPr>
          <w:szCs w:val="18"/>
        </w:rPr>
        <w:t>infectieziektebeleid</w:t>
      </w:r>
      <w:r w:rsidRPr="009E7139" w:rsidR="004913E7">
        <w:rPr>
          <w:szCs w:val="18"/>
        </w:rPr>
        <w:t>,</w:t>
      </w:r>
      <w:r w:rsidRPr="009E7139">
        <w:rPr>
          <w:szCs w:val="18"/>
        </w:rPr>
        <w:t xml:space="preserve"> die u voor de </w:t>
      </w:r>
      <w:r w:rsidRPr="009E7139" w:rsidR="004913E7">
        <w:rPr>
          <w:szCs w:val="18"/>
        </w:rPr>
        <w:t>VWS-</w:t>
      </w:r>
      <w:r w:rsidRPr="009E7139">
        <w:rPr>
          <w:szCs w:val="18"/>
        </w:rPr>
        <w:t xml:space="preserve">begrotingsbehandeling ontvangt. Daarnaast is structurele inbedding </w:t>
      </w:r>
      <w:r w:rsidR="00004BA1">
        <w:rPr>
          <w:szCs w:val="18"/>
        </w:rPr>
        <w:t xml:space="preserve">van belang </w:t>
      </w:r>
      <w:r w:rsidRPr="009E7139">
        <w:rPr>
          <w:szCs w:val="18"/>
        </w:rPr>
        <w:t xml:space="preserve">van zorg en ondersteuning in het reguliere zorg- en welzijnsdomein, </w:t>
      </w:r>
      <w:r w:rsidR="00870DC8">
        <w:rPr>
          <w:szCs w:val="18"/>
        </w:rPr>
        <w:t>net als</w:t>
      </w:r>
      <w:r w:rsidRPr="009E7139">
        <w:rPr>
          <w:szCs w:val="18"/>
        </w:rPr>
        <w:t xml:space="preserve"> in de sociale zekerheid en het onderwijs, in plaats van tijdelijke incidentele constructies. Zo kan ook </w:t>
      </w:r>
      <w:r w:rsidR="00870DC8">
        <w:rPr>
          <w:szCs w:val="18"/>
        </w:rPr>
        <w:t>snel en effectief</w:t>
      </w:r>
      <w:r w:rsidRPr="009E7139" w:rsidR="00870DC8">
        <w:rPr>
          <w:szCs w:val="18"/>
        </w:rPr>
        <w:t xml:space="preserve"> </w:t>
      </w:r>
      <w:r w:rsidRPr="009E7139">
        <w:rPr>
          <w:szCs w:val="18"/>
        </w:rPr>
        <w:t>worden gereageerd op nieuwe PA</w:t>
      </w:r>
      <w:r w:rsidRPr="009E7139">
        <w:rPr>
          <w:szCs w:val="18"/>
        </w:rPr>
        <w:t xml:space="preserve">IS. Hiermee draagt het kabinet bij aan een weerbare samenleving, nu en in de toekomst.  </w:t>
      </w:r>
    </w:p>
    <w:p w:rsidRPr="009E7139" w:rsidR="00D459EA" w:rsidP="00D459EA" w:rsidRDefault="00D459EA" w14:paraId="489C793B" w14:textId="77777777">
      <w:pPr>
        <w:rPr>
          <w:szCs w:val="18"/>
        </w:rPr>
      </w:pPr>
    </w:p>
    <w:p w:rsidRPr="009E7139" w:rsidR="00D459EA" w:rsidP="00D459EA" w:rsidRDefault="004C5B38" w14:paraId="35E39B69" w14:textId="77777777">
      <w:pPr>
        <w:rPr>
          <w:szCs w:val="18"/>
        </w:rPr>
      </w:pPr>
      <w:r w:rsidRPr="009E7139">
        <w:rPr>
          <w:szCs w:val="18"/>
        </w:rPr>
        <w:t xml:space="preserve">De opgave waar wij momenteel voor staan is complex en vraagt om een lange adem. Passende zorg en ondersteuning is de norm, ook voor mensen met PAIS. </w:t>
      </w:r>
      <w:r w:rsidR="00870DC8">
        <w:rPr>
          <w:szCs w:val="18"/>
        </w:rPr>
        <w:t>Natuurlijk snapt h</w:t>
      </w:r>
      <w:r w:rsidRPr="009E7139">
        <w:rPr>
          <w:szCs w:val="18"/>
        </w:rPr>
        <w:t xml:space="preserve">et kabinet de zorgen van patiënten en kan </w:t>
      </w:r>
      <w:r w:rsidR="00082433">
        <w:rPr>
          <w:szCs w:val="18"/>
        </w:rPr>
        <w:t xml:space="preserve">het </w:t>
      </w:r>
      <w:r w:rsidRPr="009E7139">
        <w:rPr>
          <w:szCs w:val="18"/>
        </w:rPr>
        <w:t>zich voorstellen dat ook zorg- en welzijnsprofessionals vragen en zorgen hebben over hoe zij patiënten goed kunnen (blijven) ondersteunen en waar zij terecht kunnen voor advies of naar wie zij kunnen verwijzen door het wegvallen van Q- en C-support. Hieronder licht het kabinet toe hoe ze deze zorgen probeert te ondervangen. Vanzelfsprekend blijft het kabinet hierover met de partijen in het veld en patiënten in gesprek.</w:t>
      </w:r>
    </w:p>
    <w:p w:rsidRPr="009E7139" w:rsidR="00D459EA" w:rsidP="00D459EA" w:rsidRDefault="00D459EA" w14:paraId="77CDCFDA" w14:textId="77777777">
      <w:pPr>
        <w:rPr>
          <w:szCs w:val="18"/>
        </w:rPr>
      </w:pPr>
    </w:p>
    <w:p w:rsidRPr="009E7139" w:rsidR="00130066" w:rsidP="00130066" w:rsidRDefault="004C5B38" w14:paraId="2DABCDB1" w14:textId="77777777">
      <w:pPr>
        <w:spacing w:line="259" w:lineRule="auto"/>
        <w:rPr>
          <w:szCs w:val="18"/>
        </w:rPr>
      </w:pPr>
      <w:r w:rsidRPr="009E7139">
        <w:rPr>
          <w:szCs w:val="18"/>
        </w:rPr>
        <w:t>In de brief aan de Tweede Kamer van 17 juni jl.</w:t>
      </w:r>
      <w:r>
        <w:rPr>
          <w:rStyle w:val="Voetnootmarkering"/>
          <w:szCs w:val="18"/>
        </w:rPr>
        <w:footnoteReference w:id="1"/>
      </w:r>
      <w:r w:rsidRPr="009E7139">
        <w:rPr>
          <w:szCs w:val="18"/>
        </w:rPr>
        <w:t xml:space="preserve"> heeft het kabinet de stand van zaken toegelicht van de verschillende initiatieven ten aanzien van</w:t>
      </w:r>
      <w:r w:rsidR="00A9303E">
        <w:rPr>
          <w:szCs w:val="18"/>
        </w:rPr>
        <w:t xml:space="preserve"> </w:t>
      </w:r>
      <w:r w:rsidRPr="009E7139">
        <w:rPr>
          <w:szCs w:val="18"/>
        </w:rPr>
        <w:t xml:space="preserve">PAIS. In deze brief zet het kabinet zijn visie uiteen op hoe wordt toegewerkt naar de structurele inbedding van zorg en ondersteuning binnen de reguliere stelsels voor deze aandoeningen. </w:t>
      </w:r>
    </w:p>
    <w:p w:rsidR="00130066" w:rsidP="00D459EA" w:rsidRDefault="00130066" w14:paraId="32FEBD91" w14:textId="77777777">
      <w:pPr>
        <w:rPr>
          <w:szCs w:val="18"/>
        </w:rPr>
      </w:pPr>
    </w:p>
    <w:p w:rsidRPr="009E7139" w:rsidR="00D459EA" w:rsidP="00D459EA" w:rsidRDefault="004C5B38" w14:paraId="71BB3B57" w14:textId="77777777">
      <w:pPr>
        <w:rPr>
          <w:szCs w:val="18"/>
        </w:rPr>
      </w:pPr>
      <w:r w:rsidRPr="009E7139">
        <w:rPr>
          <w:szCs w:val="18"/>
        </w:rPr>
        <w:t xml:space="preserve">Met deze brief informeert het kabinet de Tweede Kamer </w:t>
      </w:r>
      <w:r w:rsidR="00130066">
        <w:rPr>
          <w:szCs w:val="18"/>
        </w:rPr>
        <w:t xml:space="preserve">ook </w:t>
      </w:r>
      <w:r w:rsidRPr="009E7139">
        <w:rPr>
          <w:szCs w:val="18"/>
        </w:rPr>
        <w:t>over de stand van zaken van de volgende amendementen, moties en toezeggingen:</w:t>
      </w:r>
    </w:p>
    <w:p w:rsidRPr="009E7139" w:rsidR="00D459EA" w:rsidP="00D459EA" w:rsidRDefault="004C5B38" w14:paraId="36E06660" w14:textId="77777777">
      <w:pPr>
        <w:pStyle w:val="Lijstalinea"/>
        <w:numPr>
          <w:ilvl w:val="0"/>
          <w:numId w:val="2"/>
        </w:numPr>
        <w:rPr>
          <w:rFonts w:ascii="Verdana" w:hAnsi="Verdana" w:eastAsia="DejaVu Sans" w:cs="Lohit Hindi"/>
          <w:kern w:val="3"/>
          <w:sz w:val="18"/>
          <w:szCs w:val="18"/>
          <w:lang w:eastAsia="zh-CN" w:bidi="hi-IN"/>
        </w:rPr>
      </w:pPr>
      <w:r w:rsidRPr="009E7139">
        <w:rPr>
          <w:rFonts w:ascii="Verdana" w:hAnsi="Verdana" w:eastAsia="DejaVu Sans" w:cs="Lohit Hindi"/>
          <w:kern w:val="3"/>
          <w:sz w:val="18"/>
          <w:szCs w:val="18"/>
          <w:lang w:eastAsia="zh-CN" w:bidi="hi-IN"/>
        </w:rPr>
        <w:t>Het amendement van het lid Bushoff c.s. inzake een zorgvuldige afbouw van Q- en C-support met daarbij specifieke aandacht voor een telefonische hulplijn en bedgebonden patiënten en een ketenbrede aanpak van postinfectieuze aandoeningen (TK 2025/2026, 36915-XVI, nr. 38);</w:t>
      </w:r>
      <w:r>
        <w:rPr>
          <w:rStyle w:val="Voetnootmarkering"/>
          <w:rFonts w:ascii="Verdana" w:hAnsi="Verdana" w:eastAsia="DejaVu Sans" w:cs="Lohit Hindi"/>
          <w:kern w:val="3"/>
          <w:sz w:val="18"/>
          <w:szCs w:val="18"/>
          <w:lang w:eastAsia="zh-CN" w:bidi="hi-IN"/>
        </w:rPr>
        <w:footnoteReference w:id="2"/>
      </w:r>
    </w:p>
    <w:p w:rsidRPr="009E7139" w:rsidR="00D459EA" w:rsidP="00D459EA" w:rsidRDefault="004C5B38" w14:paraId="59C44EC2" w14:textId="77777777">
      <w:pPr>
        <w:pStyle w:val="Lijstalinea"/>
        <w:numPr>
          <w:ilvl w:val="0"/>
          <w:numId w:val="2"/>
        </w:numPr>
        <w:spacing w:after="0"/>
        <w:rPr>
          <w:rFonts w:ascii="Verdana" w:hAnsi="Verdana" w:eastAsia="DejaVu Sans" w:cs="Lohit Hindi"/>
          <w:kern w:val="3"/>
          <w:sz w:val="18"/>
          <w:szCs w:val="18"/>
          <w:lang w:eastAsia="zh-CN" w:bidi="hi-IN"/>
        </w:rPr>
      </w:pPr>
      <w:r w:rsidRPr="009E7139">
        <w:rPr>
          <w:rFonts w:ascii="Verdana" w:hAnsi="Verdana" w:eastAsia="DejaVu Sans" w:cs="Lohit Hindi"/>
          <w:kern w:val="3"/>
          <w:sz w:val="18"/>
          <w:szCs w:val="18"/>
          <w:lang w:eastAsia="zh-CN" w:bidi="hi-IN"/>
        </w:rPr>
        <w:t>Motie Beckerman over een praktijkcentrum.</w:t>
      </w:r>
      <w:r>
        <w:rPr>
          <w:rStyle w:val="Voetnootmarkering"/>
          <w:rFonts w:ascii="Verdana" w:hAnsi="Verdana" w:eastAsia="DejaVu Sans" w:cs="Lohit Hindi"/>
          <w:kern w:val="3"/>
          <w:sz w:val="18"/>
          <w:szCs w:val="18"/>
          <w:lang w:eastAsia="zh-CN" w:bidi="hi-IN"/>
        </w:rPr>
        <w:footnoteReference w:id="3"/>
      </w:r>
    </w:p>
    <w:p w:rsidRPr="009E7139" w:rsidR="00D459EA" w:rsidP="00D459EA" w:rsidRDefault="00D459EA" w14:paraId="5B0E592B" w14:textId="77777777">
      <w:pPr>
        <w:rPr>
          <w:szCs w:val="18"/>
        </w:rPr>
      </w:pPr>
    </w:p>
    <w:p w:rsidRPr="009E7139" w:rsidR="00D459EA" w:rsidP="00D459EA" w:rsidRDefault="004C5B38" w14:paraId="507FA7A7" w14:textId="77777777">
      <w:pPr>
        <w:spacing w:line="259" w:lineRule="auto"/>
        <w:rPr>
          <w:b/>
          <w:bCs/>
          <w:szCs w:val="18"/>
        </w:rPr>
      </w:pPr>
      <w:r w:rsidRPr="009E7139">
        <w:rPr>
          <w:b/>
          <w:bCs/>
          <w:szCs w:val="18"/>
        </w:rPr>
        <w:t xml:space="preserve">Inzet op </w:t>
      </w:r>
      <w:r w:rsidRPr="009E7139" w:rsidR="004913E7">
        <w:rPr>
          <w:b/>
          <w:bCs/>
          <w:szCs w:val="18"/>
        </w:rPr>
        <w:t>k</w:t>
      </w:r>
      <w:r w:rsidRPr="009E7139">
        <w:rPr>
          <w:b/>
          <w:bCs/>
          <w:szCs w:val="18"/>
        </w:rPr>
        <w:t xml:space="preserve">ennisontwikkeling en infrastructuur  </w:t>
      </w:r>
    </w:p>
    <w:p w:rsidRPr="009E7139" w:rsidR="00D459EA" w:rsidP="00D459EA" w:rsidRDefault="004C5B38" w14:paraId="4C4F9420" w14:textId="77777777">
      <w:pPr>
        <w:spacing w:line="259" w:lineRule="auto"/>
        <w:rPr>
          <w:szCs w:val="18"/>
        </w:rPr>
      </w:pPr>
      <w:r w:rsidRPr="009E7139">
        <w:rPr>
          <w:szCs w:val="18"/>
        </w:rPr>
        <w:t xml:space="preserve">Kennisontwikkeling vormt een belangrijke pijler van het PAIS-beleid. </w:t>
      </w:r>
      <w:r w:rsidRPr="009E7139" w:rsidR="004913E7">
        <w:rPr>
          <w:szCs w:val="18"/>
        </w:rPr>
        <w:t>Kennis over PAIS</w:t>
      </w:r>
      <w:r w:rsidRPr="009E7139">
        <w:rPr>
          <w:szCs w:val="18"/>
        </w:rPr>
        <w:t xml:space="preserve"> moet in het zorg- en onderzoeksveld worden ontwikkeld, gedeeld en toegepast. Het kabinet kan hieraan bijdragen door partijen te verbinden, te investeren in onderzoek en te stimuleren dat er meer erkenning voor PAIS komt en dat patiënten zichtbaar zijn. </w:t>
      </w:r>
    </w:p>
    <w:p w:rsidRPr="009E7139" w:rsidR="00D459EA" w:rsidP="00D459EA" w:rsidRDefault="00D459EA" w14:paraId="23F25D07" w14:textId="77777777">
      <w:pPr>
        <w:spacing w:line="259" w:lineRule="auto"/>
        <w:rPr>
          <w:szCs w:val="18"/>
        </w:rPr>
      </w:pPr>
    </w:p>
    <w:p w:rsidRPr="009E7139" w:rsidR="00D459EA" w:rsidP="00D459EA" w:rsidRDefault="004C5B38" w14:paraId="23E7A15F" w14:textId="77777777">
      <w:pPr>
        <w:spacing w:line="259" w:lineRule="auto"/>
        <w:rPr>
          <w:szCs w:val="18"/>
        </w:rPr>
      </w:pPr>
      <w:r w:rsidRPr="009E7139">
        <w:rPr>
          <w:szCs w:val="18"/>
        </w:rPr>
        <w:t xml:space="preserve">Het kabinet heeft in de afgelopen jaren geïnvesteerd in kennisontwikkeling en blijft ook de komende jaren hierop inzetten. Nieuwe stappen zijn onder andere: </w:t>
      </w:r>
    </w:p>
    <w:p w:rsidRPr="009E7139" w:rsidR="00D459EA" w:rsidP="004D6E26" w:rsidRDefault="004C5B38" w14:paraId="08268C76" w14:textId="77777777">
      <w:pPr>
        <w:pStyle w:val="Lijstalinea"/>
        <w:numPr>
          <w:ilvl w:val="0"/>
          <w:numId w:val="2"/>
        </w:numPr>
        <w:rPr>
          <w:rFonts w:ascii="Verdana" w:hAnsi="Verdana" w:eastAsia="DejaVu Sans" w:cs="Lohit Hindi"/>
          <w:kern w:val="3"/>
          <w:sz w:val="18"/>
          <w:szCs w:val="18"/>
          <w:lang w:eastAsia="zh-CN" w:bidi="hi-IN"/>
        </w:rPr>
      </w:pPr>
      <w:r w:rsidRPr="009E7139">
        <w:rPr>
          <w:rFonts w:ascii="Verdana" w:hAnsi="Verdana" w:eastAsia="DejaVu Sans" w:cs="Lohit Hindi"/>
          <w:kern w:val="3"/>
          <w:sz w:val="18"/>
          <w:szCs w:val="18"/>
          <w:lang w:eastAsia="zh-CN" w:bidi="hi-IN"/>
        </w:rPr>
        <w:t xml:space="preserve">de aanstelling van een aanjager om initiatieven met elkaar te verbinden om te komen tot een ketenbrede kennisontwikkeling op PAIS; </w:t>
      </w:r>
    </w:p>
    <w:p w:rsidRPr="009E7139" w:rsidR="00D459EA" w:rsidP="004D6E26" w:rsidRDefault="004C5B38" w14:paraId="49E74144" w14:textId="77777777">
      <w:pPr>
        <w:pStyle w:val="Lijstalinea"/>
        <w:numPr>
          <w:ilvl w:val="0"/>
          <w:numId w:val="2"/>
        </w:numPr>
        <w:rPr>
          <w:rFonts w:ascii="Verdana" w:hAnsi="Verdana" w:eastAsia="DejaVu Sans" w:cs="Lohit Hindi"/>
          <w:kern w:val="3"/>
          <w:sz w:val="18"/>
          <w:szCs w:val="18"/>
          <w:lang w:eastAsia="zh-CN" w:bidi="hi-IN"/>
        </w:rPr>
      </w:pPr>
      <w:r w:rsidRPr="009E7139">
        <w:rPr>
          <w:rFonts w:ascii="Verdana" w:hAnsi="Verdana" w:eastAsia="DejaVu Sans" w:cs="Lohit Hindi"/>
          <w:kern w:val="3"/>
          <w:sz w:val="18"/>
          <w:szCs w:val="18"/>
          <w:lang w:eastAsia="zh-CN" w:bidi="hi-IN"/>
        </w:rPr>
        <w:t>verlenging van het post-COVID onderzoeksprogramma;</w:t>
      </w:r>
    </w:p>
    <w:p w:rsidRPr="009E7139" w:rsidR="00D459EA" w:rsidP="004D6E26" w:rsidRDefault="004C5B38" w14:paraId="47BFA299" w14:textId="77777777">
      <w:pPr>
        <w:pStyle w:val="Lijstalinea"/>
        <w:numPr>
          <w:ilvl w:val="0"/>
          <w:numId w:val="2"/>
        </w:numPr>
        <w:rPr>
          <w:rFonts w:ascii="Verdana" w:hAnsi="Verdana" w:eastAsia="DejaVu Sans" w:cs="Lohit Hindi"/>
          <w:kern w:val="3"/>
          <w:sz w:val="18"/>
          <w:szCs w:val="18"/>
          <w:lang w:eastAsia="zh-CN" w:bidi="hi-IN"/>
        </w:rPr>
      </w:pPr>
      <w:r w:rsidRPr="009E7139">
        <w:rPr>
          <w:rFonts w:ascii="Verdana" w:hAnsi="Verdana" w:eastAsia="DejaVu Sans" w:cs="Lohit Hindi"/>
          <w:kern w:val="3"/>
          <w:sz w:val="18"/>
          <w:szCs w:val="18"/>
          <w:lang w:eastAsia="zh-CN" w:bidi="hi-IN"/>
        </w:rPr>
        <w:t xml:space="preserve">meerjarige financiering </w:t>
      </w:r>
      <w:r w:rsidRPr="009E7139" w:rsidR="004913E7">
        <w:rPr>
          <w:rFonts w:ascii="Verdana" w:hAnsi="Verdana" w:eastAsia="DejaVu Sans" w:cs="Lohit Hindi"/>
          <w:kern w:val="3"/>
          <w:sz w:val="18"/>
          <w:szCs w:val="18"/>
          <w:lang w:eastAsia="zh-CN" w:bidi="hi-IN"/>
        </w:rPr>
        <w:t xml:space="preserve">voor </w:t>
      </w:r>
      <w:r w:rsidRPr="009E7139">
        <w:rPr>
          <w:rFonts w:ascii="Verdana" w:hAnsi="Verdana" w:eastAsia="DejaVu Sans" w:cs="Lohit Hindi"/>
          <w:kern w:val="3"/>
          <w:sz w:val="18"/>
          <w:szCs w:val="18"/>
          <w:lang w:eastAsia="zh-CN" w:bidi="hi-IN"/>
        </w:rPr>
        <w:t xml:space="preserve">de post-COVID </w:t>
      </w:r>
      <w:r w:rsidRPr="009E7139">
        <w:rPr>
          <w:rFonts w:ascii="Verdana" w:hAnsi="Verdana" w:eastAsia="DejaVu Sans" w:cs="Lohit Hindi"/>
          <w:kern w:val="3"/>
          <w:sz w:val="18"/>
          <w:szCs w:val="18"/>
          <w:lang w:eastAsia="zh-CN" w:bidi="hi-IN"/>
        </w:rPr>
        <w:t>expertisecentra.</w:t>
      </w:r>
    </w:p>
    <w:p w:rsidRPr="009E7139" w:rsidR="00D459EA" w:rsidP="00D459EA" w:rsidRDefault="00D459EA" w14:paraId="1DCD99B5" w14:textId="77777777">
      <w:pPr>
        <w:spacing w:line="259" w:lineRule="auto"/>
        <w:rPr>
          <w:szCs w:val="18"/>
        </w:rPr>
      </w:pPr>
    </w:p>
    <w:p w:rsidRPr="009E7139" w:rsidR="00D459EA" w:rsidP="00B352B9" w:rsidRDefault="004C5B38" w14:paraId="738E6B39" w14:textId="77777777">
      <w:pPr>
        <w:spacing w:line="240" w:lineRule="auto"/>
        <w:rPr>
          <w:i/>
          <w:iCs/>
          <w:szCs w:val="18"/>
        </w:rPr>
      </w:pPr>
      <w:r w:rsidRPr="009E7139">
        <w:rPr>
          <w:i/>
          <w:iCs/>
          <w:szCs w:val="18"/>
        </w:rPr>
        <w:lastRenderedPageBreak/>
        <w:t>Aanjager voor ketenbrede aanpak</w:t>
      </w:r>
    </w:p>
    <w:p w:rsidRPr="009E7139" w:rsidR="00D459EA" w:rsidP="00D459EA" w:rsidRDefault="004C5B38" w14:paraId="39B46BEF" w14:textId="77777777">
      <w:pPr>
        <w:spacing w:line="259" w:lineRule="auto"/>
        <w:rPr>
          <w:szCs w:val="18"/>
        </w:rPr>
      </w:pPr>
      <w:r w:rsidRPr="009E7139">
        <w:rPr>
          <w:szCs w:val="18"/>
        </w:rPr>
        <w:t>Samenwerking tussen onderzoeksinstituten, medische centra, zorgverleners, patiëntenorganisaties en andere partijen is nodig om de juiste zorg te kunnen verlenen. Deze samenwerking vindt momenteel plaats binnen diverse consortia en netwerken gericht op specifieke PAIS en is nog onvoldoende met elkaar verbonden. Om ervoor te zorgen dat opgebouwde expertise en de ontwikkeling daarvan voor PAIS patiënten duurzaam in zorg, welzijn, sociale zekerheid en onderwijs worden ingebed streeft het kabinet naar structurel</w:t>
      </w:r>
      <w:r w:rsidRPr="009E7139">
        <w:rPr>
          <w:szCs w:val="18"/>
        </w:rPr>
        <w:t xml:space="preserve">e verbinding van bestaande initiatieven, zodat deze elkaar aanvullen en versterken. Het kabinet ziet hierin een belangrijke rol weggelegd voor het Post-COVID Netwerk Nederland (PCNN). </w:t>
      </w:r>
    </w:p>
    <w:p w:rsidRPr="009E7139" w:rsidR="00D459EA" w:rsidP="00D459EA" w:rsidRDefault="00D459EA" w14:paraId="599D7DF9" w14:textId="77777777">
      <w:pPr>
        <w:spacing w:line="259" w:lineRule="auto"/>
        <w:rPr>
          <w:szCs w:val="18"/>
        </w:rPr>
      </w:pPr>
    </w:p>
    <w:p w:rsidRPr="009E7139" w:rsidR="00D459EA" w:rsidP="00D459EA" w:rsidRDefault="004C5B38" w14:paraId="09F6A49C" w14:textId="77777777">
      <w:pPr>
        <w:spacing w:line="259" w:lineRule="auto"/>
        <w:rPr>
          <w:szCs w:val="18"/>
        </w:rPr>
      </w:pPr>
      <w:r w:rsidRPr="009E7139">
        <w:rPr>
          <w:szCs w:val="18"/>
        </w:rPr>
        <w:t>Om tot meer verbinding tussen partijen te komen heeft PCNN al enkele ontwikkelingen in gang gezet. Ten aanzien van post-COVID bijvoorbeeld richt PCNN zich sinds 2024 op het systematischer uitvoeren en harmoniseren van post-COVID onderzoek, zodat de resultaten sneller en gerichter benut kunnen worden in de zorg voor mensen met post-COVID. Binnen PCNN wordt de kennisinfrastructuur ontwikkeld en beheerd, worden onderzoek en trials gefaciliteerd en worden uitkomsten vertaald naar implementatie en scholing. Daar</w:t>
      </w:r>
      <w:r w:rsidRPr="009E7139">
        <w:rPr>
          <w:szCs w:val="18"/>
        </w:rPr>
        <w:t>bij is het van belang om de opgebouwde kennis, ervaring en infrastructuur te behouden. Vanuit PCNN wordt momenteel gewerkt aan een plan om te komen tot een toekomstbestendig model met in de toekomst een verbreding naar PAIS, voor de ontwikkeling van zorg, onderzoek en onderwijs op het gebied van PAIS in Nederland. Hiermee wordt de basis gelegd voor een gewenst landelijk onderzoeks- en kennisnetwerk voor PAIS. Zoals de Kamer eerder is medegedeeld</w:t>
      </w:r>
      <w:r>
        <w:rPr>
          <w:rStyle w:val="Voetnootmarkering"/>
          <w:szCs w:val="18"/>
        </w:rPr>
        <w:footnoteReference w:id="4"/>
      </w:r>
      <w:r w:rsidRPr="009E7139">
        <w:rPr>
          <w:szCs w:val="18"/>
        </w:rPr>
        <w:t>, is via een subsidieoproep van ZonMw 2,3 miljoen euro toegekend om de kennis- en onderzoeksinfrastructuur van PCNN te continueren tot halverwege 2028 en toekomstbestendig te maken</w:t>
      </w:r>
    </w:p>
    <w:p w:rsidRPr="009E7139" w:rsidR="00D459EA" w:rsidP="00D459EA" w:rsidRDefault="00D459EA" w14:paraId="56159E68" w14:textId="77777777">
      <w:pPr>
        <w:spacing w:line="259" w:lineRule="auto"/>
        <w:rPr>
          <w:szCs w:val="18"/>
        </w:rPr>
      </w:pPr>
    </w:p>
    <w:p w:rsidRPr="009E7139" w:rsidR="00D459EA" w:rsidP="00D459EA" w:rsidRDefault="004C5B38" w14:paraId="166ADC4B" w14:textId="77777777">
      <w:pPr>
        <w:spacing w:line="259" w:lineRule="auto"/>
        <w:rPr>
          <w:szCs w:val="18"/>
        </w:rPr>
      </w:pPr>
      <w:r w:rsidRPr="009E7139">
        <w:rPr>
          <w:szCs w:val="18"/>
        </w:rPr>
        <w:t>Om het veld te ondersteunen om een ketenbrede aanpak te bevorderen, zal het kabinet in 2027</w:t>
      </w:r>
      <w:r w:rsidRPr="009E7139" w:rsidR="00E36CE1">
        <w:rPr>
          <w:szCs w:val="18"/>
        </w:rPr>
        <w:t>, ter invulling van het amendement Bushoff c.s.</w:t>
      </w:r>
      <w:r>
        <w:rPr>
          <w:rStyle w:val="Voetnootmarkering"/>
          <w:szCs w:val="18"/>
        </w:rPr>
        <w:footnoteReference w:id="5"/>
      </w:r>
      <w:r w:rsidRPr="009E7139" w:rsidR="00E36CE1">
        <w:rPr>
          <w:szCs w:val="18"/>
        </w:rPr>
        <w:t>,</w:t>
      </w:r>
      <w:r w:rsidRPr="009E7139">
        <w:rPr>
          <w:szCs w:val="18"/>
        </w:rPr>
        <w:t xml:space="preserve"> een aanjager aanstellen om kennis tussen verschillende spelers te verbinden, zowel tussen kennisontwikkelaars onderling als tussen kennisontwikkelaars en professionals in de zorg, het sociaal domein, de sociale zekerheid en het onderwijs. </w:t>
      </w:r>
    </w:p>
    <w:p w:rsidRPr="009E7139" w:rsidR="00D459EA" w:rsidP="00D459EA" w:rsidRDefault="00D459EA" w14:paraId="1C91DAED" w14:textId="77777777">
      <w:pPr>
        <w:spacing w:line="259" w:lineRule="auto"/>
        <w:rPr>
          <w:szCs w:val="18"/>
        </w:rPr>
      </w:pPr>
    </w:p>
    <w:p w:rsidRPr="009E7139" w:rsidR="00D459EA" w:rsidP="00D459EA" w:rsidRDefault="004C5B38" w14:paraId="228879FC" w14:textId="77777777">
      <w:pPr>
        <w:spacing w:line="259" w:lineRule="auto"/>
        <w:rPr>
          <w:rFonts w:eastAsia="Calibri" w:cs="Times New Roman"/>
          <w:szCs w:val="18"/>
        </w:rPr>
      </w:pPr>
      <w:r w:rsidRPr="009E7139">
        <w:rPr>
          <w:szCs w:val="18"/>
        </w:rPr>
        <w:t>Deze aanjager zal samen optrekken met de Q-koorts ambassadeur. De functie van Q-koortsambassadeur wordt in 2027 gecontinueerd. Naast de focus op Q-koorts, worden de werkzaamheden verbreed naar alle PAIS. Dit is in lijn met één van de aanbevelingen uit de Gateway Review.</w:t>
      </w:r>
      <w:r w:rsidRPr="009E7139">
        <w:rPr>
          <w:rFonts w:eastAsia="Calibri" w:cs="Times New Roman"/>
          <w:szCs w:val="18"/>
        </w:rPr>
        <w:t xml:space="preserve"> In bijlage II wordt dieper ingegaan op het continueren van de functie van Q-koorts ambassadeur.</w:t>
      </w:r>
    </w:p>
    <w:p w:rsidRPr="009E7139" w:rsidR="00D459EA" w:rsidP="00D459EA" w:rsidRDefault="00D459EA" w14:paraId="68BC81C0" w14:textId="77777777">
      <w:pPr>
        <w:spacing w:line="259" w:lineRule="auto"/>
        <w:rPr>
          <w:szCs w:val="18"/>
        </w:rPr>
      </w:pPr>
    </w:p>
    <w:p w:rsidRPr="009E7139" w:rsidR="00D459EA" w:rsidP="00D459EA" w:rsidRDefault="004C5B38" w14:paraId="22CA8E59" w14:textId="77777777">
      <w:pPr>
        <w:spacing w:line="259" w:lineRule="auto"/>
        <w:rPr>
          <w:i/>
          <w:iCs/>
          <w:szCs w:val="18"/>
        </w:rPr>
      </w:pPr>
      <w:r w:rsidRPr="009E7139">
        <w:rPr>
          <w:i/>
          <w:iCs/>
          <w:szCs w:val="18"/>
        </w:rPr>
        <w:t>Verlenging van het post-COVID onderzoeksprogramma</w:t>
      </w:r>
    </w:p>
    <w:p w:rsidRPr="009E7139" w:rsidR="00D459EA" w:rsidP="00D459EA" w:rsidRDefault="004C5B38" w14:paraId="4FC3BFE0" w14:textId="77777777">
      <w:pPr>
        <w:rPr>
          <w:szCs w:val="18"/>
        </w:rPr>
      </w:pPr>
      <w:r w:rsidRPr="009E7139">
        <w:rPr>
          <w:szCs w:val="18"/>
        </w:rPr>
        <w:t>Hoewel de opbouw van expertise, en in het verlengde daarvan de ontwikkeling van medische richtlijnen, voor verschillende PAIS gestaag vorderen, is er op dit moment nog onvoldoende wetenschappelijke evidentie om patiënten een genezende behandeling te kunnen bieden. Naast de doorontwikkeling van het landelijke onderzoeks- en expertisenetwerk waarbinnen de verschillende bestaande initiatieven kunnen samenkomen, is meer inzet op onderzoek nodig om de effectiviteit van behandelinterventies te bepalen en deze ken</w:t>
      </w:r>
      <w:r w:rsidRPr="009E7139">
        <w:rPr>
          <w:szCs w:val="18"/>
        </w:rPr>
        <w:t xml:space="preserve">nis te kunnen verspreiden in de brede zorgketen. </w:t>
      </w:r>
    </w:p>
    <w:p w:rsidRPr="009E7139" w:rsidR="00D459EA" w:rsidP="00D459EA" w:rsidRDefault="00D459EA" w14:paraId="23A4E286" w14:textId="77777777">
      <w:pPr>
        <w:spacing w:line="259" w:lineRule="auto"/>
        <w:rPr>
          <w:szCs w:val="18"/>
        </w:rPr>
      </w:pPr>
    </w:p>
    <w:p w:rsidRPr="009E7139" w:rsidR="00D459EA" w:rsidP="00D459EA" w:rsidRDefault="004C5B38" w14:paraId="0792E29C" w14:textId="77777777">
      <w:pPr>
        <w:spacing w:line="259" w:lineRule="auto"/>
        <w:rPr>
          <w:szCs w:val="18"/>
        </w:rPr>
      </w:pPr>
      <w:r w:rsidRPr="009E7139">
        <w:rPr>
          <w:szCs w:val="18"/>
        </w:rPr>
        <w:lastRenderedPageBreak/>
        <w:t>Om onderzoek naar behandelinterventies te blijven stimuleren wordt voor 2027 2,</w:t>
      </w:r>
      <w:r w:rsidRPr="009E7139" w:rsidR="0017378D">
        <w:rPr>
          <w:szCs w:val="18"/>
        </w:rPr>
        <w:t>8</w:t>
      </w:r>
      <w:r w:rsidRPr="009E7139">
        <w:rPr>
          <w:szCs w:val="18"/>
        </w:rPr>
        <w:t xml:space="preserve"> miljoen </w:t>
      </w:r>
      <w:r w:rsidRPr="009E7139" w:rsidR="008A2A41">
        <w:rPr>
          <w:szCs w:val="18"/>
        </w:rPr>
        <w:t xml:space="preserve">euro </w:t>
      </w:r>
      <w:r w:rsidRPr="009E7139">
        <w:rPr>
          <w:szCs w:val="18"/>
        </w:rPr>
        <w:t>toegevoegd aan het post-COVID onderzoeksprogramma van ZonMw. Met dit geld kan een extra subsidieronde voor klinisch onderzoek worden geopend. De looptijd van het post-COVID onderzoeksprogramma wordt verlengd van 2028 naar eind 2031, in lijn met het ME/CVS programma, en bedraagt dan in zijn totaliteit ruim 43 miljoen</w:t>
      </w:r>
      <w:r w:rsidRPr="009E7139" w:rsidR="008A2A41">
        <w:rPr>
          <w:szCs w:val="18"/>
        </w:rPr>
        <w:t xml:space="preserve"> euro</w:t>
      </w:r>
      <w:r w:rsidRPr="009E7139">
        <w:rPr>
          <w:szCs w:val="18"/>
        </w:rPr>
        <w:t>. De verkenning waaraan ZonMw in uitvoer van het amendement Bushoff c.s.</w:t>
      </w:r>
      <w:r>
        <w:rPr>
          <w:rStyle w:val="Voetnootmarkering"/>
          <w:szCs w:val="18"/>
        </w:rPr>
        <w:footnoteReference w:id="6"/>
      </w:r>
      <w:r w:rsidRPr="009E7139">
        <w:rPr>
          <w:szCs w:val="18"/>
        </w:rPr>
        <w:t xml:space="preserve"> werkt, en waarvan eind 2027 de resultaten worden verwacht, zal naar verwachting inzicht geven in de belangrijkste kennishiaten die nader onderzoek vergen. Onderzoek naar deze kennishiaten zou zodanig moeten worden ingericht, dat uitkomsten zo snel mogelijk in een vastgestelde richtlijn kunnen landen.</w:t>
      </w:r>
    </w:p>
    <w:p w:rsidRPr="009E7139" w:rsidR="00D459EA" w:rsidP="00D459EA" w:rsidRDefault="00D459EA" w14:paraId="290C296E" w14:textId="77777777">
      <w:pPr>
        <w:rPr>
          <w:szCs w:val="18"/>
        </w:rPr>
      </w:pPr>
    </w:p>
    <w:p w:rsidRPr="009E7139" w:rsidR="00D459EA" w:rsidP="00D459EA" w:rsidRDefault="004C5B38" w14:paraId="529E21A0" w14:textId="77777777">
      <w:pPr>
        <w:rPr>
          <w:i/>
          <w:iCs/>
          <w:szCs w:val="18"/>
        </w:rPr>
      </w:pPr>
      <w:r w:rsidRPr="009E7139">
        <w:rPr>
          <w:i/>
          <w:iCs/>
          <w:szCs w:val="18"/>
        </w:rPr>
        <w:t>Meerjarige financiering post-COVID expertisecentra</w:t>
      </w:r>
    </w:p>
    <w:p w:rsidRPr="009E7139" w:rsidR="00D459EA" w:rsidP="00D459EA" w:rsidRDefault="004C5B38" w14:paraId="177CC79A" w14:textId="77777777">
      <w:pPr>
        <w:rPr>
          <w:szCs w:val="18"/>
        </w:rPr>
      </w:pPr>
      <w:r w:rsidRPr="009E7139">
        <w:rPr>
          <w:szCs w:val="18"/>
        </w:rPr>
        <w:t xml:space="preserve">Ten aanzien van de post-COVID expertisecentra heeft het kabinet in de vorige brief aan </w:t>
      </w:r>
      <w:r w:rsidR="00CD0A97">
        <w:rPr>
          <w:szCs w:val="18"/>
        </w:rPr>
        <w:t>de</w:t>
      </w:r>
      <w:r w:rsidRPr="009E7139" w:rsidR="00CD0A97">
        <w:rPr>
          <w:szCs w:val="18"/>
        </w:rPr>
        <w:t xml:space="preserve"> </w:t>
      </w:r>
      <w:r w:rsidRPr="009E7139">
        <w:rPr>
          <w:szCs w:val="18"/>
        </w:rPr>
        <w:t xml:space="preserve">Kamer toegelicht, dat de expertisecentra in 2027 </w:t>
      </w:r>
      <w:r w:rsidRPr="009E7139" w:rsidR="00787FE0">
        <w:rPr>
          <w:szCs w:val="18"/>
        </w:rPr>
        <w:t xml:space="preserve">kunnen </w:t>
      </w:r>
      <w:r w:rsidRPr="009E7139">
        <w:rPr>
          <w:szCs w:val="18"/>
        </w:rPr>
        <w:t>blijven voortbestaan met resterende middelen uit het amendement Bushoff c.s.</w:t>
      </w:r>
      <w:r>
        <w:rPr>
          <w:rStyle w:val="Voetnootmarkering"/>
          <w:szCs w:val="18"/>
        </w:rPr>
        <w:footnoteReference w:id="7"/>
      </w:r>
      <w:r w:rsidRPr="009E7139" w:rsidR="00536973">
        <w:rPr>
          <w:szCs w:val="18"/>
        </w:rPr>
        <w:t xml:space="preserve">. </w:t>
      </w:r>
      <w:r w:rsidRPr="009E7139">
        <w:rPr>
          <w:szCs w:val="18"/>
        </w:rPr>
        <w:t xml:space="preserve">Daarbij heeft het kabinet aan de expertisecentra meegegeven dat de focus komend jaar dient te liggen op het volbrengen van de afspraken uit het bestuurlijke convenant, waaronder de verspreiding en implementatie van de reeds opgedane kennis naar de eerste en tweede lijn. Ook dient er gerichte aandacht te zijn voor de positie van Noord-Brabant en versterking van de zorginfrastructuur daar. </w:t>
      </w:r>
    </w:p>
    <w:p w:rsidRPr="009E7139" w:rsidR="00D459EA" w:rsidP="00D459EA" w:rsidRDefault="00D459EA" w14:paraId="29021592" w14:textId="77777777">
      <w:pPr>
        <w:spacing w:line="259" w:lineRule="auto"/>
        <w:rPr>
          <w:szCs w:val="18"/>
        </w:rPr>
      </w:pPr>
    </w:p>
    <w:p w:rsidRPr="009E7139" w:rsidR="00D459EA" w:rsidP="00D459EA" w:rsidRDefault="004C5B38" w14:paraId="50024579" w14:textId="77777777">
      <w:pPr>
        <w:spacing w:line="259" w:lineRule="auto"/>
        <w:rPr>
          <w:szCs w:val="18"/>
        </w:rPr>
      </w:pPr>
      <w:r w:rsidRPr="009E7139">
        <w:rPr>
          <w:szCs w:val="18"/>
        </w:rPr>
        <w:t xml:space="preserve">Voor na 2027 werkt het kabinet aan een bestuurlijke opdracht aan partijen om met een voorstel te komen voor duurzame inbedding van de in de expertisecentra opgebouwde expertise en zorg voor post-COVID patiënten binnen het landelijke onderzoeks- en kennisnetwerk voor PAIS. Het kabinet draagt hieraan bij door vanaf 2028 jaarlijks 1 miljoen euro beschikbaar te stellen, met een looptijd van 10 jaar. Over de precieze invulling van dit bedrag informeert het kabinet de Kamer in een volgende brief. </w:t>
      </w:r>
    </w:p>
    <w:p w:rsidRPr="009E7139" w:rsidR="00D459EA" w:rsidP="00D459EA" w:rsidRDefault="00D459EA" w14:paraId="02301F15" w14:textId="77777777">
      <w:pPr>
        <w:rPr>
          <w:b/>
          <w:bCs/>
          <w:szCs w:val="18"/>
        </w:rPr>
      </w:pPr>
    </w:p>
    <w:p w:rsidRPr="009E7139" w:rsidR="00D459EA" w:rsidP="00D459EA" w:rsidRDefault="004C5B38" w14:paraId="0B25203B" w14:textId="77777777">
      <w:pPr>
        <w:rPr>
          <w:b/>
          <w:bCs/>
          <w:szCs w:val="18"/>
        </w:rPr>
      </w:pPr>
      <w:r w:rsidRPr="009E7139">
        <w:rPr>
          <w:b/>
          <w:bCs/>
          <w:szCs w:val="18"/>
        </w:rPr>
        <w:t>Ondersteuning patiënten en professionals</w:t>
      </w:r>
    </w:p>
    <w:p w:rsidRPr="009E7139" w:rsidR="00D459EA" w:rsidP="00D459EA" w:rsidRDefault="004C5B38" w14:paraId="2A52225F" w14:textId="77777777">
      <w:pPr>
        <w:rPr>
          <w:szCs w:val="18"/>
        </w:rPr>
      </w:pPr>
      <w:r w:rsidRPr="009E7139">
        <w:rPr>
          <w:szCs w:val="18"/>
        </w:rPr>
        <w:t xml:space="preserve">In de vorige brief aan </w:t>
      </w:r>
      <w:r w:rsidR="00CD0A97">
        <w:rPr>
          <w:szCs w:val="18"/>
        </w:rPr>
        <w:t>de</w:t>
      </w:r>
      <w:r w:rsidRPr="009E7139" w:rsidR="00CD0A97">
        <w:rPr>
          <w:szCs w:val="18"/>
        </w:rPr>
        <w:t xml:space="preserve"> </w:t>
      </w:r>
      <w:r w:rsidRPr="009E7139">
        <w:rPr>
          <w:szCs w:val="18"/>
        </w:rPr>
        <w:t xml:space="preserve">Kamer is toegelicht dat de stichtingen Q- en C-support hebben besloten om eind 2026 hun dienstverlening aan patiënten </w:t>
      </w:r>
      <w:r w:rsidRPr="009E7139" w:rsidR="008A2A41">
        <w:rPr>
          <w:szCs w:val="18"/>
        </w:rPr>
        <w:t xml:space="preserve">te </w:t>
      </w:r>
      <w:r w:rsidRPr="009E7139">
        <w:rPr>
          <w:szCs w:val="18"/>
        </w:rPr>
        <w:t>beëindigen</w:t>
      </w:r>
      <w:r w:rsidRPr="009E7139" w:rsidR="00D806C4">
        <w:rPr>
          <w:szCs w:val="18"/>
        </w:rPr>
        <w:t>,</w:t>
      </w:r>
      <w:r w:rsidRPr="009E7139">
        <w:rPr>
          <w:szCs w:val="18"/>
        </w:rPr>
        <w:t xml:space="preserve"> en dat het kabinet onderzoekt op welke wijze invulling kan worden gegeven aan de met het amendement Bushoff c.s.</w:t>
      </w:r>
      <w:r>
        <w:rPr>
          <w:rStyle w:val="Voetnootmarkering"/>
          <w:szCs w:val="18"/>
        </w:rPr>
        <w:footnoteReference w:id="8"/>
      </w:r>
      <w:r w:rsidRPr="009E7139">
        <w:rPr>
          <w:szCs w:val="18"/>
        </w:rPr>
        <w:t xml:space="preserve"> beschikbaar gestelde middelen om patiënten en professionals in het veld te ondersteunen. Daarnaast steunt het kabinet het initiatief van de provincie Noord-Brabant en gemeenten waarbij een kwartiermaker is aangesteld om de haalbaarheid, betaalbaarheid en organisatie van een PAIS expertisenetwerk te onderzoeken. Het ministerie van VWS denkt daarin ook mee, en hecht eraan te benadrukken dat het organiseren van zorg voor PAIS-patiënten, net als bij andere aandoeningen, aan het zorgveld zelf is. Het kabinet zi</w:t>
      </w:r>
      <w:r w:rsidRPr="009E7139">
        <w:rPr>
          <w:szCs w:val="18"/>
        </w:rPr>
        <w:t>et ten aanzien van Q-koortspatiënten een bijzondere verantwoordelijkheid. Daarom blijft het kabinet de ontwikkelingen rondom dit PAIS expertisenetwerk nauwgezet volgen en heeft daarover ook constructief overleg met de provincie Noord-Brabant. De motie van het lid Beckerman</w:t>
      </w:r>
      <w:r>
        <w:rPr>
          <w:rStyle w:val="Voetnootmarkering"/>
          <w:szCs w:val="18"/>
        </w:rPr>
        <w:footnoteReference w:id="9"/>
      </w:r>
      <w:r w:rsidRPr="009E7139">
        <w:rPr>
          <w:szCs w:val="18"/>
        </w:rPr>
        <w:t xml:space="preserve"> en de aanbeveling van het reviewteam beschouwt het kabinet met deze stap als uitgevoerd.</w:t>
      </w:r>
    </w:p>
    <w:p w:rsidRPr="009E7139" w:rsidR="009E7139" w:rsidP="00D459EA" w:rsidRDefault="009E7139" w14:paraId="2BFD640E" w14:textId="77777777">
      <w:pPr>
        <w:rPr>
          <w:szCs w:val="18"/>
        </w:rPr>
      </w:pPr>
    </w:p>
    <w:p w:rsidRPr="009E7139" w:rsidR="00D459EA" w:rsidP="00D459EA" w:rsidRDefault="00D459EA" w14:paraId="32F4379A" w14:textId="77777777">
      <w:pPr>
        <w:rPr>
          <w:szCs w:val="18"/>
        </w:rPr>
      </w:pPr>
    </w:p>
    <w:p w:rsidRPr="009E7139" w:rsidR="00D459EA" w:rsidP="00D459EA" w:rsidRDefault="004C5B38" w14:paraId="5E05EE37" w14:textId="77777777">
      <w:pPr>
        <w:rPr>
          <w:i/>
          <w:iCs/>
          <w:szCs w:val="18"/>
        </w:rPr>
      </w:pPr>
      <w:r w:rsidRPr="009E7139">
        <w:rPr>
          <w:i/>
          <w:iCs/>
          <w:szCs w:val="18"/>
        </w:rPr>
        <w:lastRenderedPageBreak/>
        <w:t>Telefonische hulplijn</w:t>
      </w:r>
    </w:p>
    <w:p w:rsidRPr="009E7139" w:rsidR="00D459EA" w:rsidP="00D459EA" w:rsidRDefault="004C5B38" w14:paraId="24909F51" w14:textId="77777777">
      <w:pPr>
        <w:rPr>
          <w:szCs w:val="18"/>
        </w:rPr>
      </w:pPr>
      <w:r w:rsidRPr="009E7139">
        <w:rPr>
          <w:szCs w:val="18"/>
        </w:rPr>
        <w:t xml:space="preserve">Om patiënten en professionals na het wegvallen van Q- en C-support per januari 2027 te kunnen ondersteunen wordt </w:t>
      </w:r>
      <w:r w:rsidR="00C76A50">
        <w:rPr>
          <w:szCs w:val="18"/>
        </w:rPr>
        <w:t xml:space="preserve">met de </w:t>
      </w:r>
      <w:r w:rsidRPr="00C76A50" w:rsidR="00C76A50">
        <w:rPr>
          <w:szCs w:val="18"/>
        </w:rPr>
        <w:t>vereniging Per Saldo verkend of, en op welke manier, Het Juiste Loket hier een bijdrage in kan leveren.</w:t>
      </w:r>
      <w:r w:rsidRPr="009E7139" w:rsidR="00831B54">
        <w:rPr>
          <w:szCs w:val="18"/>
        </w:rPr>
        <w:t xml:space="preserve"> </w:t>
      </w:r>
      <w:r w:rsidRPr="00C76A50" w:rsidR="00C76A50">
        <w:rPr>
          <w:szCs w:val="18"/>
        </w:rPr>
        <w:t>Het Juiste Loket is een informatie- en advieslijn voor zorg en ondersteuning die is opgezet door VWS en wordt beheerd en uitgevoerd door de vereniging Per Saldo, de landelijke vereniging voor mensen met een PGB. Het Juiste Loket is gratis toegankelijk voor iedereen met vragen over zorg en ondersteuning vanuit de Jeugdwet, Wet maatschappelijke ondersteuning (Wmo), Wet langdurige zorg (Wlz) en de Zorgverzekeringswet (Zvw). Het gaat dan zowel om patiënten als professionals (bijvoorbeeld zorgverleners, gemeenteambtenaren en zorgverzekeraars). Het onderbrengen van de hulplijn bij Het Juiste Loket sluit aan bij de beleidslijn om te kiezen voor duurzame oplossingen in de reguliere structuren van het zorg- en welzijnsdomein.</w:t>
      </w:r>
      <w:r w:rsidRPr="00C76A50" w:rsidR="00C76A50">
        <w:t xml:space="preserve"> </w:t>
      </w:r>
      <w:r w:rsidRPr="00C76A50" w:rsidR="00C76A50">
        <w:rPr>
          <w:szCs w:val="18"/>
        </w:rPr>
        <w:t>Hoe de exacte ondersteuning bij deze hulplijn er uit gaat</w:t>
      </w:r>
      <w:r w:rsidRPr="009E7139" w:rsidR="00831B54">
        <w:rPr>
          <w:szCs w:val="18"/>
        </w:rPr>
        <w:t xml:space="preserve"> </w:t>
      </w:r>
      <w:r w:rsidRPr="009E7139">
        <w:rPr>
          <w:szCs w:val="18"/>
        </w:rPr>
        <w:t xml:space="preserve">zien wordt op dit moment nog verder uitgewerkt, maar deze zal anders zijn dan de intensieve nazorg die sommige patiënten gewend </w:t>
      </w:r>
      <w:r w:rsidRPr="009E7139">
        <w:rPr>
          <w:szCs w:val="18"/>
        </w:rPr>
        <w:t xml:space="preserve">waren vanuit Q- </w:t>
      </w:r>
      <w:r w:rsidRPr="009E7139">
        <w:rPr>
          <w:szCs w:val="18"/>
        </w:rPr>
        <w:t>en C- support. Het uitgangspunt hierbij is dat de specifieke kennis en expertise van Q- en C-support zoveel mogelijk wordt geborgd. Met deze opzet geef ik invulling aan het deel van het amendement Bushoff c.s.</w:t>
      </w:r>
      <w:r>
        <w:rPr>
          <w:rStyle w:val="Voetnootmarkering"/>
          <w:szCs w:val="18"/>
        </w:rPr>
        <w:footnoteReference w:id="10"/>
      </w:r>
      <w:r w:rsidRPr="009E7139">
        <w:rPr>
          <w:szCs w:val="18"/>
        </w:rPr>
        <w:t xml:space="preserve"> met betrekking tot de inzet op een telefonische hulplijn. </w:t>
      </w:r>
    </w:p>
    <w:p w:rsidRPr="009E7139" w:rsidR="00D459EA" w:rsidP="00D459EA" w:rsidRDefault="00D459EA" w14:paraId="5B3CB4CD" w14:textId="77777777">
      <w:pPr>
        <w:rPr>
          <w:b/>
          <w:bCs/>
          <w:szCs w:val="18"/>
        </w:rPr>
      </w:pPr>
    </w:p>
    <w:p w:rsidRPr="009E7139" w:rsidR="00D459EA" w:rsidP="00D459EA" w:rsidRDefault="004C5B38" w14:paraId="42F0F629" w14:textId="77777777">
      <w:pPr>
        <w:rPr>
          <w:i/>
          <w:iCs/>
          <w:szCs w:val="18"/>
        </w:rPr>
      </w:pPr>
      <w:r w:rsidRPr="009E7139">
        <w:rPr>
          <w:i/>
          <w:iCs/>
          <w:szCs w:val="18"/>
        </w:rPr>
        <w:t xml:space="preserve">Bedgebonden patiënten </w:t>
      </w:r>
    </w:p>
    <w:p w:rsidRPr="009E7139" w:rsidR="00D459EA" w:rsidP="00D459EA" w:rsidRDefault="004C5B38" w14:paraId="31206CFF" w14:textId="77777777">
      <w:pPr>
        <w:rPr>
          <w:szCs w:val="18"/>
        </w:rPr>
      </w:pPr>
      <w:r w:rsidRPr="009E7139">
        <w:rPr>
          <w:szCs w:val="18"/>
        </w:rPr>
        <w:t xml:space="preserve">Onder PAIS patiënten is ook een groep patiënten die </w:t>
      </w:r>
      <w:r w:rsidRPr="009E7139" w:rsidR="002A1258">
        <w:rPr>
          <w:szCs w:val="18"/>
        </w:rPr>
        <w:t xml:space="preserve">er </w:t>
      </w:r>
      <w:r w:rsidRPr="009E7139">
        <w:rPr>
          <w:szCs w:val="18"/>
        </w:rPr>
        <w:t xml:space="preserve">door de ernst van hun ziekte dermate slecht aan toe is dat ze de meeste tijd in bed moeten doorbrengen. Er is op dit moment geen inzicht in de omvang van deze groep of onderscheidende kenmerken en de daaraan gerelateerde zorgbehoefte van deze groep. Het kabinet vindt het van belang om hier eerst inzicht in te verkrijgen en </w:t>
      </w:r>
      <w:r w:rsidRPr="009E7139" w:rsidR="00EF27C1">
        <w:rPr>
          <w:szCs w:val="18"/>
        </w:rPr>
        <w:t xml:space="preserve">zal </w:t>
      </w:r>
      <w:r w:rsidRPr="009E7139">
        <w:rPr>
          <w:szCs w:val="18"/>
        </w:rPr>
        <w:t>hier onderzoek naar uit laten voeren</w:t>
      </w:r>
      <w:r w:rsidRPr="009E7139" w:rsidR="00304B0F">
        <w:rPr>
          <w:szCs w:val="18"/>
        </w:rPr>
        <w:t xml:space="preserve"> zodat er een helder beeld is over de omvang van deze groep patiënten.</w:t>
      </w:r>
    </w:p>
    <w:p w:rsidRPr="009E7139" w:rsidR="00D459EA" w:rsidP="00D459EA" w:rsidRDefault="00D459EA" w14:paraId="44022DE8" w14:textId="77777777">
      <w:pPr>
        <w:rPr>
          <w:szCs w:val="18"/>
        </w:rPr>
      </w:pPr>
    </w:p>
    <w:p w:rsidRPr="009E7139" w:rsidR="00D459EA" w:rsidP="00D459EA" w:rsidRDefault="004C5B38" w14:paraId="22A7EAC2" w14:textId="77777777">
      <w:pPr>
        <w:rPr>
          <w:szCs w:val="18"/>
        </w:rPr>
      </w:pPr>
      <w:r w:rsidRPr="009E7139">
        <w:rPr>
          <w:szCs w:val="18"/>
        </w:rPr>
        <w:t xml:space="preserve">Daarnaast zal het team complexe casuïstiek van VWS worden uitgebreid voor zowel bedgebonden als niet-bedgebonden patiënten. Hierbij coördineert, verbindt en ondersteunt VWS bij individuele cases die vastlopen in het zorgveld. Bovenstaande activiteiten </w:t>
      </w:r>
      <w:r w:rsidRPr="009E7139" w:rsidR="00EF27C1">
        <w:rPr>
          <w:szCs w:val="18"/>
        </w:rPr>
        <w:t>worden gefinancierd vanuit</w:t>
      </w:r>
      <w:r w:rsidRPr="009E7139">
        <w:rPr>
          <w:szCs w:val="18"/>
        </w:rPr>
        <w:t xml:space="preserve"> het amendement Bushoff c.s.</w:t>
      </w:r>
      <w:r w:rsidRPr="009E7139" w:rsidR="00EF27C1">
        <w:rPr>
          <w:szCs w:val="18"/>
        </w:rPr>
        <w:t>,</w:t>
      </w:r>
      <w:r w:rsidRPr="009E7139">
        <w:rPr>
          <w:szCs w:val="18"/>
        </w:rPr>
        <w:t xml:space="preserve"> waarin aandacht </w:t>
      </w:r>
      <w:r w:rsidRPr="009E7139" w:rsidR="00EF27C1">
        <w:rPr>
          <w:szCs w:val="18"/>
        </w:rPr>
        <w:t xml:space="preserve">is </w:t>
      </w:r>
      <w:r w:rsidRPr="009E7139">
        <w:rPr>
          <w:szCs w:val="18"/>
        </w:rPr>
        <w:t>gevraagd voor bedgebonden patiënten.</w:t>
      </w:r>
    </w:p>
    <w:p w:rsidRPr="009E7139" w:rsidR="00D459EA" w:rsidP="00D459EA" w:rsidRDefault="00D459EA" w14:paraId="1EE5E746" w14:textId="77777777">
      <w:pPr>
        <w:rPr>
          <w:szCs w:val="18"/>
        </w:rPr>
      </w:pPr>
    </w:p>
    <w:p w:rsidRPr="009E7139" w:rsidR="00D459EA" w:rsidP="00D459EA" w:rsidRDefault="004C5B38" w14:paraId="74E63740" w14:textId="77777777">
      <w:pPr>
        <w:rPr>
          <w:i/>
          <w:iCs/>
          <w:szCs w:val="18"/>
        </w:rPr>
      </w:pPr>
      <w:r w:rsidRPr="009E7139">
        <w:rPr>
          <w:i/>
          <w:iCs/>
          <w:szCs w:val="18"/>
        </w:rPr>
        <w:t>Doorbraken Q-koorts patiënten</w:t>
      </w:r>
    </w:p>
    <w:p w:rsidRPr="009E7139" w:rsidR="00D459EA" w:rsidP="00D459EA" w:rsidRDefault="004C5B38" w14:paraId="3EE295C0" w14:textId="77777777">
      <w:pPr>
        <w:rPr>
          <w:szCs w:val="18"/>
        </w:rPr>
      </w:pPr>
      <w:r w:rsidRPr="009E7139">
        <w:rPr>
          <w:szCs w:val="18"/>
        </w:rPr>
        <w:t xml:space="preserve">In lijn met de oproep van de Nationale </w:t>
      </w:r>
      <w:r w:rsidR="001C7635">
        <w:rPr>
          <w:szCs w:val="18"/>
        </w:rPr>
        <w:t>o</w:t>
      </w:r>
      <w:r w:rsidRPr="009E7139">
        <w:rPr>
          <w:szCs w:val="18"/>
        </w:rPr>
        <w:t xml:space="preserve">mbudsman om als overheid een bijzondere verantwoordelijk te nemen ten aanzien van Q-koortspatiënten, is door het kabinet voor het jaar 2027 eenmalig 2,5 miljoen </w:t>
      </w:r>
      <w:r w:rsidRPr="009E7139" w:rsidR="00EF27C1">
        <w:rPr>
          <w:szCs w:val="18"/>
        </w:rPr>
        <w:t xml:space="preserve">euro </w:t>
      </w:r>
      <w:r w:rsidRPr="009E7139">
        <w:rPr>
          <w:szCs w:val="18"/>
        </w:rPr>
        <w:t>beschikbaar gesteld om de kwaliteit van leven van Q-koortspatiënten te verbeteren. Voorstellen voor besteding van dit budget zijn in samenspraak met de Q-koorts ambassadeur, patiëntenorganisatie Q-uestion en Q-support tot stand gekomen.</w:t>
      </w:r>
      <w:r w:rsidRPr="009E7139" w:rsidR="00EF27C1">
        <w:rPr>
          <w:szCs w:val="18"/>
        </w:rPr>
        <w:t xml:space="preserve"> </w:t>
      </w:r>
      <w:r w:rsidRPr="009E7139">
        <w:rPr>
          <w:szCs w:val="18"/>
        </w:rPr>
        <w:t>De middelen zullen worden besteed aan het realiseren van doorbraken voor individuele Q-koortspatiënten die v</w:t>
      </w:r>
      <w:r w:rsidRPr="009E7139">
        <w:rPr>
          <w:szCs w:val="18"/>
        </w:rPr>
        <w:t xml:space="preserve">ast zijn gelopen binnen de stelsels, waarmee uiteindelijk voor de totale groep Q-koortspatiënten verbeteringen in het dagelijks leven kunnen worden bewerkstelligd. Het voornemen is dat verbeteringen zowel in het medische als welzijnsdomein worden gerealiseerd, maar bijvoorbeeld ook in vraagstukken inzake bestaanszekerheid. Deze aanpak sluit aan op de aanbeveling uit de Gateway Review over het leveren van maatwerk door middel van regelruimte en </w:t>
      </w:r>
      <w:r w:rsidRPr="009E7139">
        <w:rPr>
          <w:szCs w:val="18"/>
        </w:rPr>
        <w:lastRenderedPageBreak/>
        <w:t>het nemen van regie. De lessen die uit de doorbraken voor Q-koor</w:t>
      </w:r>
      <w:r w:rsidRPr="009E7139">
        <w:rPr>
          <w:szCs w:val="18"/>
        </w:rPr>
        <w:t>ts patiënten worden geleerd, kunnen ook ten goede komen aan PAIS patiënten in brede zin.</w:t>
      </w:r>
      <w:r w:rsidR="0046517D">
        <w:rPr>
          <w:szCs w:val="18"/>
        </w:rPr>
        <w:t xml:space="preserve"> De inzet is dan ook dat deze lessen bijdragen aan het verbeteren van de omgang van patiënten met PAIS door de overheid, zodat deze patiënten zich erkend en herkend voelen en beter worden geholpen. </w:t>
      </w:r>
      <w:r w:rsidRPr="009E7139">
        <w:rPr>
          <w:szCs w:val="18"/>
        </w:rPr>
        <w:t xml:space="preserve">Daarnaast wordt bestaande informatie over Q-koorts anders vormgegeven, zodat deze begrijpelijker en </w:t>
      </w:r>
      <w:r w:rsidRPr="009E7139" w:rsidR="00D806C4">
        <w:rPr>
          <w:szCs w:val="18"/>
        </w:rPr>
        <w:t xml:space="preserve">beter </w:t>
      </w:r>
      <w:r w:rsidRPr="009E7139">
        <w:rPr>
          <w:szCs w:val="18"/>
        </w:rPr>
        <w:t>toegankelijk is voor Q-koorts patiënten.</w:t>
      </w:r>
    </w:p>
    <w:p w:rsidRPr="009E7139" w:rsidR="00D459EA" w:rsidP="00D459EA" w:rsidRDefault="00D459EA" w14:paraId="1597B833" w14:textId="77777777">
      <w:pPr>
        <w:rPr>
          <w:szCs w:val="18"/>
        </w:rPr>
      </w:pPr>
    </w:p>
    <w:p w:rsidRPr="009E7139" w:rsidR="00D459EA" w:rsidP="00D459EA" w:rsidRDefault="004C5B38" w14:paraId="78824102" w14:textId="77777777">
      <w:pPr>
        <w:rPr>
          <w:b/>
          <w:bCs/>
          <w:szCs w:val="18"/>
        </w:rPr>
      </w:pPr>
      <w:r w:rsidRPr="009E7139">
        <w:rPr>
          <w:b/>
          <w:bCs/>
          <w:szCs w:val="18"/>
        </w:rPr>
        <w:t>Tot slot</w:t>
      </w:r>
    </w:p>
    <w:p w:rsidRPr="009E7139" w:rsidR="00334C45" w:rsidRDefault="004C5B38" w14:paraId="3804EAAE" w14:textId="77777777">
      <w:pPr>
        <w:rPr>
          <w:szCs w:val="18"/>
        </w:rPr>
      </w:pPr>
      <w:r w:rsidRPr="009E7139">
        <w:rPr>
          <w:szCs w:val="18"/>
        </w:rPr>
        <w:t>In deze brief heeft het kabinet uiteengezet waar zij naar toe wil met betrekking tot de inrichting van de zorg en ondersteuning voor mensen met een PAIS en de inrichting van een robuuste kennisinfrastructuur. Dit beleid wordt ontwikkeld in nauwe samenwerking met partijen in het veld en, bovenal, met PAIS-patiënten zelf. Het kabinet doet dit vanuit het besef dat PAIS ernstige consequenties kunnen hebben op het dagelijks leven van patiënten en hun naasten. Het kabinet beschouwt het als een gezamenlijke verant</w:t>
      </w:r>
      <w:r w:rsidRPr="009E7139">
        <w:rPr>
          <w:szCs w:val="18"/>
        </w:rPr>
        <w:t>woordelijkheid</w:t>
      </w:r>
      <w:r w:rsidR="00AD5F0E">
        <w:rPr>
          <w:szCs w:val="18"/>
        </w:rPr>
        <w:t xml:space="preserve"> van </w:t>
      </w:r>
      <w:r w:rsidR="003A2818">
        <w:rPr>
          <w:szCs w:val="18"/>
        </w:rPr>
        <w:t xml:space="preserve">het ministerie van VWS, </w:t>
      </w:r>
      <w:r w:rsidR="00B61540">
        <w:rPr>
          <w:szCs w:val="18"/>
        </w:rPr>
        <w:t xml:space="preserve">artsen en andere zorgprofessionals, zorgverzekeraars, professionals in het sociale domein, rondom bestaanszekerheid en ook in het onderwijs en bij gemeenten </w:t>
      </w:r>
      <w:r w:rsidR="00093F04">
        <w:rPr>
          <w:szCs w:val="18"/>
        </w:rPr>
        <w:t>om</w:t>
      </w:r>
      <w:r w:rsidRPr="009E7139">
        <w:rPr>
          <w:szCs w:val="18"/>
        </w:rPr>
        <w:t xml:space="preserve"> te blijven investeren in meer kennis, passende zorg en goede ondersteuning voor mensen die leven met PAIS die effectief kunnen landen in de reguliere stelsels. Daarbij kijken we ook over de landsgrenzen heen en werken we internationaal samen.</w:t>
      </w:r>
    </w:p>
    <w:p w:rsidRPr="009E7139" w:rsidR="00CD5856" w:rsidRDefault="004C5B38" w14:paraId="2FABDFEA" w14:textId="77777777">
      <w:pPr>
        <w:pStyle w:val="Huisstijl-Slotzin"/>
        <w:rPr>
          <w:szCs w:val="18"/>
        </w:rPr>
      </w:pPr>
      <w:r w:rsidRPr="009E7139">
        <w:rPr>
          <w:szCs w:val="18"/>
        </w:rPr>
        <w:t>Hoogachtend,</w:t>
      </w:r>
    </w:p>
    <w:p w:rsidRPr="009E7139" w:rsidR="00BC481F" w:rsidP="00463DBC" w:rsidRDefault="00BC481F" w14:paraId="6FB9F184" w14:textId="77777777">
      <w:pPr>
        <w:spacing w:line="240" w:lineRule="auto"/>
        <w:rPr>
          <w:noProof/>
          <w:szCs w:val="18"/>
        </w:rPr>
      </w:pPr>
    </w:p>
    <w:p w:rsidRPr="009E7139" w:rsidR="009E7139" w:rsidP="00C62B6C" w:rsidRDefault="004C5B38" w14:paraId="4B73492B" w14:textId="77777777">
      <w:pPr>
        <w:spacing w:line="240" w:lineRule="atLeast"/>
        <w:jc w:val="both"/>
        <w:rPr>
          <w:szCs w:val="18"/>
        </w:rPr>
      </w:pPr>
      <w:r w:rsidRPr="009E7139">
        <w:rPr>
          <w:szCs w:val="18"/>
        </w:rPr>
        <w:t xml:space="preserve">de minister van Volksgezondheid, </w:t>
      </w:r>
    </w:p>
    <w:p w:rsidRPr="009E7139" w:rsidR="00C62B6C" w:rsidP="00C62B6C" w:rsidRDefault="004C5B38" w14:paraId="20CAC5F9" w14:textId="77777777">
      <w:pPr>
        <w:spacing w:line="240" w:lineRule="atLeast"/>
        <w:jc w:val="both"/>
        <w:rPr>
          <w:szCs w:val="18"/>
        </w:rPr>
      </w:pPr>
      <w:r w:rsidRPr="009E7139">
        <w:rPr>
          <w:szCs w:val="18"/>
        </w:rPr>
        <w:t>Welzijn en Sport,</w:t>
      </w:r>
    </w:p>
    <w:p w:rsidRPr="009E7139" w:rsidR="00C62B6C" w:rsidP="00C62B6C" w:rsidRDefault="00C62B6C" w14:paraId="1E19A2A6" w14:textId="77777777">
      <w:pPr>
        <w:spacing w:line="240" w:lineRule="atLeast"/>
        <w:rPr>
          <w:szCs w:val="18"/>
        </w:rPr>
      </w:pPr>
      <w:bookmarkStart w:name="bmkHandtekening" w:id="2"/>
    </w:p>
    <w:bookmarkEnd w:id="2"/>
    <w:p w:rsidRPr="009E7139" w:rsidR="00C62B6C" w:rsidP="00C62B6C" w:rsidRDefault="004C5B38" w14:paraId="58816ED4" w14:textId="77777777">
      <w:pPr>
        <w:spacing w:line="240" w:lineRule="atLeast"/>
        <w:rPr>
          <w:szCs w:val="18"/>
        </w:rPr>
      </w:pPr>
      <w:r w:rsidRPr="009E7139">
        <w:rPr>
          <w:szCs w:val="18"/>
        </w:rPr>
        <w:cr/>
      </w:r>
      <w:r w:rsidRPr="009E7139">
        <w:rPr>
          <w:szCs w:val="18"/>
        </w:rPr>
        <w:cr/>
      </w:r>
    </w:p>
    <w:p w:rsidRPr="009E7139" w:rsidR="00C62B6C" w:rsidP="00C62B6C" w:rsidRDefault="004C5B38" w14:paraId="7885A184" w14:textId="77777777">
      <w:pPr>
        <w:spacing w:line="240" w:lineRule="atLeast"/>
        <w:jc w:val="both"/>
        <w:rPr>
          <w:szCs w:val="18"/>
        </w:rPr>
      </w:pPr>
      <w:r w:rsidRPr="009E7139">
        <w:rPr>
          <w:szCs w:val="18"/>
        </w:rPr>
        <w:t>Sophie Hermans</w:t>
      </w:r>
    </w:p>
    <w:p w:rsidRPr="009E7139" w:rsidR="00C95CA9" w:rsidRDefault="00C95CA9" w14:paraId="39923160" w14:textId="77777777">
      <w:pPr>
        <w:spacing w:line="240" w:lineRule="auto"/>
        <w:rPr>
          <w:noProof/>
          <w:szCs w:val="18"/>
        </w:rPr>
      </w:pPr>
    </w:p>
    <w:p w:rsidRPr="009E7139" w:rsidR="00235AED" w:rsidP="00463DBC" w:rsidRDefault="00235AED" w14:paraId="387D036C" w14:textId="77777777">
      <w:pPr>
        <w:spacing w:line="240" w:lineRule="auto"/>
        <w:rPr>
          <w:noProof/>
          <w:szCs w:val="18"/>
        </w:rPr>
      </w:pPr>
    </w:p>
    <w:sectPr w:rsidRPr="009E7139"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19E24" w14:textId="77777777" w:rsidR="004C5B38" w:rsidRDefault="004C5B38">
      <w:pPr>
        <w:spacing w:line="240" w:lineRule="auto"/>
      </w:pPr>
      <w:r>
        <w:separator/>
      </w:r>
    </w:p>
  </w:endnote>
  <w:endnote w:type="continuationSeparator" w:id="0">
    <w:p w14:paraId="0003E180" w14:textId="77777777" w:rsidR="004C5B38" w:rsidRDefault="004C5B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Verdana"/>
    <w:panose1 w:val="00000000000000000000"/>
    <w:charset w:val="00"/>
    <w:family w:val="roman"/>
    <w:notTrueType/>
    <w:pitch w:val="default"/>
    <w:sig w:usb0="00000000" w:usb1="00000000" w:usb2="00000000" w:usb3="00000000" w:csb0="00000001" w:csb1="00000000"/>
  </w:font>
  <w:font w:name="Lohit Hindi">
    <w:altName w:val="Cambria"/>
    <w:panose1 w:val="00000000000000000000"/>
    <w:charset w:val="00"/>
    <w:family w:val="roman"/>
    <w:notTrueType/>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F39E3" w14:textId="77777777" w:rsidR="00DC7639" w:rsidRDefault="004C5B38">
    <w:pPr>
      <w:pStyle w:val="Voettekst"/>
    </w:pPr>
    <w:r>
      <w:rPr>
        <w:noProof/>
        <w:lang w:val="en-US" w:eastAsia="en-US" w:bidi="ar-SA"/>
      </w:rPr>
      <mc:AlternateContent>
        <mc:Choice Requires="wps">
          <w:drawing>
            <wp:anchor distT="0" distB="0" distL="114300" distR="114300" simplePos="0" relativeHeight="251650048" behindDoc="0" locked="1" layoutInCell="1" allowOverlap="1" wp14:anchorId="01EBAFB9" wp14:editId="49C0F052">
              <wp:simplePos x="0" y="0"/>
              <wp:positionH relativeFrom="page">
                <wp:posOffset>5922645</wp:posOffset>
              </wp:positionH>
              <wp:positionV relativeFrom="page">
                <wp:posOffset>10225405</wp:posOffset>
              </wp:positionV>
              <wp:extent cx="1259840" cy="185420"/>
              <wp:effectExtent l="7620" t="5080" r="8890" b="9525"/>
              <wp:wrapNone/>
              <wp:docPr id="98048286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0304C9DE" w14:textId="77777777" w:rsidR="00DC7639" w:rsidRDefault="004C5B38"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01EBAFB9"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" strokecolor="white">
              <v:textbox inset="0,0,0,0">
                <w:txbxContent>
                  <w:p w14:paraId="0304C9DE" w14:textId="77777777" w:rsidR="00DC7639" w:rsidRDefault="004C5B38"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B89BE" w14:textId="77777777" w:rsidR="00DC7AC9" w:rsidRDefault="004C5B38">
      <w:pPr>
        <w:spacing w:line="240" w:lineRule="auto"/>
      </w:pPr>
      <w:r>
        <w:separator/>
      </w:r>
    </w:p>
  </w:footnote>
  <w:footnote w:type="continuationSeparator" w:id="0">
    <w:p w14:paraId="1AEB331B" w14:textId="77777777" w:rsidR="00DC7AC9" w:rsidRDefault="004C5B38">
      <w:pPr>
        <w:spacing w:line="240" w:lineRule="auto"/>
      </w:pPr>
      <w:r>
        <w:continuationSeparator/>
      </w:r>
    </w:p>
  </w:footnote>
  <w:footnote w:id="1">
    <w:p w14:paraId="5FD1F76A" w14:textId="77777777" w:rsidR="00130066" w:rsidRPr="004913E7" w:rsidRDefault="004C5B38" w:rsidP="00130066">
      <w:pPr>
        <w:pStyle w:val="Voetnoottekst"/>
        <w:rPr>
          <w:rFonts w:ascii="Verdana" w:hAnsi="Verdana"/>
          <w:sz w:val="16"/>
          <w:szCs w:val="16"/>
        </w:rPr>
      </w:pPr>
      <w:r w:rsidRPr="004913E7">
        <w:rPr>
          <w:rStyle w:val="Voetnootmarkering"/>
          <w:rFonts w:ascii="Verdana" w:hAnsi="Verdana"/>
          <w:sz w:val="16"/>
          <w:szCs w:val="16"/>
        </w:rPr>
        <w:footnoteRef/>
      </w:r>
      <w:r w:rsidRPr="004913E7">
        <w:rPr>
          <w:rFonts w:ascii="Verdana" w:hAnsi="Verdana"/>
          <w:sz w:val="16"/>
          <w:szCs w:val="16"/>
        </w:rPr>
        <w:t xml:space="preserve"> Kamerstukken II 2025/26, 25 295, nr. 2286</w:t>
      </w:r>
      <w:r>
        <w:rPr>
          <w:rFonts w:ascii="Verdana" w:hAnsi="Verdana"/>
          <w:sz w:val="16"/>
          <w:szCs w:val="16"/>
        </w:rPr>
        <w:t>.</w:t>
      </w:r>
    </w:p>
  </w:footnote>
  <w:footnote w:id="2">
    <w:p w14:paraId="150D806B" w14:textId="77777777" w:rsidR="004913E7" w:rsidRPr="004913E7" w:rsidRDefault="004C5B38">
      <w:pPr>
        <w:pStyle w:val="Voetnoottekst"/>
        <w:rPr>
          <w:rFonts w:ascii="Verdana" w:hAnsi="Verdana"/>
          <w:sz w:val="16"/>
          <w:szCs w:val="16"/>
        </w:rPr>
      </w:pPr>
      <w:r w:rsidRPr="004913E7">
        <w:rPr>
          <w:rStyle w:val="Voetnootmarkering"/>
          <w:rFonts w:ascii="Verdana" w:hAnsi="Verdana"/>
          <w:sz w:val="16"/>
          <w:szCs w:val="16"/>
        </w:rPr>
        <w:footnoteRef/>
      </w:r>
      <w:r w:rsidRPr="004913E7">
        <w:rPr>
          <w:rFonts w:ascii="Verdana" w:hAnsi="Verdana"/>
          <w:sz w:val="16"/>
          <w:szCs w:val="16"/>
        </w:rPr>
        <w:t xml:space="preserve"> Kamerstukken II </w:t>
      </w:r>
      <w:r w:rsidRPr="004913E7">
        <w:rPr>
          <w:rFonts w:ascii="Verdana" w:eastAsia="DejaVu Sans" w:hAnsi="Verdana" w:cs="Lohit Hindi"/>
          <w:kern w:val="3"/>
          <w:sz w:val="16"/>
          <w:szCs w:val="16"/>
          <w:lang w:eastAsia="zh-CN" w:bidi="hi-IN"/>
        </w:rPr>
        <w:t>2025/26, 36 915, nr. 38</w:t>
      </w:r>
      <w:r w:rsidR="00E36CE1">
        <w:rPr>
          <w:rFonts w:ascii="Verdana" w:eastAsia="DejaVu Sans" w:hAnsi="Verdana" w:cs="Lohit Hindi"/>
          <w:kern w:val="3"/>
          <w:sz w:val="16"/>
          <w:szCs w:val="16"/>
          <w:lang w:eastAsia="zh-CN" w:bidi="hi-IN"/>
        </w:rPr>
        <w:t>.</w:t>
      </w:r>
    </w:p>
  </w:footnote>
  <w:footnote w:id="3">
    <w:p w14:paraId="4204335B" w14:textId="77777777" w:rsidR="004913E7" w:rsidRDefault="004C5B38">
      <w:pPr>
        <w:pStyle w:val="Voetnoottekst"/>
      </w:pPr>
      <w:r w:rsidRPr="004913E7">
        <w:rPr>
          <w:rStyle w:val="Voetnootmarkering"/>
          <w:rFonts w:ascii="Verdana" w:hAnsi="Verdana"/>
          <w:sz w:val="16"/>
          <w:szCs w:val="16"/>
        </w:rPr>
        <w:footnoteRef/>
      </w:r>
      <w:r w:rsidRPr="004913E7">
        <w:rPr>
          <w:rFonts w:ascii="Verdana" w:hAnsi="Verdana"/>
          <w:sz w:val="16"/>
          <w:szCs w:val="16"/>
        </w:rPr>
        <w:t xml:space="preserve"> Kamerstukken II </w:t>
      </w:r>
      <w:r w:rsidR="00B352B9">
        <w:rPr>
          <w:rFonts w:ascii="Verdana" w:hAnsi="Verdana"/>
          <w:sz w:val="16"/>
          <w:szCs w:val="16"/>
        </w:rPr>
        <w:t>2025/26,</w:t>
      </w:r>
      <w:r w:rsidR="00B352B9" w:rsidRPr="00252C0B">
        <w:rPr>
          <w:rFonts w:ascii="Verdana" w:hAnsi="Verdana"/>
          <w:sz w:val="16"/>
          <w:szCs w:val="16"/>
        </w:rPr>
        <w:t xml:space="preserve"> 29</w:t>
      </w:r>
      <w:r w:rsidR="00E36CE1">
        <w:rPr>
          <w:rFonts w:ascii="Verdana" w:hAnsi="Verdana"/>
          <w:sz w:val="16"/>
          <w:szCs w:val="16"/>
        </w:rPr>
        <w:t xml:space="preserve"> </w:t>
      </w:r>
      <w:r w:rsidR="00B352B9" w:rsidRPr="00252C0B">
        <w:rPr>
          <w:rFonts w:ascii="Verdana" w:hAnsi="Verdana"/>
          <w:sz w:val="16"/>
          <w:szCs w:val="16"/>
        </w:rPr>
        <w:t>683, nr. 322</w:t>
      </w:r>
      <w:r w:rsidR="00B352B9">
        <w:rPr>
          <w:rFonts w:ascii="Verdana" w:hAnsi="Verdana"/>
          <w:sz w:val="16"/>
          <w:szCs w:val="16"/>
        </w:rPr>
        <w:t>.</w:t>
      </w:r>
    </w:p>
  </w:footnote>
  <w:footnote w:id="4">
    <w:p w14:paraId="36330386" w14:textId="77777777" w:rsidR="00D459EA" w:rsidRPr="004D6E26" w:rsidRDefault="004C5B38" w:rsidP="00D459EA">
      <w:pPr>
        <w:pStyle w:val="Voetnoottekst"/>
        <w:rPr>
          <w:rFonts w:ascii="Verdana" w:hAnsi="Verdana"/>
          <w:sz w:val="16"/>
          <w:szCs w:val="16"/>
        </w:rPr>
      </w:pPr>
      <w:r w:rsidRPr="004D6E26">
        <w:rPr>
          <w:rStyle w:val="Voetnootmarkering"/>
          <w:rFonts w:ascii="Verdana" w:hAnsi="Verdana"/>
          <w:sz w:val="16"/>
          <w:szCs w:val="16"/>
        </w:rPr>
        <w:footnoteRef/>
      </w:r>
      <w:r w:rsidRPr="004D6E26">
        <w:rPr>
          <w:rFonts w:ascii="Verdana" w:hAnsi="Verdana"/>
          <w:sz w:val="16"/>
          <w:szCs w:val="16"/>
        </w:rPr>
        <w:t xml:space="preserve"> Kamerstukken II 2025/26, 25 295, nr. 2286</w:t>
      </w:r>
      <w:r w:rsidR="00E36CE1" w:rsidRPr="004D6E26">
        <w:rPr>
          <w:rFonts w:ascii="Verdana" w:hAnsi="Verdana"/>
          <w:sz w:val="16"/>
          <w:szCs w:val="16"/>
        </w:rPr>
        <w:t>.</w:t>
      </w:r>
    </w:p>
  </w:footnote>
  <w:footnote w:id="5">
    <w:p w14:paraId="5E1B00DF" w14:textId="77777777" w:rsidR="00E36CE1" w:rsidRDefault="004C5B38">
      <w:pPr>
        <w:pStyle w:val="Voetnoottekst"/>
      </w:pPr>
      <w:r w:rsidRPr="004D6E26">
        <w:rPr>
          <w:rStyle w:val="Voetnootmarkering"/>
          <w:rFonts w:ascii="Verdana" w:hAnsi="Verdana"/>
          <w:sz w:val="16"/>
          <w:szCs w:val="16"/>
        </w:rPr>
        <w:footnoteRef/>
      </w:r>
      <w:r w:rsidRPr="004D6E26">
        <w:rPr>
          <w:rFonts w:ascii="Verdana" w:hAnsi="Verdana"/>
          <w:sz w:val="16"/>
          <w:szCs w:val="16"/>
        </w:rPr>
        <w:t xml:space="preserve"> </w:t>
      </w:r>
      <w:r w:rsidRPr="00597DFE">
        <w:rPr>
          <w:rFonts w:ascii="Verdana" w:hAnsi="Verdana"/>
          <w:sz w:val="16"/>
          <w:szCs w:val="16"/>
        </w:rPr>
        <w:t xml:space="preserve">Kamerstukken II </w:t>
      </w:r>
      <w:r w:rsidRPr="00597DFE">
        <w:rPr>
          <w:rFonts w:ascii="Verdana" w:eastAsia="DejaVu Sans" w:hAnsi="Verdana" w:cs="Lohit Hindi"/>
          <w:kern w:val="3"/>
          <w:sz w:val="16"/>
          <w:szCs w:val="16"/>
          <w:lang w:eastAsia="zh-CN" w:bidi="hi-IN"/>
        </w:rPr>
        <w:t>2025/26, 36 915, nr. 38.</w:t>
      </w:r>
    </w:p>
  </w:footnote>
  <w:footnote w:id="6">
    <w:p w14:paraId="4CFD5902" w14:textId="77777777" w:rsidR="00D459EA" w:rsidRPr="008A2A41" w:rsidRDefault="004C5B38" w:rsidP="00D459EA">
      <w:pPr>
        <w:pStyle w:val="Voetnoottekst"/>
        <w:rPr>
          <w:rFonts w:ascii="Verdana" w:hAnsi="Verdana" w:cstheme="minorHAnsi"/>
          <w:sz w:val="16"/>
          <w:szCs w:val="16"/>
        </w:rPr>
      </w:pPr>
      <w:r w:rsidRPr="008A2A41">
        <w:rPr>
          <w:rStyle w:val="Voetnootmarkering"/>
          <w:rFonts w:ascii="Verdana" w:hAnsi="Verdana" w:cstheme="minorHAnsi"/>
          <w:sz w:val="16"/>
          <w:szCs w:val="16"/>
        </w:rPr>
        <w:footnoteRef/>
      </w:r>
      <w:r w:rsidRPr="008A2A41">
        <w:rPr>
          <w:rFonts w:ascii="Verdana" w:hAnsi="Verdana" w:cstheme="minorHAnsi"/>
          <w:sz w:val="16"/>
          <w:szCs w:val="16"/>
        </w:rPr>
        <w:t xml:space="preserve"> </w:t>
      </w:r>
      <w:r w:rsidRPr="008A2A41">
        <w:rPr>
          <w:rFonts w:ascii="Verdana" w:eastAsia="DejaVu Sans" w:hAnsi="Verdana" w:cstheme="minorHAnsi"/>
          <w:kern w:val="3"/>
          <w:sz w:val="16"/>
          <w:szCs w:val="16"/>
          <w:lang w:eastAsia="zh-CN" w:bidi="hi-IN"/>
        </w:rPr>
        <w:t>Kamerstukken</w:t>
      </w:r>
      <w:r w:rsidRPr="008A2A41">
        <w:rPr>
          <w:rFonts w:ascii="Verdana" w:hAnsi="Verdana" w:cstheme="minorHAnsi"/>
          <w:sz w:val="16"/>
          <w:szCs w:val="16"/>
        </w:rPr>
        <w:t xml:space="preserve"> II 2025/26, 36800-XVI, nr. 31.</w:t>
      </w:r>
    </w:p>
  </w:footnote>
  <w:footnote w:id="7">
    <w:p w14:paraId="2E4C6E14" w14:textId="77777777" w:rsidR="008A2A41" w:rsidRPr="00B352B9" w:rsidRDefault="004C5B38">
      <w:pPr>
        <w:pStyle w:val="Voetnoottekst"/>
        <w:rPr>
          <w:rFonts w:ascii="Verdana" w:hAnsi="Verdana"/>
          <w:sz w:val="16"/>
          <w:szCs w:val="16"/>
        </w:rPr>
      </w:pPr>
      <w:r w:rsidRPr="00B352B9">
        <w:rPr>
          <w:rStyle w:val="Voetnootmarkering"/>
          <w:rFonts w:ascii="Verdana" w:hAnsi="Verdana"/>
          <w:sz w:val="16"/>
          <w:szCs w:val="16"/>
        </w:rPr>
        <w:footnoteRef/>
      </w:r>
      <w:r w:rsidRPr="00B352B9">
        <w:rPr>
          <w:rFonts w:ascii="Verdana" w:hAnsi="Verdana"/>
          <w:sz w:val="16"/>
          <w:szCs w:val="16"/>
        </w:rPr>
        <w:t xml:space="preserve"> </w:t>
      </w:r>
      <w:r w:rsidRPr="008A2A41">
        <w:rPr>
          <w:rFonts w:ascii="Verdana" w:hAnsi="Verdana"/>
          <w:sz w:val="16"/>
          <w:szCs w:val="16"/>
        </w:rPr>
        <w:t xml:space="preserve">Kamerstukken II </w:t>
      </w:r>
      <w:r w:rsidR="00D27E63" w:rsidRPr="00D27E63">
        <w:rPr>
          <w:rFonts w:ascii="Verdana" w:hAnsi="Verdana"/>
          <w:sz w:val="16"/>
          <w:szCs w:val="16"/>
        </w:rPr>
        <w:t>2023/24, 36 410 XVI, nr. 130.</w:t>
      </w:r>
    </w:p>
  </w:footnote>
  <w:footnote w:id="8">
    <w:p w14:paraId="4527D2A0" w14:textId="77777777" w:rsidR="00D459EA" w:rsidRPr="00B352B9" w:rsidRDefault="004C5B38" w:rsidP="00D459EA">
      <w:pPr>
        <w:pStyle w:val="Voetnoottekst"/>
        <w:rPr>
          <w:rFonts w:ascii="Verdana" w:hAnsi="Verdana"/>
          <w:sz w:val="16"/>
          <w:szCs w:val="16"/>
        </w:rPr>
      </w:pPr>
      <w:r w:rsidRPr="008A2A41">
        <w:rPr>
          <w:rStyle w:val="Voetnootmarkering"/>
          <w:rFonts w:ascii="Verdana" w:hAnsi="Verdana"/>
          <w:sz w:val="16"/>
          <w:szCs w:val="16"/>
        </w:rPr>
        <w:footnoteRef/>
      </w:r>
      <w:r w:rsidRPr="008A2A41">
        <w:rPr>
          <w:rFonts w:ascii="Verdana" w:hAnsi="Verdana"/>
          <w:sz w:val="16"/>
          <w:szCs w:val="16"/>
        </w:rPr>
        <w:t xml:space="preserve"> Kamerstukken II 2025/26, 36915-XVI, nr. 38.</w:t>
      </w:r>
    </w:p>
  </w:footnote>
  <w:footnote w:id="9">
    <w:p w14:paraId="23C82A67" w14:textId="77777777" w:rsidR="008A2A41" w:rsidRDefault="004C5B38">
      <w:pPr>
        <w:pStyle w:val="Voetnoottekst"/>
      </w:pPr>
      <w:r w:rsidRPr="00B352B9">
        <w:rPr>
          <w:rStyle w:val="Voetnootmarkering"/>
          <w:rFonts w:ascii="Verdana" w:hAnsi="Verdana"/>
          <w:sz w:val="16"/>
          <w:szCs w:val="16"/>
        </w:rPr>
        <w:footnoteRef/>
      </w:r>
      <w:r w:rsidRPr="00B352B9">
        <w:rPr>
          <w:rFonts w:ascii="Verdana" w:hAnsi="Verdana"/>
          <w:sz w:val="16"/>
          <w:szCs w:val="16"/>
        </w:rPr>
        <w:t xml:space="preserve"> </w:t>
      </w:r>
      <w:r w:rsidRPr="008A2A41">
        <w:rPr>
          <w:rFonts w:ascii="Verdana" w:hAnsi="Verdana"/>
          <w:sz w:val="16"/>
          <w:szCs w:val="16"/>
        </w:rPr>
        <w:t xml:space="preserve">Kamerstukken II </w:t>
      </w:r>
      <w:r w:rsidR="005309E6">
        <w:rPr>
          <w:rFonts w:ascii="Verdana" w:hAnsi="Verdana"/>
          <w:sz w:val="16"/>
          <w:szCs w:val="16"/>
        </w:rPr>
        <w:t>2025/26,</w:t>
      </w:r>
      <w:r w:rsidR="005309E6" w:rsidRPr="00252C0B">
        <w:rPr>
          <w:rFonts w:ascii="Verdana" w:hAnsi="Verdana"/>
          <w:sz w:val="16"/>
          <w:szCs w:val="16"/>
        </w:rPr>
        <w:t xml:space="preserve"> 29683, nr. 322</w:t>
      </w:r>
      <w:r w:rsidR="005309E6">
        <w:rPr>
          <w:rFonts w:ascii="Verdana" w:hAnsi="Verdana"/>
          <w:sz w:val="16"/>
          <w:szCs w:val="16"/>
        </w:rPr>
        <w:t>.</w:t>
      </w:r>
    </w:p>
  </w:footnote>
  <w:footnote w:id="10">
    <w:p w14:paraId="510F88EF" w14:textId="77777777" w:rsidR="00D459EA" w:rsidRPr="004913E7" w:rsidRDefault="004C5B38" w:rsidP="00D459EA">
      <w:pPr>
        <w:rPr>
          <w:rFonts w:cstheme="minorHAnsi"/>
          <w:sz w:val="16"/>
          <w:szCs w:val="16"/>
        </w:rPr>
      </w:pPr>
      <w:r w:rsidRPr="004913E7">
        <w:rPr>
          <w:rStyle w:val="Voetnootmarkering"/>
          <w:rFonts w:cstheme="minorHAnsi"/>
          <w:sz w:val="16"/>
          <w:szCs w:val="16"/>
        </w:rPr>
        <w:footnoteRef/>
      </w:r>
      <w:r w:rsidRPr="004913E7">
        <w:rPr>
          <w:rFonts w:cstheme="minorHAnsi"/>
          <w:sz w:val="16"/>
          <w:szCs w:val="16"/>
        </w:rPr>
        <w:t xml:space="preserve"> Kamerstukken II 2025/26, 36915 -XVI, nr. 38.</w:t>
      </w:r>
    </w:p>
    <w:p w14:paraId="5C0518A8" w14:textId="77777777" w:rsidR="00D459EA" w:rsidRDefault="00D459EA" w:rsidP="00D459EA">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3C761" w14:textId="77777777" w:rsidR="00CD5856" w:rsidRDefault="004C5B38">
    <w:pPr>
      <w:pStyle w:val="Koptekst"/>
    </w:pPr>
    <w:r>
      <w:rPr>
        <w:noProof/>
        <w:lang w:eastAsia="nl-NL" w:bidi="ar-SA"/>
      </w:rPr>
      <w:drawing>
        <wp:anchor distT="0" distB="0" distL="114300" distR="114300" simplePos="0" relativeHeight="251653120" behindDoc="1" locked="0" layoutInCell="1" allowOverlap="1" wp14:anchorId="530DE52A" wp14:editId="571D6D40">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2096" behindDoc="0" locked="0" layoutInCell="1" allowOverlap="1" wp14:anchorId="1EF506CB" wp14:editId="39126BB8">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F820A8">
      <w:rPr>
        <w:noProof/>
        <w:lang w:eastAsia="nl-NL" w:bidi="ar-SA"/>
      </w:rPr>
      <mc:AlternateContent>
        <mc:Choice Requires="wps">
          <w:drawing>
            <wp:anchor distT="0" distB="0" distL="114300" distR="114300" simplePos="0" relativeHeight="251658240" behindDoc="0" locked="0" layoutInCell="1" allowOverlap="1" wp14:anchorId="12BB40BF" wp14:editId="34AF9D21">
              <wp:simplePos x="0" y="0"/>
              <wp:positionH relativeFrom="page">
                <wp:posOffset>5922645</wp:posOffset>
              </wp:positionH>
              <wp:positionV relativeFrom="page">
                <wp:posOffset>1965960</wp:posOffset>
              </wp:positionV>
              <wp:extent cx="1259840" cy="8009890"/>
              <wp:effectExtent l="7620" t="13335" r="8890" b="6350"/>
              <wp:wrapNone/>
              <wp:docPr id="184102072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096ECD9B" w14:textId="77777777" w:rsidR="00CD5856" w:rsidRDefault="004C5B38">
                          <w:pPr>
                            <w:pStyle w:val="Huisstijl-AfzendgegevensW1"/>
                          </w:pPr>
                          <w:r>
                            <w:t>Bezoekadres</w:t>
                          </w:r>
                        </w:p>
                        <w:p w14:paraId="7AD27923" w14:textId="77777777" w:rsidR="00CD5856" w:rsidRDefault="004C5B38">
                          <w:pPr>
                            <w:pStyle w:val="Huisstijl-Afzendgegevens"/>
                          </w:pPr>
                          <w:r>
                            <w:t>Parnassusplein 5</w:t>
                          </w:r>
                        </w:p>
                        <w:p w14:paraId="777E3F01" w14:textId="77777777" w:rsidR="00CD5856" w:rsidRDefault="004C5B38">
                          <w:pPr>
                            <w:pStyle w:val="Huisstijl-Afzendgegevens"/>
                          </w:pPr>
                          <w:r>
                            <w:t>2511</w:t>
                          </w:r>
                          <w:r w:rsidR="008D59C5" w:rsidRPr="008D59C5">
                            <w:t xml:space="preserve"> </w:t>
                          </w:r>
                          <w:r>
                            <w:t>VX</w:t>
                          </w:r>
                          <w:r w:rsidR="00E1490C">
                            <w:t xml:space="preserve">  </w:t>
                          </w:r>
                          <w:r w:rsidR="008D59C5" w:rsidRPr="008D59C5">
                            <w:t>Den Haag</w:t>
                          </w:r>
                        </w:p>
                        <w:p w14:paraId="4143FCFA" w14:textId="77777777" w:rsidR="00CD5856" w:rsidRDefault="004C5B38">
                          <w:pPr>
                            <w:pStyle w:val="Huisstijl-Afzendgegevens"/>
                          </w:pPr>
                          <w:r w:rsidRPr="008D59C5">
                            <w:t>www.rijksoverheid.nl</w:t>
                          </w:r>
                        </w:p>
                        <w:p w14:paraId="684CE726" w14:textId="77777777" w:rsidR="00CD5856" w:rsidRDefault="004C5B38">
                          <w:pPr>
                            <w:pStyle w:val="Huisstijl-ReferentiegegevenskopW2"/>
                          </w:pPr>
                          <w:r w:rsidRPr="008D59C5">
                            <w:t>Kenmerk</w:t>
                          </w:r>
                        </w:p>
                        <w:p w14:paraId="694C7EF5" w14:textId="77777777" w:rsidR="00CD5856" w:rsidRDefault="004C5B38">
                          <w:pPr>
                            <w:pStyle w:val="Huisstijl-Referentiegegevens"/>
                          </w:pPr>
                          <w:bookmarkStart w:id="0" w:name="_Hlk117784077"/>
                          <w:r>
                            <w:t>4520879-1104378-IZB</w:t>
                          </w:r>
                        </w:p>
                        <w:bookmarkEnd w:id="0"/>
                        <w:p w14:paraId="36AF7B42" w14:textId="77777777" w:rsidR="00CD5856" w:rsidRDefault="004C5B38">
                          <w:pPr>
                            <w:pStyle w:val="Huisstijl-ReferentiegegevenskopW1"/>
                          </w:pPr>
                          <w:r w:rsidRPr="008D59C5">
                            <w:t>Bijlage(n)</w:t>
                          </w:r>
                        </w:p>
                        <w:p w14:paraId="05186F4B" w14:textId="77777777" w:rsidR="009E7139" w:rsidRPr="009E7139" w:rsidRDefault="004C5B38" w:rsidP="009E7139">
                          <w:pPr>
                            <w:pStyle w:val="Huisstijl-Referentiegegevens"/>
                          </w:pPr>
                          <w:r>
                            <w:t>3</w:t>
                          </w:r>
                        </w:p>
                        <w:p w14:paraId="15723B55" w14:textId="77777777" w:rsidR="00215CB5" w:rsidRDefault="00215CB5">
                          <w:pPr>
                            <w:pStyle w:val="Huisstijl-ReferentiegegevenskopW1"/>
                          </w:pPr>
                        </w:p>
                        <w:p w14:paraId="5A5AF05D" w14:textId="77777777" w:rsidR="00CD5856" w:rsidRDefault="004C5B38">
                          <w:pPr>
                            <w:pStyle w:val="Huisstijl-ReferentiegegevenskopW1"/>
                          </w:pPr>
                          <w:r>
                            <w:t>Kenmerk afzender</w:t>
                          </w:r>
                        </w:p>
                        <w:p w14:paraId="6DC3FA5F" w14:textId="77777777" w:rsidR="00CD5856" w:rsidRDefault="00CD5856">
                          <w:pPr>
                            <w:pStyle w:val="Huisstijl-Referentiegegevens"/>
                          </w:pPr>
                        </w:p>
                        <w:p w14:paraId="1268FF82" w14:textId="77777777" w:rsidR="00CD5856" w:rsidRDefault="004C5B38">
                          <w:pPr>
                            <w:pStyle w:val="Huisstijl-Algemenevoorwaarden"/>
                          </w:pPr>
                          <w:r>
                            <w:t xml:space="preserve">Correspondentie uitsluitend richten aan het retouradres met vermelding van de datum en het </w:t>
                          </w:r>
                          <w:r>
                            <w:t>kenmerk van deze brief.</w:t>
                          </w:r>
                        </w:p>
                        <w:p w14:paraId="611ECE67" w14:textId="77777777" w:rsidR="00CD5856" w:rsidRDefault="00CD585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12BB40BF"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096ECD9B" w14:textId="77777777" w:rsidR="00CD5856" w:rsidRDefault="004C5B38">
                    <w:pPr>
                      <w:pStyle w:val="Huisstijl-AfzendgegevensW1"/>
                    </w:pPr>
                    <w:r>
                      <w:t>Bezoekadres</w:t>
                    </w:r>
                  </w:p>
                  <w:p w14:paraId="7AD27923" w14:textId="77777777" w:rsidR="00CD5856" w:rsidRDefault="004C5B38">
                    <w:pPr>
                      <w:pStyle w:val="Huisstijl-Afzendgegevens"/>
                    </w:pPr>
                    <w:r>
                      <w:t>Parnassusplein 5</w:t>
                    </w:r>
                  </w:p>
                  <w:p w14:paraId="777E3F01" w14:textId="77777777" w:rsidR="00CD5856" w:rsidRDefault="004C5B38">
                    <w:pPr>
                      <w:pStyle w:val="Huisstijl-Afzendgegevens"/>
                    </w:pPr>
                    <w:r>
                      <w:t>2511</w:t>
                    </w:r>
                    <w:r w:rsidR="008D59C5" w:rsidRPr="008D59C5">
                      <w:t xml:space="preserve"> </w:t>
                    </w:r>
                    <w:r>
                      <w:t>VX</w:t>
                    </w:r>
                    <w:r w:rsidR="00E1490C">
                      <w:t xml:space="preserve">  </w:t>
                    </w:r>
                    <w:r w:rsidR="008D59C5" w:rsidRPr="008D59C5">
                      <w:t>Den Haag</w:t>
                    </w:r>
                  </w:p>
                  <w:p w14:paraId="4143FCFA" w14:textId="77777777" w:rsidR="00CD5856" w:rsidRDefault="004C5B38">
                    <w:pPr>
                      <w:pStyle w:val="Huisstijl-Afzendgegevens"/>
                    </w:pPr>
                    <w:r w:rsidRPr="008D59C5">
                      <w:t>www.rijksoverheid.nl</w:t>
                    </w:r>
                  </w:p>
                  <w:p w14:paraId="684CE726" w14:textId="77777777" w:rsidR="00CD5856" w:rsidRDefault="004C5B38">
                    <w:pPr>
                      <w:pStyle w:val="Huisstijl-ReferentiegegevenskopW2"/>
                    </w:pPr>
                    <w:r w:rsidRPr="008D59C5">
                      <w:t>Kenmerk</w:t>
                    </w:r>
                  </w:p>
                  <w:p w14:paraId="694C7EF5" w14:textId="77777777" w:rsidR="00CD5856" w:rsidRDefault="004C5B38">
                    <w:pPr>
                      <w:pStyle w:val="Huisstijl-Referentiegegevens"/>
                    </w:pPr>
                    <w:bookmarkStart w:id="1" w:name="_Hlk117784077"/>
                    <w:r>
                      <w:t>4520879-1104378-IZB</w:t>
                    </w:r>
                  </w:p>
                  <w:bookmarkEnd w:id="1"/>
                  <w:p w14:paraId="36AF7B42" w14:textId="77777777" w:rsidR="00CD5856" w:rsidRDefault="004C5B38">
                    <w:pPr>
                      <w:pStyle w:val="Huisstijl-ReferentiegegevenskopW1"/>
                    </w:pPr>
                    <w:r w:rsidRPr="008D59C5">
                      <w:t>Bijlage(n)</w:t>
                    </w:r>
                  </w:p>
                  <w:p w14:paraId="05186F4B" w14:textId="77777777" w:rsidR="009E7139" w:rsidRPr="009E7139" w:rsidRDefault="004C5B38" w:rsidP="009E7139">
                    <w:pPr>
                      <w:pStyle w:val="Huisstijl-Referentiegegevens"/>
                    </w:pPr>
                    <w:r>
                      <w:t>3</w:t>
                    </w:r>
                  </w:p>
                  <w:p w14:paraId="15723B55" w14:textId="77777777" w:rsidR="00215CB5" w:rsidRDefault="00215CB5">
                    <w:pPr>
                      <w:pStyle w:val="Huisstijl-ReferentiegegevenskopW1"/>
                    </w:pPr>
                  </w:p>
                  <w:p w14:paraId="5A5AF05D" w14:textId="77777777" w:rsidR="00CD5856" w:rsidRDefault="004C5B38">
                    <w:pPr>
                      <w:pStyle w:val="Huisstijl-ReferentiegegevenskopW1"/>
                    </w:pPr>
                    <w:r>
                      <w:t>Kenmerk afzender</w:t>
                    </w:r>
                  </w:p>
                  <w:p w14:paraId="6DC3FA5F" w14:textId="77777777" w:rsidR="00CD5856" w:rsidRDefault="00CD5856">
                    <w:pPr>
                      <w:pStyle w:val="Huisstijl-Referentiegegevens"/>
                    </w:pPr>
                  </w:p>
                  <w:p w14:paraId="1268FF82" w14:textId="77777777" w:rsidR="00CD5856" w:rsidRDefault="004C5B38">
                    <w:pPr>
                      <w:pStyle w:val="Huisstijl-Algemenevoorwaarden"/>
                    </w:pPr>
                    <w:r>
                      <w:t xml:space="preserve">Correspondentie uitsluitend richten aan het retouradres met vermelding van de datum en het </w:t>
                    </w:r>
                    <w:r>
                      <w:t>kenmerk van deze brief.</w:t>
                    </w:r>
                  </w:p>
                  <w:p w14:paraId="611ECE67" w14:textId="77777777" w:rsidR="00CD5856" w:rsidRDefault="00CD5856"/>
                </w:txbxContent>
              </v:textbox>
              <w10:wrap anchorx="page" anchory="page"/>
            </v:shape>
          </w:pict>
        </mc:Fallback>
      </mc:AlternateContent>
    </w:r>
    <w:r w:rsidR="00F820A8">
      <w:rPr>
        <w:noProof/>
        <w:lang w:eastAsia="nl-NL" w:bidi="ar-SA"/>
      </w:rPr>
      <mc:AlternateContent>
        <mc:Choice Requires="wps">
          <w:drawing>
            <wp:anchor distT="0" distB="0" distL="114300" distR="114300" simplePos="0" relativeHeight="251657216" behindDoc="0" locked="0" layoutInCell="1" allowOverlap="1" wp14:anchorId="502BC83D" wp14:editId="3AADB06A">
              <wp:simplePos x="0" y="0"/>
              <wp:positionH relativeFrom="page">
                <wp:posOffset>1011555</wp:posOffset>
              </wp:positionH>
              <wp:positionV relativeFrom="page">
                <wp:posOffset>3769995</wp:posOffset>
              </wp:positionV>
              <wp:extent cx="4103370" cy="466725"/>
              <wp:effectExtent l="11430" t="7620" r="9525" b="11430"/>
              <wp:wrapNone/>
              <wp:docPr id="186885089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66725"/>
                      </a:xfrm>
                      <a:prstGeom prst="rect">
                        <a:avLst/>
                      </a:prstGeom>
                      <a:solidFill>
                        <a:srgbClr val="FFFFFF"/>
                      </a:solidFill>
                      <a:ln w="9525">
                        <a:solidFill>
                          <a:srgbClr val="FFFFFF"/>
                        </a:solidFill>
                        <a:miter lim="800000"/>
                        <a:headEnd/>
                        <a:tailEnd/>
                      </a:ln>
                    </wps:spPr>
                    <wps:txbx>
                      <w:txbxContent>
                        <w:p w14:paraId="5D0AE403" w14:textId="42A5788B" w:rsidR="00CD5856" w:rsidRDefault="004C5B38">
                          <w:pPr>
                            <w:pStyle w:val="Huisstijl-Datumenbetreft"/>
                            <w:tabs>
                              <w:tab w:val="clear" w:pos="737"/>
                              <w:tab w:val="left" w:pos="-5954"/>
                              <w:tab w:val="left" w:pos="-5670"/>
                              <w:tab w:val="left" w:pos="1134"/>
                            </w:tabs>
                          </w:pPr>
                          <w:r>
                            <w:t>Datum</w:t>
                          </w:r>
                          <w:r w:rsidR="00E1490C">
                            <w:tab/>
                          </w:r>
                          <w:r w:rsidR="0077252E">
                            <w:t>9 oktober 2026</w:t>
                          </w:r>
                        </w:p>
                        <w:p w14:paraId="05DA2B46" w14:textId="77777777" w:rsidR="00CD5856" w:rsidRDefault="004C5B38">
                          <w:pPr>
                            <w:pStyle w:val="Huisstijl-Datumenbetreft"/>
                            <w:tabs>
                              <w:tab w:val="clear" w:pos="737"/>
                              <w:tab w:val="left" w:pos="-5954"/>
                              <w:tab w:val="left" w:pos="-5670"/>
                              <w:tab w:val="left" w:pos="1134"/>
                            </w:tabs>
                          </w:pPr>
                          <w:r>
                            <w:t>Betreft</w:t>
                          </w:r>
                          <w:r w:rsidR="00E1490C">
                            <w:tab/>
                          </w:r>
                          <w:r w:rsidR="004F061B">
                            <w:t>V</w:t>
                          </w:r>
                          <w:r w:rsidR="004F061B" w:rsidRPr="004F061B">
                            <w:t>isie inbedding PAIS in reguliere zorg en welzijnsdomein</w:t>
                          </w:r>
                        </w:p>
                        <w:p w14:paraId="1DBACA4A"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02BC83D" id="Text Box 29" o:spid="_x0000_s1027" type="#_x0000_t202" style="position:absolute;margin-left:79.65pt;margin-top:296.85pt;width:323.1pt;height:36.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" strokecolor="white">
              <v:textbox style="mso-fit-shape-to-text:t" inset="0,0,0,0">
                <w:txbxContent>
                  <w:p w14:paraId="5D0AE403" w14:textId="42A5788B" w:rsidR="00CD5856" w:rsidRDefault="004C5B38">
                    <w:pPr>
                      <w:pStyle w:val="Huisstijl-Datumenbetreft"/>
                      <w:tabs>
                        <w:tab w:val="clear" w:pos="737"/>
                        <w:tab w:val="left" w:pos="-5954"/>
                        <w:tab w:val="left" w:pos="-5670"/>
                        <w:tab w:val="left" w:pos="1134"/>
                      </w:tabs>
                    </w:pPr>
                    <w:r>
                      <w:t>Datum</w:t>
                    </w:r>
                    <w:r w:rsidR="00E1490C">
                      <w:tab/>
                    </w:r>
                    <w:r w:rsidR="0077252E">
                      <w:t>9 oktober 2026</w:t>
                    </w:r>
                  </w:p>
                  <w:p w14:paraId="05DA2B46" w14:textId="77777777" w:rsidR="00CD5856" w:rsidRDefault="004C5B38">
                    <w:pPr>
                      <w:pStyle w:val="Huisstijl-Datumenbetreft"/>
                      <w:tabs>
                        <w:tab w:val="clear" w:pos="737"/>
                        <w:tab w:val="left" w:pos="-5954"/>
                        <w:tab w:val="left" w:pos="-5670"/>
                        <w:tab w:val="left" w:pos="1134"/>
                      </w:tabs>
                    </w:pPr>
                    <w:r>
                      <w:t>Betreft</w:t>
                    </w:r>
                    <w:r w:rsidR="00E1490C">
                      <w:tab/>
                    </w:r>
                    <w:r w:rsidR="004F061B">
                      <w:t>V</w:t>
                    </w:r>
                    <w:r w:rsidR="004F061B" w:rsidRPr="004F061B">
                      <w:t>isie inbedding PAIS in reguliere zorg en welzijnsdomein</w:t>
                    </w:r>
                  </w:p>
                  <w:p w14:paraId="1DBACA4A" w14:textId="77777777" w:rsidR="00CD5856" w:rsidRDefault="00CD5856">
                    <w:pPr>
                      <w:pStyle w:val="Huisstijl-Datumenbetreft"/>
                      <w:tabs>
                        <w:tab w:val="left" w:pos="-5954"/>
                        <w:tab w:val="left" w:pos="-5670"/>
                      </w:tabs>
                    </w:pPr>
                  </w:p>
                </w:txbxContent>
              </v:textbox>
              <w10:wrap anchorx="page" anchory="page"/>
            </v:shape>
          </w:pict>
        </mc:Fallback>
      </mc:AlternateContent>
    </w:r>
    <w:r w:rsidR="00F820A8">
      <w:rPr>
        <w:noProof/>
        <w:lang w:eastAsia="nl-NL" w:bidi="ar-SA"/>
      </w:rPr>
      <mc:AlternateContent>
        <mc:Choice Requires="wps">
          <w:drawing>
            <wp:anchor distT="0" distB="0" distL="114300" distR="114300" simplePos="0" relativeHeight="251656192" behindDoc="0" locked="0" layoutInCell="1" allowOverlap="1" wp14:anchorId="3455ADB2" wp14:editId="55F561AD">
              <wp:simplePos x="0" y="0"/>
              <wp:positionH relativeFrom="page">
                <wp:posOffset>1008380</wp:posOffset>
              </wp:positionH>
              <wp:positionV relativeFrom="page">
                <wp:posOffset>3384550</wp:posOffset>
              </wp:positionV>
              <wp:extent cx="4104005" cy="179705"/>
              <wp:effectExtent l="8255" t="12700" r="12065" b="7620"/>
              <wp:wrapNone/>
              <wp:docPr id="41096730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70770C3A"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455ADB2"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NKAAI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brkq+gbaa2gPhGxCJNwadDI6AB/cjaQaEvufxwEKs7MB0vNiQo/G3g2qrMhrCTXkgfOJnMXpkk4&#10;ONRtR8hPzSW5pR7MoxH1/Ps5pf40wNtfAA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oJFzSgACAAAIBAAADgAAAAAA&#10;AAAAAAAAAAAuAgAAZHJzL2Uyb0RvYy54bWxQSwECLQAUAAYACAAAACEAp7ZmL+AAAAALAQAADwAA&#10;AAAAAAAAAAAAAABaBAAAZHJzL2Rvd25yZXYueG1sUEsFBgAAAAAEAAQA8wAAAGcFAAAAAA==&#10;" strokecolor="white">
              <v:textbox inset="0,0,0,0">
                <w:txbxContent>
                  <w:p w14:paraId="70770C3A" w14:textId="77777777" w:rsidR="00CD5856" w:rsidRDefault="00CD5856">
                    <w:pPr>
                      <w:pStyle w:val="Huisstijl-Toezendgegevens"/>
                    </w:pPr>
                  </w:p>
                </w:txbxContent>
              </v:textbox>
              <w10:wrap anchorx="page" anchory="page"/>
            </v:shape>
          </w:pict>
        </mc:Fallback>
      </mc:AlternateContent>
    </w:r>
    <w:r w:rsidR="00F820A8">
      <w:rPr>
        <w:noProof/>
        <w:lang w:eastAsia="nl-NL" w:bidi="ar-SA"/>
      </w:rPr>
      <mc:AlternateContent>
        <mc:Choice Requires="wps">
          <w:drawing>
            <wp:anchor distT="0" distB="0" distL="114300" distR="114300" simplePos="0" relativeHeight="251655168" behindDoc="0" locked="0" layoutInCell="1" allowOverlap="1" wp14:anchorId="41B105C9" wp14:editId="3F37C4FD">
              <wp:simplePos x="0" y="0"/>
              <wp:positionH relativeFrom="page">
                <wp:posOffset>1008380</wp:posOffset>
              </wp:positionH>
              <wp:positionV relativeFrom="page">
                <wp:posOffset>1944370</wp:posOffset>
              </wp:positionV>
              <wp:extent cx="3347720" cy="1080135"/>
              <wp:effectExtent l="8255" t="10795" r="6350" b="13970"/>
              <wp:wrapNone/>
              <wp:docPr id="6647016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4F5F4A81" w14:textId="77777777" w:rsidR="00CD5856" w:rsidRDefault="004C5B38">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1B105C9"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" strokecolor="white">
              <v:textbox inset="0,0,0,0">
                <w:txbxContent>
                  <w:p w14:paraId="4F5F4A81" w14:textId="77777777" w:rsidR="00CD5856" w:rsidRDefault="004C5B38">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F820A8">
      <w:rPr>
        <w:noProof/>
        <w:lang w:eastAsia="nl-NL" w:bidi="ar-SA"/>
      </w:rPr>
      <mc:AlternateContent>
        <mc:Choice Requires="wps">
          <w:drawing>
            <wp:anchor distT="0" distB="0" distL="114300" distR="114300" simplePos="0" relativeHeight="251654144" behindDoc="0" locked="1" layoutInCell="1" allowOverlap="1" wp14:anchorId="598CF700" wp14:editId="0FEC93B8">
              <wp:simplePos x="0" y="0"/>
              <wp:positionH relativeFrom="page">
                <wp:posOffset>1008380</wp:posOffset>
              </wp:positionH>
              <wp:positionV relativeFrom="page">
                <wp:posOffset>1713865</wp:posOffset>
              </wp:positionV>
              <wp:extent cx="3590925" cy="144145"/>
              <wp:effectExtent l="8255" t="8890" r="10795" b="8890"/>
              <wp:wrapNone/>
              <wp:docPr id="146768166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1EB7F436" w14:textId="77777777" w:rsidR="00CD5856" w:rsidRDefault="004C5B38">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98CF700"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wSBg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" strokecolor="white">
              <o:lock v:ext="edit" aspectratio="t"/>
              <v:textbox inset="0,0,0,0">
                <w:txbxContent>
                  <w:p w14:paraId="1EB7F436" w14:textId="77777777" w:rsidR="00CD5856" w:rsidRDefault="004C5B38">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2868D" w14:textId="77777777" w:rsidR="00CD5856" w:rsidRDefault="004C5B38">
    <w:pPr>
      <w:pStyle w:val="Koptekst"/>
    </w:pPr>
    <w:r>
      <w:rPr>
        <w:noProof/>
        <w:lang w:eastAsia="nl-NL" w:bidi="ar-SA"/>
      </w:rPr>
      <mc:AlternateContent>
        <mc:Choice Requires="wps">
          <w:drawing>
            <wp:anchor distT="0" distB="0" distL="114300" distR="114300" simplePos="0" relativeHeight="251659264" behindDoc="0" locked="0" layoutInCell="1" allowOverlap="1" wp14:anchorId="09D068C4" wp14:editId="1B4FCBB2">
              <wp:simplePos x="0" y="0"/>
              <wp:positionH relativeFrom="page">
                <wp:posOffset>5922645</wp:posOffset>
              </wp:positionH>
              <wp:positionV relativeFrom="page">
                <wp:posOffset>1936750</wp:posOffset>
              </wp:positionV>
              <wp:extent cx="1259840" cy="8009890"/>
              <wp:effectExtent l="7620" t="12700" r="8890" b="6985"/>
              <wp:wrapNone/>
              <wp:docPr id="16899199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A6575B1" w14:textId="77777777" w:rsidR="00CD5856" w:rsidRDefault="004C5B38">
                          <w:pPr>
                            <w:pStyle w:val="Huisstijl-ReferentiegegevenskopW2"/>
                          </w:pPr>
                          <w:r w:rsidRPr="008D59C5">
                            <w:t>Kenmerk</w:t>
                          </w:r>
                        </w:p>
                        <w:p w14:paraId="1160C904" w14:textId="77777777" w:rsidR="00C95CA9" w:rsidRPr="00C95CA9" w:rsidRDefault="004C5B38" w:rsidP="00C95CA9">
                          <w:pPr>
                            <w:pStyle w:val="Huisstijl-Referentiegegevens"/>
                          </w:pPr>
                          <w:r w:rsidRPr="00C95CA9">
                            <w:t>4520879-1104378-IZB</w:t>
                          </w:r>
                        </w:p>
                        <w:p w14:paraId="490C5D65" w14:textId="77777777" w:rsidR="00CD5856" w:rsidRDefault="00CD5856">
                          <w:pPr>
                            <w:pStyle w:val="Huisstijl-Referentie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09D068C4"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" strokecolor="white">
              <v:textbox inset="0,0,0,0">
                <w:txbxContent>
                  <w:p w14:paraId="2A6575B1" w14:textId="77777777" w:rsidR="00CD5856" w:rsidRDefault="004C5B38">
                    <w:pPr>
                      <w:pStyle w:val="Huisstijl-ReferentiegegevenskopW2"/>
                    </w:pPr>
                    <w:r w:rsidRPr="008D59C5">
                      <w:t>Kenmerk</w:t>
                    </w:r>
                  </w:p>
                  <w:p w14:paraId="1160C904" w14:textId="77777777" w:rsidR="00C95CA9" w:rsidRPr="00C95CA9" w:rsidRDefault="004C5B38" w:rsidP="00C95CA9">
                    <w:pPr>
                      <w:pStyle w:val="Huisstijl-Referentiegegevens"/>
                    </w:pPr>
                    <w:r w:rsidRPr="00C95CA9">
                      <w:t>4520879-1104378-IZB</w:t>
                    </w:r>
                  </w:p>
                  <w:p w14:paraId="490C5D65"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5F4630BF" wp14:editId="22C8FB5C">
              <wp:simplePos x="0" y="0"/>
              <wp:positionH relativeFrom="page">
                <wp:posOffset>5922645</wp:posOffset>
              </wp:positionH>
              <wp:positionV relativeFrom="page">
                <wp:posOffset>10225405</wp:posOffset>
              </wp:positionV>
              <wp:extent cx="1259840" cy="213995"/>
              <wp:effectExtent l="7620" t="5080" r="8890" b="9525"/>
              <wp:wrapNone/>
              <wp:docPr id="105085490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77A4E002" w14:textId="44F2B3BF" w:rsidR="00CD5856" w:rsidRDefault="004C5B38">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536973">
                            <w:fldChar w:fldCharType="begin"/>
                          </w:r>
                          <w:r>
                            <w:instrText xml:space="preserve"> SECTIONPAGES  \* Arabic  \* MERGEFORMAT </w:instrText>
                          </w:r>
                          <w:r w:rsidR="00536973">
                            <w:fldChar w:fldCharType="separate"/>
                          </w:r>
                          <w:r>
                            <w:rPr>
                              <w:noProof/>
                            </w:rPr>
                            <w:t>6</w:t>
                          </w:r>
                          <w:r w:rsidR="00536973">
                            <w:rPr>
                              <w:noProof/>
                            </w:rPr>
                            <w:fldChar w:fldCharType="end"/>
                          </w:r>
                        </w:p>
                        <w:p w14:paraId="0B32B46D" w14:textId="77777777" w:rsidR="00CD5856" w:rsidRDefault="00CD5856"/>
                        <w:p w14:paraId="33406B47" w14:textId="77777777" w:rsidR="00CD5856" w:rsidRDefault="00CD5856">
                          <w:pPr>
                            <w:pStyle w:val="Huisstijl-Paginanummer"/>
                          </w:pPr>
                        </w:p>
                        <w:p w14:paraId="496046AE" w14:textId="77777777" w:rsidR="00CD5856" w:rsidRDefault="00CD5856">
                          <w:pPr>
                            <w:pStyle w:val="Huisstijl-Paginanumme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F4630BF"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OboWFgECAAAIBAAADgAA&#10;AAAAAAAAAAAAAAAuAgAAZHJzL2Uyb0RvYy54bWxQSwECLQAUAAYACAAAACEAT/DwdOIAAAAOAQAA&#10;DwAAAAAAAAAAAAAAAABbBAAAZHJzL2Rvd25yZXYueG1sUEsFBgAAAAAEAAQA8wAAAGoFAAAAAA==&#10;" strokecolor="white">
              <v:textbox inset="0,0,0,0">
                <w:txbxContent>
                  <w:p w14:paraId="77A4E002" w14:textId="44F2B3BF" w:rsidR="00CD5856" w:rsidRDefault="004C5B38">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536973">
                      <w:fldChar w:fldCharType="begin"/>
                    </w:r>
                    <w:r>
                      <w:instrText xml:space="preserve"> SECTIONPAGES  \* Arabic  \* MERGEFORMAT </w:instrText>
                    </w:r>
                    <w:r w:rsidR="00536973">
                      <w:fldChar w:fldCharType="separate"/>
                    </w:r>
                    <w:r>
                      <w:rPr>
                        <w:noProof/>
                      </w:rPr>
                      <w:t>6</w:t>
                    </w:r>
                    <w:r w:rsidR="00536973">
                      <w:rPr>
                        <w:noProof/>
                      </w:rPr>
                      <w:fldChar w:fldCharType="end"/>
                    </w:r>
                  </w:p>
                  <w:p w14:paraId="0B32B46D" w14:textId="77777777" w:rsidR="00CD5856" w:rsidRDefault="00CD5856"/>
                  <w:p w14:paraId="33406B47" w14:textId="77777777" w:rsidR="00CD5856" w:rsidRDefault="00CD5856">
                    <w:pPr>
                      <w:pStyle w:val="Huisstijl-Paginanummer"/>
                    </w:pPr>
                  </w:p>
                  <w:p w14:paraId="496046AE"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7DFD9" w14:textId="77777777" w:rsidR="00CD5856" w:rsidRDefault="004C5B38">
    <w:pPr>
      <w:pStyle w:val="Koptekst"/>
    </w:pPr>
    <w:r>
      <w:rPr>
        <w:noProof/>
        <w:lang w:eastAsia="nl-NL" w:bidi="ar-SA"/>
      </w:rPr>
      <mc:AlternateContent>
        <mc:Choice Requires="wps">
          <w:drawing>
            <wp:anchor distT="0" distB="0" distL="114300" distR="114300" simplePos="0" relativeHeight="251664384" behindDoc="0" locked="0" layoutInCell="1" allowOverlap="1" wp14:anchorId="135FC873" wp14:editId="5C9996F4">
              <wp:simplePos x="0" y="0"/>
              <wp:positionH relativeFrom="page">
                <wp:posOffset>1009650</wp:posOffset>
              </wp:positionH>
              <wp:positionV relativeFrom="page">
                <wp:posOffset>3768725</wp:posOffset>
              </wp:positionV>
              <wp:extent cx="4103370" cy="457200"/>
              <wp:effectExtent l="9525" t="6350" r="11430" b="12700"/>
              <wp:wrapTopAndBottom/>
              <wp:docPr id="147040248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2727B01B" w14:textId="77777777" w:rsidR="00CD5856" w:rsidRDefault="004C5B38">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77252E">
                                <w:t>26 juni 2014</w:t>
                              </w:r>
                            </w:sdtContent>
                          </w:sdt>
                        </w:p>
                        <w:p w14:paraId="389BCF5B" w14:textId="77777777" w:rsidR="00CD5856" w:rsidRDefault="004C5B38">
                          <w:pPr>
                            <w:pStyle w:val="Huisstijl-Datumenbetreft"/>
                            <w:tabs>
                              <w:tab w:val="left" w:pos="-5954"/>
                              <w:tab w:val="left" w:pos="-5670"/>
                            </w:tabs>
                          </w:pPr>
                          <w:r>
                            <w:t>Betreft</w:t>
                          </w:r>
                          <w:r>
                            <w:tab/>
                          </w:r>
                          <w:r w:rsidR="008D59C5">
                            <w:t>BETREFT</w:t>
                          </w:r>
                        </w:p>
                        <w:p w14:paraId="4C6E9DD7"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135FC873"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2727B01B" w14:textId="77777777" w:rsidR="00CD5856" w:rsidRDefault="004C5B38">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77252E">
                          <w:t>26 juni 2014</w:t>
                        </w:r>
                      </w:sdtContent>
                    </w:sdt>
                  </w:p>
                  <w:p w14:paraId="389BCF5B" w14:textId="77777777" w:rsidR="00CD5856" w:rsidRDefault="004C5B38">
                    <w:pPr>
                      <w:pStyle w:val="Huisstijl-Datumenbetreft"/>
                      <w:tabs>
                        <w:tab w:val="left" w:pos="-5954"/>
                        <w:tab w:val="left" w:pos="-5670"/>
                      </w:tabs>
                    </w:pPr>
                    <w:r>
                      <w:t>Betreft</w:t>
                    </w:r>
                    <w:r>
                      <w:tab/>
                    </w:r>
                    <w:r w:rsidR="008D59C5">
                      <w:t>BETREFT</w:t>
                    </w:r>
                  </w:p>
                  <w:p w14:paraId="4C6E9DD7"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1072" behindDoc="0" locked="0" layoutInCell="1" allowOverlap="1" wp14:anchorId="0B40EACE" wp14:editId="547CA458">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4CB9B70F" wp14:editId="0BB0944B">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1035AC8F" wp14:editId="76299CF9">
              <wp:simplePos x="0" y="0"/>
              <wp:positionH relativeFrom="page">
                <wp:posOffset>5922645</wp:posOffset>
              </wp:positionH>
              <wp:positionV relativeFrom="page">
                <wp:posOffset>1964690</wp:posOffset>
              </wp:positionV>
              <wp:extent cx="1259840" cy="8009890"/>
              <wp:effectExtent l="7620" t="12065" r="8890" b="7620"/>
              <wp:wrapNone/>
              <wp:docPr id="493644502"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7AE9C6CF" w14:textId="77777777" w:rsidR="00CD5856" w:rsidRDefault="004C5B38">
                          <w:pPr>
                            <w:pStyle w:val="Huisstijl-Afzendgegevens"/>
                          </w:pPr>
                          <w:r w:rsidRPr="008D59C5">
                            <w:t>Rijnstraat 50</w:t>
                          </w:r>
                        </w:p>
                        <w:p w14:paraId="757CDA39" w14:textId="77777777" w:rsidR="00CD5856" w:rsidRDefault="004C5B38">
                          <w:pPr>
                            <w:pStyle w:val="Huisstijl-Afzendgegevens"/>
                          </w:pPr>
                          <w:r w:rsidRPr="008D59C5">
                            <w:t>Den Haag</w:t>
                          </w:r>
                        </w:p>
                        <w:p w14:paraId="51CCB39E" w14:textId="77777777" w:rsidR="00CD5856" w:rsidRDefault="004C5B38">
                          <w:pPr>
                            <w:pStyle w:val="Huisstijl-Afzendgegevens"/>
                          </w:pPr>
                          <w:r w:rsidRPr="008D59C5">
                            <w:t>www.rijksoverheid.nl</w:t>
                          </w:r>
                        </w:p>
                        <w:p w14:paraId="3513986E" w14:textId="77777777" w:rsidR="00CD5856" w:rsidRDefault="004C5B38">
                          <w:pPr>
                            <w:pStyle w:val="Huisstijl-AfzendgegevenskopW1"/>
                          </w:pPr>
                          <w:r>
                            <w:t>Contactpersoon</w:t>
                          </w:r>
                        </w:p>
                        <w:p w14:paraId="4BCB7A3E" w14:textId="77777777" w:rsidR="00CD5856" w:rsidRDefault="004C5B38">
                          <w:pPr>
                            <w:pStyle w:val="Huisstijl-Afzendgegevens"/>
                          </w:pPr>
                          <w:r w:rsidRPr="008D59C5">
                            <w:t>ing. J.A. Ramlal</w:t>
                          </w:r>
                        </w:p>
                        <w:p w14:paraId="581D84E6" w14:textId="77777777" w:rsidR="00CD5856" w:rsidRDefault="004C5B38">
                          <w:pPr>
                            <w:pStyle w:val="Huisstijl-Afzendgegevens"/>
                          </w:pPr>
                          <w:r w:rsidRPr="008D59C5">
                            <w:t>ja.ramlal@minvws.nl</w:t>
                          </w:r>
                        </w:p>
                        <w:p w14:paraId="7F80465D" w14:textId="77777777" w:rsidR="00CD5856" w:rsidRDefault="004C5B38">
                          <w:pPr>
                            <w:pStyle w:val="Huisstijl-ReferentiegegevenskopW2"/>
                          </w:pPr>
                          <w:r>
                            <w:t>Ons kenmerk</w:t>
                          </w:r>
                        </w:p>
                        <w:p w14:paraId="771863AE" w14:textId="77777777" w:rsidR="00CD5856" w:rsidRDefault="004C5B38">
                          <w:pPr>
                            <w:pStyle w:val="Huisstijl-Referentiegegevens"/>
                          </w:pPr>
                          <w:r>
                            <w:t>KENMERK</w:t>
                          </w:r>
                        </w:p>
                        <w:p w14:paraId="7DB4FAD3" w14:textId="77777777" w:rsidR="00CD5856" w:rsidRDefault="004C5B38">
                          <w:pPr>
                            <w:pStyle w:val="Huisstijl-ReferentiegegevenskopW1"/>
                          </w:pPr>
                          <w:r>
                            <w:t>Uw kenmerk</w:t>
                          </w:r>
                        </w:p>
                        <w:p w14:paraId="23077128" w14:textId="77777777" w:rsidR="00CD5856" w:rsidRDefault="004C5B38">
                          <w:pPr>
                            <w:pStyle w:val="Huisstijl-Referentiegegevens"/>
                          </w:pPr>
                          <w:r>
                            <w:t>UW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1035AC8F"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SYdM3AACAAAJBAAADgAA&#10;AAAAAAAAAAAAAAAuAgAAZHJzL2Uyb0RvYy54bWxQSwECLQAUAAYACAAAACEAYeEOCuMAAAANAQAA&#10;DwAAAAAAAAAAAAAAAABaBAAAZHJzL2Rvd25yZXYueG1sUEsFBgAAAAAEAAQA8wAAAGoFAAAAAA==&#10;" strokecolor="white">
              <v:textbox inset="0,0,0,0">
                <w:txbxContent>
                  <w:p w14:paraId="7AE9C6CF" w14:textId="77777777" w:rsidR="00CD5856" w:rsidRDefault="004C5B38">
                    <w:pPr>
                      <w:pStyle w:val="Huisstijl-Afzendgegevens"/>
                    </w:pPr>
                    <w:r w:rsidRPr="008D59C5">
                      <w:t>Rijnstraat 50</w:t>
                    </w:r>
                  </w:p>
                  <w:p w14:paraId="757CDA39" w14:textId="77777777" w:rsidR="00CD5856" w:rsidRDefault="004C5B38">
                    <w:pPr>
                      <w:pStyle w:val="Huisstijl-Afzendgegevens"/>
                    </w:pPr>
                    <w:r w:rsidRPr="008D59C5">
                      <w:t>Den Haag</w:t>
                    </w:r>
                  </w:p>
                  <w:p w14:paraId="51CCB39E" w14:textId="77777777" w:rsidR="00CD5856" w:rsidRDefault="004C5B38">
                    <w:pPr>
                      <w:pStyle w:val="Huisstijl-Afzendgegevens"/>
                    </w:pPr>
                    <w:r w:rsidRPr="008D59C5">
                      <w:t>www.rijksoverheid.nl</w:t>
                    </w:r>
                  </w:p>
                  <w:p w14:paraId="3513986E" w14:textId="77777777" w:rsidR="00CD5856" w:rsidRDefault="004C5B38">
                    <w:pPr>
                      <w:pStyle w:val="Huisstijl-AfzendgegevenskopW1"/>
                    </w:pPr>
                    <w:r>
                      <w:t>Contactpersoon</w:t>
                    </w:r>
                  </w:p>
                  <w:p w14:paraId="4BCB7A3E" w14:textId="77777777" w:rsidR="00CD5856" w:rsidRDefault="004C5B38">
                    <w:pPr>
                      <w:pStyle w:val="Huisstijl-Afzendgegevens"/>
                    </w:pPr>
                    <w:r w:rsidRPr="008D59C5">
                      <w:t>ing. J.A. Ramlal</w:t>
                    </w:r>
                  </w:p>
                  <w:p w14:paraId="581D84E6" w14:textId="77777777" w:rsidR="00CD5856" w:rsidRDefault="004C5B38">
                    <w:pPr>
                      <w:pStyle w:val="Huisstijl-Afzendgegevens"/>
                    </w:pPr>
                    <w:r w:rsidRPr="008D59C5">
                      <w:t>ja.ramlal@minvws.nl</w:t>
                    </w:r>
                  </w:p>
                  <w:p w14:paraId="7F80465D" w14:textId="77777777" w:rsidR="00CD5856" w:rsidRDefault="004C5B38">
                    <w:pPr>
                      <w:pStyle w:val="Huisstijl-ReferentiegegevenskopW2"/>
                    </w:pPr>
                    <w:r>
                      <w:t>Ons kenmerk</w:t>
                    </w:r>
                  </w:p>
                  <w:p w14:paraId="771863AE" w14:textId="77777777" w:rsidR="00CD5856" w:rsidRDefault="004C5B38">
                    <w:pPr>
                      <w:pStyle w:val="Huisstijl-Referentiegegevens"/>
                    </w:pPr>
                    <w:r>
                      <w:t>KENMERK</w:t>
                    </w:r>
                  </w:p>
                  <w:p w14:paraId="7DB4FAD3" w14:textId="77777777" w:rsidR="00CD5856" w:rsidRDefault="004C5B38">
                    <w:pPr>
                      <w:pStyle w:val="Huisstijl-ReferentiegegevenskopW1"/>
                    </w:pPr>
                    <w:r>
                      <w:t>Uw kenmerk</w:t>
                    </w:r>
                  </w:p>
                  <w:p w14:paraId="23077128" w14:textId="77777777" w:rsidR="00CD5856" w:rsidRDefault="004C5B38">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3577F10C" wp14:editId="5567251C">
              <wp:simplePos x="0" y="0"/>
              <wp:positionH relativeFrom="page">
                <wp:posOffset>1008380</wp:posOffset>
              </wp:positionH>
              <wp:positionV relativeFrom="page">
                <wp:posOffset>1942465</wp:posOffset>
              </wp:positionV>
              <wp:extent cx="2988310" cy="1080135"/>
              <wp:effectExtent l="8255" t="8890" r="13335" b="6350"/>
              <wp:wrapNone/>
              <wp:docPr id="1723690565"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087F5F43" w14:textId="77777777" w:rsidR="00CD5856" w:rsidRDefault="004C5B38">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577F10C"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" strokecolor="white">
              <v:textbox inset="0,0,0,0">
                <w:txbxContent>
                  <w:p w14:paraId="087F5F43" w14:textId="77777777" w:rsidR="00CD5856" w:rsidRDefault="004C5B38">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71079583" wp14:editId="4AFFA379">
              <wp:simplePos x="0" y="0"/>
              <wp:positionH relativeFrom="page">
                <wp:posOffset>5922645</wp:posOffset>
              </wp:positionH>
              <wp:positionV relativeFrom="page">
                <wp:posOffset>10224770</wp:posOffset>
              </wp:positionV>
              <wp:extent cx="730885" cy="107950"/>
              <wp:effectExtent l="7620" t="13970" r="13970" b="11430"/>
              <wp:wrapNone/>
              <wp:docPr id="1838713413"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6684FBE9" w14:textId="77777777" w:rsidR="00CD5856" w:rsidRDefault="004C5B38">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F739AE">
                            <w:rPr>
                              <w:noProof/>
                            </w:rPr>
                            <w:t>1</w:t>
                          </w:r>
                          <w:r w:rsidR="009F419D">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1079583"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" strokecolor="white">
              <v:textbox inset="0,0,0,0">
                <w:txbxContent>
                  <w:p w14:paraId="6684FBE9" w14:textId="77777777" w:rsidR="00CD5856" w:rsidRDefault="004C5B38">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F739AE">
                      <w:rPr>
                        <w:noProof/>
                      </w:rPr>
                      <w:t>1</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4C2F2D8D" wp14:editId="48F356D5">
              <wp:simplePos x="0" y="0"/>
              <wp:positionH relativeFrom="page">
                <wp:posOffset>1008380</wp:posOffset>
              </wp:positionH>
              <wp:positionV relativeFrom="page">
                <wp:posOffset>3384550</wp:posOffset>
              </wp:positionV>
              <wp:extent cx="4104005" cy="179705"/>
              <wp:effectExtent l="8255" t="12700" r="12065" b="7620"/>
              <wp:wrapNone/>
              <wp:docPr id="1679460565"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0457E191"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C2F2D8D"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o5AAIAAAk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poWEXnyGsF9YmYRZiUS5NGRgf4k7OBVFty/+MgUHFmPljqTpT42cCzUZ0NYSW5ljxwNpm7MI3C&#10;waFuO0J+6i7pLTVhno0o6N/PKfenCd7+Ag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R8eKOQACAAAJBAAADgAAAAAA&#10;AAAAAAAAAAAuAgAAZHJzL2Uyb0RvYy54bWxQSwECLQAUAAYACAAAACEAp7ZmL+AAAAALAQAADwAA&#10;AAAAAAAAAAAAAABaBAAAZHJzL2Rvd25yZXYueG1sUEsFBgAAAAAEAAQA8wAAAGcFAAAAAA==&#10;" strokecolor="white">
              <v:textbox inset="0,0,0,0">
                <w:txbxContent>
                  <w:p w14:paraId="0457E191"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3A5716B3" wp14:editId="3A0EAB64">
              <wp:simplePos x="0" y="0"/>
              <wp:positionH relativeFrom="page">
                <wp:posOffset>1008380</wp:posOffset>
              </wp:positionH>
              <wp:positionV relativeFrom="page">
                <wp:posOffset>1715135</wp:posOffset>
              </wp:positionV>
              <wp:extent cx="3590925" cy="144145"/>
              <wp:effectExtent l="8255" t="10160" r="10795" b="7620"/>
              <wp:wrapNone/>
              <wp:docPr id="1762162957"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3B645015" w14:textId="77777777" w:rsidR="00CD5856" w:rsidRDefault="004C5B38">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A5716B3"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" strokecolor="white">
              <o:lock v:ext="edit" aspectratio="t"/>
              <v:textbox inset="0,0,0,0">
                <w:txbxContent>
                  <w:p w14:paraId="3B645015" w14:textId="77777777" w:rsidR="00CD5856" w:rsidRDefault="004C5B38">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226A"/>
    <w:multiLevelType w:val="hybridMultilevel"/>
    <w:tmpl w:val="6178A8D0"/>
    <w:lvl w:ilvl="0" w:tplc="3376865C">
      <w:numFmt w:val="bullet"/>
      <w:lvlText w:val="-"/>
      <w:lvlJc w:val="left"/>
      <w:pPr>
        <w:ind w:left="720" w:hanging="360"/>
      </w:pPr>
      <w:rPr>
        <w:rFonts w:ascii="Aptos" w:eastAsiaTheme="minorHAnsi" w:hAnsi="Aptos" w:cstheme="minorBidi" w:hint="default"/>
      </w:rPr>
    </w:lvl>
    <w:lvl w:ilvl="1" w:tplc="D6DAED9C" w:tentative="1">
      <w:start w:val="1"/>
      <w:numFmt w:val="bullet"/>
      <w:lvlText w:val="o"/>
      <w:lvlJc w:val="left"/>
      <w:pPr>
        <w:ind w:left="1440" w:hanging="360"/>
      </w:pPr>
      <w:rPr>
        <w:rFonts w:ascii="Courier New" w:hAnsi="Courier New" w:cs="Courier New" w:hint="default"/>
      </w:rPr>
    </w:lvl>
    <w:lvl w:ilvl="2" w:tplc="3306DF62" w:tentative="1">
      <w:start w:val="1"/>
      <w:numFmt w:val="bullet"/>
      <w:lvlText w:val=""/>
      <w:lvlJc w:val="left"/>
      <w:pPr>
        <w:ind w:left="2160" w:hanging="360"/>
      </w:pPr>
      <w:rPr>
        <w:rFonts w:ascii="Wingdings" w:hAnsi="Wingdings" w:hint="default"/>
      </w:rPr>
    </w:lvl>
    <w:lvl w:ilvl="3" w:tplc="5ED43DC6" w:tentative="1">
      <w:start w:val="1"/>
      <w:numFmt w:val="bullet"/>
      <w:lvlText w:val=""/>
      <w:lvlJc w:val="left"/>
      <w:pPr>
        <w:ind w:left="2880" w:hanging="360"/>
      </w:pPr>
      <w:rPr>
        <w:rFonts w:ascii="Symbol" w:hAnsi="Symbol" w:hint="default"/>
      </w:rPr>
    </w:lvl>
    <w:lvl w:ilvl="4" w:tplc="5B2AD248" w:tentative="1">
      <w:start w:val="1"/>
      <w:numFmt w:val="bullet"/>
      <w:lvlText w:val="o"/>
      <w:lvlJc w:val="left"/>
      <w:pPr>
        <w:ind w:left="3600" w:hanging="360"/>
      </w:pPr>
      <w:rPr>
        <w:rFonts w:ascii="Courier New" w:hAnsi="Courier New" w:cs="Courier New" w:hint="default"/>
      </w:rPr>
    </w:lvl>
    <w:lvl w:ilvl="5" w:tplc="A7EA566A" w:tentative="1">
      <w:start w:val="1"/>
      <w:numFmt w:val="bullet"/>
      <w:lvlText w:val=""/>
      <w:lvlJc w:val="left"/>
      <w:pPr>
        <w:ind w:left="4320" w:hanging="360"/>
      </w:pPr>
      <w:rPr>
        <w:rFonts w:ascii="Wingdings" w:hAnsi="Wingdings" w:hint="default"/>
      </w:rPr>
    </w:lvl>
    <w:lvl w:ilvl="6" w:tplc="7CEE4862" w:tentative="1">
      <w:start w:val="1"/>
      <w:numFmt w:val="bullet"/>
      <w:lvlText w:val=""/>
      <w:lvlJc w:val="left"/>
      <w:pPr>
        <w:ind w:left="5040" w:hanging="360"/>
      </w:pPr>
      <w:rPr>
        <w:rFonts w:ascii="Symbol" w:hAnsi="Symbol" w:hint="default"/>
      </w:rPr>
    </w:lvl>
    <w:lvl w:ilvl="7" w:tplc="40BCF628" w:tentative="1">
      <w:start w:val="1"/>
      <w:numFmt w:val="bullet"/>
      <w:lvlText w:val="o"/>
      <w:lvlJc w:val="left"/>
      <w:pPr>
        <w:ind w:left="5760" w:hanging="360"/>
      </w:pPr>
      <w:rPr>
        <w:rFonts w:ascii="Courier New" w:hAnsi="Courier New" w:cs="Courier New" w:hint="default"/>
      </w:rPr>
    </w:lvl>
    <w:lvl w:ilvl="8" w:tplc="FE328426" w:tentative="1">
      <w:start w:val="1"/>
      <w:numFmt w:val="bullet"/>
      <w:lvlText w:val=""/>
      <w:lvlJc w:val="left"/>
      <w:pPr>
        <w:ind w:left="6480" w:hanging="360"/>
      </w:pPr>
      <w:rPr>
        <w:rFonts w:ascii="Wingdings" w:hAnsi="Wingdings" w:hint="default"/>
      </w:rPr>
    </w:lvl>
  </w:abstractNum>
  <w:abstractNum w:abstractNumId="1" w15:restartNumberingAfterBreak="0">
    <w:nsid w:val="394B2C65"/>
    <w:multiLevelType w:val="hybridMultilevel"/>
    <w:tmpl w:val="C464E48C"/>
    <w:lvl w:ilvl="0" w:tplc="A26C8910">
      <w:start w:val="1"/>
      <w:numFmt w:val="bullet"/>
      <w:lvlText w:val=""/>
      <w:lvlJc w:val="left"/>
      <w:pPr>
        <w:ind w:left="720" w:hanging="360"/>
      </w:pPr>
      <w:rPr>
        <w:rFonts w:ascii="Symbol" w:hAnsi="Symbol" w:hint="default"/>
      </w:rPr>
    </w:lvl>
    <w:lvl w:ilvl="1" w:tplc="D3E44F8C" w:tentative="1">
      <w:start w:val="1"/>
      <w:numFmt w:val="bullet"/>
      <w:lvlText w:val="o"/>
      <w:lvlJc w:val="left"/>
      <w:pPr>
        <w:ind w:left="1440" w:hanging="360"/>
      </w:pPr>
      <w:rPr>
        <w:rFonts w:ascii="Courier New" w:hAnsi="Courier New" w:cs="Courier New" w:hint="default"/>
      </w:rPr>
    </w:lvl>
    <w:lvl w:ilvl="2" w:tplc="1FB26E42" w:tentative="1">
      <w:start w:val="1"/>
      <w:numFmt w:val="bullet"/>
      <w:lvlText w:val=""/>
      <w:lvlJc w:val="left"/>
      <w:pPr>
        <w:ind w:left="2160" w:hanging="360"/>
      </w:pPr>
      <w:rPr>
        <w:rFonts w:ascii="Wingdings" w:hAnsi="Wingdings" w:hint="default"/>
      </w:rPr>
    </w:lvl>
    <w:lvl w:ilvl="3" w:tplc="5E78A1A2" w:tentative="1">
      <w:start w:val="1"/>
      <w:numFmt w:val="bullet"/>
      <w:lvlText w:val=""/>
      <w:lvlJc w:val="left"/>
      <w:pPr>
        <w:ind w:left="2880" w:hanging="360"/>
      </w:pPr>
      <w:rPr>
        <w:rFonts w:ascii="Symbol" w:hAnsi="Symbol" w:hint="default"/>
      </w:rPr>
    </w:lvl>
    <w:lvl w:ilvl="4" w:tplc="4B788A58" w:tentative="1">
      <w:start w:val="1"/>
      <w:numFmt w:val="bullet"/>
      <w:lvlText w:val="o"/>
      <w:lvlJc w:val="left"/>
      <w:pPr>
        <w:ind w:left="3600" w:hanging="360"/>
      </w:pPr>
      <w:rPr>
        <w:rFonts w:ascii="Courier New" w:hAnsi="Courier New" w:cs="Courier New" w:hint="default"/>
      </w:rPr>
    </w:lvl>
    <w:lvl w:ilvl="5" w:tplc="FB301962" w:tentative="1">
      <w:start w:val="1"/>
      <w:numFmt w:val="bullet"/>
      <w:lvlText w:val=""/>
      <w:lvlJc w:val="left"/>
      <w:pPr>
        <w:ind w:left="4320" w:hanging="360"/>
      </w:pPr>
      <w:rPr>
        <w:rFonts w:ascii="Wingdings" w:hAnsi="Wingdings" w:hint="default"/>
      </w:rPr>
    </w:lvl>
    <w:lvl w:ilvl="6" w:tplc="17BCFFC4" w:tentative="1">
      <w:start w:val="1"/>
      <w:numFmt w:val="bullet"/>
      <w:lvlText w:val=""/>
      <w:lvlJc w:val="left"/>
      <w:pPr>
        <w:ind w:left="5040" w:hanging="360"/>
      </w:pPr>
      <w:rPr>
        <w:rFonts w:ascii="Symbol" w:hAnsi="Symbol" w:hint="default"/>
      </w:rPr>
    </w:lvl>
    <w:lvl w:ilvl="7" w:tplc="9DAAE8FE" w:tentative="1">
      <w:start w:val="1"/>
      <w:numFmt w:val="bullet"/>
      <w:lvlText w:val="o"/>
      <w:lvlJc w:val="left"/>
      <w:pPr>
        <w:ind w:left="5760" w:hanging="360"/>
      </w:pPr>
      <w:rPr>
        <w:rFonts w:ascii="Courier New" w:hAnsi="Courier New" w:cs="Courier New" w:hint="default"/>
      </w:rPr>
    </w:lvl>
    <w:lvl w:ilvl="8" w:tplc="EBBC5394" w:tentative="1">
      <w:start w:val="1"/>
      <w:numFmt w:val="bullet"/>
      <w:lvlText w:val=""/>
      <w:lvlJc w:val="left"/>
      <w:pPr>
        <w:ind w:left="6480" w:hanging="360"/>
      </w:pPr>
      <w:rPr>
        <w:rFonts w:ascii="Wingdings" w:hAnsi="Wingdings" w:hint="default"/>
      </w:rPr>
    </w:lvl>
  </w:abstractNum>
  <w:abstractNum w:abstractNumId="2" w15:restartNumberingAfterBreak="0">
    <w:nsid w:val="558A576F"/>
    <w:multiLevelType w:val="hybridMultilevel"/>
    <w:tmpl w:val="DB8AF5D4"/>
    <w:lvl w:ilvl="0" w:tplc="DE2603E4">
      <w:numFmt w:val="bullet"/>
      <w:lvlText w:val=""/>
      <w:lvlJc w:val="left"/>
      <w:pPr>
        <w:ind w:left="720" w:hanging="360"/>
      </w:pPr>
      <w:rPr>
        <w:rFonts w:ascii="Wingdings" w:eastAsia="DejaVu Sans" w:hAnsi="Wingdings" w:cs="Lohit Hindi" w:hint="default"/>
      </w:rPr>
    </w:lvl>
    <w:lvl w:ilvl="1" w:tplc="A1ACDEB2" w:tentative="1">
      <w:start w:val="1"/>
      <w:numFmt w:val="bullet"/>
      <w:lvlText w:val="o"/>
      <w:lvlJc w:val="left"/>
      <w:pPr>
        <w:ind w:left="1440" w:hanging="360"/>
      </w:pPr>
      <w:rPr>
        <w:rFonts w:ascii="Courier New" w:hAnsi="Courier New" w:cs="Courier New" w:hint="default"/>
      </w:rPr>
    </w:lvl>
    <w:lvl w:ilvl="2" w:tplc="165408E6" w:tentative="1">
      <w:start w:val="1"/>
      <w:numFmt w:val="bullet"/>
      <w:lvlText w:val=""/>
      <w:lvlJc w:val="left"/>
      <w:pPr>
        <w:ind w:left="2160" w:hanging="360"/>
      </w:pPr>
      <w:rPr>
        <w:rFonts w:ascii="Wingdings" w:hAnsi="Wingdings" w:hint="default"/>
      </w:rPr>
    </w:lvl>
    <w:lvl w:ilvl="3" w:tplc="999EBCB2" w:tentative="1">
      <w:start w:val="1"/>
      <w:numFmt w:val="bullet"/>
      <w:lvlText w:val=""/>
      <w:lvlJc w:val="left"/>
      <w:pPr>
        <w:ind w:left="2880" w:hanging="360"/>
      </w:pPr>
      <w:rPr>
        <w:rFonts w:ascii="Symbol" w:hAnsi="Symbol" w:hint="default"/>
      </w:rPr>
    </w:lvl>
    <w:lvl w:ilvl="4" w:tplc="AB5A3922" w:tentative="1">
      <w:start w:val="1"/>
      <w:numFmt w:val="bullet"/>
      <w:lvlText w:val="o"/>
      <w:lvlJc w:val="left"/>
      <w:pPr>
        <w:ind w:left="3600" w:hanging="360"/>
      </w:pPr>
      <w:rPr>
        <w:rFonts w:ascii="Courier New" w:hAnsi="Courier New" w:cs="Courier New" w:hint="default"/>
      </w:rPr>
    </w:lvl>
    <w:lvl w:ilvl="5" w:tplc="60BA5772" w:tentative="1">
      <w:start w:val="1"/>
      <w:numFmt w:val="bullet"/>
      <w:lvlText w:val=""/>
      <w:lvlJc w:val="left"/>
      <w:pPr>
        <w:ind w:left="4320" w:hanging="360"/>
      </w:pPr>
      <w:rPr>
        <w:rFonts w:ascii="Wingdings" w:hAnsi="Wingdings" w:hint="default"/>
      </w:rPr>
    </w:lvl>
    <w:lvl w:ilvl="6" w:tplc="2A0C6BC2" w:tentative="1">
      <w:start w:val="1"/>
      <w:numFmt w:val="bullet"/>
      <w:lvlText w:val=""/>
      <w:lvlJc w:val="left"/>
      <w:pPr>
        <w:ind w:left="5040" w:hanging="360"/>
      </w:pPr>
      <w:rPr>
        <w:rFonts w:ascii="Symbol" w:hAnsi="Symbol" w:hint="default"/>
      </w:rPr>
    </w:lvl>
    <w:lvl w:ilvl="7" w:tplc="7BFCF21A" w:tentative="1">
      <w:start w:val="1"/>
      <w:numFmt w:val="bullet"/>
      <w:lvlText w:val="o"/>
      <w:lvlJc w:val="left"/>
      <w:pPr>
        <w:ind w:left="5760" w:hanging="360"/>
      </w:pPr>
      <w:rPr>
        <w:rFonts w:ascii="Courier New" w:hAnsi="Courier New" w:cs="Courier New" w:hint="default"/>
      </w:rPr>
    </w:lvl>
    <w:lvl w:ilvl="8" w:tplc="99C23B3A" w:tentative="1">
      <w:start w:val="1"/>
      <w:numFmt w:val="bullet"/>
      <w:lvlText w:val=""/>
      <w:lvlJc w:val="left"/>
      <w:pPr>
        <w:ind w:left="6480" w:hanging="360"/>
      </w:pPr>
      <w:rPr>
        <w:rFonts w:ascii="Wingdings" w:hAnsi="Wingdings" w:hint="default"/>
      </w:rPr>
    </w:lvl>
  </w:abstractNum>
  <w:num w:numId="1" w16cid:durableId="756944107">
    <w:abstractNumId w:val="2"/>
  </w:num>
  <w:num w:numId="2" w16cid:durableId="392503370">
    <w:abstractNumId w:val="0"/>
  </w:num>
  <w:num w:numId="3" w16cid:durableId="859664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04BA1"/>
    <w:rsid w:val="00030B76"/>
    <w:rsid w:val="00034261"/>
    <w:rsid w:val="000344CB"/>
    <w:rsid w:val="000414F8"/>
    <w:rsid w:val="00050D5B"/>
    <w:rsid w:val="00053E25"/>
    <w:rsid w:val="00066672"/>
    <w:rsid w:val="00082433"/>
    <w:rsid w:val="000824D9"/>
    <w:rsid w:val="00093F04"/>
    <w:rsid w:val="000962ED"/>
    <w:rsid w:val="000B1832"/>
    <w:rsid w:val="000B45B1"/>
    <w:rsid w:val="000B56F5"/>
    <w:rsid w:val="000C29E1"/>
    <w:rsid w:val="000C6E76"/>
    <w:rsid w:val="000D0CCB"/>
    <w:rsid w:val="000D2B63"/>
    <w:rsid w:val="000D6D8A"/>
    <w:rsid w:val="000E2F12"/>
    <w:rsid w:val="000E54B6"/>
    <w:rsid w:val="001100CE"/>
    <w:rsid w:val="00113778"/>
    <w:rsid w:val="00125BDF"/>
    <w:rsid w:val="00130066"/>
    <w:rsid w:val="00140AB2"/>
    <w:rsid w:val="00142D2F"/>
    <w:rsid w:val="00172CD9"/>
    <w:rsid w:val="0017378D"/>
    <w:rsid w:val="00183953"/>
    <w:rsid w:val="001A7FC8"/>
    <w:rsid w:val="001B41E1"/>
    <w:rsid w:val="001B7303"/>
    <w:rsid w:val="001C7635"/>
    <w:rsid w:val="001F323A"/>
    <w:rsid w:val="00215CB5"/>
    <w:rsid w:val="00222CE7"/>
    <w:rsid w:val="00235AED"/>
    <w:rsid w:val="0024116B"/>
    <w:rsid w:val="00241BB9"/>
    <w:rsid w:val="00251127"/>
    <w:rsid w:val="00252C0B"/>
    <w:rsid w:val="002603DE"/>
    <w:rsid w:val="00276D5C"/>
    <w:rsid w:val="00284C3E"/>
    <w:rsid w:val="00297795"/>
    <w:rsid w:val="002A1258"/>
    <w:rsid w:val="002A2F27"/>
    <w:rsid w:val="002A7432"/>
    <w:rsid w:val="002B1D9F"/>
    <w:rsid w:val="002B504F"/>
    <w:rsid w:val="002C2574"/>
    <w:rsid w:val="002C661B"/>
    <w:rsid w:val="002D1126"/>
    <w:rsid w:val="002D3422"/>
    <w:rsid w:val="002F4886"/>
    <w:rsid w:val="00304B0F"/>
    <w:rsid w:val="0032176A"/>
    <w:rsid w:val="00322ABF"/>
    <w:rsid w:val="00334C45"/>
    <w:rsid w:val="00337E10"/>
    <w:rsid w:val="003451E2"/>
    <w:rsid w:val="00347F1B"/>
    <w:rsid w:val="00374B6D"/>
    <w:rsid w:val="00392CE8"/>
    <w:rsid w:val="003A1915"/>
    <w:rsid w:val="003A2818"/>
    <w:rsid w:val="003B287C"/>
    <w:rsid w:val="003B48D4"/>
    <w:rsid w:val="003B5CE6"/>
    <w:rsid w:val="003C1219"/>
    <w:rsid w:val="003C4571"/>
    <w:rsid w:val="003C472B"/>
    <w:rsid w:val="003C6ED5"/>
    <w:rsid w:val="003C700C"/>
    <w:rsid w:val="003C7185"/>
    <w:rsid w:val="003D27F8"/>
    <w:rsid w:val="003F3A47"/>
    <w:rsid w:val="00403C96"/>
    <w:rsid w:val="004203E5"/>
    <w:rsid w:val="0042785D"/>
    <w:rsid w:val="0043480A"/>
    <w:rsid w:val="00436678"/>
    <w:rsid w:val="00437B5F"/>
    <w:rsid w:val="004509BE"/>
    <w:rsid w:val="0045486D"/>
    <w:rsid w:val="0045513F"/>
    <w:rsid w:val="004560FC"/>
    <w:rsid w:val="00463DBC"/>
    <w:rsid w:val="0046517D"/>
    <w:rsid w:val="004841F5"/>
    <w:rsid w:val="00487AED"/>
    <w:rsid w:val="004913E7"/>
    <w:rsid w:val="004934A8"/>
    <w:rsid w:val="004944A7"/>
    <w:rsid w:val="004A0C26"/>
    <w:rsid w:val="004B3CDC"/>
    <w:rsid w:val="004C4DD9"/>
    <w:rsid w:val="004C5B38"/>
    <w:rsid w:val="004D6E26"/>
    <w:rsid w:val="004E1461"/>
    <w:rsid w:val="004E5F54"/>
    <w:rsid w:val="004F061B"/>
    <w:rsid w:val="004F0B09"/>
    <w:rsid w:val="00516D6A"/>
    <w:rsid w:val="00523C02"/>
    <w:rsid w:val="005309E6"/>
    <w:rsid w:val="00536973"/>
    <w:rsid w:val="00544135"/>
    <w:rsid w:val="00556A26"/>
    <w:rsid w:val="00557830"/>
    <w:rsid w:val="005600D7"/>
    <w:rsid w:val="0056376B"/>
    <w:rsid w:val="005677D6"/>
    <w:rsid w:val="005807E0"/>
    <w:rsid w:val="00582E97"/>
    <w:rsid w:val="00587714"/>
    <w:rsid w:val="00597DFE"/>
    <w:rsid w:val="005B0488"/>
    <w:rsid w:val="005C3CD4"/>
    <w:rsid w:val="005C62AF"/>
    <w:rsid w:val="005D327A"/>
    <w:rsid w:val="00605AF7"/>
    <w:rsid w:val="00625A0C"/>
    <w:rsid w:val="0062636A"/>
    <w:rsid w:val="0062707B"/>
    <w:rsid w:val="0063555A"/>
    <w:rsid w:val="006404DC"/>
    <w:rsid w:val="00673C1A"/>
    <w:rsid w:val="00686885"/>
    <w:rsid w:val="006922AC"/>
    <w:rsid w:val="00697032"/>
    <w:rsid w:val="006B16C1"/>
    <w:rsid w:val="006C459C"/>
    <w:rsid w:val="006E4EDF"/>
    <w:rsid w:val="006E65E2"/>
    <w:rsid w:val="006F06F1"/>
    <w:rsid w:val="00740F12"/>
    <w:rsid w:val="0074764C"/>
    <w:rsid w:val="00752E1D"/>
    <w:rsid w:val="00763CB3"/>
    <w:rsid w:val="00763E81"/>
    <w:rsid w:val="0077252E"/>
    <w:rsid w:val="00776965"/>
    <w:rsid w:val="00787FE0"/>
    <w:rsid w:val="0079615D"/>
    <w:rsid w:val="007A4F37"/>
    <w:rsid w:val="007B028B"/>
    <w:rsid w:val="007B6A41"/>
    <w:rsid w:val="007D0F21"/>
    <w:rsid w:val="007D23C6"/>
    <w:rsid w:val="007E36BA"/>
    <w:rsid w:val="007F380D"/>
    <w:rsid w:val="007F4A98"/>
    <w:rsid w:val="00814B09"/>
    <w:rsid w:val="00831B54"/>
    <w:rsid w:val="00851622"/>
    <w:rsid w:val="00870DC8"/>
    <w:rsid w:val="0087691C"/>
    <w:rsid w:val="00893C24"/>
    <w:rsid w:val="008A21F4"/>
    <w:rsid w:val="008A2A41"/>
    <w:rsid w:val="008A70C3"/>
    <w:rsid w:val="008D4865"/>
    <w:rsid w:val="008D59C5"/>
    <w:rsid w:val="008D618A"/>
    <w:rsid w:val="008E210E"/>
    <w:rsid w:val="008E4B89"/>
    <w:rsid w:val="008E53B1"/>
    <w:rsid w:val="008F020A"/>
    <w:rsid w:val="008F33AD"/>
    <w:rsid w:val="00911951"/>
    <w:rsid w:val="00925899"/>
    <w:rsid w:val="009339F2"/>
    <w:rsid w:val="00936C42"/>
    <w:rsid w:val="00957411"/>
    <w:rsid w:val="00960E2B"/>
    <w:rsid w:val="00985A65"/>
    <w:rsid w:val="00994037"/>
    <w:rsid w:val="009A31BF"/>
    <w:rsid w:val="009B2459"/>
    <w:rsid w:val="009B500D"/>
    <w:rsid w:val="009B5A45"/>
    <w:rsid w:val="009C4777"/>
    <w:rsid w:val="009D3C77"/>
    <w:rsid w:val="009D7D63"/>
    <w:rsid w:val="009E7139"/>
    <w:rsid w:val="009F419D"/>
    <w:rsid w:val="00A066B4"/>
    <w:rsid w:val="00A1710E"/>
    <w:rsid w:val="00A52DBE"/>
    <w:rsid w:val="00A56016"/>
    <w:rsid w:val="00A83BE3"/>
    <w:rsid w:val="00A9303E"/>
    <w:rsid w:val="00AA1A70"/>
    <w:rsid w:val="00AA61EA"/>
    <w:rsid w:val="00AD29C7"/>
    <w:rsid w:val="00AD4B2F"/>
    <w:rsid w:val="00AD5F0E"/>
    <w:rsid w:val="00AE24FF"/>
    <w:rsid w:val="00AF6BEC"/>
    <w:rsid w:val="00B00B67"/>
    <w:rsid w:val="00B046A4"/>
    <w:rsid w:val="00B21397"/>
    <w:rsid w:val="00B352B9"/>
    <w:rsid w:val="00B57208"/>
    <w:rsid w:val="00B61540"/>
    <w:rsid w:val="00B623B5"/>
    <w:rsid w:val="00B8296E"/>
    <w:rsid w:val="00B82F43"/>
    <w:rsid w:val="00B86DB8"/>
    <w:rsid w:val="00BA7566"/>
    <w:rsid w:val="00BC481F"/>
    <w:rsid w:val="00BD75C1"/>
    <w:rsid w:val="00C04FEC"/>
    <w:rsid w:val="00C130EA"/>
    <w:rsid w:val="00C1779E"/>
    <w:rsid w:val="00C3438D"/>
    <w:rsid w:val="00C60D9E"/>
    <w:rsid w:val="00C61B3E"/>
    <w:rsid w:val="00C62B6C"/>
    <w:rsid w:val="00C64100"/>
    <w:rsid w:val="00C76A50"/>
    <w:rsid w:val="00C81260"/>
    <w:rsid w:val="00C85235"/>
    <w:rsid w:val="00C952D6"/>
    <w:rsid w:val="00C95CA9"/>
    <w:rsid w:val="00CA061B"/>
    <w:rsid w:val="00CD0A97"/>
    <w:rsid w:val="00CD13B6"/>
    <w:rsid w:val="00CD4AED"/>
    <w:rsid w:val="00CD5856"/>
    <w:rsid w:val="00CE5309"/>
    <w:rsid w:val="00CF0F2E"/>
    <w:rsid w:val="00CF3E82"/>
    <w:rsid w:val="00D012B3"/>
    <w:rsid w:val="00D12B2A"/>
    <w:rsid w:val="00D165D8"/>
    <w:rsid w:val="00D27E63"/>
    <w:rsid w:val="00D3289C"/>
    <w:rsid w:val="00D459EA"/>
    <w:rsid w:val="00D54679"/>
    <w:rsid w:val="00D67BAF"/>
    <w:rsid w:val="00D806C4"/>
    <w:rsid w:val="00D93B24"/>
    <w:rsid w:val="00DA15A1"/>
    <w:rsid w:val="00DB02FD"/>
    <w:rsid w:val="00DC7639"/>
    <w:rsid w:val="00DC7AC9"/>
    <w:rsid w:val="00DF704E"/>
    <w:rsid w:val="00E07D85"/>
    <w:rsid w:val="00E1490C"/>
    <w:rsid w:val="00E36CE1"/>
    <w:rsid w:val="00E37122"/>
    <w:rsid w:val="00E85195"/>
    <w:rsid w:val="00EA275E"/>
    <w:rsid w:val="00EA75E4"/>
    <w:rsid w:val="00EE0B24"/>
    <w:rsid w:val="00EE0DB8"/>
    <w:rsid w:val="00EE23CE"/>
    <w:rsid w:val="00EE2A9D"/>
    <w:rsid w:val="00EF2547"/>
    <w:rsid w:val="00EF27C1"/>
    <w:rsid w:val="00EF3781"/>
    <w:rsid w:val="00EF612B"/>
    <w:rsid w:val="00F22DD6"/>
    <w:rsid w:val="00F32EA9"/>
    <w:rsid w:val="00F476B1"/>
    <w:rsid w:val="00F56EBE"/>
    <w:rsid w:val="00F66910"/>
    <w:rsid w:val="00F72360"/>
    <w:rsid w:val="00F739AE"/>
    <w:rsid w:val="00F820A8"/>
    <w:rsid w:val="00F847BF"/>
    <w:rsid w:val="00F87E88"/>
    <w:rsid w:val="00FA5EC3"/>
    <w:rsid w:val="00FC6EF4"/>
    <w:rsid w:val="00FC776C"/>
    <w:rsid w:val="00FD036B"/>
    <w:rsid w:val="00FE4200"/>
    <w:rsid w:val="00FE7B45"/>
    <w:rsid w:val="00FF22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8E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Lijstalinea">
    <w:name w:val="List Paragraph"/>
    <w:basedOn w:val="Standaard"/>
    <w:uiPriority w:val="34"/>
    <w:qFormat/>
    <w:rsid w:val="00D459EA"/>
    <w:pPr>
      <w:widowControl/>
      <w:suppressAutoHyphens w:val="0"/>
      <w:autoSpaceDN/>
      <w:spacing w:after="160" w:line="278" w:lineRule="auto"/>
      <w:ind w:left="720"/>
      <w:contextualSpacing/>
      <w:textAlignment w:val="auto"/>
    </w:pPr>
    <w:rPr>
      <w:rFonts w:asciiTheme="minorHAnsi" w:eastAsiaTheme="minorHAnsi" w:hAnsiTheme="minorHAnsi" w:cstheme="minorBidi"/>
      <w:kern w:val="2"/>
      <w:sz w:val="24"/>
      <w:lang w:eastAsia="en-US" w:bidi="ar-SA"/>
    </w:rPr>
  </w:style>
  <w:style w:type="paragraph" w:styleId="Voetnoottekst">
    <w:name w:val="footnote text"/>
    <w:aliases w:val="Char"/>
    <w:basedOn w:val="Standaard"/>
    <w:link w:val="VoetnoottekstChar"/>
    <w:uiPriority w:val="99"/>
    <w:semiHidden/>
    <w:unhideWhenUsed/>
    <w:rsid w:val="00D459EA"/>
    <w:pPr>
      <w:widowControl/>
      <w:suppressAutoHyphens w:val="0"/>
      <w:autoSpaceDN/>
      <w:spacing w:line="240" w:lineRule="auto"/>
      <w:textAlignment w:val="auto"/>
    </w:pPr>
    <w:rPr>
      <w:rFonts w:asciiTheme="minorHAnsi" w:eastAsiaTheme="minorHAnsi" w:hAnsiTheme="minorHAnsi" w:cstheme="minorBidi"/>
      <w:kern w:val="2"/>
      <w:sz w:val="20"/>
      <w:szCs w:val="20"/>
      <w:lang w:eastAsia="en-US" w:bidi="ar-SA"/>
    </w:rPr>
  </w:style>
  <w:style w:type="character" w:customStyle="1" w:styleId="VoetnoottekstChar">
    <w:name w:val="Voetnoottekst Char"/>
    <w:aliases w:val="Char Char"/>
    <w:basedOn w:val="Standaardalinea-lettertype"/>
    <w:link w:val="Voetnoottekst"/>
    <w:uiPriority w:val="99"/>
    <w:semiHidden/>
    <w:rsid w:val="00D459EA"/>
    <w:rPr>
      <w:rFonts w:asciiTheme="minorHAnsi" w:eastAsiaTheme="minorHAnsi" w:hAnsiTheme="minorHAnsi" w:cstheme="minorBidi"/>
      <w:kern w:val="2"/>
      <w:sz w:val="20"/>
      <w:szCs w:val="20"/>
      <w:lang w:eastAsia="en-US" w:bidi="ar-SA"/>
    </w:rPr>
  </w:style>
  <w:style w:type="character" w:styleId="Voetnootmarkering">
    <w:name w:val="footnote reference"/>
    <w:basedOn w:val="Standaardalinea-lettertype"/>
    <w:uiPriority w:val="99"/>
    <w:semiHidden/>
    <w:unhideWhenUsed/>
    <w:rsid w:val="00D459EA"/>
    <w:rPr>
      <w:vertAlign w:val="superscript"/>
    </w:rPr>
  </w:style>
  <w:style w:type="character" w:styleId="Verwijzingopmerking">
    <w:name w:val="annotation reference"/>
    <w:basedOn w:val="Standaardalinea-lettertype"/>
    <w:uiPriority w:val="99"/>
    <w:semiHidden/>
    <w:unhideWhenUsed/>
    <w:rsid w:val="00D459EA"/>
    <w:rPr>
      <w:sz w:val="16"/>
      <w:szCs w:val="16"/>
    </w:rPr>
  </w:style>
  <w:style w:type="paragraph" w:styleId="Tekstopmerking">
    <w:name w:val="annotation text"/>
    <w:basedOn w:val="Standaard"/>
    <w:link w:val="TekstopmerkingChar"/>
    <w:uiPriority w:val="99"/>
    <w:unhideWhenUsed/>
    <w:rsid w:val="00D459EA"/>
    <w:pPr>
      <w:widowControl/>
      <w:suppressAutoHyphens w:val="0"/>
      <w:spacing w:line="240" w:lineRule="auto"/>
    </w:pPr>
    <w:rPr>
      <w:color w:val="000000"/>
      <w:kern w:val="0"/>
      <w:sz w:val="20"/>
      <w:szCs w:val="20"/>
      <w:lang w:eastAsia="nl-NL" w:bidi="ar-SA"/>
    </w:rPr>
  </w:style>
  <w:style w:type="character" w:customStyle="1" w:styleId="TekstopmerkingChar">
    <w:name w:val="Tekst opmerking Char"/>
    <w:basedOn w:val="Standaardalinea-lettertype"/>
    <w:link w:val="Tekstopmerking"/>
    <w:uiPriority w:val="99"/>
    <w:rsid w:val="00D459EA"/>
    <w:rPr>
      <w:rFonts w:ascii="Verdana" w:hAnsi="Verdana"/>
      <w:color w:val="000000"/>
      <w:kern w:val="0"/>
      <w:sz w:val="20"/>
      <w:szCs w:val="20"/>
      <w:lang w:eastAsia="nl-NL" w:bidi="ar-SA"/>
    </w:rPr>
  </w:style>
  <w:style w:type="paragraph" w:styleId="Revisie">
    <w:name w:val="Revision"/>
    <w:hidden/>
    <w:uiPriority w:val="99"/>
    <w:semiHidden/>
    <w:rsid w:val="004913E7"/>
    <w:pPr>
      <w:widowControl/>
      <w:suppressAutoHyphens w:val="0"/>
      <w:autoSpaceDN/>
      <w:textAlignment w:val="auto"/>
    </w:pPr>
    <w:rPr>
      <w:rFonts w:ascii="Verdana" w:hAnsi="Verdana" w:cs="Mangal"/>
      <w:sz w:val="18"/>
    </w:rPr>
  </w:style>
  <w:style w:type="paragraph" w:styleId="Onderwerpvanopmerking">
    <w:name w:val="annotation subject"/>
    <w:basedOn w:val="Tekstopmerking"/>
    <w:next w:val="Tekstopmerking"/>
    <w:link w:val="OnderwerpvanopmerkingChar"/>
    <w:uiPriority w:val="99"/>
    <w:semiHidden/>
    <w:unhideWhenUsed/>
    <w:rsid w:val="0079615D"/>
    <w:pPr>
      <w:widowControl w:val="0"/>
      <w:suppressAutoHyphens/>
    </w:pPr>
    <w:rPr>
      <w:rFonts w:cs="Mangal"/>
      <w:b/>
      <w:bCs/>
      <w:color w:val="auto"/>
      <w:kern w:val="3"/>
      <w:szCs w:val="18"/>
      <w:lang w:eastAsia="zh-CN" w:bidi="hi-IN"/>
    </w:rPr>
  </w:style>
  <w:style w:type="character" w:customStyle="1" w:styleId="OnderwerpvanopmerkingChar">
    <w:name w:val="Onderwerp van opmerking Char"/>
    <w:basedOn w:val="TekstopmerkingChar"/>
    <w:link w:val="Onderwerpvanopmerking"/>
    <w:uiPriority w:val="99"/>
    <w:semiHidden/>
    <w:rsid w:val="0079615D"/>
    <w:rPr>
      <w:rFonts w:ascii="Verdana" w:hAnsi="Verdana" w:cs="Mangal"/>
      <w:b/>
      <w:bCs/>
      <w:color w:val="000000"/>
      <w:kern w:val="0"/>
      <w:sz w:val="20"/>
      <w:szCs w:val="18"/>
      <w:lang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2551</ap:Words>
  <ap:Characters>14033</ap:Characters>
  <ap:DocSecurity>0</ap:DocSecurity>
  <ap:Lines>116</ap:Lines>
  <ap:Paragraphs>33</ap:Paragraphs>
  <ap:ScaleCrop>false</ap:ScaleCrop>
  <ap:LinksUpToDate>false</ap:LinksUpToDate>
  <ap:CharactersWithSpaces>16551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2026-10-09T11:39:00.0000000Z</dcterms:created>
  <dcterms:modified xsi:type="dcterms:W3CDTF">2026-10-09T11:39:00.0000000Z</dcterms:modified>
  <dc:description>------------------------</dc:description>
  <dc:subject/>
  <dc:title/>
  <keywords/>
  <version/>
  <category/>
</coreProperties>
</file>