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2597F" w:rsidR="0072597F" w:rsidRDefault="0072597F" w14:paraId="46351BF7" w14:textId="5E48714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2597F">
        <w:rPr>
          <w:rFonts w:ascii="Times New Roman" w:hAnsi="Times New Roman" w:cs="Times New Roman"/>
          <w:b/>
          <w:bCs/>
          <w:sz w:val="24"/>
          <w:szCs w:val="24"/>
        </w:rPr>
        <w:t>32317</w:t>
      </w:r>
      <w:r w:rsidRPr="007259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2597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2597F">
        <w:rPr>
          <w:rFonts w:ascii="Times New Roman" w:hAnsi="Times New Roman" w:cs="Times New Roman"/>
          <w:b/>
          <w:bCs/>
          <w:sz w:val="24"/>
          <w:szCs w:val="24"/>
        </w:rPr>
        <w:tab/>
        <w:t>JBZ-Raad</w:t>
      </w:r>
    </w:p>
    <w:p w:rsidR="0072597F" w:rsidRDefault="0072597F" w14:paraId="66F7AC4C" w14:textId="7777777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Pr="0072597F" w:rsidR="0072597F" w:rsidRDefault="0072597F" w14:paraId="4351FEA4" w14:textId="54FC1D2A">
      <w:pPr>
        <w:rPr>
          <w:rFonts w:ascii="Times New Roman" w:hAnsi="Times New Roman" w:cs="Times New Roman"/>
          <w:sz w:val="24"/>
          <w:szCs w:val="24"/>
        </w:rPr>
      </w:pPr>
      <w:r w:rsidRPr="0072597F">
        <w:rPr>
          <w:rFonts w:ascii="Times New Roman" w:hAnsi="Times New Roman" w:cs="Times New Roman"/>
          <w:b/>
          <w:bCs/>
          <w:sz w:val="24"/>
          <w:szCs w:val="24"/>
        </w:rPr>
        <w:t xml:space="preserve">19637 </w:t>
      </w:r>
      <w:r w:rsidRPr="0072597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2597F">
        <w:rPr>
          <w:rFonts w:ascii="Times New Roman" w:hAnsi="Times New Roman" w:cs="Times New Roman"/>
          <w:b/>
          <w:bCs/>
          <w:sz w:val="24"/>
          <w:szCs w:val="24"/>
        </w:rPr>
        <w:tab/>
        <w:t>Vreemdelingenbeleid</w:t>
      </w:r>
    </w:p>
    <w:p w:rsidRPr="0072597F" w:rsidR="0072597F" w:rsidRDefault="0072597F" w14:paraId="68E372DB" w14:textId="3BA2A14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Pr="0072597F" w:rsidR="00B25BF3" w:rsidP="00B25BF3" w:rsidRDefault="0072597F" w14:paraId="507721CA" w14:textId="4699C9DC">
      <w:pPr>
        <w:rPr>
          <w:rFonts w:ascii="Times New Roman" w:hAnsi="Times New Roman" w:cs="Times New Roman"/>
          <w:sz w:val="24"/>
          <w:szCs w:val="24"/>
        </w:rPr>
      </w:pPr>
      <w:r w:rsidRPr="0072597F">
        <w:rPr>
          <w:rFonts w:ascii="Times New Roman" w:hAnsi="Times New Roman" w:cs="Times New Roman"/>
          <w:sz w:val="24"/>
          <w:szCs w:val="24"/>
        </w:rPr>
        <w:t xml:space="preserve">Nr. </w:t>
      </w:r>
      <w:r w:rsidRPr="0072597F">
        <w:rPr>
          <w:rFonts w:ascii="Times New Roman" w:hAnsi="Times New Roman" w:cs="Times New Roman"/>
          <w:sz w:val="24"/>
          <w:szCs w:val="24"/>
        </w:rPr>
        <w:t>1037</w:t>
      </w:r>
      <w:r w:rsidRPr="0072597F">
        <w:rPr>
          <w:rFonts w:ascii="Times New Roman" w:hAnsi="Times New Roman" w:cs="Times New Roman"/>
          <w:sz w:val="24"/>
          <w:szCs w:val="24"/>
        </w:rPr>
        <w:tab/>
        <w:t xml:space="preserve">Brief van de </w:t>
      </w:r>
      <w:r w:rsidRPr="0072597F">
        <w:rPr>
          <w:rFonts w:ascii="Times New Roman" w:hAnsi="Times New Roman" w:cs="Times New Roman"/>
          <w:sz w:val="24"/>
          <w:szCs w:val="24"/>
        </w:rPr>
        <w:t>vaste commissie voor Asiel en Migratie</w:t>
      </w:r>
    </w:p>
    <w:p w:rsidRPr="0072597F" w:rsidR="0072597F" w:rsidP="00B25BF3" w:rsidRDefault="0072597F" w14:paraId="64CA4DEA" w14:textId="77777777">
      <w:pPr>
        <w:rPr>
          <w:rFonts w:ascii="Times New Roman" w:hAnsi="Times New Roman" w:cs="Times New Roman"/>
          <w:sz w:val="24"/>
          <w:szCs w:val="24"/>
        </w:rPr>
      </w:pPr>
    </w:p>
    <w:p w:rsidRPr="0072597F" w:rsidR="0072597F" w:rsidP="00B25BF3" w:rsidRDefault="0072597F" w14:paraId="0B0BF5F8" w14:textId="16171B6B">
      <w:pPr>
        <w:rPr>
          <w:rFonts w:ascii="Times New Roman" w:hAnsi="Times New Roman" w:cs="Times New Roman"/>
          <w:sz w:val="24"/>
          <w:szCs w:val="24"/>
        </w:rPr>
      </w:pPr>
      <w:r w:rsidRPr="0072597F">
        <w:rPr>
          <w:rFonts w:ascii="Times New Roman" w:hAnsi="Times New Roman" w:cs="Times New Roman"/>
          <w:sz w:val="24"/>
          <w:szCs w:val="24"/>
        </w:rPr>
        <w:t>Aan de Voorzitter van de Tweede Kamer der Staten-Generaal</w:t>
      </w:r>
    </w:p>
    <w:p w:rsidRPr="0072597F" w:rsidR="0072597F" w:rsidP="00B25BF3" w:rsidRDefault="0072597F" w14:paraId="44D62362" w14:textId="77777777">
      <w:pPr>
        <w:rPr>
          <w:rFonts w:ascii="Times New Roman" w:hAnsi="Times New Roman" w:cs="Times New Roman"/>
          <w:sz w:val="24"/>
          <w:szCs w:val="24"/>
        </w:rPr>
      </w:pPr>
    </w:p>
    <w:p w:rsidRPr="0072597F" w:rsidR="0072597F" w:rsidP="00B25BF3" w:rsidRDefault="0072597F" w14:paraId="4B504204" w14:textId="775F5365">
      <w:pPr>
        <w:rPr>
          <w:rFonts w:ascii="Times New Roman" w:hAnsi="Times New Roman" w:cs="Times New Roman"/>
          <w:sz w:val="24"/>
          <w:szCs w:val="24"/>
        </w:rPr>
      </w:pPr>
      <w:r w:rsidRPr="0072597F">
        <w:rPr>
          <w:rFonts w:ascii="Times New Roman" w:hAnsi="Times New Roman" w:cs="Times New Roman"/>
          <w:sz w:val="24"/>
          <w:szCs w:val="24"/>
        </w:rPr>
        <w:t>Den Haag, 7 oktober 2026</w:t>
      </w:r>
    </w:p>
    <w:p w:rsidRPr="0072597F" w:rsidR="00B25BF3" w:rsidP="00B25BF3" w:rsidRDefault="00B25BF3" w14:paraId="2167B210" w14:textId="77777777">
      <w:pPr>
        <w:rPr>
          <w:rFonts w:ascii="Times New Roman" w:hAnsi="Times New Roman" w:cs="Times New Roman"/>
          <w:sz w:val="24"/>
          <w:szCs w:val="24"/>
        </w:rPr>
      </w:pPr>
    </w:p>
    <w:p w:rsidRPr="0072597F" w:rsidR="00B25BF3" w:rsidP="00B25BF3" w:rsidRDefault="00B25BF3" w14:paraId="4A7F9D2E" w14:textId="055823F2">
      <w:pPr>
        <w:rPr>
          <w:rFonts w:ascii="Times New Roman" w:hAnsi="Times New Roman" w:cs="Times New Roman"/>
          <w:sz w:val="24"/>
          <w:szCs w:val="24"/>
        </w:rPr>
      </w:pPr>
      <w:r w:rsidRPr="0072597F">
        <w:rPr>
          <w:rFonts w:ascii="Times New Roman" w:hAnsi="Times New Roman" w:cs="Times New Roman"/>
          <w:sz w:val="24"/>
          <w:szCs w:val="24"/>
        </w:rPr>
        <w:t>De vaste commissie voor Asiel en Migratie heeft in haar procedurevergadering van 7 oktober 2026 gesproken over het</w:t>
      </w:r>
      <w:r w:rsidRPr="0072597F">
        <w:rPr>
          <w:rFonts w:ascii="Times New Roman" w:hAnsi="Times New Roman" w:cs="Times New Roman"/>
          <w:sz w:val="24"/>
          <w:szCs w:val="24"/>
        </w:rPr>
        <w:t xml:space="preserve"> </w:t>
      </w:r>
      <w:r w:rsidRPr="0072597F">
        <w:rPr>
          <w:rFonts w:ascii="Times New Roman" w:hAnsi="Times New Roman" w:cs="Times New Roman"/>
          <w:sz w:val="24"/>
          <w:szCs w:val="24"/>
        </w:rPr>
        <w:t xml:space="preserve">onderzoeksrapport ‘Report on </w:t>
      </w:r>
      <w:proofErr w:type="spellStart"/>
      <w:r w:rsidRPr="0072597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2597F">
        <w:rPr>
          <w:rFonts w:ascii="Times New Roman" w:hAnsi="Times New Roman" w:cs="Times New Roman"/>
          <w:sz w:val="24"/>
          <w:szCs w:val="24"/>
        </w:rPr>
        <w:t xml:space="preserve"> Critical Factors </w:t>
      </w:r>
      <w:proofErr w:type="spellStart"/>
      <w:r w:rsidRPr="0072597F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7259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597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259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597F">
        <w:rPr>
          <w:rFonts w:ascii="Times New Roman" w:hAnsi="Times New Roman" w:cs="Times New Roman"/>
          <w:sz w:val="24"/>
          <w:szCs w:val="24"/>
        </w:rPr>
        <w:t>Successful</w:t>
      </w:r>
      <w:proofErr w:type="spellEnd"/>
      <w:r w:rsidRPr="007259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597F">
        <w:rPr>
          <w:rFonts w:ascii="Times New Roman" w:hAnsi="Times New Roman" w:cs="Times New Roman"/>
          <w:sz w:val="24"/>
          <w:szCs w:val="24"/>
        </w:rPr>
        <w:t>Implementation</w:t>
      </w:r>
      <w:proofErr w:type="spellEnd"/>
      <w:r w:rsidRPr="0072597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2597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2597F">
        <w:rPr>
          <w:rFonts w:ascii="Times New Roman" w:hAnsi="Times New Roman" w:cs="Times New Roman"/>
          <w:sz w:val="24"/>
          <w:szCs w:val="24"/>
        </w:rPr>
        <w:t xml:space="preserve"> EU </w:t>
      </w:r>
      <w:proofErr w:type="spellStart"/>
      <w:r w:rsidRPr="0072597F">
        <w:rPr>
          <w:rFonts w:ascii="Times New Roman" w:hAnsi="Times New Roman" w:cs="Times New Roman"/>
          <w:sz w:val="24"/>
          <w:szCs w:val="24"/>
        </w:rPr>
        <w:t>Asylum</w:t>
      </w:r>
      <w:proofErr w:type="spellEnd"/>
      <w:r w:rsidRPr="007259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597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72597F">
        <w:rPr>
          <w:rFonts w:ascii="Times New Roman" w:hAnsi="Times New Roman" w:cs="Times New Roman"/>
          <w:sz w:val="24"/>
          <w:szCs w:val="24"/>
        </w:rPr>
        <w:t xml:space="preserve"> Migration</w:t>
      </w:r>
      <w:r w:rsidRPr="0072597F">
        <w:rPr>
          <w:rFonts w:ascii="Times New Roman" w:hAnsi="Times New Roman" w:cs="Times New Roman"/>
          <w:sz w:val="24"/>
          <w:szCs w:val="24"/>
        </w:rPr>
        <w:t xml:space="preserve"> </w:t>
      </w:r>
      <w:r w:rsidRPr="0072597F">
        <w:rPr>
          <w:rFonts w:ascii="Times New Roman" w:hAnsi="Times New Roman" w:cs="Times New Roman"/>
          <w:sz w:val="24"/>
          <w:szCs w:val="24"/>
        </w:rPr>
        <w:t xml:space="preserve">Pact </w:t>
      </w:r>
      <w:proofErr w:type="spellStart"/>
      <w:r w:rsidRPr="0072597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7259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597F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Pr="007259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597F">
        <w:rPr>
          <w:rFonts w:ascii="Times New Roman" w:hAnsi="Times New Roman" w:cs="Times New Roman"/>
          <w:sz w:val="24"/>
          <w:szCs w:val="24"/>
        </w:rPr>
        <w:t>Implications</w:t>
      </w:r>
      <w:proofErr w:type="spellEnd"/>
      <w:r w:rsidRPr="007259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597F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72597F">
        <w:rPr>
          <w:rFonts w:ascii="Times New Roman" w:hAnsi="Times New Roman" w:cs="Times New Roman"/>
          <w:sz w:val="24"/>
          <w:szCs w:val="24"/>
        </w:rPr>
        <w:t xml:space="preserve"> Dutch </w:t>
      </w:r>
      <w:proofErr w:type="spellStart"/>
      <w:r w:rsidRPr="0072597F">
        <w:rPr>
          <w:rFonts w:ascii="Times New Roman" w:hAnsi="Times New Roman" w:cs="Times New Roman"/>
          <w:sz w:val="24"/>
          <w:szCs w:val="24"/>
        </w:rPr>
        <w:t>Reception</w:t>
      </w:r>
      <w:proofErr w:type="spellEnd"/>
      <w:r w:rsidRPr="007259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597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7259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597F">
        <w:rPr>
          <w:rFonts w:ascii="Times New Roman" w:hAnsi="Times New Roman" w:cs="Times New Roman"/>
          <w:sz w:val="24"/>
          <w:szCs w:val="24"/>
        </w:rPr>
        <w:t>Asylum</w:t>
      </w:r>
      <w:proofErr w:type="spellEnd"/>
      <w:r w:rsidRPr="0072597F">
        <w:rPr>
          <w:rFonts w:ascii="Times New Roman" w:hAnsi="Times New Roman" w:cs="Times New Roman"/>
          <w:sz w:val="24"/>
          <w:szCs w:val="24"/>
        </w:rPr>
        <w:t>’ van European Policy Centre. Dit betreft een onderzoek naar</w:t>
      </w:r>
      <w:r w:rsidRPr="0072597F">
        <w:rPr>
          <w:rFonts w:ascii="Times New Roman" w:hAnsi="Times New Roman" w:cs="Times New Roman"/>
          <w:sz w:val="24"/>
          <w:szCs w:val="24"/>
        </w:rPr>
        <w:t xml:space="preserve"> </w:t>
      </w:r>
      <w:r w:rsidRPr="0072597F">
        <w:rPr>
          <w:rFonts w:ascii="Times New Roman" w:hAnsi="Times New Roman" w:cs="Times New Roman"/>
          <w:sz w:val="24"/>
          <w:szCs w:val="24"/>
        </w:rPr>
        <w:t>welke factoren de uitvoering van het Europese Asiel- en Migratiepact bepalen. Het rapport is op 5 oktober 2026</w:t>
      </w:r>
      <w:r w:rsidRPr="0072597F">
        <w:rPr>
          <w:rFonts w:ascii="Times New Roman" w:hAnsi="Times New Roman" w:cs="Times New Roman"/>
          <w:sz w:val="24"/>
          <w:szCs w:val="24"/>
        </w:rPr>
        <w:t xml:space="preserve"> </w:t>
      </w:r>
      <w:r w:rsidRPr="0072597F">
        <w:rPr>
          <w:rFonts w:ascii="Times New Roman" w:hAnsi="Times New Roman" w:cs="Times New Roman"/>
          <w:sz w:val="24"/>
          <w:szCs w:val="24"/>
        </w:rPr>
        <w:t>opgeleverd in het kader van het kennisthema ‘Uitvoering Europees Asiel- en Migratiepact’.</w:t>
      </w:r>
    </w:p>
    <w:p w:rsidR="0072597F" w:rsidP="00B25BF3" w:rsidRDefault="0072597F" w14:paraId="347AA539" w14:textId="77777777">
      <w:pPr>
        <w:rPr>
          <w:rFonts w:ascii="Times New Roman" w:hAnsi="Times New Roman" w:cs="Times New Roman"/>
          <w:sz w:val="24"/>
          <w:szCs w:val="24"/>
        </w:rPr>
      </w:pPr>
    </w:p>
    <w:p w:rsidRPr="0072597F" w:rsidR="00B25BF3" w:rsidP="00B25BF3" w:rsidRDefault="00B25BF3" w14:paraId="1CBDB831" w14:textId="14E1C621">
      <w:pPr>
        <w:rPr>
          <w:rFonts w:ascii="Times New Roman" w:hAnsi="Times New Roman" w:cs="Times New Roman"/>
          <w:sz w:val="24"/>
          <w:szCs w:val="24"/>
        </w:rPr>
      </w:pPr>
      <w:r w:rsidRPr="0072597F">
        <w:rPr>
          <w:rFonts w:ascii="Times New Roman" w:hAnsi="Times New Roman" w:cs="Times New Roman"/>
          <w:sz w:val="24"/>
          <w:szCs w:val="24"/>
        </w:rPr>
        <w:t>De commissie heeft besloten het rapport openbaar te maken. Deze bied ik u hierbij aan.</w:t>
      </w:r>
    </w:p>
    <w:p w:rsidR="0072597F" w:rsidP="00B25BF3" w:rsidRDefault="0072597F" w14:paraId="78EA3864" w14:textId="77777777">
      <w:pPr>
        <w:rPr>
          <w:rFonts w:ascii="Times New Roman" w:hAnsi="Times New Roman" w:cs="Times New Roman"/>
          <w:sz w:val="24"/>
          <w:szCs w:val="24"/>
        </w:rPr>
      </w:pPr>
    </w:p>
    <w:p w:rsidRPr="0072597F" w:rsidR="00B25BF3" w:rsidP="00B25BF3" w:rsidRDefault="00B25BF3" w14:paraId="1AE30FCA" w14:textId="60214F40">
      <w:pPr>
        <w:rPr>
          <w:rFonts w:ascii="Times New Roman" w:hAnsi="Times New Roman" w:cs="Times New Roman"/>
          <w:sz w:val="24"/>
          <w:szCs w:val="24"/>
        </w:rPr>
      </w:pPr>
      <w:r w:rsidRPr="0072597F">
        <w:rPr>
          <w:rFonts w:ascii="Times New Roman" w:hAnsi="Times New Roman" w:cs="Times New Roman"/>
          <w:sz w:val="24"/>
          <w:szCs w:val="24"/>
        </w:rPr>
        <w:t>De voorzitter van de commissie,</w:t>
      </w:r>
      <w:r w:rsidRPr="0072597F">
        <w:rPr>
          <w:rFonts w:ascii="Times New Roman" w:hAnsi="Times New Roman" w:cs="Times New Roman"/>
          <w:sz w:val="24"/>
          <w:szCs w:val="24"/>
        </w:rPr>
        <w:br/>
      </w:r>
      <w:r w:rsidRPr="0072597F">
        <w:rPr>
          <w:rFonts w:ascii="Times New Roman" w:hAnsi="Times New Roman" w:cs="Times New Roman"/>
          <w:sz w:val="24"/>
          <w:szCs w:val="24"/>
        </w:rPr>
        <w:t>Rajkowski</w:t>
      </w:r>
    </w:p>
    <w:p w:rsidR="0072597F" w:rsidP="00B25BF3" w:rsidRDefault="0072597F" w14:paraId="3F02F661" w14:textId="77777777">
      <w:pPr>
        <w:rPr>
          <w:rFonts w:ascii="Times New Roman" w:hAnsi="Times New Roman" w:cs="Times New Roman"/>
          <w:sz w:val="24"/>
          <w:szCs w:val="24"/>
        </w:rPr>
      </w:pPr>
    </w:p>
    <w:p w:rsidRPr="0072597F" w:rsidR="00FE0FA3" w:rsidP="00B25BF3" w:rsidRDefault="00B25BF3" w14:paraId="0B2C1719" w14:textId="4C8254FB">
      <w:pPr>
        <w:rPr>
          <w:rFonts w:ascii="Times New Roman" w:hAnsi="Times New Roman" w:cs="Times New Roman"/>
          <w:sz w:val="24"/>
          <w:szCs w:val="24"/>
        </w:rPr>
      </w:pPr>
      <w:r w:rsidRPr="0072597F">
        <w:rPr>
          <w:rFonts w:ascii="Times New Roman" w:hAnsi="Times New Roman" w:cs="Times New Roman"/>
          <w:sz w:val="24"/>
          <w:szCs w:val="24"/>
        </w:rPr>
        <w:t>De griffier van de commissie,</w:t>
      </w:r>
      <w:r w:rsidRPr="0072597F">
        <w:rPr>
          <w:rFonts w:ascii="Times New Roman" w:hAnsi="Times New Roman" w:cs="Times New Roman"/>
          <w:sz w:val="24"/>
          <w:szCs w:val="24"/>
        </w:rPr>
        <w:br/>
      </w:r>
      <w:r w:rsidRPr="0072597F">
        <w:rPr>
          <w:rFonts w:ascii="Times New Roman" w:hAnsi="Times New Roman" w:cs="Times New Roman"/>
          <w:sz w:val="24"/>
          <w:szCs w:val="24"/>
        </w:rPr>
        <w:t>Burger</w:t>
      </w:r>
    </w:p>
    <w:sectPr w:rsidRPr="0072597F" w:rsidR="00FE0FA3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BF3"/>
    <w:rsid w:val="002E3E61"/>
    <w:rsid w:val="0072597F"/>
    <w:rsid w:val="009722E4"/>
    <w:rsid w:val="00B25BF3"/>
    <w:rsid w:val="00D567B7"/>
    <w:rsid w:val="00DE2A3D"/>
    <w:rsid w:val="00FE0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3345F"/>
  <w15:chartTrackingRefBased/>
  <w15:docId w15:val="{15195D06-1F53-4879-843F-52A2A1F0B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25B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25B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25B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25B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25B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25B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25B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25B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25B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25B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25B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25B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25BF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25BF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25BF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25BF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25BF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25BF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25B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25B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25B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25B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25B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25BF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25BF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25BF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25B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25BF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25B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140</ap:Words>
  <ap:Characters>771</ap:Characters>
  <ap:DocSecurity>0</ap:DocSecurity>
  <ap:Lines>6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910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2026-10-08T13:40:00.0000000Z</dcterms:created>
  <dcterms:modified xsi:type="dcterms:W3CDTF">2026-10-08T13:56:00.0000000Z</dcterms:modified>
  <version/>
  <category/>
</coreProperties>
</file>