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D3F5BE7" w14:textId="77777777">
        <w:trPr>
          <w:cantSplit/>
        </w:trPr>
        <w:tc>
          <w:tcPr>
            <w:tcW w:w="9142" w:type="dxa"/>
            <w:gridSpan w:val="2"/>
            <w:tcBorders>
              <w:top w:val="nil"/>
              <w:left w:val="nil"/>
              <w:bottom w:val="nil"/>
              <w:right w:val="nil"/>
            </w:tcBorders>
          </w:tcPr>
          <w:p w:rsidRPr="002168F4" w:rsidR="00CB3578" w:rsidRDefault="00CB3578" w14:paraId="01F84A19" w14:textId="77777777">
            <w:pPr>
              <w:pStyle w:val="Amendement"/>
              <w:jc w:val="right"/>
              <w:rPr>
                <w:rFonts w:ascii="Times New Roman" w:hAnsi="Times New Roman" w:cs="Times New Roman"/>
              </w:rPr>
            </w:pPr>
          </w:p>
        </w:tc>
      </w:tr>
      <w:tr w:rsidRPr="002168F4" w:rsidR="00CB3578" w:rsidTr="00A11E73" w14:paraId="5EFFC6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2B576F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6A12471" w14:textId="77777777">
            <w:pPr>
              <w:tabs>
                <w:tab w:val="left" w:pos="-1440"/>
                <w:tab w:val="left" w:pos="-720"/>
              </w:tabs>
              <w:suppressAutoHyphens/>
              <w:rPr>
                <w:rFonts w:ascii="Times New Roman" w:hAnsi="Times New Roman"/>
                <w:b/>
                <w:bCs/>
              </w:rPr>
            </w:pPr>
          </w:p>
        </w:tc>
      </w:tr>
      <w:tr w:rsidRPr="002168F4" w:rsidR="002A727C" w:rsidTr="00A11E73" w14:paraId="056DF0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8C0842" w14:paraId="15770EC9" w14:textId="36CE82CE">
            <w:pPr>
              <w:rPr>
                <w:rFonts w:ascii="Times New Roman" w:hAnsi="Times New Roman"/>
                <w:b/>
                <w:sz w:val="24"/>
              </w:rPr>
            </w:pPr>
            <w:r>
              <w:rPr>
                <w:rFonts w:ascii="Times New Roman" w:hAnsi="Times New Roman"/>
                <w:b/>
                <w:sz w:val="24"/>
              </w:rPr>
              <w:t>37</w:t>
            </w:r>
            <w:r w:rsidR="00F13442">
              <w:rPr>
                <w:rFonts w:ascii="Times New Roman" w:hAnsi="Times New Roman"/>
                <w:b/>
                <w:sz w:val="24"/>
              </w:rPr>
              <w:t xml:space="preserve"> </w:t>
            </w:r>
            <w:r>
              <w:rPr>
                <w:rFonts w:ascii="Times New Roman" w:hAnsi="Times New Roman"/>
                <w:b/>
                <w:sz w:val="24"/>
              </w:rPr>
              <w:t>037</w:t>
            </w:r>
          </w:p>
        </w:tc>
        <w:tc>
          <w:tcPr>
            <w:tcW w:w="6590" w:type="dxa"/>
            <w:tcBorders>
              <w:top w:val="nil"/>
              <w:left w:val="nil"/>
              <w:bottom w:val="nil"/>
              <w:right w:val="nil"/>
            </w:tcBorders>
          </w:tcPr>
          <w:p w:rsidRPr="008C0842" w:rsidR="002A727C" w:rsidP="000D5BC4" w:rsidRDefault="008C0842" w14:paraId="137EE042" w14:textId="0EA4FD58">
            <w:pPr>
              <w:rPr>
                <w:rFonts w:ascii="Times New Roman" w:hAnsi="Times New Roman"/>
                <w:b/>
                <w:bCs/>
                <w:sz w:val="24"/>
              </w:rPr>
            </w:pPr>
            <w:r w:rsidRPr="008C0842">
              <w:rPr>
                <w:rFonts w:ascii="Times New Roman" w:hAnsi="Times New Roman"/>
                <w:b/>
                <w:bCs/>
                <w:sz w:val="24"/>
              </w:rPr>
              <w:t>Wijziging van de Wet educatie en beroepsonderwijs in verband met de uitwerking van de burgerschapsopdracht voor instellingen die beroepsonderwijs of een opleiding voortgezet algemeen volwassenenonderwijs verzorgen (Wet uitwerking burgerschapsopdracht WEB)</w:t>
            </w:r>
          </w:p>
        </w:tc>
      </w:tr>
      <w:tr w:rsidRPr="002168F4" w:rsidR="00CB3578" w:rsidTr="00A11E73" w14:paraId="78BEAC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59E5B9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72D87C8" w14:textId="77777777">
            <w:pPr>
              <w:pStyle w:val="Amendement"/>
              <w:rPr>
                <w:rFonts w:ascii="Times New Roman" w:hAnsi="Times New Roman" w:cs="Times New Roman"/>
              </w:rPr>
            </w:pPr>
          </w:p>
        </w:tc>
      </w:tr>
      <w:tr w:rsidRPr="002168F4" w:rsidR="00CB3578" w:rsidTr="00A11E73" w14:paraId="72DC23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5F7B6D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B2F5BA8" w14:textId="77777777">
            <w:pPr>
              <w:pStyle w:val="Amendement"/>
              <w:rPr>
                <w:rFonts w:ascii="Times New Roman" w:hAnsi="Times New Roman" w:cs="Times New Roman"/>
              </w:rPr>
            </w:pPr>
          </w:p>
        </w:tc>
      </w:tr>
      <w:tr w:rsidRPr="002168F4" w:rsidR="00CB3578" w:rsidTr="00A11E73" w14:paraId="4EBBD5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242668A"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RDefault="00CB3578" w14:paraId="48646678"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1A858A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6EBFAB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5FD8934" w14:textId="77777777">
            <w:pPr>
              <w:pStyle w:val="Amendement"/>
              <w:rPr>
                <w:rFonts w:ascii="Times New Roman" w:hAnsi="Times New Roman" w:cs="Times New Roman"/>
              </w:rPr>
            </w:pPr>
          </w:p>
        </w:tc>
      </w:tr>
    </w:tbl>
    <w:p w:rsidR="00CB3578" w:rsidP="008C0842" w:rsidRDefault="008C0842" w14:paraId="101E2418" w14:textId="52BEB5D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8C0842">
        <w:rPr>
          <w:rFonts w:ascii="Times New Roman" w:hAnsi="Times New Roman"/>
          <w:sz w:val="24"/>
          <w:szCs w:val="18"/>
        </w:rPr>
        <w:t>Wij Willem-Alexander, bij de gratie Gods, Koning der Nederlanden, Prins van Oranje-Nassau, enz. enz. enz.</w:t>
      </w:r>
    </w:p>
    <w:p w:rsidR="008C0842" w:rsidP="008C0842" w:rsidRDefault="008C0842" w14:paraId="6B9BB642" w14:textId="77777777">
      <w:pPr>
        <w:tabs>
          <w:tab w:val="left" w:pos="284"/>
          <w:tab w:val="left" w:pos="567"/>
          <w:tab w:val="left" w:pos="851"/>
        </w:tabs>
        <w:ind w:right="-2"/>
        <w:rPr>
          <w:rFonts w:ascii="Times New Roman" w:hAnsi="Times New Roman"/>
          <w:sz w:val="24"/>
          <w:szCs w:val="18"/>
        </w:rPr>
      </w:pPr>
    </w:p>
    <w:p w:rsidRPr="008C0842" w:rsidR="008C0842" w:rsidP="008C0842" w:rsidRDefault="008C0842" w14:paraId="6152EF88" w14:textId="095BA6A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Allen, die deze zullen zien of horen lezen, saluut! doen te weten:</w:t>
      </w:r>
    </w:p>
    <w:p w:rsidRPr="008C0842" w:rsidR="008C0842" w:rsidP="008C0842" w:rsidRDefault="008C0842" w14:paraId="5A27FC4F" w14:textId="1C16219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Alzo Wij in overweging genomen hebben, dat het wenselijk is de burgerschapsopdracht voor instellingen in het middelbaar beroepsonderwijs en opleidingen voortgezet algemeen volwassenenonderwijs uit te werken;</w:t>
      </w:r>
    </w:p>
    <w:p w:rsidRPr="008C0842" w:rsidR="008C0842" w:rsidP="008C0842" w:rsidRDefault="008C0842" w14:paraId="7042A4F3" w14:textId="1812DF5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8C0842" w:rsidP="008C0842" w:rsidRDefault="008C0842" w14:paraId="47BEE36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71B05E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127D532" w14:textId="77777777">
      <w:pPr>
        <w:tabs>
          <w:tab w:val="left" w:pos="284"/>
          <w:tab w:val="left" w:pos="567"/>
          <w:tab w:val="left" w:pos="851"/>
        </w:tabs>
        <w:ind w:right="-2"/>
        <w:rPr>
          <w:rFonts w:ascii="Times New Roman" w:hAnsi="Times New Roman"/>
          <w:b/>
          <w:sz w:val="24"/>
          <w:szCs w:val="20"/>
        </w:rPr>
      </w:pPr>
      <w:r w:rsidRPr="008C0842">
        <w:rPr>
          <w:rFonts w:ascii="Times New Roman" w:hAnsi="Times New Roman"/>
          <w:b/>
          <w:sz w:val="24"/>
          <w:szCs w:val="20"/>
        </w:rPr>
        <w:t>Artikel I. Wijziging Wet educatie en beroepsonderwijs</w:t>
      </w:r>
    </w:p>
    <w:p w:rsidRPr="008C0842" w:rsidR="008C0842" w:rsidP="008C0842" w:rsidRDefault="008C0842" w14:paraId="702A97A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090696" w14:textId="79534FD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Wet educatie en beroepsonderwijs wordt als volgt gewijzigd:</w:t>
      </w:r>
    </w:p>
    <w:p w:rsidRPr="008C0842" w:rsidR="008C0842" w:rsidP="008C0842" w:rsidRDefault="008C0842" w14:paraId="4E4E85E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574C258"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w:t>
      </w:r>
    </w:p>
    <w:p w:rsidRPr="008C0842" w:rsidR="008C0842" w:rsidP="008C0842" w:rsidRDefault="008C0842" w14:paraId="5B507D5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9E638FE" w14:textId="0C2B28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In het opschrift van hoofdstuk I wordt ‘Hoofdstuk I’ vervangen door ‘Hoofdstuk 1’. </w:t>
      </w:r>
    </w:p>
    <w:p w:rsidRPr="008C0842" w:rsidR="008C0842" w:rsidP="008C0842" w:rsidRDefault="008C0842" w14:paraId="50254AC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1B39535"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216FD9F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B0985B0" w14:textId="6EAA5EB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1.1.1 wordt als volgt gewijzigd:</w:t>
      </w:r>
    </w:p>
    <w:p w:rsidRPr="008C0842" w:rsidR="008C0842" w:rsidP="008C0842" w:rsidRDefault="008C0842" w14:paraId="175A8A2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773C701" w14:textId="18FF8C3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de begripsomschrijving van ‘keuzedeel’ wordt ‘artikel 7.1.3, derde lid’ vervangen door ‘</w:t>
      </w:r>
      <w:bookmarkStart w:name="_Hlk194486895" w:id="0"/>
      <w:r w:rsidRPr="008C0842">
        <w:rPr>
          <w:rFonts w:ascii="Times New Roman" w:hAnsi="Times New Roman"/>
          <w:sz w:val="24"/>
          <w:szCs w:val="20"/>
        </w:rPr>
        <w:t>artikel 7.2.1a, derde lid</w:t>
      </w:r>
      <w:bookmarkEnd w:id="0"/>
      <w:r w:rsidRPr="008C0842">
        <w:rPr>
          <w:rFonts w:ascii="Times New Roman" w:hAnsi="Times New Roman"/>
          <w:sz w:val="24"/>
          <w:szCs w:val="20"/>
        </w:rPr>
        <w:t>’.</w:t>
      </w:r>
    </w:p>
    <w:p w:rsidRPr="008C0842" w:rsidR="008C0842" w:rsidP="008C0842" w:rsidRDefault="008C0842" w14:paraId="7FA61EF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2FFE7DE" w14:textId="1EB2BA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de begripsomschrijving van ‘kwalificatie’ wordt ‘artikel 7.1.3, tweede lid’ vervangen door ‘artikel 7.2.1a, tweede lid’.</w:t>
      </w:r>
    </w:p>
    <w:p w:rsidRPr="008C0842" w:rsidR="008C0842" w:rsidP="008C0842" w:rsidRDefault="008C0842" w14:paraId="4E6EF13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1287BFD" w14:textId="49A0F44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In de begripsomschrijving van ‘opleidingsdomein’ wordt ‘artikel 7.1.3, eerste lid’ vervangen door ‘artikel 7.2.1a, eerste lid’.</w:t>
      </w:r>
    </w:p>
    <w:p w:rsidRPr="008C0842" w:rsidR="008C0842" w:rsidP="008C0842" w:rsidRDefault="008C0842" w14:paraId="5929447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F339159" w14:textId="3EC85A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4. In de alfabetische volgorde worden de volgende begripsbepalingen ingevoegd:</w:t>
      </w:r>
    </w:p>
    <w:p w:rsidRPr="008C0842" w:rsidR="008C0842" w:rsidP="008C0842" w:rsidRDefault="008C0842" w14:paraId="185BC532" w14:textId="274D72FB">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basisberoepsopleiding</w:t>
      </w:r>
      <w:r w:rsidRPr="008C0842">
        <w:rPr>
          <w:rFonts w:ascii="Times New Roman" w:hAnsi="Times New Roman"/>
          <w:sz w:val="24"/>
          <w:szCs w:val="20"/>
        </w:rPr>
        <w:t>: basisberoepsopleiding als bedoeld in artikel 7.2.2, eerste lid, onderdeel b;</w:t>
      </w:r>
    </w:p>
    <w:p w:rsidRPr="008C0842" w:rsidR="008C0842" w:rsidP="008C0842" w:rsidRDefault="008C0842" w14:paraId="13A8DC0B" w14:textId="6140BFC1">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entreeopleiding</w:t>
      </w:r>
      <w:r w:rsidRPr="008C0842">
        <w:rPr>
          <w:rFonts w:ascii="Times New Roman" w:hAnsi="Times New Roman"/>
          <w:sz w:val="24"/>
          <w:szCs w:val="20"/>
        </w:rPr>
        <w:t>: entreeopleiding als bedoeld in artikel 7.2.2, eerste lid, onderdeel a;</w:t>
      </w:r>
    </w:p>
    <w:p w:rsidRPr="008C0842" w:rsidR="008C0842" w:rsidP="008C0842" w:rsidRDefault="008C0842" w14:paraId="500E5368" w14:textId="0C092E47">
      <w:pPr>
        <w:tabs>
          <w:tab w:val="left" w:pos="284"/>
          <w:tab w:val="left" w:pos="567"/>
          <w:tab w:val="left" w:pos="851"/>
        </w:tabs>
        <w:ind w:right="-2"/>
        <w:rPr>
          <w:rFonts w:ascii="Times New Roman" w:hAnsi="Times New Roman"/>
          <w:sz w:val="24"/>
          <w:szCs w:val="20"/>
        </w:rPr>
      </w:pPr>
      <w:r>
        <w:rPr>
          <w:rFonts w:ascii="Times New Roman" w:hAnsi="Times New Roman"/>
          <w:i/>
          <w:sz w:val="24"/>
          <w:szCs w:val="20"/>
        </w:rPr>
        <w:tab/>
      </w:r>
      <w:r w:rsidRPr="008C0842">
        <w:rPr>
          <w:rFonts w:ascii="Times New Roman" w:hAnsi="Times New Roman"/>
          <w:i/>
          <w:sz w:val="24"/>
          <w:szCs w:val="20"/>
        </w:rPr>
        <w:t>examenonderdeel</w:t>
      </w:r>
      <w:r w:rsidRPr="008C0842">
        <w:rPr>
          <w:rFonts w:ascii="Times New Roman" w:hAnsi="Times New Roman"/>
          <w:sz w:val="24"/>
          <w:szCs w:val="20"/>
        </w:rPr>
        <w:t>: deel van het examen betreffende de kwalificatie-eisen of eindtermen;</w:t>
      </w:r>
    </w:p>
    <w:p w:rsidRPr="008C0842" w:rsidR="008C0842" w:rsidP="008C0842" w:rsidRDefault="008C0842" w14:paraId="50A2AC93" w14:textId="57410121">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lastRenderedPageBreak/>
        <w:tab/>
      </w:r>
      <w:r w:rsidRPr="008C0842">
        <w:rPr>
          <w:rFonts w:ascii="Times New Roman" w:hAnsi="Times New Roman"/>
          <w:i/>
          <w:iCs/>
          <w:sz w:val="24"/>
          <w:szCs w:val="20"/>
        </w:rPr>
        <w:t>generiek examenonderdeel</w:t>
      </w:r>
      <w:r w:rsidRPr="008C0842">
        <w:rPr>
          <w:rFonts w:ascii="Times New Roman" w:hAnsi="Times New Roman"/>
          <w:sz w:val="24"/>
          <w:szCs w:val="20"/>
        </w:rPr>
        <w:t>: examenonderdeel betreffende de examinering van generieke kwalificatie-eisen;</w:t>
      </w:r>
    </w:p>
    <w:p w:rsidRPr="008C0842" w:rsidR="008C0842" w:rsidP="008C0842" w:rsidRDefault="008C0842" w14:paraId="0BC35D8B" w14:textId="73D536B0">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generieke kwalificatie-eis</w:t>
      </w:r>
      <w:r w:rsidRPr="008C0842">
        <w:rPr>
          <w:rFonts w:ascii="Times New Roman" w:hAnsi="Times New Roman"/>
          <w:sz w:val="24"/>
          <w:szCs w:val="20"/>
        </w:rPr>
        <w:t>: eis die deel uitmaakt van alle kwalificaties voor eenzelfde niveau van beroepsuitoefening als bedoeld in artikel 7.2.2, derde lid, of van alle kwalificaties ongeacht het niveau van beroepsuitoefening;</w:t>
      </w:r>
    </w:p>
    <w:p w:rsidRPr="008C0842" w:rsidR="008C0842" w:rsidP="008C0842" w:rsidRDefault="008C0842" w14:paraId="60E864AD" w14:textId="559FE6C3">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middenkaderopleiding</w:t>
      </w:r>
      <w:r w:rsidRPr="008C0842">
        <w:rPr>
          <w:rFonts w:ascii="Times New Roman" w:hAnsi="Times New Roman"/>
          <w:sz w:val="24"/>
          <w:szCs w:val="20"/>
        </w:rPr>
        <w:t>: middenkaderopleiding als bedoeld in artikel 7.2.2, eerste lid, onderdeel d;</w:t>
      </w:r>
    </w:p>
    <w:p w:rsidRPr="008C0842" w:rsidR="008C0842" w:rsidP="008C0842" w:rsidRDefault="008C0842" w14:paraId="4E6B301E" w14:textId="7264A52C">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specialistenopleiding</w:t>
      </w:r>
      <w:r w:rsidRPr="008C0842">
        <w:rPr>
          <w:rFonts w:ascii="Times New Roman" w:hAnsi="Times New Roman"/>
          <w:sz w:val="24"/>
          <w:szCs w:val="20"/>
        </w:rPr>
        <w:t>: specialistenopleiding als bedoeld in artikel 7.2.2, eerste lid, onderdeel e;</w:t>
      </w:r>
    </w:p>
    <w:p w:rsidRPr="008C0842" w:rsidR="008C0842" w:rsidP="008C0842" w:rsidRDefault="008C0842" w14:paraId="0121BEA0" w14:textId="1A217D20">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specifiek examenonderdeel</w:t>
      </w:r>
      <w:r w:rsidRPr="008C0842">
        <w:rPr>
          <w:rFonts w:ascii="Times New Roman" w:hAnsi="Times New Roman"/>
          <w:sz w:val="24"/>
          <w:szCs w:val="20"/>
        </w:rPr>
        <w:t>: examenonderdeel betreffende de examinering van specifieke kwalificatie-eisen van de kwalificatie waarop de beroepsopleiding waarin examen wordt gedaan is gericht;</w:t>
      </w:r>
    </w:p>
    <w:p w:rsidRPr="008C0842" w:rsidR="008C0842" w:rsidP="008C0842" w:rsidRDefault="008C0842" w14:paraId="069ABDCB" w14:textId="11C9FD15">
      <w:pPr>
        <w:tabs>
          <w:tab w:val="left" w:pos="284"/>
          <w:tab w:val="left" w:pos="567"/>
          <w:tab w:val="left" w:pos="851"/>
        </w:tabs>
        <w:ind w:right="-2"/>
        <w:rPr>
          <w:rFonts w:ascii="Times New Roman" w:hAnsi="Times New Roman"/>
          <w:sz w:val="24"/>
          <w:szCs w:val="20"/>
        </w:rPr>
      </w:pPr>
      <w:r>
        <w:rPr>
          <w:rFonts w:ascii="Times New Roman" w:hAnsi="Times New Roman"/>
          <w:i/>
          <w:iCs/>
          <w:sz w:val="24"/>
          <w:szCs w:val="20"/>
        </w:rPr>
        <w:tab/>
      </w:r>
      <w:r w:rsidRPr="008C0842">
        <w:rPr>
          <w:rFonts w:ascii="Times New Roman" w:hAnsi="Times New Roman"/>
          <w:i/>
          <w:iCs/>
          <w:sz w:val="24"/>
          <w:szCs w:val="20"/>
        </w:rPr>
        <w:t>specifieke kwalificatie-eis</w:t>
      </w:r>
      <w:r w:rsidRPr="008C0842">
        <w:rPr>
          <w:rFonts w:ascii="Times New Roman" w:hAnsi="Times New Roman"/>
          <w:sz w:val="24"/>
          <w:szCs w:val="20"/>
        </w:rPr>
        <w:t>: eis die deel uitmaakt van een bepaalde kwalificatie en die is uitgewerkt in de kerntaken van het kwalificatiedossier van die kwalificatie, niet zijnde een generieke kwalificatie-eis;</w:t>
      </w:r>
    </w:p>
    <w:p w:rsidRPr="008C0842" w:rsidR="008C0842" w:rsidP="008C0842" w:rsidRDefault="008C0842" w14:paraId="796FDB07" w14:textId="0CFEDAE9">
      <w:pPr>
        <w:tabs>
          <w:tab w:val="left" w:pos="284"/>
          <w:tab w:val="left" w:pos="567"/>
          <w:tab w:val="left" w:pos="851"/>
        </w:tabs>
        <w:ind w:right="-2"/>
        <w:rPr>
          <w:rFonts w:ascii="Times New Roman" w:hAnsi="Times New Roman"/>
          <w:sz w:val="24"/>
          <w:szCs w:val="20"/>
        </w:rPr>
      </w:pPr>
      <w:bookmarkStart w:name="_Hlk196468523" w:id="1"/>
      <w:r>
        <w:rPr>
          <w:rFonts w:ascii="Times New Roman" w:hAnsi="Times New Roman"/>
          <w:i/>
          <w:iCs/>
          <w:sz w:val="24"/>
          <w:szCs w:val="20"/>
        </w:rPr>
        <w:tab/>
      </w:r>
      <w:r w:rsidRPr="008C0842">
        <w:rPr>
          <w:rFonts w:ascii="Times New Roman" w:hAnsi="Times New Roman"/>
          <w:i/>
          <w:iCs/>
          <w:sz w:val="24"/>
          <w:szCs w:val="20"/>
        </w:rPr>
        <w:t>vakopleiding</w:t>
      </w:r>
      <w:bookmarkEnd w:id="1"/>
      <w:r w:rsidRPr="008C0842">
        <w:rPr>
          <w:rFonts w:ascii="Times New Roman" w:hAnsi="Times New Roman"/>
          <w:sz w:val="24"/>
          <w:szCs w:val="20"/>
        </w:rPr>
        <w:t>: vakopleiding als bedoeld in artikel 7.2.2, eerste lid, onderdeel c;</w:t>
      </w:r>
    </w:p>
    <w:p w:rsidRPr="008C0842" w:rsidR="008C0842" w:rsidP="008C0842" w:rsidRDefault="008C0842" w14:paraId="53328F6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5B4B77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C</w:t>
      </w:r>
    </w:p>
    <w:p w:rsidRPr="008C0842" w:rsidR="008C0842" w:rsidP="008C0842" w:rsidRDefault="008C0842" w14:paraId="10EE2D0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C429AF2" w14:textId="2820CCA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de tweede volzin van artikel 1.2.1, tweede lid, wordt toegevoegd: als burger in de Nederlandse samenleving.</w:t>
      </w:r>
    </w:p>
    <w:p w:rsidRPr="008C0842" w:rsidR="008C0842" w:rsidP="008C0842" w:rsidRDefault="008C0842" w14:paraId="423F063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6DF2137"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D</w:t>
      </w:r>
    </w:p>
    <w:p w:rsidRPr="008C0842" w:rsidR="008C0842" w:rsidP="008C0842" w:rsidRDefault="008C0842" w14:paraId="3909E04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AEE889E" w14:textId="0D58CCE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hoofdstuk 1, titel 2, wordt een artikel toegevoegd, luidende:</w:t>
      </w:r>
    </w:p>
    <w:p w:rsidRPr="008C0842" w:rsidR="008C0842" w:rsidP="008C0842" w:rsidRDefault="008C0842" w14:paraId="3BFBFA67" w14:textId="77777777">
      <w:pPr>
        <w:tabs>
          <w:tab w:val="left" w:pos="284"/>
          <w:tab w:val="left" w:pos="567"/>
          <w:tab w:val="left" w:pos="851"/>
        </w:tabs>
        <w:ind w:right="-2"/>
        <w:rPr>
          <w:rFonts w:ascii="Times New Roman" w:hAnsi="Times New Roman"/>
          <w:sz w:val="24"/>
          <w:szCs w:val="20"/>
        </w:rPr>
      </w:pPr>
      <w:bookmarkStart w:name="_Hlk161744628" w:id="2"/>
    </w:p>
    <w:p w:rsidRPr="008C0842" w:rsidR="008C0842" w:rsidP="008C0842" w:rsidRDefault="008C0842" w14:paraId="4CC21590" w14:textId="77777777">
      <w:pPr>
        <w:tabs>
          <w:tab w:val="left" w:pos="284"/>
          <w:tab w:val="left" w:pos="567"/>
          <w:tab w:val="left" w:pos="851"/>
        </w:tabs>
        <w:ind w:right="-2"/>
        <w:rPr>
          <w:rFonts w:ascii="Times New Roman" w:hAnsi="Times New Roman"/>
          <w:b/>
          <w:bCs/>
          <w:sz w:val="24"/>
          <w:szCs w:val="20"/>
        </w:rPr>
      </w:pPr>
      <w:bookmarkStart w:name="_Hlk160626967" w:id="3"/>
      <w:bookmarkEnd w:id="2"/>
      <w:r w:rsidRPr="008C0842">
        <w:rPr>
          <w:rFonts w:ascii="Times New Roman" w:hAnsi="Times New Roman"/>
          <w:b/>
          <w:bCs/>
          <w:sz w:val="24"/>
          <w:szCs w:val="20"/>
        </w:rPr>
        <w:t>Artikel 1.2.2. Burgerschapsopdracht</w:t>
      </w:r>
    </w:p>
    <w:p w:rsidR="008C0842" w:rsidP="008C0842" w:rsidRDefault="008C0842" w14:paraId="27401AE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CC20E7A" w14:textId="6153FE0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1. Het bevoegd gezag bevordert een cultuur binnen de instelling die in overeenstemming is met de basiswaarden van de democratische rechtsstaat, zoals verankerd in de Grondwet en de universeel geldende fundamentele rechten en vrijheden van de mens, en draagt zorg voor een omgeving </w:t>
      </w:r>
      <w:bookmarkStart w:name="_Hlk211347371" w:id="4"/>
      <w:r w:rsidRPr="008C0842">
        <w:rPr>
          <w:rFonts w:ascii="Times New Roman" w:hAnsi="Times New Roman"/>
          <w:sz w:val="24"/>
          <w:szCs w:val="20"/>
        </w:rPr>
        <w:t>waarin studenten of vavo-studenten worden gestimuleerd te oefenen met zich verhouden tot en handelen volgens deze basiswaarden</w:t>
      </w:r>
      <w:bookmarkEnd w:id="4"/>
      <w:r w:rsidRPr="008C0842">
        <w:rPr>
          <w:rFonts w:ascii="Times New Roman" w:hAnsi="Times New Roman"/>
          <w:sz w:val="24"/>
          <w:szCs w:val="20"/>
        </w:rPr>
        <w:t>.</w:t>
      </w:r>
    </w:p>
    <w:p w:rsidRPr="008C0842" w:rsidR="008C0842" w:rsidP="008C0842" w:rsidRDefault="008C0842" w14:paraId="4BB23E01" w14:textId="6E4560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Het bevoegd gezag legt vast en maakt openbaar hoe het uitvoering geeft aan de burgerschapsopdracht, bedoeld in het eerste lid.</w:t>
      </w:r>
    </w:p>
    <w:p w:rsidRPr="008C0842" w:rsidR="008C0842" w:rsidP="008C0842" w:rsidRDefault="008C0842" w14:paraId="1001847B" w14:textId="768104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3. Artikel 1.3.6 is van overeenkomstige toepassing op de uitvoering van de burgerschapsopdracht, bedoeld in het eerste lid. </w:t>
      </w:r>
    </w:p>
    <w:p w:rsidRPr="008C0842" w:rsidR="008C0842" w:rsidP="008C0842" w:rsidRDefault="008C0842" w14:paraId="25442D8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393CC38"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E</w:t>
      </w:r>
    </w:p>
    <w:p w:rsidRPr="008C0842" w:rsidR="008C0842" w:rsidP="008C0842" w:rsidRDefault="008C0842" w14:paraId="180E45F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69E71A9" w14:textId="4E89BE8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1.4a.1 wordt als volgt gewijzigd:</w:t>
      </w:r>
    </w:p>
    <w:p w:rsidRPr="008C0842" w:rsidR="008C0842" w:rsidP="008C0842" w:rsidRDefault="008C0842" w14:paraId="377B604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32A1FD9" w14:textId="1560652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het eerste lid wordt ‘de artikelen 7.1.1 en 7.1.5’ vervangen door ‘artikel 7.1.1’.</w:t>
      </w:r>
    </w:p>
    <w:p w:rsidRPr="008C0842" w:rsidR="008C0842" w:rsidP="008C0842" w:rsidRDefault="008C0842" w14:paraId="5214924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A3DCFAA" w14:textId="2E15E7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Er wordt een lid toegevoegd, luidende:</w:t>
      </w:r>
    </w:p>
    <w:p w:rsidRPr="008C0842" w:rsidR="008C0842" w:rsidP="008C0842" w:rsidRDefault="008C0842" w14:paraId="3054AD56" w14:textId="1966D05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10. Artikel 1.2.2 is van overeenkomstige toepassing op instellingen als bedoeld in het eerste lid die een opleiding voortgezet algemeen volwassenenonderwijs verzorgen.</w:t>
      </w:r>
    </w:p>
    <w:p w:rsidRPr="008C0842" w:rsidR="008C0842" w:rsidP="008C0842" w:rsidRDefault="008C0842" w14:paraId="3B8A8A6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CEC097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6345D6C"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lastRenderedPageBreak/>
        <w:t>F</w:t>
      </w:r>
    </w:p>
    <w:p w:rsidRPr="008C0842" w:rsidR="008C0842" w:rsidP="008C0842" w:rsidRDefault="008C0842" w14:paraId="71F0B260"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9F80B48" w14:textId="18544F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artikel 3.1.5, tweede lid, wordt, onder vervanging van de punt aan het slot van onderdeel e door een puntkomma, een onderdeel toegevoegd, luidende:</w:t>
      </w:r>
    </w:p>
    <w:p w:rsidRPr="008C0842" w:rsidR="008C0842" w:rsidP="008C0842" w:rsidRDefault="008C0842" w14:paraId="7BD58D1D"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f. het structureel of flagrant handelen in strijd met de burgerschapsopdracht, bedoeld in artikel 1.2.2, eerste en tweede lid, dat leidt of dreigt te leiden tot ernstige aantasting van een of meer basiswaarden van de democratische rechtsstaat.</w:t>
      </w:r>
    </w:p>
    <w:p w:rsidRPr="008C0842" w:rsidR="008C0842" w:rsidP="008C0842" w:rsidRDefault="008C0842" w14:paraId="4A93881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8D8022B"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G</w:t>
      </w:r>
    </w:p>
    <w:p w:rsidRPr="008C0842" w:rsidR="008C0842" w:rsidP="008C0842" w:rsidRDefault="008C0842" w14:paraId="31D7E71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2CA25EB" w14:textId="758691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6.1.2a, eerste lid, onderdeel b, wordt ‘artikel 7.1.3, derde lid’ vervangen door ‘artikel 7.2.1a, derde lid’.</w:t>
      </w:r>
    </w:p>
    <w:p w:rsidRPr="008C0842" w:rsidR="008C0842" w:rsidP="008C0842" w:rsidRDefault="008C0842" w14:paraId="601D6EC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430A4C8"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H</w:t>
      </w:r>
    </w:p>
    <w:p w:rsidRPr="008C0842" w:rsidR="008C0842" w:rsidP="008C0842" w:rsidRDefault="008C0842" w14:paraId="392E859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8C7D223" w14:textId="4691DBD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Artikel 7.1.3 </w:t>
      </w:r>
      <w:bookmarkStart w:name="_Hlk188621336" w:id="5"/>
      <w:r w:rsidRPr="008C0842">
        <w:rPr>
          <w:rFonts w:ascii="Times New Roman" w:hAnsi="Times New Roman"/>
          <w:sz w:val="24"/>
          <w:szCs w:val="20"/>
        </w:rPr>
        <w:t>vervalt.</w:t>
      </w:r>
    </w:p>
    <w:bookmarkEnd w:id="5"/>
    <w:p w:rsidRPr="008C0842" w:rsidR="008C0842" w:rsidP="008C0842" w:rsidRDefault="008C0842" w14:paraId="34D5723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B8B783A"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I</w:t>
      </w:r>
    </w:p>
    <w:p w:rsidRPr="008C0842" w:rsidR="008C0842" w:rsidP="008C0842" w:rsidRDefault="008C0842" w14:paraId="3090378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7AE92E7" w14:textId="64AAF1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artikelen 7.1.4 en 7.1.5 worden vernummerd tot 7.2.10 en 7.2.11 en worden toegevoegd aan hoofdstuk 7, titel 2.</w:t>
      </w:r>
    </w:p>
    <w:p w:rsidRPr="008C0842" w:rsidR="008C0842" w:rsidP="008C0842" w:rsidRDefault="008C0842" w14:paraId="6F467A7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DD5EDB1"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J</w:t>
      </w:r>
    </w:p>
    <w:p w:rsidRPr="008C0842" w:rsidR="008C0842" w:rsidP="008C0842" w:rsidRDefault="008C0842" w14:paraId="130C88E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2EBD0AA" w14:textId="0CF864B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hoofdstuk 7, titel 2, paragraaf 2, wordt voor artikel 7.2.2 een artikel ingevoegd, luidende:</w:t>
      </w:r>
    </w:p>
    <w:p w:rsidRPr="008C0842" w:rsidR="008C0842" w:rsidP="008C0842" w:rsidRDefault="008C0842" w14:paraId="0BB0FB0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F9BEDC7" w14:textId="77777777">
      <w:pPr>
        <w:tabs>
          <w:tab w:val="left" w:pos="284"/>
          <w:tab w:val="left" w:pos="567"/>
          <w:tab w:val="left" w:pos="851"/>
        </w:tabs>
        <w:ind w:right="-2"/>
        <w:rPr>
          <w:rFonts w:ascii="Times New Roman" w:hAnsi="Times New Roman"/>
          <w:b/>
          <w:bCs/>
          <w:sz w:val="24"/>
          <w:szCs w:val="20"/>
        </w:rPr>
      </w:pPr>
      <w:bookmarkStart w:name="_Hlk197010712" w:id="6"/>
      <w:r w:rsidRPr="008C0842">
        <w:rPr>
          <w:rFonts w:ascii="Times New Roman" w:hAnsi="Times New Roman"/>
          <w:b/>
          <w:bCs/>
          <w:sz w:val="24"/>
          <w:szCs w:val="20"/>
        </w:rPr>
        <w:t>Artikel 7.2.1a. Opleidingsdomein, kwalificatie, kwalificatie-eisen en keuzedeel</w:t>
      </w:r>
    </w:p>
    <w:p w:rsidR="008C0842" w:rsidP="008C0842" w:rsidRDefault="008C0842" w14:paraId="2FFC150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BFDACC8" w14:textId="74C0195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Een opleidingsdomein is een samenhangend geheel van kwalificatiedossiers die zijn gericht op en van belang zijn voor eenzelfde bedrijfstak of groep van bedrijfstakken.</w:t>
      </w:r>
    </w:p>
    <w:p w:rsidRPr="008C0842" w:rsidR="008C0842" w:rsidP="008C0842" w:rsidRDefault="008C0842" w14:paraId="0DDA450F" w14:textId="0899105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Een kwalificatie is het geheel van bekwaamheden die een afgestudeerde van een beroepsopleiding kwalificeren voor het functioneren in een beroep of een groep van samenhangende beroepen, in het vervolgonderwijs en als burger en dat is beschreven binnen een kwalificatiedossier. Een kwalificatie omvat specifieke kwalificatie-eisen, generieke kwalificatie-eisen en een of meer keuzedelen.</w:t>
      </w:r>
    </w:p>
    <w:p w:rsidRPr="008C0842" w:rsidR="008C0842" w:rsidP="008C0842" w:rsidRDefault="008C0842" w14:paraId="0998001B" w14:textId="7314F5F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Het keuzedeel is onderdeel van een beroepsopleiding en is gericht op verbreding of verdieping van de kwalificatie of op doorstroom naar een vervolgopleiding. Bij ministeriële regeling kan worden bepaald dat een keuzedeel dat bij een entreeopleiding of basisberoepsopleiding wordt aangeboden, gericht is op het remediëren van leerachterstand op het terrein van de in dat keuzedeel vermelde onderdelen van een kwalificatie.</w:t>
      </w:r>
    </w:p>
    <w:bookmarkEnd w:id="6"/>
    <w:p w:rsidRPr="008C0842" w:rsidR="008C0842" w:rsidP="008C0842" w:rsidRDefault="008C0842" w14:paraId="2748D35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FE18289"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K</w:t>
      </w:r>
    </w:p>
    <w:p w:rsidRPr="008C0842" w:rsidR="008C0842" w:rsidP="008C0842" w:rsidRDefault="008C0842" w14:paraId="79597CE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918F65D" w14:textId="062D7B4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7.2.4, vierde en vijfde lid, komen te luiden:</w:t>
      </w:r>
    </w:p>
    <w:p w:rsidRPr="008C0842" w:rsidR="008C0842" w:rsidP="008C0842" w:rsidRDefault="008C0842" w14:paraId="4DB04F30" w14:textId="19DDEA71">
      <w:pPr>
        <w:tabs>
          <w:tab w:val="left" w:pos="284"/>
          <w:tab w:val="left" w:pos="567"/>
          <w:tab w:val="left" w:pos="851"/>
        </w:tabs>
        <w:ind w:right="-2"/>
        <w:rPr>
          <w:rFonts w:ascii="Times New Roman" w:hAnsi="Times New Roman"/>
          <w:sz w:val="24"/>
          <w:szCs w:val="20"/>
        </w:rPr>
      </w:pPr>
      <w:bookmarkStart w:name="_Hlk197011188" w:id="7"/>
      <w:r>
        <w:rPr>
          <w:rFonts w:ascii="Times New Roman" w:hAnsi="Times New Roman"/>
          <w:sz w:val="24"/>
          <w:szCs w:val="20"/>
        </w:rPr>
        <w:tab/>
      </w:r>
      <w:r w:rsidRPr="008C0842">
        <w:rPr>
          <w:rFonts w:ascii="Times New Roman" w:hAnsi="Times New Roman"/>
          <w:sz w:val="24"/>
          <w:szCs w:val="20"/>
        </w:rPr>
        <w:t>4. Bij de vaststelling van een kwalificatiedossier worden de kwalificatie-eisen in acht genomen voor:</w:t>
      </w:r>
    </w:p>
    <w:p w:rsidRPr="008C0842" w:rsidR="008C0842" w:rsidP="008C0842" w:rsidRDefault="008C0842" w14:paraId="7FDAB296" w14:textId="7177C09F">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8C0842">
        <w:rPr>
          <w:rFonts w:ascii="Times New Roman" w:hAnsi="Times New Roman"/>
          <w:sz w:val="24"/>
          <w:szCs w:val="20"/>
        </w:rPr>
        <w:t>a. Nederlandse taal, waarbij de referentieniveaus Nederlandse taal in acht genomen worden die op grond van artikel 2, tweede lid, aanhef en onderdeel d, van de Wet referentieniveaus Nederlandse taal en rekenen zijn vastgesteld;</w:t>
      </w:r>
    </w:p>
    <w:p w:rsidRPr="008C0842" w:rsidR="008C0842" w:rsidP="008C0842" w:rsidRDefault="008C0842" w14:paraId="04020FA5" w14:textId="1A25903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b. rekenen, waarbij de referentieniveaus rekenen in acht genomen worden die op grond van artikel 2, tweede lid, aanhef en onderdeel d, van de Wet referentieniveaus Nederlandse taal en rekenen zijn vastgesteld;</w:t>
      </w:r>
    </w:p>
    <w:p w:rsidRPr="008C0842" w:rsidR="008C0842" w:rsidP="008C0842" w:rsidRDefault="008C0842" w14:paraId="5E1ED6D3" w14:textId="2E1A82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c. burgerschap;</w:t>
      </w:r>
    </w:p>
    <w:p w:rsidRPr="008C0842" w:rsidR="008C0842" w:rsidP="008C0842" w:rsidRDefault="008C0842" w14:paraId="60244B18" w14:textId="4A1E46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 loopbaanoriëntatie en -begeleiding; en</w:t>
      </w:r>
    </w:p>
    <w:p w:rsidRPr="008C0842" w:rsidR="008C0842" w:rsidP="008C0842" w:rsidRDefault="008C0842" w14:paraId="6B61CDE1" w14:textId="0675D72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e. Engels, voor zover het betreft de middenkaderopleiding en specialistenopleiding.</w:t>
      </w:r>
      <w:bookmarkEnd w:id="7"/>
    </w:p>
    <w:p w:rsidRPr="008C0842" w:rsidR="008C0842" w:rsidP="008C0842" w:rsidRDefault="008C0842" w14:paraId="22241BBD" w14:textId="71CCBC1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5. Bij algemene maatregel van bestuur worden nadere voorschriften gegeven voor de inhoud van een kwalificatiedossier, waaronder de vaststelling van de kwalificatie-eisen voor burgerschap, loopbaanoriëntatie en –begeleiding en Engels. </w:t>
      </w:r>
      <w:bookmarkStart w:name="_Hlk197514555" w:id="8"/>
      <w:r w:rsidRPr="008C0842">
        <w:rPr>
          <w:rFonts w:ascii="Times New Roman" w:hAnsi="Times New Roman"/>
          <w:sz w:val="24"/>
          <w:szCs w:val="20"/>
        </w:rPr>
        <w:t>Bij de vaststelling van de kwalificatie-eisen voor burgerschap wordt artikel 1.2.2, eerste lid, in acht genomen.</w:t>
      </w:r>
      <w:bookmarkEnd w:id="8"/>
    </w:p>
    <w:p w:rsidRPr="008C0842" w:rsidR="008C0842" w:rsidP="008C0842" w:rsidRDefault="008C0842" w14:paraId="5E48E3D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58D80A"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L</w:t>
      </w:r>
    </w:p>
    <w:p w:rsidRPr="008C0842" w:rsidR="008C0842" w:rsidP="008C0842" w:rsidRDefault="008C0842" w14:paraId="4464CEE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A632506" w14:textId="56591AB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7.3.2, eerste lid, vervalt ‘als bedoeld in artikel 7.2.2, eerste lid, onderdeel c,’.</w:t>
      </w:r>
    </w:p>
    <w:p w:rsidRPr="008C0842" w:rsidR="008C0842" w:rsidP="008C0842" w:rsidRDefault="008C0842" w14:paraId="7890499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2643412"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M</w:t>
      </w:r>
    </w:p>
    <w:p w:rsidRPr="008C0842" w:rsidR="008C0842" w:rsidP="008C0842" w:rsidRDefault="008C0842" w14:paraId="692E671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4359AF3" w14:textId="3362E6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7.4.3 wordt ‘artikel 7.4.3a, tweede lid’ vervangen door ’artikel 7.4.3a, derde lid’.</w:t>
      </w:r>
    </w:p>
    <w:p w:rsidRPr="008C0842" w:rsidR="008C0842" w:rsidP="008C0842" w:rsidRDefault="008C0842" w14:paraId="07861B9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EDD5C5A"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N</w:t>
      </w:r>
    </w:p>
    <w:p w:rsidRPr="008C0842" w:rsidR="008C0842" w:rsidP="008C0842" w:rsidRDefault="008C0842" w14:paraId="4D2CC32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946D268" w14:textId="743663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7.4.3a komt te luiden:</w:t>
      </w:r>
    </w:p>
    <w:p w:rsidRPr="008C0842" w:rsidR="008C0842" w:rsidP="008C0842" w:rsidRDefault="008C0842" w14:paraId="3D02BE9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5591E6" w14:textId="77777777">
      <w:pPr>
        <w:tabs>
          <w:tab w:val="left" w:pos="284"/>
          <w:tab w:val="left" w:pos="567"/>
          <w:tab w:val="left" w:pos="851"/>
        </w:tabs>
        <w:ind w:right="-2"/>
        <w:rPr>
          <w:rFonts w:ascii="Times New Roman" w:hAnsi="Times New Roman"/>
          <w:b/>
          <w:bCs/>
          <w:sz w:val="24"/>
          <w:szCs w:val="20"/>
        </w:rPr>
      </w:pPr>
      <w:bookmarkStart w:name="_Hlk188623400" w:id="9"/>
      <w:bookmarkEnd w:id="3"/>
      <w:r w:rsidRPr="008C0842">
        <w:rPr>
          <w:rFonts w:ascii="Times New Roman" w:hAnsi="Times New Roman"/>
          <w:b/>
          <w:bCs/>
          <w:sz w:val="24"/>
          <w:szCs w:val="20"/>
        </w:rPr>
        <w:t>Artikel 7.4.3a. Examens beroepsopleidingen</w:t>
      </w:r>
    </w:p>
    <w:p w:rsidR="008C0842" w:rsidP="008C0842" w:rsidRDefault="008C0842" w14:paraId="6FD27E8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6CAFA7F" w14:textId="794D8F2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1. </w:t>
      </w:r>
      <w:r w:rsidRPr="008C0842">
        <w:rPr>
          <w:rFonts w:ascii="Times New Roman" w:hAnsi="Times New Roman"/>
          <w:sz w:val="24"/>
          <w:szCs w:val="20"/>
        </w:rPr>
        <w:t>Het examen bestaat voor iedere beroepsopleiding uit generieke examenonderdelen, specifieke examenonderdelen en examenonderdelen die een keuzedeel betreffen.</w:t>
      </w:r>
    </w:p>
    <w:p w:rsidRPr="008C0842" w:rsidR="008C0842" w:rsidP="008C0842" w:rsidRDefault="008C0842" w14:paraId="73F8C116" w14:textId="2F79EAB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2. </w:t>
      </w:r>
      <w:r w:rsidRPr="008C0842">
        <w:rPr>
          <w:rFonts w:ascii="Times New Roman" w:hAnsi="Times New Roman"/>
          <w:sz w:val="24"/>
          <w:szCs w:val="20"/>
        </w:rPr>
        <w:t>De generieke examenonderdelen zijn:</w:t>
      </w:r>
    </w:p>
    <w:p w:rsidRPr="008C0842" w:rsidR="008C0842" w:rsidP="008C0842" w:rsidRDefault="008C0842" w14:paraId="291458DD" w14:textId="732D57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a. </w:t>
      </w:r>
      <w:r w:rsidRPr="008C0842">
        <w:rPr>
          <w:rFonts w:ascii="Times New Roman" w:hAnsi="Times New Roman"/>
          <w:sz w:val="24"/>
          <w:szCs w:val="20"/>
        </w:rPr>
        <w:t>Nederlandse taal;</w:t>
      </w:r>
    </w:p>
    <w:p w:rsidRPr="008C0842" w:rsidR="008C0842" w:rsidP="008C0842" w:rsidRDefault="008C0842" w14:paraId="0CA1D11B" w14:textId="2D7723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b. </w:t>
      </w:r>
      <w:r w:rsidRPr="008C0842">
        <w:rPr>
          <w:rFonts w:ascii="Times New Roman" w:hAnsi="Times New Roman"/>
          <w:sz w:val="24"/>
          <w:szCs w:val="20"/>
        </w:rPr>
        <w:t xml:space="preserve">rekenen; </w:t>
      </w:r>
    </w:p>
    <w:p w:rsidRPr="008C0842" w:rsidR="008C0842" w:rsidP="008C0842" w:rsidRDefault="008C0842" w14:paraId="36DFC2D7" w14:textId="4E9ECB1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c. </w:t>
      </w:r>
      <w:r w:rsidRPr="008C0842">
        <w:rPr>
          <w:rFonts w:ascii="Times New Roman" w:hAnsi="Times New Roman"/>
          <w:sz w:val="24"/>
          <w:szCs w:val="20"/>
        </w:rPr>
        <w:t xml:space="preserve">burgerschap; </w:t>
      </w:r>
    </w:p>
    <w:p w:rsidRPr="008C0842" w:rsidR="008C0842" w:rsidP="008C0842" w:rsidRDefault="008C0842" w14:paraId="41427744" w14:textId="3CE288B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d. </w:t>
      </w:r>
      <w:r w:rsidRPr="008C0842">
        <w:rPr>
          <w:rFonts w:ascii="Times New Roman" w:hAnsi="Times New Roman"/>
          <w:sz w:val="24"/>
          <w:szCs w:val="20"/>
        </w:rPr>
        <w:t>loopbaanoriëntatie en -begeleiding; en</w:t>
      </w:r>
    </w:p>
    <w:p w:rsidRPr="008C0842" w:rsidR="008C0842" w:rsidP="008C0842" w:rsidRDefault="008C0842" w14:paraId="2DE63848" w14:textId="59A316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e. </w:t>
      </w:r>
      <w:r w:rsidRPr="008C0842">
        <w:rPr>
          <w:rFonts w:ascii="Times New Roman" w:hAnsi="Times New Roman"/>
          <w:sz w:val="24"/>
          <w:szCs w:val="20"/>
        </w:rPr>
        <w:t>Engels, voor zover het betreft de middenkaderopleiding en de specialistenopleiding.</w:t>
      </w:r>
    </w:p>
    <w:p w:rsidRPr="008C0842" w:rsidR="008C0842" w:rsidP="008C0842" w:rsidRDefault="008C0842" w14:paraId="7409EE0E" w14:textId="609817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3. </w:t>
      </w:r>
      <w:r w:rsidRPr="008C0842">
        <w:rPr>
          <w:rFonts w:ascii="Times New Roman" w:hAnsi="Times New Roman"/>
          <w:sz w:val="24"/>
          <w:szCs w:val="20"/>
        </w:rPr>
        <w:t>Bij of krachtens algemene maatregel van bestuur worden voorschriften vastgesteld omtrent de examinering van een beroepsopleiding, waaronder voor welke generiek examenonderdeel geheel of gedeeltelijke centrale examinering plaatsvindt.</w:t>
      </w:r>
    </w:p>
    <w:bookmarkEnd w:id="9"/>
    <w:p w:rsidRPr="008C0842" w:rsidR="008C0842" w:rsidP="008C0842" w:rsidRDefault="008C0842" w14:paraId="3BFE8F5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FCEBB6D"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O</w:t>
      </w:r>
    </w:p>
    <w:p w:rsidRPr="008C0842" w:rsidR="008C0842" w:rsidP="008C0842" w:rsidRDefault="008C0842" w14:paraId="28F919D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762283F" w14:textId="45DD473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In artikel 7.4.8, vierde lid, wordt, onder vervanging van ‘; en’ aan het slot van onderdeel k door een puntkomma en onder vervanging van de punt aan het slot van onderdeel l door ‘; en’, een onderdeel toegevoegd, luidende: </w:t>
      </w:r>
    </w:p>
    <w:p w:rsidRPr="008C0842" w:rsidR="008C0842" w:rsidP="008C0842" w:rsidRDefault="008C0842" w14:paraId="0BAEE77C"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 xml:space="preserve">m. rechten en plichten die voortvloeien uit de uitwerking van de burgerschapsopdracht, bedoeld in artikel 1.2.2; </w:t>
      </w:r>
    </w:p>
    <w:p w:rsidRPr="008C0842" w:rsidR="008C0842" w:rsidP="008C0842" w:rsidRDefault="008C0842" w14:paraId="4FF3376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0A1E6A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P</w:t>
      </w:r>
    </w:p>
    <w:p w:rsidRPr="008C0842" w:rsidR="008C0842" w:rsidP="008C0842" w:rsidRDefault="008C0842" w14:paraId="1E19716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12037C3" w14:textId="5501B79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8.1.7, elfde lid, onderdeel a, vervalt ‘als bedoeld in artikel 7.2.2, eerste lid, onderdelen a of b’.</w:t>
      </w:r>
    </w:p>
    <w:p w:rsidRPr="008C0842" w:rsidR="008C0842" w:rsidP="008C0842" w:rsidRDefault="008C0842" w14:paraId="5C08084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B32A732"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Q</w:t>
      </w:r>
    </w:p>
    <w:p w:rsidRPr="008C0842" w:rsidR="008C0842" w:rsidP="008C0842" w:rsidRDefault="008C0842" w14:paraId="2144F85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DF8E166" w14:textId="3DECCE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8.2.1 wordt als volgt gewijzigd:</w:t>
      </w:r>
    </w:p>
    <w:p w:rsidRPr="008C0842" w:rsidR="008C0842" w:rsidP="008C0842" w:rsidRDefault="008C0842" w14:paraId="7FEBE92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85D95E8" w14:textId="40BE02D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Het eerste lid wordt als volgt gewijzigd:</w:t>
      </w:r>
    </w:p>
    <w:p w:rsidR="008C0842" w:rsidP="008C0842" w:rsidRDefault="008C0842" w14:paraId="4BDB8E3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94C9310" w14:textId="40EC5C6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 De aanhef wordt als volgt gewijzigd:</w:t>
      </w:r>
    </w:p>
    <w:p w:rsidR="008C0842" w:rsidP="008C0842" w:rsidRDefault="008C0842" w14:paraId="1AD4E6E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9B2A5FA" w14:textId="5B3BA9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‘als bedoeld in artikel 7.2.2, eerste lid,’ vervalt.</w:t>
      </w:r>
    </w:p>
    <w:p w:rsidR="008C0842" w:rsidP="008C0842" w:rsidRDefault="008C0842" w14:paraId="610889A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5964782" w14:textId="74AB0C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‘met inachtneming van het bepaalde krachtens artikel 8.2.2’ wordt vervangen door ‘, met inachtneming van het bepaalde krachtens artikel 8.2.2,’</w:t>
      </w:r>
    </w:p>
    <w:p w:rsidR="008C0842" w:rsidP="008C0842" w:rsidRDefault="008C0842" w14:paraId="3674AA4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141F7FA" w14:textId="34B659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b. In onderdeel f vervalt ‘, bedoeld in artikel 7.2.2, eerste lid, onderdeel b’.</w:t>
      </w:r>
    </w:p>
    <w:p w:rsidR="008C0842" w:rsidP="008C0842" w:rsidRDefault="008C0842" w14:paraId="6BD5DD4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AD3230A" w14:textId="0697E5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c. In onderdeel g vervalt ‘, bedoeld in artikel 7.2.2, eerste lid, onderdeel c’.</w:t>
      </w:r>
    </w:p>
    <w:p w:rsidRPr="008C0842" w:rsidR="008C0842" w:rsidP="008C0842" w:rsidRDefault="008C0842" w14:paraId="60F3FBC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B0F6754" w14:textId="0C47B7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Het tweede lid wordt als volgt gewijzigd:</w:t>
      </w:r>
    </w:p>
    <w:p w:rsidR="008C0842" w:rsidP="008C0842" w:rsidRDefault="008C0842" w14:paraId="3C33788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8FBA70D" w14:textId="1DA3E0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 ‘inschrijving voor’ wordt vervangen door ‘toelating tot’.</w:t>
      </w:r>
    </w:p>
    <w:p w:rsidR="008C0842" w:rsidP="008C0842" w:rsidRDefault="008C0842" w14:paraId="241B22F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9449E01" w14:textId="401A07B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b. ‘als bedoeld in artikel 7.2.2, eerste lid,’ vervalt. </w:t>
      </w:r>
    </w:p>
    <w:p w:rsidRPr="008C0842" w:rsidR="008C0842" w:rsidP="008C0842" w:rsidRDefault="008C0842" w14:paraId="786E3EA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865EED9" w14:textId="41A7067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Het derde lid wordt als volgt gewijzigd:</w:t>
      </w:r>
    </w:p>
    <w:p w:rsidR="008C0842" w:rsidP="008C0842" w:rsidRDefault="008C0842" w14:paraId="3989B4B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988C995" w14:textId="3FAF0CC5">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b/>
        <w:t>a. De aanhef wordt als volgt gewijzigd:</w:t>
      </w:r>
    </w:p>
    <w:p w:rsidR="008C0842" w:rsidP="008C0842" w:rsidRDefault="008C0842" w14:paraId="3671A94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FAA2F4C" w14:textId="4177429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‘als bedoeld in artikel 7.2.2, eerste lid,’ vervalt.</w:t>
      </w:r>
    </w:p>
    <w:p w:rsidR="008C0842" w:rsidP="008C0842" w:rsidRDefault="008C0842" w14:paraId="64A1919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EE54C1A" w14:textId="255C07A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‘met inachtneming van het bepaalde krachtens artikel 8.2.2’ wordt vervangen door ‘, met inachtneming van het bepaalde krachtens artikel 8.2.2,’.</w:t>
      </w:r>
    </w:p>
    <w:p w:rsidR="008C0842" w:rsidP="008C0842" w:rsidRDefault="008C0842" w14:paraId="1AA57CD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DA564F3" w14:textId="569E86C8">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b/>
        <w:t>b. In onderdeel f vervalt ‘, bedoeld in artikel 7.2.2, eerste lid, onderdeel b’.</w:t>
      </w:r>
    </w:p>
    <w:p w:rsidRPr="008C0842" w:rsidR="008C0842" w:rsidP="008C0842" w:rsidRDefault="008C0842" w14:paraId="5D1EA08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B007A15" w14:textId="59B2802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4. Het vierde lid wordt als volgt gewijzigd:</w:t>
      </w:r>
    </w:p>
    <w:p w:rsidR="008C0842" w:rsidP="008C0842" w:rsidRDefault="008C0842" w14:paraId="62DD9C2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C58762E" w14:textId="2FEAEEF3">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b/>
        <w:t>a. De aanhef wordt als volgt gewijzigd:</w:t>
      </w:r>
    </w:p>
    <w:p w:rsidR="008C0842" w:rsidP="008C0842" w:rsidRDefault="008C0842" w14:paraId="4CB0602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8BABAF8" w14:textId="2565FD1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‘als bedoeld in artikel 7.2.2, eerste lid,’ vervalt.</w:t>
      </w:r>
    </w:p>
    <w:p w:rsidR="008C0842" w:rsidP="008C0842" w:rsidRDefault="008C0842" w14:paraId="37EAC03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EA3AA63" w14:textId="43DC576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‘met inachtneming van het bepaalde krachtens artikel 8.2.2’ wordt vervangen door ‘, met inachtneming van het bepaalde krachtens artikel 8.2.2,’.</w:t>
      </w:r>
    </w:p>
    <w:p w:rsidR="008C0842" w:rsidP="008C0842" w:rsidRDefault="008C0842" w14:paraId="75CD122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7CC8031" w14:textId="7711829F">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b/>
        <w:t>b. In onderdeel f, vervalt ‘, bedoeld in artikel 7.2.2, eerste lid, onderdeel a’.</w:t>
      </w:r>
    </w:p>
    <w:p w:rsidRPr="008C0842" w:rsidR="008C0842" w:rsidP="008C0842" w:rsidRDefault="008C0842" w14:paraId="6B5EA4A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8E068A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lastRenderedPageBreak/>
        <w:t>R</w:t>
      </w:r>
    </w:p>
    <w:p w:rsidRPr="008C0842" w:rsidR="008C0842" w:rsidP="008C0842" w:rsidRDefault="008C0842" w14:paraId="441A8BA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96B8098" w14:textId="573E873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8.2.2, tweede lid, wordt ‘artikel 7.2.2, eerste lid, onderdelen b tot en met e,’ vervangen door ‘artikel 7.2.2, eerste lid, onderdelen b tot en met d,’.</w:t>
      </w:r>
    </w:p>
    <w:p w:rsidRPr="008C0842" w:rsidR="008C0842" w:rsidP="008C0842" w:rsidRDefault="008C0842" w14:paraId="3C3130A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623F339"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S</w:t>
      </w:r>
    </w:p>
    <w:p w:rsidRPr="008C0842" w:rsidR="008C0842" w:rsidP="008C0842" w:rsidRDefault="008C0842" w14:paraId="6C369DE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654C313" w14:textId="14D6E8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Artikel 11.1.2, eerste lid, wordt als volgt gewijzigd: </w:t>
      </w:r>
    </w:p>
    <w:p w:rsidRPr="008C0842" w:rsidR="008C0842" w:rsidP="008C0842" w:rsidRDefault="008C0842" w14:paraId="7CCC51B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566F06E" w14:textId="13A74E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Onder verlettering van de onderdelen a tot en met g tot b tot en met h, wordt na de aanhef een onderdeel ingevoegd, luidende:</w:t>
      </w:r>
    </w:p>
    <w:p w:rsidRPr="008C0842" w:rsidR="008C0842" w:rsidP="008C0842" w:rsidRDefault="008C0842" w14:paraId="192292FD" w14:textId="147CED1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 artikel 1.2.2;</w:t>
      </w:r>
    </w:p>
    <w:p w:rsidRPr="008C0842" w:rsidR="008C0842" w:rsidP="008C0842" w:rsidRDefault="008C0842" w14:paraId="5E6DC46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413C097" w14:textId="17A1110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onderdeel d (nieuw) vervalt ‘7.1.4, 7.1.5,’ en wordt na ‘7.2.7, zevende lid, laatste bijzin,’ ingevoegd ‘7.2.10, 7.2.11,’.</w:t>
      </w:r>
    </w:p>
    <w:p w:rsidRPr="008C0842" w:rsidR="008C0842" w:rsidP="008C0842" w:rsidRDefault="008C0842" w14:paraId="74D0244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00D170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T</w:t>
      </w:r>
    </w:p>
    <w:p w:rsidRPr="008C0842" w:rsidR="008C0842" w:rsidP="008C0842" w:rsidRDefault="008C0842" w14:paraId="41385F6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AB0A466" w14:textId="191638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hoofdstuk 12 wordt na titel 4c een titel ingevoegd, luidende:</w:t>
      </w:r>
    </w:p>
    <w:p w:rsidRPr="008C0842" w:rsidR="008C0842" w:rsidP="008C0842" w:rsidRDefault="008C0842" w14:paraId="559F967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65B98DC"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Titel 4d. Overgangsrecht Wet uitwerking burgerschapsopdracht WEB</w:t>
      </w:r>
    </w:p>
    <w:p w:rsidRPr="008C0842" w:rsidR="008C0842" w:rsidP="008C0842" w:rsidRDefault="008C0842" w14:paraId="63041D0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FDA0E47"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12.4d.1. Overgangsrecht Wet uitwerking burgerschapsopdracht WEB</w:t>
      </w:r>
    </w:p>
    <w:p w:rsidR="008C0842" w:rsidP="008C0842" w:rsidRDefault="008C0842" w14:paraId="661EA68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B627BE1" w14:textId="40E71B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Voor de student die vóór de inwerkingtreding van artikel I, onderdelen K en N,  van de Wet uitwerking burgerschapsopdracht WEB een aanvang heeft gemaakt met zijn beroepsopleiding, zijn de artikelen 7.2.4 en 7.4.3a van toepassing zoals dat luidde vóór dat tijdstip.</w:t>
      </w:r>
    </w:p>
    <w:p w:rsidRPr="008C0842" w:rsidR="008C0842" w:rsidP="008C0842" w:rsidRDefault="008C0842" w14:paraId="6C374884" w14:textId="7D1BA4C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Dit artikel vervalt zeven jaar na inwerkingtreding van artikel I, onderdelen K en N, van de Wet uitwerking burgerschapsopdracht WEB.</w:t>
      </w:r>
    </w:p>
    <w:p w:rsidRPr="008C0842" w:rsidR="008C0842" w:rsidP="008C0842" w:rsidRDefault="008C0842" w14:paraId="1FE5F1B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3775D7D"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U</w:t>
      </w:r>
    </w:p>
    <w:p w:rsidRPr="008C0842" w:rsidR="008C0842" w:rsidP="008C0842" w:rsidRDefault="008C0842" w14:paraId="254A53F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F84C0A4" w14:textId="288CAC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hoofdstuk 12, titel 5, wordt voor artikel 12.5.2 een artikel ingevoegd, waarvan de nummering aansluit op het laatste artikel voorafgaand aan artikel 12.5.2, luidende:</w:t>
      </w:r>
    </w:p>
    <w:p w:rsidRPr="008C0842" w:rsidR="008C0842" w:rsidP="008C0842" w:rsidRDefault="008C0842" w14:paraId="12DF221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52C2713"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12.5.#. Evaluatie in verband met de Wet uitwerking burgerschapsopdracht WEB</w:t>
      </w:r>
    </w:p>
    <w:p w:rsidR="008C0842" w:rsidP="008C0842" w:rsidRDefault="008C0842" w14:paraId="13CAA709"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9E3BF65" w14:textId="6076BFF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Onze Minister zendt binnen vijf jaren na de inwerkingtreding van de Wet uitwerking burgerschapsopdracht WEB aan de Staten-Generaal een verslag over de doeltreffendheid en de effecten van die wet in de praktijk.</w:t>
      </w:r>
    </w:p>
    <w:p w:rsidR="008C0842" w:rsidP="008C0842" w:rsidRDefault="008C0842" w14:paraId="1132681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D7554C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5CF6755"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II. Wijziging Wet educatie en beroepsonderwijs BES</w:t>
      </w:r>
    </w:p>
    <w:p w:rsidRPr="008C0842" w:rsidR="008C0842" w:rsidP="008C0842" w:rsidRDefault="008C0842" w14:paraId="10BC1E3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BDF1060" w14:textId="0671C03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Wet educatie en beroepsonderwijs BES wordt als volgt gewijzigd:</w:t>
      </w:r>
    </w:p>
    <w:p w:rsidRPr="008C0842" w:rsidR="008C0842" w:rsidP="008C0842" w:rsidRDefault="008C0842" w14:paraId="5783ECC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B20113E"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w:t>
      </w:r>
    </w:p>
    <w:p w:rsidRPr="008C0842" w:rsidR="008C0842" w:rsidP="008C0842" w:rsidRDefault="008C0842" w14:paraId="18426E2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787FCDF" w14:textId="54E77C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In artikel 1.2.1, tweede lid, wordt aan het slot van de tweede volzin toegevoegd ‘als burger in de Nederlandse samenleving’. </w:t>
      </w:r>
    </w:p>
    <w:p w:rsidRPr="008C0842" w:rsidR="008C0842" w:rsidP="008C0842" w:rsidRDefault="008C0842" w14:paraId="46FCCDC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B6F322B"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23E4848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0BCC78C" w14:textId="4F99A2D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hoofdstuk 1, titel 2, wordt een artikel toegevoegd, luidende:</w:t>
      </w:r>
    </w:p>
    <w:p w:rsidRPr="008C0842" w:rsidR="008C0842" w:rsidP="008C0842" w:rsidRDefault="008C0842" w14:paraId="3540088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494AFA8"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1.2.2. Burgerschapsopdracht</w:t>
      </w:r>
    </w:p>
    <w:p w:rsidR="008C0842" w:rsidP="008C0842" w:rsidRDefault="008C0842" w14:paraId="0989690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723C735" w14:textId="778FF7B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1. </w:t>
      </w:r>
      <w:r w:rsidRPr="008C0842">
        <w:rPr>
          <w:rFonts w:ascii="Times New Roman" w:hAnsi="Times New Roman"/>
          <w:sz w:val="24"/>
          <w:szCs w:val="20"/>
        </w:rPr>
        <w:t>Het bevoegd gezag bevordert een cultuur binnen de instelling die in overeenstemming is met de basiswaarden van de democratische rechtsstaat, zoals verankerd in de Grondwet en de universeel geldende fundamentele rechten en vrijheden van de mens, en draagt zorg voor een omgeving waarin studenten of vavo-studenten worden gestimuleerd te oefenen met zich verhouden tot en handelen volgens deze basiswaarden.</w:t>
      </w:r>
    </w:p>
    <w:p w:rsidRPr="008C0842" w:rsidR="008C0842" w:rsidP="008C0842" w:rsidRDefault="008C0842" w14:paraId="029DE372" w14:textId="691EA8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2. </w:t>
      </w:r>
      <w:r w:rsidRPr="008C0842">
        <w:rPr>
          <w:rFonts w:ascii="Times New Roman" w:hAnsi="Times New Roman"/>
          <w:sz w:val="24"/>
          <w:szCs w:val="20"/>
        </w:rPr>
        <w:t>Het bevoegd gezag legt vast en maakt openbaar hoe het uitvoering geeft aan de burgerschapsopdracht, bedoeld in het eerste lid.</w:t>
      </w:r>
    </w:p>
    <w:p w:rsidRPr="008C0842" w:rsidR="008C0842" w:rsidP="008C0842" w:rsidRDefault="008C0842" w14:paraId="7E2B3FD0" w14:textId="582E71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3. </w:t>
      </w:r>
      <w:r w:rsidRPr="008C0842">
        <w:rPr>
          <w:rFonts w:ascii="Times New Roman" w:hAnsi="Times New Roman"/>
          <w:sz w:val="24"/>
          <w:szCs w:val="20"/>
        </w:rPr>
        <w:t xml:space="preserve">Artikel 1.3.2 is van overeenkomstige toepassing op de uitvoering van de burgerschapsopdracht, bedoeld in het eerste lid. </w:t>
      </w:r>
    </w:p>
    <w:p w:rsidRPr="008C0842" w:rsidR="008C0842" w:rsidP="008C0842" w:rsidRDefault="008C0842" w14:paraId="5C3BFFA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4CAB801"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C</w:t>
      </w:r>
    </w:p>
    <w:p w:rsidRPr="008C0842" w:rsidR="008C0842" w:rsidP="008C0842" w:rsidRDefault="008C0842" w14:paraId="7001C32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EA858E8" w14:textId="08D7240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1.4.1, derde lid, komt te luiden:</w:t>
      </w:r>
    </w:p>
    <w:p w:rsidRPr="008C0842" w:rsidR="008C0842" w:rsidP="008C0842" w:rsidRDefault="008C0842" w14:paraId="6B677680" w14:textId="408E718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Voorwaarde voor erkenning is dat de desbetreffende instelling voor die opleiding in acht neemt hetgeen bij of krachtens deze wet is bepaald ten aanzien van:</w:t>
      </w:r>
    </w:p>
    <w:p w:rsidRPr="008C0842" w:rsidR="008C0842" w:rsidP="008C0842" w:rsidRDefault="008C0842" w14:paraId="7B39EB81" w14:textId="33A5C5A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a. de burgerschapsopdracht, bedoeld in artikel 1.2.2, </w:t>
      </w:r>
    </w:p>
    <w:p w:rsidRPr="008C0842" w:rsidR="008C0842" w:rsidP="008C0842" w:rsidRDefault="008C0842" w14:paraId="780CC05A" w14:textId="799C2B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b. de kwaliteitszorg, bedoeld in artikel 1.3.2,</w:t>
      </w:r>
    </w:p>
    <w:p w:rsidRPr="008C0842" w:rsidR="008C0842" w:rsidP="008C0842" w:rsidRDefault="008C0842" w14:paraId="1C3C2CB7" w14:textId="774FD1E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c. het onderwijs, de examens en de verklaring, bedoeld in hoofdstuk 7 met uitzondering van artikel 7.1.4,</w:t>
      </w:r>
    </w:p>
    <w:p w:rsidRPr="008C0842" w:rsidR="008C0842" w:rsidP="008C0842" w:rsidRDefault="008C0842" w14:paraId="4B8C313C" w14:textId="4C34CB8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 de commissie van beroep voor de examens, bedoeld in artikel 7.5.3,</w:t>
      </w:r>
    </w:p>
    <w:p w:rsidRPr="008C0842" w:rsidR="008C0842" w:rsidP="008C0842" w:rsidRDefault="008C0842" w14:paraId="5C49B2F2" w14:textId="207206C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e. de vooropleidingseisen, bedoeld in artikel 8.2.1,</w:t>
      </w:r>
    </w:p>
    <w:p w:rsidRPr="008C0842" w:rsidR="008C0842" w:rsidP="008C0842" w:rsidRDefault="008C0842" w14:paraId="1262DA30" w14:textId="517B45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f. de eisen, bedoeld in de artikelen 4.2.1 tot en met 4.2.4, en</w:t>
      </w:r>
    </w:p>
    <w:p w:rsidRPr="008C0842" w:rsidR="008C0842" w:rsidP="008C0842" w:rsidRDefault="008C0842" w14:paraId="755928F8" w14:textId="011503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g. het toezicht door de inspectie.</w:t>
      </w:r>
    </w:p>
    <w:p w:rsidRPr="008C0842" w:rsidR="008C0842" w:rsidP="008C0842" w:rsidRDefault="008C0842" w14:paraId="7885A18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991FC53"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D</w:t>
      </w:r>
    </w:p>
    <w:p w:rsidRPr="008C0842" w:rsidR="008C0842" w:rsidP="008C0842" w:rsidRDefault="008C0842" w14:paraId="3089DEF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43C336D" w14:textId="1E332D8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Aan artikel 1.4.2 wordt een lid toegevoegd, luidende: </w:t>
      </w:r>
    </w:p>
    <w:p w:rsidRPr="008C0842" w:rsidR="008C0842" w:rsidP="008C0842" w:rsidRDefault="008C0842" w14:paraId="048DBA30" w14:textId="2C671F9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7. Artikel 1.2.2 is van overeenkomstige toepassing op instellingen als bedoeld in het eerste lid die een opleiding voortgezet algemeen volwassenenonderwijs verzorgen.</w:t>
      </w:r>
    </w:p>
    <w:p w:rsidRPr="008C0842" w:rsidR="008C0842" w:rsidP="008C0842" w:rsidRDefault="008C0842" w14:paraId="4C2C71E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01A2958"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E</w:t>
      </w:r>
    </w:p>
    <w:p w:rsidRPr="008C0842" w:rsidR="008C0842" w:rsidP="008C0842" w:rsidRDefault="008C0842" w14:paraId="66B0F5E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D76096" w14:textId="0B34A1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artikel 10.1, derde lid, wordt, onder vervanging van de punt aan het slot van onderdeel d door een puntkomma, een onderdeel toegevoegd, luidende:</w:t>
      </w:r>
    </w:p>
    <w:p w:rsidRPr="008C0842" w:rsidR="008C0842" w:rsidP="008C0842" w:rsidRDefault="008C0842" w14:paraId="3AA12C04" w14:textId="7D250E1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e. het structureel of flagrant handelen in strijd met de burgerschapsopdracht, bedoeld in artikel 1.2.2, eerste lid, dat leidt of dreigt te leiden tot ernstige aantasting van een of meer basiswaarden van de democratische rechtsstaat.</w:t>
      </w:r>
    </w:p>
    <w:p w:rsidR="008C0842" w:rsidP="008C0842" w:rsidRDefault="008C0842" w14:paraId="542260E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7F790A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5EC7AC0"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lastRenderedPageBreak/>
        <w:t>Artikel III. Wijziging Wet op de expertisecentra</w:t>
      </w:r>
    </w:p>
    <w:p w:rsidRPr="008C0842" w:rsidR="008C0842" w:rsidP="008C0842" w:rsidRDefault="008C0842" w14:paraId="1C2DE2C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760D923" w14:textId="0F7428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Wet op de expertisecentra wordt als volgt gewijzigd:</w:t>
      </w:r>
    </w:p>
    <w:p w:rsidRPr="008C0842" w:rsidR="008C0842" w:rsidP="008C0842" w:rsidRDefault="008C0842" w14:paraId="4976D11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E3FE366"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w:t>
      </w:r>
    </w:p>
    <w:p w:rsidRPr="008C0842" w:rsidR="008C0842" w:rsidP="008C0842" w:rsidRDefault="008C0842" w14:paraId="2403B8E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DD9C266" w14:textId="763E24C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14c, eerste lid, wordt ‘de entreeopleiding, bedoeld in artikel 7.2.2., eerste lid, onderdeel a, van de Wet educatie en beroepsonderwijs’ vervangen door ‘de entreeopleiding, bedoeld in de Wet educatie en beroepsonderwijs’.</w:t>
      </w:r>
    </w:p>
    <w:p w:rsidRPr="008C0842" w:rsidR="008C0842" w:rsidP="008C0842" w:rsidRDefault="008C0842" w14:paraId="6603914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1E942E9"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5CB8B09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45CA4A5" w14:textId="49158C5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146, tweede lid, wordt ‘een diploma van een opleiding als bedoeld in artikel 7.2.2, eerste lid onderdeel a, van de Wet educatie en beroepsonderwijs’ vervangen door ‘een diploma van een entreeopleiding als bedoeld in de Wet educatie en beroepsonderwijs’.</w:t>
      </w:r>
    </w:p>
    <w:p w:rsidRPr="008C0842" w:rsidR="008C0842" w:rsidP="008C0842" w:rsidRDefault="008C0842" w14:paraId="6125227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8A7DE82"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C</w:t>
      </w:r>
    </w:p>
    <w:p w:rsidRPr="008C0842" w:rsidR="008C0842" w:rsidP="008C0842" w:rsidRDefault="008C0842" w14:paraId="0B1012A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2A9041D" w14:textId="5AB663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152, derde lid, onderdeel b, wordt ‘een diploma van een middenkaderopleiding of van een specialistenopleiding als bedoeld in artikel 7.2.2, eerste lid, onder d respectievelijk e, van de Wet educatie en beroepsonderwijs, of van een vakopleiding als bedoeld in artikel 7.2.2, eerste lid, onder c, van die wet’ vervangen door ‘een diploma van een vakopleiding, middenkaderopleiding of specialistenopleiding als bedoeld in de Wet educatie en beroepsonderwijs’.</w:t>
      </w:r>
    </w:p>
    <w:p w:rsidR="008C0842" w:rsidP="008C0842" w:rsidRDefault="008C0842" w14:paraId="290F85C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EBE102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38C1ACE"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IV. Wijziging Wet op het hoger onderwijs en wetenschappelijk onderzoek</w:t>
      </w:r>
    </w:p>
    <w:p w:rsidRPr="008C0842" w:rsidR="008C0842" w:rsidP="008C0842" w:rsidRDefault="008C0842" w14:paraId="40ED36D0"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75CAB91" w14:textId="6C7E84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Wet op het hoger onderwijs en wetenschappelijk onderzoek wordt als volgt gewijzigd:</w:t>
      </w:r>
    </w:p>
    <w:p w:rsidRPr="008C0842" w:rsidR="008C0842" w:rsidP="008C0842" w:rsidRDefault="008C0842" w14:paraId="692EC9F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307F9D4"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w:t>
      </w:r>
    </w:p>
    <w:p w:rsidRPr="008C0842" w:rsidR="008C0842" w:rsidP="008C0842" w:rsidRDefault="008C0842" w14:paraId="24080AB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38FDA02" w14:textId="4CAD342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2.18, eerste lid, wordt ‘de artikelen 9a van de Wet op het primair onderwijs, 18a van de Wet op de expertisecentra, 2.46 van de Wet voortgezet onderwijs 2020 en 7.1.4 van de Wet educatie en beroepsonderwijs’ vervangen door ‘artikel 9a van de Wet op het primair onderwijs, artikel 18a van de Wet op de expertisecentra, artikel 2.46 van de Wet voortgezet onderwijs 2020 en artikel 7.2.10 van de Wet educatie en beroepsonderwijs’.</w:t>
      </w:r>
    </w:p>
    <w:p w:rsidRPr="008C0842" w:rsidR="008C0842" w:rsidP="008C0842" w:rsidRDefault="008C0842" w14:paraId="20AB5C2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8FB7E23"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1322FE7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089482A" w14:textId="2BB5C0E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7.24, tweede lid, wordt als volgt gewijzigd:</w:t>
      </w:r>
    </w:p>
    <w:p w:rsidR="008C0842" w:rsidP="008C0842" w:rsidRDefault="008C0842" w14:paraId="542D6D6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DA255C9" w14:textId="6DCAB90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onderdeel c wordt ‘als bedoeld in artikel 7.2.2, eerste lid, onder d, onderscheidenlijk e, van de Wet educatie en beroepsonderwijs’ vervangen door ‘als bedoeld in de Wet educatie en beroepsonderwijs’.</w:t>
      </w:r>
    </w:p>
    <w:p w:rsidR="008C0842" w:rsidP="008C0842" w:rsidRDefault="008C0842" w14:paraId="01216CD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7C1FAC1" w14:textId="7A58E75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onderdeel e wordt ‘bedoeld in artikel 7.2.2, eerste lid, onder c, van de Wet educatie en beroepsonderwijs’ vervangen door ‘bedoeld in de Wet educatie en beroepsonderwijs’.</w:t>
      </w:r>
    </w:p>
    <w:p w:rsidRPr="008C0842" w:rsidR="008C0842" w:rsidP="008C0842" w:rsidRDefault="008C0842" w14:paraId="37BD85F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CC95C59"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lastRenderedPageBreak/>
        <w:t>C</w:t>
      </w:r>
    </w:p>
    <w:p w:rsidRPr="008C0842" w:rsidR="008C0842" w:rsidP="008C0842" w:rsidRDefault="008C0842" w14:paraId="53E8B9B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228A2C7" w14:textId="3FB0DF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7.25, derde lid, onderdeel a, wordt ‘artikel 7.2.2, eerste lid, onder d, onderscheidenlijk e, van de Wet educatie en beroepsonderwijs’ vervangen door ‘de Wet educatie en beroepsonderwijs’.</w:t>
      </w:r>
    </w:p>
    <w:p w:rsidR="008C0842" w:rsidP="008C0842" w:rsidRDefault="008C0842" w14:paraId="0BF9803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3EB77B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DB8823D"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V. Wijziging Wet referentieniveaus Nederlandse taal en rekenen</w:t>
      </w:r>
    </w:p>
    <w:p w:rsidRPr="008C0842" w:rsidR="008C0842" w:rsidP="008C0842" w:rsidRDefault="008C0842" w14:paraId="2A694A3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450AA66" w14:textId="2B5BB45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8, vierde lid, van de Wet referentieniveaus Nederlandse taal en rekenen wordt ‘artikel 7.4.3a, eerste lid, van de Wet educatie en beroepsonderwijs’ vervangen door ‘artikel 7.4.3a, derde lid, van de Wet educatie en beroepsonderwijs’.</w:t>
      </w:r>
    </w:p>
    <w:p w:rsidR="008C0842" w:rsidP="008C0842" w:rsidRDefault="008C0842" w14:paraId="45A5C80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294CB4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3F848A8"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VI. Wijziging Wet studiefinanciering 2000</w:t>
      </w:r>
    </w:p>
    <w:p w:rsidRPr="008C0842" w:rsidR="008C0842" w:rsidP="008C0842" w:rsidRDefault="008C0842" w14:paraId="670815C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C37FE02" w14:textId="114711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1.1 van de Wet studiefinanciering 2000 wordt als volgt gewijzigd:</w:t>
      </w:r>
    </w:p>
    <w:p w:rsidRPr="008C0842" w:rsidR="008C0842" w:rsidP="008C0842" w:rsidRDefault="008C0842" w14:paraId="4B186B9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2E46A08" w14:textId="6E762F0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de begripsomschrijving van ‘opleiding niveau 1 of 2’, onderdeel a, wordt ‘als bedoeld in artikel 7.2.2, eerste lid, onderdelen a en b, WEB’ vervangen door ‘als bedoeld in de WEB’.</w:t>
      </w:r>
    </w:p>
    <w:p w:rsidRPr="008C0842" w:rsidR="008C0842" w:rsidP="008C0842" w:rsidRDefault="008C0842" w14:paraId="0FC4772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F1B8FCC" w14:textId="46F6810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de begripsomschrijving van ‘opleiding niveau 3 of 4’, onderdeel a, wordt ‘als bedoeld in artikel 7.2.2, eerste lid, onderdelen c, d en e, WEB’ vervangen door ‘als bedoeld in de WEB’.</w:t>
      </w:r>
    </w:p>
    <w:p w:rsidRPr="008C0842" w:rsidR="008C0842" w:rsidP="008C0842" w:rsidRDefault="008C0842" w14:paraId="5F686F4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48205D5" w14:textId="79C1860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In de begripsomschrijving van ‘specialistenopleiding’ wordt ‘als bedoeld in artikel 7.2.2, eerste lid, onderdeel e, WEB’ vervangen door ‘als bedoeld in de WEB’.</w:t>
      </w:r>
    </w:p>
    <w:p w:rsidR="008C0842" w:rsidP="008C0842" w:rsidRDefault="008C0842" w14:paraId="4B268CB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D21EEC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0F0A471"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VII. Wijziging Wet voortgezet onderwijs 2020</w:t>
      </w:r>
    </w:p>
    <w:p w:rsidRPr="008C0842" w:rsidR="008C0842" w:rsidP="008C0842" w:rsidRDefault="008C0842" w14:paraId="4AE14EB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09620F1" w14:textId="69D18B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De Wet voortgezet onderwijs 2020 wordt als volgt gewijzigd:</w:t>
      </w:r>
    </w:p>
    <w:p w:rsidRPr="008C0842" w:rsidR="008C0842" w:rsidP="008C0842" w:rsidRDefault="008C0842" w14:paraId="5A7AA28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BAF5BB"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A</w:t>
      </w:r>
    </w:p>
    <w:p w:rsidRPr="008C0842" w:rsidR="008C0842" w:rsidP="008C0842" w:rsidRDefault="008C0842" w14:paraId="7871E01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3AEFEC4" w14:textId="26D9E8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1.1 wordt als volgt gewijzigd:</w:t>
      </w:r>
    </w:p>
    <w:p w:rsidRPr="008C0842" w:rsidR="008C0842" w:rsidP="008C0842" w:rsidRDefault="008C0842" w14:paraId="2B707D6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5875D84" w14:textId="10B3CDA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de begripsomschrijving van ‘</w:t>
      </w:r>
      <w:r w:rsidRPr="008C0842">
        <w:rPr>
          <w:rFonts w:ascii="Times New Roman" w:hAnsi="Times New Roman"/>
          <w:i/>
          <w:iCs/>
          <w:sz w:val="24"/>
          <w:szCs w:val="20"/>
        </w:rPr>
        <w:t>basisberoepsopleiding’</w:t>
      </w:r>
      <w:r w:rsidRPr="008C0842">
        <w:rPr>
          <w:rFonts w:ascii="Times New Roman" w:hAnsi="Times New Roman"/>
          <w:sz w:val="24"/>
          <w:szCs w:val="20"/>
        </w:rPr>
        <w:t xml:space="preserve"> wordt ‘als bedoeld in artikel 7.2.2, eerste lid, onderdeel b, WEB’ vervangen door ‘als bedoeld in de WEB’.</w:t>
      </w:r>
    </w:p>
    <w:p w:rsidRPr="008C0842" w:rsidR="008C0842" w:rsidP="008C0842" w:rsidRDefault="008C0842" w14:paraId="051B51E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4226A5C" w14:textId="5CE5CE1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de begripsomschrijving van ‘</w:t>
      </w:r>
      <w:r w:rsidRPr="008C0842">
        <w:rPr>
          <w:rFonts w:ascii="Times New Roman" w:hAnsi="Times New Roman"/>
          <w:i/>
          <w:iCs/>
          <w:sz w:val="24"/>
          <w:szCs w:val="20"/>
        </w:rPr>
        <w:t>entreeopleiding’</w:t>
      </w:r>
      <w:r w:rsidRPr="008C0842">
        <w:rPr>
          <w:rFonts w:ascii="Times New Roman" w:hAnsi="Times New Roman"/>
          <w:sz w:val="24"/>
          <w:szCs w:val="20"/>
        </w:rPr>
        <w:t xml:space="preserve"> wordt ‘als bedoeld in artikel 7.2.2, eerste lid, onderdeel a, WEB’ vervangen door ‘als bedoeld in de WEB’.</w:t>
      </w:r>
    </w:p>
    <w:p w:rsidRPr="008C0842" w:rsidR="008C0842" w:rsidP="008C0842" w:rsidRDefault="008C0842" w14:paraId="3756F190"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D7DE640" w14:textId="772058A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3. In de begripsomschrijving van ‘</w:t>
      </w:r>
      <w:r w:rsidRPr="008C0842">
        <w:rPr>
          <w:rFonts w:ascii="Times New Roman" w:hAnsi="Times New Roman"/>
          <w:i/>
          <w:iCs/>
          <w:sz w:val="24"/>
          <w:szCs w:val="20"/>
        </w:rPr>
        <w:t>kwalificatie</w:t>
      </w:r>
      <w:r w:rsidRPr="008C0842">
        <w:rPr>
          <w:rFonts w:ascii="Times New Roman" w:hAnsi="Times New Roman"/>
          <w:sz w:val="24"/>
          <w:szCs w:val="20"/>
        </w:rPr>
        <w:t>’ wordt ‘artikel 7.1.3, tweede lid, WEB’ vervangen door ‘artikel 7.2.1a, tweede lid, WEB’.</w:t>
      </w:r>
    </w:p>
    <w:p w:rsidRPr="008C0842" w:rsidR="008C0842" w:rsidP="008C0842" w:rsidRDefault="008C0842" w14:paraId="01F6DCED"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68621FF" w14:textId="2EF66BD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4. In de begripsomschrijving van ‘</w:t>
      </w:r>
      <w:r w:rsidRPr="008C0842">
        <w:rPr>
          <w:rFonts w:ascii="Times New Roman" w:hAnsi="Times New Roman"/>
          <w:i/>
          <w:iCs/>
          <w:sz w:val="24"/>
          <w:szCs w:val="20"/>
        </w:rPr>
        <w:t>middenkaderopleiding’</w:t>
      </w:r>
      <w:r w:rsidRPr="008C0842">
        <w:rPr>
          <w:rFonts w:ascii="Times New Roman" w:hAnsi="Times New Roman"/>
          <w:sz w:val="24"/>
          <w:szCs w:val="20"/>
        </w:rPr>
        <w:t xml:space="preserve"> wordt ‘als bedoeld in artikel 7.2.2, eerste lid, onderdeel d, WEB’ vervangen door ‘als bedoeld in de WEB’.</w:t>
      </w:r>
    </w:p>
    <w:p w:rsidRPr="008C0842" w:rsidR="008C0842" w:rsidP="008C0842" w:rsidRDefault="008C0842" w14:paraId="12D332C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B506997" w14:textId="3E9306B8">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8C0842">
        <w:rPr>
          <w:rFonts w:ascii="Times New Roman" w:hAnsi="Times New Roman"/>
          <w:sz w:val="24"/>
          <w:szCs w:val="20"/>
        </w:rPr>
        <w:t>5. In de begripsomschrijving van ‘</w:t>
      </w:r>
      <w:r w:rsidRPr="008C0842">
        <w:rPr>
          <w:rFonts w:ascii="Times New Roman" w:hAnsi="Times New Roman"/>
          <w:i/>
          <w:iCs/>
          <w:sz w:val="24"/>
          <w:szCs w:val="20"/>
        </w:rPr>
        <w:t>vakopleiding’</w:t>
      </w:r>
      <w:r w:rsidRPr="008C0842">
        <w:rPr>
          <w:rFonts w:ascii="Times New Roman" w:hAnsi="Times New Roman"/>
          <w:sz w:val="24"/>
          <w:szCs w:val="20"/>
        </w:rPr>
        <w:t xml:space="preserve"> wordt ‘als bedoeld in artikel 7.2.2, eerste lid, onderdeel c, WEB’ vervangen door ‘als bedoeld in de WEB’.</w:t>
      </w:r>
    </w:p>
    <w:p w:rsidRPr="008C0842" w:rsidR="008C0842" w:rsidP="008C0842" w:rsidRDefault="008C0842" w14:paraId="66EFA98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346D066" w14:textId="297599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6. In de alfabetische volgorde wordt een begripsbepaling ingevoegd, luidende:</w:t>
      </w:r>
    </w:p>
    <w:p w:rsidRPr="008C0842" w:rsidR="008C0842" w:rsidP="008C0842" w:rsidRDefault="008C0842" w14:paraId="1EB5895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i/>
          <w:iCs/>
          <w:sz w:val="24"/>
          <w:szCs w:val="20"/>
        </w:rPr>
        <w:t>specialistenopleiding</w:t>
      </w:r>
      <w:r w:rsidRPr="008C0842">
        <w:rPr>
          <w:rFonts w:ascii="Times New Roman" w:hAnsi="Times New Roman"/>
          <w:sz w:val="24"/>
          <w:szCs w:val="20"/>
        </w:rPr>
        <w:t>: specialistenopleiding als bedoeld in de WEB of in artikel 7.2.2, eerste lid, onderdeel e, WEB BES;</w:t>
      </w:r>
    </w:p>
    <w:p w:rsidRPr="008C0842" w:rsidR="008C0842" w:rsidP="008C0842" w:rsidRDefault="008C0842" w14:paraId="356174A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6C4825B"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6BC9C189"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61294F0" w14:textId="1F9C5EA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2.103, eerste lid, vervalt ‘, bedoeld in artikel 7.2.2, eerste lid, onderdeel b, WEB of artikel 7.2.2, eerste lid, onderdeel b, WEB BES’.</w:t>
      </w:r>
    </w:p>
    <w:p w:rsidRPr="008C0842" w:rsidR="008C0842" w:rsidP="008C0842" w:rsidRDefault="008C0842" w14:paraId="01E891E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23144A5"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C</w:t>
      </w:r>
    </w:p>
    <w:p w:rsidRPr="008C0842" w:rsidR="008C0842" w:rsidP="008C0842" w:rsidRDefault="008C0842" w14:paraId="47235AF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2658B3A" w14:textId="4CE8A67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2.104 wordt als volgt gewijzigd:</w:t>
      </w:r>
    </w:p>
    <w:p w:rsidRPr="008C0842" w:rsidR="008C0842" w:rsidP="008C0842" w:rsidRDefault="008C0842" w14:paraId="7C9AED3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E8B12D9" w14:textId="144786C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het eerste lid vervalt ‘als bedoeld in artikel 7.2.2, eerste lid, onderdeel b, van de WEB of artikel 7.2.2, eerste lid, onderdeel b, WEB BES’.</w:t>
      </w:r>
    </w:p>
    <w:p w:rsidRPr="008C0842" w:rsidR="008C0842" w:rsidP="008C0842" w:rsidRDefault="008C0842" w14:paraId="185EEDC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CD4575E" w14:textId="170ABF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het tweede lid vervalt ‘, bedoeld in artikel 7.2.2, eerste lid, onderdeel b, van de WEB of artikel 7.2.2, eerste lid, onderdeel b, WEB BES’.</w:t>
      </w:r>
    </w:p>
    <w:p w:rsidRPr="008C0842" w:rsidR="008C0842" w:rsidP="008C0842" w:rsidRDefault="008C0842" w14:paraId="4928587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BD774C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D</w:t>
      </w:r>
    </w:p>
    <w:p w:rsidRPr="008C0842" w:rsidR="008C0842" w:rsidP="008C0842" w:rsidRDefault="008C0842" w14:paraId="03A6AC3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C2971E1" w14:textId="1261CD0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7.27, derde lid, onderdeel b, vervalt ‘als bedoeld in artikel 7.2.2, eerste lid, WEB of artikel 7.2.2, eerste lid, WEB BES’.</w:t>
      </w:r>
    </w:p>
    <w:p w:rsidR="008C0842" w:rsidP="008C0842" w:rsidRDefault="008C0842" w14:paraId="4D028B8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025709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5B04649" w14:textId="77777777">
      <w:pPr>
        <w:tabs>
          <w:tab w:val="left" w:pos="284"/>
          <w:tab w:val="left" w:pos="567"/>
          <w:tab w:val="left" w:pos="851"/>
        </w:tabs>
        <w:ind w:right="-2"/>
        <w:rPr>
          <w:rFonts w:ascii="Times New Roman" w:hAnsi="Times New Roman"/>
          <w:b/>
          <w:bCs/>
          <w:sz w:val="24"/>
          <w:szCs w:val="20"/>
        </w:rPr>
      </w:pPr>
      <w:bookmarkStart w:name="_Hlk214436831" w:id="10"/>
      <w:r w:rsidRPr="008C0842">
        <w:rPr>
          <w:rFonts w:ascii="Times New Roman" w:hAnsi="Times New Roman"/>
          <w:b/>
          <w:bCs/>
          <w:sz w:val="24"/>
          <w:szCs w:val="20"/>
        </w:rPr>
        <w:t>Artikel VIII. Wijziging Politiewet 2012</w:t>
      </w:r>
    </w:p>
    <w:p w:rsidRPr="008C0842" w:rsidR="008C0842" w:rsidP="008C0842" w:rsidRDefault="008C0842" w14:paraId="068542D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1626110" w14:textId="275DD4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87, eerste lid, van de Politiewet 2012 wordt ‘Artikel 7.2.4, tweede, derde en vierde lid, van de Wet educatie en beroepsonderwijs’ vervangen door ‘Artikel 7.2.4, tweede, derde en vierde lid, onderdelen a en b, van de Wet educatie en beroepsonderwijs’.</w:t>
      </w:r>
    </w:p>
    <w:bookmarkEnd w:id="10"/>
    <w:p w:rsidR="008C0842" w:rsidP="008C0842" w:rsidRDefault="008C0842" w14:paraId="763281A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167068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AA57BAE"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IX. Samenloopbepaling modernisering regels voor beroepsonderwijs, educatie en vsv Caribisch Nederland (Kamerstukken 36878)</w:t>
      </w:r>
    </w:p>
    <w:p w:rsidRPr="008C0842" w:rsidR="008C0842" w:rsidP="008C0842" w:rsidRDefault="008C0842" w14:paraId="09866DB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52D0052" w14:textId="59D274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Indien het bij koninklijke boodschap van 12 januari 2026 ingediende voorstel van wet tot 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 (Kamerstukken 36878) tot wet is of wordt verheven en die wet:</w:t>
      </w:r>
    </w:p>
    <w:p w:rsidRPr="008C0842" w:rsidR="008C0842" w:rsidP="008C0842" w:rsidRDefault="008C0842" w14:paraId="2A720BA7"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435D28B" w14:textId="79D59881">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8C0842">
        <w:rPr>
          <w:rFonts w:ascii="Times New Roman" w:hAnsi="Times New Roman"/>
          <w:b/>
          <w:bCs/>
          <w:sz w:val="24"/>
          <w:szCs w:val="20"/>
        </w:rPr>
        <w:t>a</w:t>
      </w:r>
      <w:r w:rsidRPr="008C0842">
        <w:rPr>
          <w:rFonts w:ascii="Times New Roman" w:hAnsi="Times New Roman"/>
          <w:sz w:val="24"/>
          <w:szCs w:val="20"/>
        </w:rPr>
        <w:t>. eerder in werking is getreden of treedt dan deze wet, wordt artikel I van deze wet als volgt gewijzigd:</w:t>
      </w:r>
    </w:p>
    <w:p w:rsidRPr="008C0842" w:rsidR="008C0842" w:rsidP="008C0842" w:rsidRDefault="008C0842" w14:paraId="4FDB064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08C74F0"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lastRenderedPageBreak/>
        <w:t>A</w:t>
      </w:r>
    </w:p>
    <w:p w:rsidRPr="008C0842" w:rsidR="008C0842" w:rsidP="008C0842" w:rsidRDefault="008C0842" w14:paraId="476ED5E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211F4E4" w14:textId="124873E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I, onderdelen T en U komen te luiden:</w:t>
      </w:r>
    </w:p>
    <w:p w:rsidRPr="008C0842" w:rsidR="008C0842" w:rsidP="008C0842" w:rsidRDefault="008C0842" w14:paraId="05EC71C0"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AD47897"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T</w:t>
      </w:r>
    </w:p>
    <w:p w:rsidRPr="008C0842" w:rsidR="008C0842" w:rsidP="008C0842" w:rsidRDefault="008C0842" w14:paraId="24231F4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2739698" w14:textId="0092C2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hoofdstuk 13, titel 1, wordt een artikel toegevoegd, waarvan de nummering aansluit op het laatste artikel van die titel, luidende:</w:t>
      </w:r>
    </w:p>
    <w:p w:rsidRPr="008C0842" w:rsidR="008C0842" w:rsidP="008C0842" w:rsidRDefault="008C0842" w14:paraId="5765411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627E597B"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13.1.#. Evaluatie in verband met de Wet uitwerking burgerschapsopdracht WEB</w:t>
      </w:r>
    </w:p>
    <w:p w:rsidR="008C0842" w:rsidP="008C0842" w:rsidRDefault="008C0842" w14:paraId="0AED6AB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43BACE3" w14:textId="512300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Onze Minister zendt binnen vijf jaren na de inwerkingtreding van de Wet uitwerking burgerschapsopdracht WEB aan de Staten-Generaal een verslag over de doeltreffendheid en de effecten van die wet in de praktijk.</w:t>
      </w:r>
    </w:p>
    <w:p w:rsidRPr="008C0842" w:rsidR="008C0842" w:rsidP="008C0842" w:rsidRDefault="008C0842" w14:paraId="206434D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F4BF4AC"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U</w:t>
      </w:r>
    </w:p>
    <w:p w:rsidRPr="008C0842" w:rsidR="008C0842" w:rsidP="008C0842" w:rsidRDefault="008C0842" w14:paraId="5FF638C8"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3ED49BF" w14:textId="46CF4C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Aan hoofdstuk 13, titel 2, wordt een paragraaf toegevoegd, waarvan de nummering van de paragraaf aansluit op de laatste paragraaf van die titel, en waarvan de nummering van het in die paragraaf opgenomen artikel aansluit op het laatste artikel van die titel, luidende:</w:t>
      </w:r>
    </w:p>
    <w:p w:rsidRPr="008C0842" w:rsidR="008C0842" w:rsidP="008C0842" w:rsidRDefault="008C0842" w14:paraId="4132C5E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3DE29FF"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Paragraaf #. Overgangsrecht Wet uitwerking burgerschapsopdracht WEB</w:t>
      </w:r>
    </w:p>
    <w:p w:rsidRPr="008C0842" w:rsidR="008C0842" w:rsidP="008C0842" w:rsidRDefault="008C0842" w14:paraId="0CFDECA3" w14:textId="77777777">
      <w:pPr>
        <w:tabs>
          <w:tab w:val="left" w:pos="284"/>
          <w:tab w:val="left" w:pos="567"/>
          <w:tab w:val="left" w:pos="851"/>
        </w:tabs>
        <w:ind w:right="-2"/>
        <w:rPr>
          <w:rFonts w:ascii="Times New Roman" w:hAnsi="Times New Roman"/>
          <w:b/>
          <w:bCs/>
          <w:sz w:val="24"/>
          <w:szCs w:val="20"/>
        </w:rPr>
      </w:pPr>
    </w:p>
    <w:p w:rsidRPr="008C0842" w:rsidR="008C0842" w:rsidP="008C0842" w:rsidRDefault="008C0842" w14:paraId="046BEA42"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13.2.#. Overgangsrecht Wet uitwerking burgerschapsopdracht WEB</w:t>
      </w:r>
    </w:p>
    <w:p w:rsidR="008C0842" w:rsidP="008C0842" w:rsidRDefault="008C0842" w14:paraId="2FB14FDA"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B068C91" w14:textId="40513D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Voor de student die vóór de inwerkingtreding van artikel I, onderdelen K en N, van de Wet uitwerking burgerschapsopdracht WEB een aanvang heeft gemaakt met zijn beroepsopleiding, zijn de artikelen 7.2.4 en 7.4.3a van toepassing zoals dat luidde vóór dat tijdstip.</w:t>
      </w:r>
    </w:p>
    <w:p w:rsidRPr="008C0842" w:rsidR="008C0842" w:rsidP="008C0842" w:rsidRDefault="008C0842" w14:paraId="054B5F0F" w14:textId="07A01A4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Dit artikel vervalt zeven jaar na inwerkingtreding van artikel I, onderdelen K en N, van de Wet uitwerking burgerschapsopdracht WEB.</w:t>
      </w:r>
    </w:p>
    <w:p w:rsidRPr="008C0842" w:rsidR="008C0842" w:rsidP="008C0842" w:rsidRDefault="008C0842" w14:paraId="378A87C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886F7FD"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4CE48EE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74C417C" w14:textId="241CE7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II vervalt.</w:t>
      </w:r>
    </w:p>
    <w:p w:rsidRPr="008C0842" w:rsidR="008C0842" w:rsidP="008C0842" w:rsidRDefault="008C0842" w14:paraId="43792A0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A4D613A" w14:textId="03EE595E">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8C0842">
        <w:rPr>
          <w:rFonts w:ascii="Times New Roman" w:hAnsi="Times New Roman"/>
          <w:b/>
          <w:bCs/>
          <w:sz w:val="24"/>
          <w:szCs w:val="20"/>
        </w:rPr>
        <w:t>b</w:t>
      </w:r>
      <w:r w:rsidRPr="008C0842">
        <w:rPr>
          <w:rFonts w:ascii="Times New Roman" w:hAnsi="Times New Roman"/>
          <w:sz w:val="24"/>
          <w:szCs w:val="20"/>
        </w:rPr>
        <w:t>. eerder in werking is getreden of treedt dan deze wet, komt artikel IV, onderdeel B, subonderdeel 2, van deze wet te luiden:</w:t>
      </w:r>
    </w:p>
    <w:p w:rsidRPr="008C0842" w:rsidR="008C0842" w:rsidP="008C0842" w:rsidRDefault="008C0842" w14:paraId="2597A106" w14:textId="69E70AC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onderdeel d wordt ‘bedoeld in artikel 7.2.2, eerste lid, onder c, van de Wet educatie en beroepsonderwijs’ vervangen door ‘bedoeld in de Wet educatie en beroepsonderwijs’.</w:t>
      </w:r>
    </w:p>
    <w:p w:rsidRPr="008C0842" w:rsidR="008C0842" w:rsidP="008C0842" w:rsidRDefault="008C0842" w14:paraId="45092A70"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BADDA91" w14:textId="5F94F411">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8C0842">
        <w:rPr>
          <w:rFonts w:ascii="Times New Roman" w:hAnsi="Times New Roman"/>
          <w:b/>
          <w:bCs/>
          <w:sz w:val="24"/>
          <w:szCs w:val="20"/>
        </w:rPr>
        <w:t>c</w:t>
      </w:r>
      <w:r w:rsidRPr="008C0842">
        <w:rPr>
          <w:rFonts w:ascii="Times New Roman" w:hAnsi="Times New Roman"/>
          <w:sz w:val="24"/>
          <w:szCs w:val="20"/>
        </w:rPr>
        <w:t>. eerder in werking is getreden of treedt dan deze wet, wordt artikel VII van deze wet als volgt gewijzigd:</w:t>
      </w:r>
    </w:p>
    <w:p w:rsidRPr="008C0842" w:rsidR="008C0842" w:rsidP="008C0842" w:rsidRDefault="008C0842" w14:paraId="27A691E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C38A26A" w14:textId="70641B7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Het zesde subonderdeel van onderdeel A komt te luiden:</w:t>
      </w:r>
    </w:p>
    <w:p w:rsidRPr="008C0842" w:rsidR="008C0842" w:rsidP="008C0842" w:rsidRDefault="008C0842" w14:paraId="63BB7F44" w14:textId="4B7ECE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6. In de alfabetische volgorde wordt een begripsbepaling ingevoegd, luidende:</w:t>
      </w:r>
    </w:p>
    <w:p w:rsidRPr="008C0842" w:rsidR="008C0842" w:rsidP="008C0842" w:rsidRDefault="008C0842" w14:paraId="2B0E4DD6"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i/>
          <w:iCs/>
          <w:sz w:val="24"/>
          <w:szCs w:val="20"/>
        </w:rPr>
        <w:t>specialistenopleiding</w:t>
      </w:r>
      <w:r w:rsidRPr="008C0842">
        <w:rPr>
          <w:rFonts w:ascii="Times New Roman" w:hAnsi="Times New Roman"/>
          <w:sz w:val="24"/>
          <w:szCs w:val="20"/>
        </w:rPr>
        <w:t>: specialistenopleiding als bedoeld in de WEB;</w:t>
      </w:r>
    </w:p>
    <w:p w:rsidRPr="008C0842" w:rsidR="008C0842" w:rsidP="008C0842" w:rsidRDefault="008C0842" w14:paraId="5ECCE76D" w14:textId="77777777">
      <w:pPr>
        <w:tabs>
          <w:tab w:val="left" w:pos="284"/>
          <w:tab w:val="left" w:pos="567"/>
          <w:tab w:val="left" w:pos="851"/>
        </w:tabs>
        <w:ind w:right="-2"/>
        <w:rPr>
          <w:rFonts w:ascii="Times New Roman" w:hAnsi="Times New Roman"/>
          <w:sz w:val="24"/>
          <w:szCs w:val="20"/>
        </w:rPr>
      </w:pPr>
    </w:p>
    <w:p w:rsidR="008C0842" w:rsidP="008C0842" w:rsidRDefault="008C0842" w14:paraId="21B86CC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5D734E2" w14:textId="3B3286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Onderdelen B, C en D komen te luiden:</w:t>
      </w:r>
    </w:p>
    <w:p w:rsidRPr="008C0842" w:rsidR="008C0842" w:rsidP="008C0842" w:rsidRDefault="008C0842" w14:paraId="5C14BEB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2E5024B"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B</w:t>
      </w:r>
    </w:p>
    <w:p w:rsidRPr="008C0842" w:rsidR="008C0842" w:rsidP="008C0842" w:rsidRDefault="008C0842" w14:paraId="4695B73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8A35747" w14:textId="1C6B60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2.103, eerste lid, vervalt ‘, bedoeld in artikel 7.2.2, eerste lid, onderdeel b, WEB’.</w:t>
      </w:r>
    </w:p>
    <w:p w:rsidRPr="008C0842" w:rsidR="008C0842" w:rsidP="008C0842" w:rsidRDefault="008C0842" w14:paraId="2D5840D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2DBD6B14"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C</w:t>
      </w:r>
    </w:p>
    <w:p w:rsidRPr="008C0842" w:rsidR="008C0842" w:rsidP="008C0842" w:rsidRDefault="008C0842" w14:paraId="56C19D5B"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CBE83A6" w14:textId="5E52FD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Artikel 2.104 wordt als volgt gewijzigd:</w:t>
      </w:r>
    </w:p>
    <w:p w:rsidRPr="008C0842" w:rsidR="008C0842" w:rsidP="008C0842" w:rsidRDefault="008C0842" w14:paraId="13CD5E1C"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48A013BD" w14:textId="30E6E1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In het eerste lid vervalt ‘als bedoeld in artikel 7.2.2, eerste lid, onderdeel b, van de WEB’.</w:t>
      </w:r>
    </w:p>
    <w:p w:rsidRPr="008C0842" w:rsidR="008C0842" w:rsidP="008C0842" w:rsidRDefault="008C0842" w14:paraId="4022230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8A5EC66" w14:textId="246E57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In het tweede lid vervalt ‘, bedoeld in artikel 7.2.2, eerste lid, onderdeel b, van de WEB’.</w:t>
      </w:r>
    </w:p>
    <w:p w:rsidRPr="008C0842" w:rsidR="008C0842" w:rsidP="008C0842" w:rsidRDefault="008C0842" w14:paraId="106AFBBF"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3487712" w14:textId="77777777">
      <w:pPr>
        <w:tabs>
          <w:tab w:val="left" w:pos="284"/>
          <w:tab w:val="left" w:pos="567"/>
          <w:tab w:val="left" w:pos="851"/>
        </w:tabs>
        <w:ind w:right="-2"/>
        <w:rPr>
          <w:rFonts w:ascii="Times New Roman" w:hAnsi="Times New Roman"/>
          <w:sz w:val="24"/>
          <w:szCs w:val="20"/>
        </w:rPr>
      </w:pPr>
      <w:r w:rsidRPr="008C0842">
        <w:rPr>
          <w:rFonts w:ascii="Times New Roman" w:hAnsi="Times New Roman"/>
          <w:sz w:val="24"/>
          <w:szCs w:val="20"/>
        </w:rPr>
        <w:t>D</w:t>
      </w:r>
    </w:p>
    <w:p w:rsidRPr="008C0842" w:rsidR="008C0842" w:rsidP="008C0842" w:rsidRDefault="008C0842" w14:paraId="3E0CDF95"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EEA1C4B" w14:textId="383260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In artikel 7.27, derde lid, onderdeel b, vervalt ‘als bedoeld in artikel 7.2.2, eerste lid, WEB’.</w:t>
      </w:r>
    </w:p>
    <w:p w:rsidRPr="008C0842" w:rsidR="008C0842" w:rsidP="008C0842" w:rsidRDefault="008C0842" w14:paraId="464C0F7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523787C" w14:textId="7FA61AB4">
      <w:pPr>
        <w:tabs>
          <w:tab w:val="left" w:pos="284"/>
          <w:tab w:val="left" w:pos="567"/>
          <w:tab w:val="left" w:pos="851"/>
        </w:tabs>
        <w:ind w:right="-2"/>
        <w:rPr>
          <w:rFonts w:ascii="Times New Roman" w:hAnsi="Times New Roman"/>
          <w:sz w:val="24"/>
          <w:szCs w:val="20"/>
        </w:rPr>
      </w:pPr>
      <w:r>
        <w:rPr>
          <w:rFonts w:ascii="Times New Roman" w:hAnsi="Times New Roman"/>
          <w:b/>
          <w:bCs/>
          <w:sz w:val="24"/>
          <w:szCs w:val="20"/>
        </w:rPr>
        <w:tab/>
      </w:r>
      <w:r w:rsidRPr="008C0842">
        <w:rPr>
          <w:rFonts w:ascii="Times New Roman" w:hAnsi="Times New Roman"/>
          <w:b/>
          <w:bCs/>
          <w:sz w:val="24"/>
          <w:szCs w:val="20"/>
        </w:rPr>
        <w:t>d</w:t>
      </w:r>
      <w:r w:rsidRPr="008C0842">
        <w:rPr>
          <w:rFonts w:ascii="Times New Roman" w:hAnsi="Times New Roman"/>
          <w:sz w:val="24"/>
          <w:szCs w:val="20"/>
        </w:rPr>
        <w:t>. later in werking treedt dan deze wet, wordt artikel I, onderdeel NN, van die wet als volgt gewijzigd:</w:t>
      </w:r>
    </w:p>
    <w:p w:rsidRPr="008C0842" w:rsidR="008C0842" w:rsidP="008C0842" w:rsidRDefault="008C0842" w14:paraId="3CD1DF53"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A71486B" w14:textId="225B61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Aan het voorgestelde hoofdstuk 13, titel 1, wordt een artikel toegevoegd, waarvan de nummering aansluit op het laatste artikel van die titel, luidende:</w:t>
      </w:r>
    </w:p>
    <w:p w:rsidRPr="008C0842" w:rsidR="008C0842" w:rsidP="008C0842" w:rsidRDefault="008C0842" w14:paraId="46F425D6"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F5C4AFA"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13.1.#. Evaluatie in verband met de Wet uitwerking burgerschapsopdracht WEB</w:t>
      </w:r>
    </w:p>
    <w:p w:rsidR="008C0842" w:rsidP="008C0842" w:rsidRDefault="008C0842" w14:paraId="08CA53F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32B51032" w14:textId="5502FD9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Onze Minister zendt binnen vijf jaren na de inwerkingtreding van de Wet uitwerking burgerschapsopdracht WEB aan de Staten-Generaal een verslag over de doeltreffendheid en de effecten van die wet in de praktijk.</w:t>
      </w:r>
    </w:p>
    <w:p w:rsidRPr="008C0842" w:rsidR="008C0842" w:rsidP="008C0842" w:rsidRDefault="008C0842" w14:paraId="673B0A8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F10D2DC" w14:textId="6EC6ACA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Aan het voorgestelde hoofdstuk 13, titel 2, wordt een paragraaf toegevoegd, waarvan de nummering van de paragraaf aansluit op de laatste paragraaf van die titel, en waarvan de nummering van het in die paragraaf opgenomen artikel aansluit op het laatste artikel van die titel, luidende:</w:t>
      </w:r>
    </w:p>
    <w:p w:rsidRPr="008C0842" w:rsidR="008C0842" w:rsidP="008C0842" w:rsidRDefault="008C0842" w14:paraId="237623A1"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0641ABF0"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Paragraaf #. Overgangsrecht Wet uitwerking burgerschapsopdracht WEB</w:t>
      </w:r>
    </w:p>
    <w:p w:rsidRPr="008C0842" w:rsidR="008C0842" w:rsidP="008C0842" w:rsidRDefault="008C0842" w14:paraId="206DBE80" w14:textId="77777777">
      <w:pPr>
        <w:tabs>
          <w:tab w:val="left" w:pos="284"/>
          <w:tab w:val="left" w:pos="567"/>
          <w:tab w:val="left" w:pos="851"/>
        </w:tabs>
        <w:ind w:right="-2"/>
        <w:rPr>
          <w:rFonts w:ascii="Times New Roman" w:hAnsi="Times New Roman"/>
          <w:b/>
          <w:bCs/>
          <w:sz w:val="24"/>
          <w:szCs w:val="20"/>
        </w:rPr>
      </w:pPr>
    </w:p>
    <w:p w:rsidRPr="008C0842" w:rsidR="008C0842" w:rsidP="008C0842" w:rsidRDefault="008C0842" w14:paraId="2D3203B3"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13.2.#. Overgangsrecht Wet uitwerking burgerschapsopdracht WEB</w:t>
      </w:r>
    </w:p>
    <w:p w:rsidR="008C0842" w:rsidP="008C0842" w:rsidRDefault="008C0842" w14:paraId="06D5BAD2"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72C4C3A4" w14:textId="506CBE9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1. Voor de student die vóór de inwerkingtreding van artikel I, onderdelen K en N, van de Wet uitwerking burgerschapsopdracht WEB een aanvang heeft gemaakt met zijn beroepsopleiding, zijn de artikelen 7.2.4 en 7.4.3a van toepassing zoals dat luidde vóór dat tijdstip.</w:t>
      </w:r>
    </w:p>
    <w:p w:rsidRPr="008C0842" w:rsidR="008C0842" w:rsidP="008C0842" w:rsidRDefault="008C0842" w14:paraId="01924DB6" w14:textId="76D8787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2. Dit artikel vervalt zeven jaar na inwerkingtreding van artikel I, onderdelen K en N, van de Wet uitwerking burgerschapsopdracht WEB.</w:t>
      </w:r>
    </w:p>
    <w:p w:rsidR="008C0842" w:rsidP="008C0842" w:rsidRDefault="008C0842" w14:paraId="64BBFE94"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96182A9"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1B226E34" w14:textId="77777777">
      <w:pPr>
        <w:tabs>
          <w:tab w:val="left" w:pos="284"/>
          <w:tab w:val="left" w:pos="567"/>
          <w:tab w:val="left" w:pos="851"/>
        </w:tabs>
        <w:ind w:right="-2"/>
        <w:rPr>
          <w:rFonts w:ascii="Times New Roman" w:hAnsi="Times New Roman"/>
          <w:b/>
          <w:sz w:val="24"/>
          <w:szCs w:val="20"/>
        </w:rPr>
      </w:pPr>
      <w:r w:rsidRPr="008C0842">
        <w:rPr>
          <w:rFonts w:ascii="Times New Roman" w:hAnsi="Times New Roman"/>
          <w:b/>
          <w:sz w:val="24"/>
          <w:szCs w:val="20"/>
        </w:rPr>
        <w:t>Artikel X. Inwerkingtreding</w:t>
      </w:r>
    </w:p>
    <w:p w:rsidR="008C0842" w:rsidP="008C0842" w:rsidRDefault="008C0842" w14:paraId="0900736F" w14:textId="77777777">
      <w:pPr>
        <w:tabs>
          <w:tab w:val="left" w:pos="284"/>
          <w:tab w:val="left" w:pos="567"/>
          <w:tab w:val="left" w:pos="851"/>
        </w:tabs>
        <w:ind w:right="-2"/>
        <w:rPr>
          <w:rFonts w:ascii="Times New Roman" w:hAnsi="Times New Roman"/>
          <w:iCs/>
          <w:sz w:val="24"/>
          <w:szCs w:val="20"/>
        </w:rPr>
      </w:pPr>
    </w:p>
    <w:p w:rsidRPr="008C0842" w:rsidR="008C0842" w:rsidP="008C0842" w:rsidRDefault="008C0842" w14:paraId="12EA7831" w14:textId="71591215">
      <w:pPr>
        <w:tabs>
          <w:tab w:val="left" w:pos="284"/>
          <w:tab w:val="left" w:pos="567"/>
          <w:tab w:val="left" w:pos="851"/>
        </w:tabs>
        <w:ind w:right="-2"/>
        <w:rPr>
          <w:rFonts w:ascii="Times New Roman" w:hAnsi="Times New Roman"/>
          <w:iCs/>
          <w:sz w:val="24"/>
          <w:szCs w:val="20"/>
        </w:rPr>
      </w:pPr>
      <w:r>
        <w:rPr>
          <w:rFonts w:ascii="Times New Roman" w:hAnsi="Times New Roman"/>
          <w:iCs/>
          <w:sz w:val="24"/>
          <w:szCs w:val="20"/>
        </w:rPr>
        <w:tab/>
      </w:r>
      <w:r w:rsidRPr="008C0842">
        <w:rPr>
          <w:rFonts w:ascii="Times New Roman" w:hAnsi="Times New Roman"/>
          <w:iCs/>
          <w:sz w:val="24"/>
          <w:szCs w:val="20"/>
        </w:rPr>
        <w:t>Deze wet treedt in werking op een bij koninklijk besluit te bepalen tijdstip, dat voor de verschillende artikelen of onderdelen daarvan verschillend kan worden vastgesteld.</w:t>
      </w:r>
    </w:p>
    <w:p w:rsidR="008C0842" w:rsidP="008C0842" w:rsidRDefault="008C0842" w14:paraId="4811A539" w14:textId="77777777">
      <w:pPr>
        <w:tabs>
          <w:tab w:val="left" w:pos="284"/>
          <w:tab w:val="left" w:pos="567"/>
          <w:tab w:val="left" w:pos="851"/>
        </w:tabs>
        <w:ind w:right="-2"/>
        <w:rPr>
          <w:rFonts w:ascii="Times New Roman" w:hAnsi="Times New Roman"/>
          <w:b/>
          <w:bCs/>
          <w:sz w:val="24"/>
          <w:szCs w:val="20"/>
        </w:rPr>
      </w:pPr>
    </w:p>
    <w:p w:rsidRPr="008C0842" w:rsidR="008C0842" w:rsidP="008C0842" w:rsidRDefault="008C0842" w14:paraId="03AD5C8C" w14:textId="77777777">
      <w:pPr>
        <w:tabs>
          <w:tab w:val="left" w:pos="284"/>
          <w:tab w:val="left" w:pos="567"/>
          <w:tab w:val="left" w:pos="851"/>
        </w:tabs>
        <w:ind w:right="-2"/>
        <w:rPr>
          <w:rFonts w:ascii="Times New Roman" w:hAnsi="Times New Roman"/>
          <w:b/>
          <w:bCs/>
          <w:sz w:val="24"/>
          <w:szCs w:val="20"/>
        </w:rPr>
      </w:pPr>
    </w:p>
    <w:p w:rsidRPr="008C0842" w:rsidR="008C0842" w:rsidP="008C0842" w:rsidRDefault="008C0842" w14:paraId="67FC691A" w14:textId="77777777">
      <w:pPr>
        <w:tabs>
          <w:tab w:val="left" w:pos="284"/>
          <w:tab w:val="left" w:pos="567"/>
          <w:tab w:val="left" w:pos="851"/>
        </w:tabs>
        <w:ind w:right="-2"/>
        <w:rPr>
          <w:rFonts w:ascii="Times New Roman" w:hAnsi="Times New Roman"/>
          <w:b/>
          <w:bCs/>
          <w:sz w:val="24"/>
          <w:szCs w:val="20"/>
        </w:rPr>
      </w:pPr>
      <w:r w:rsidRPr="008C0842">
        <w:rPr>
          <w:rFonts w:ascii="Times New Roman" w:hAnsi="Times New Roman"/>
          <w:b/>
          <w:bCs/>
          <w:sz w:val="24"/>
          <w:szCs w:val="20"/>
        </w:rPr>
        <w:t>Artikel XI. Citeertitel</w:t>
      </w:r>
    </w:p>
    <w:p w:rsidR="008C0842" w:rsidP="008C0842" w:rsidRDefault="008C0842" w14:paraId="773974AE" w14:textId="77777777">
      <w:pPr>
        <w:tabs>
          <w:tab w:val="left" w:pos="284"/>
          <w:tab w:val="left" w:pos="567"/>
          <w:tab w:val="left" w:pos="851"/>
        </w:tabs>
        <w:ind w:right="-2"/>
        <w:rPr>
          <w:rFonts w:ascii="Times New Roman" w:hAnsi="Times New Roman"/>
          <w:sz w:val="24"/>
          <w:szCs w:val="20"/>
        </w:rPr>
      </w:pPr>
    </w:p>
    <w:p w:rsidRPr="008C0842" w:rsidR="008C0842" w:rsidP="008C0842" w:rsidRDefault="008C0842" w14:paraId="5958EBC7" w14:textId="723E29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8C0842">
        <w:rPr>
          <w:rFonts w:ascii="Times New Roman" w:hAnsi="Times New Roman"/>
          <w:sz w:val="24"/>
          <w:szCs w:val="20"/>
        </w:rPr>
        <w:t xml:space="preserve">Deze wet wordt aangehaald als: </w:t>
      </w:r>
      <w:bookmarkStart w:name="_Hlk156995823" w:id="11"/>
      <w:r w:rsidRPr="008C0842">
        <w:rPr>
          <w:rFonts w:ascii="Times New Roman" w:hAnsi="Times New Roman"/>
          <w:sz w:val="24"/>
          <w:szCs w:val="20"/>
        </w:rPr>
        <w:t>Wet uitwerking burgerschapsopdracht WEB.</w:t>
      </w:r>
      <w:bookmarkEnd w:id="11"/>
    </w:p>
    <w:p w:rsidR="008C0842" w:rsidP="008C0842" w:rsidRDefault="008C0842" w14:paraId="137240C1" w14:textId="77777777">
      <w:pPr>
        <w:tabs>
          <w:tab w:val="left" w:pos="284"/>
          <w:tab w:val="left" w:pos="567"/>
          <w:tab w:val="left" w:pos="851"/>
        </w:tabs>
        <w:ind w:right="-2"/>
        <w:rPr>
          <w:rFonts w:ascii="Times New Roman" w:hAnsi="Times New Roman"/>
          <w:sz w:val="24"/>
          <w:szCs w:val="20"/>
        </w:rPr>
      </w:pPr>
    </w:p>
    <w:p w:rsidR="008C0842" w:rsidP="008C0842" w:rsidRDefault="008C0842" w14:paraId="79A90664" w14:textId="77777777">
      <w:pPr>
        <w:tabs>
          <w:tab w:val="left" w:pos="284"/>
          <w:tab w:val="left" w:pos="567"/>
          <w:tab w:val="left" w:pos="851"/>
        </w:tabs>
        <w:ind w:right="-2"/>
        <w:rPr>
          <w:rFonts w:ascii="Times New Roman" w:hAnsi="Times New Roman"/>
          <w:sz w:val="24"/>
          <w:szCs w:val="20"/>
        </w:rPr>
      </w:pPr>
    </w:p>
    <w:p w:rsidR="008C0842" w:rsidP="008C0842" w:rsidRDefault="008C0842" w14:paraId="620BB56E" w14:textId="5B53DE1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8C0842">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8C0842" w:rsidP="008C0842" w:rsidRDefault="008C0842" w14:paraId="6B392395" w14:textId="77777777">
      <w:pPr>
        <w:tabs>
          <w:tab w:val="left" w:pos="284"/>
          <w:tab w:val="left" w:pos="567"/>
          <w:tab w:val="left" w:pos="851"/>
        </w:tabs>
        <w:ind w:right="-2"/>
        <w:rPr>
          <w:rFonts w:ascii="Times New Roman" w:hAnsi="Times New Roman"/>
          <w:sz w:val="24"/>
          <w:szCs w:val="18"/>
        </w:rPr>
      </w:pPr>
    </w:p>
    <w:p w:rsidRPr="008C0842" w:rsidR="008C0842" w:rsidP="008C0842" w:rsidRDefault="008C0842" w14:paraId="319473A0" w14:textId="77777777">
      <w:pPr>
        <w:tabs>
          <w:tab w:val="left" w:pos="284"/>
          <w:tab w:val="left" w:pos="567"/>
          <w:tab w:val="left" w:pos="851"/>
        </w:tabs>
        <w:ind w:right="-2"/>
        <w:rPr>
          <w:rFonts w:ascii="Times New Roman" w:hAnsi="Times New Roman"/>
          <w:sz w:val="24"/>
          <w:szCs w:val="18"/>
        </w:rPr>
      </w:pPr>
      <w:r w:rsidRPr="008C0842">
        <w:rPr>
          <w:rFonts w:ascii="Times New Roman" w:hAnsi="Times New Roman"/>
          <w:sz w:val="24"/>
          <w:szCs w:val="18"/>
        </w:rPr>
        <w:t>Gegeven</w:t>
      </w:r>
    </w:p>
    <w:p w:rsidRPr="008C0842" w:rsidR="008C0842" w:rsidP="008C0842" w:rsidRDefault="008C0842" w14:paraId="2724A11C" w14:textId="77777777">
      <w:pPr>
        <w:tabs>
          <w:tab w:val="left" w:pos="284"/>
          <w:tab w:val="left" w:pos="567"/>
          <w:tab w:val="left" w:pos="851"/>
        </w:tabs>
        <w:ind w:right="-2"/>
        <w:rPr>
          <w:rFonts w:ascii="Times New Roman" w:hAnsi="Times New Roman"/>
          <w:sz w:val="24"/>
          <w:szCs w:val="18"/>
        </w:rPr>
      </w:pPr>
    </w:p>
    <w:p w:rsidR="008C0842" w:rsidP="008C0842" w:rsidRDefault="008C0842" w14:paraId="43457CCC" w14:textId="77777777">
      <w:pPr>
        <w:tabs>
          <w:tab w:val="left" w:pos="284"/>
          <w:tab w:val="left" w:pos="567"/>
          <w:tab w:val="left" w:pos="851"/>
        </w:tabs>
        <w:ind w:right="-2"/>
        <w:rPr>
          <w:rFonts w:ascii="Times New Roman" w:hAnsi="Times New Roman"/>
          <w:sz w:val="24"/>
          <w:szCs w:val="18"/>
        </w:rPr>
      </w:pPr>
    </w:p>
    <w:p w:rsidR="008C0842" w:rsidP="008C0842" w:rsidRDefault="008C0842" w14:paraId="44280296" w14:textId="77777777">
      <w:pPr>
        <w:tabs>
          <w:tab w:val="left" w:pos="284"/>
          <w:tab w:val="left" w:pos="567"/>
          <w:tab w:val="left" w:pos="851"/>
        </w:tabs>
        <w:ind w:right="-2"/>
        <w:rPr>
          <w:rFonts w:ascii="Times New Roman" w:hAnsi="Times New Roman"/>
          <w:sz w:val="24"/>
          <w:szCs w:val="18"/>
        </w:rPr>
      </w:pPr>
    </w:p>
    <w:p w:rsidR="008C0842" w:rsidP="008C0842" w:rsidRDefault="008C0842" w14:paraId="402DE5D8" w14:textId="77777777">
      <w:pPr>
        <w:tabs>
          <w:tab w:val="left" w:pos="284"/>
          <w:tab w:val="left" w:pos="567"/>
          <w:tab w:val="left" w:pos="851"/>
        </w:tabs>
        <w:ind w:right="-2"/>
        <w:rPr>
          <w:rFonts w:ascii="Times New Roman" w:hAnsi="Times New Roman"/>
          <w:sz w:val="24"/>
          <w:szCs w:val="18"/>
        </w:rPr>
      </w:pPr>
    </w:p>
    <w:p w:rsidR="008C0842" w:rsidP="008C0842" w:rsidRDefault="008C0842" w14:paraId="524BC93B" w14:textId="77777777">
      <w:pPr>
        <w:tabs>
          <w:tab w:val="left" w:pos="284"/>
          <w:tab w:val="left" w:pos="567"/>
          <w:tab w:val="left" w:pos="851"/>
        </w:tabs>
        <w:ind w:right="-2"/>
        <w:rPr>
          <w:rFonts w:ascii="Times New Roman" w:hAnsi="Times New Roman"/>
          <w:sz w:val="24"/>
          <w:szCs w:val="18"/>
        </w:rPr>
      </w:pPr>
    </w:p>
    <w:p w:rsidR="008C0842" w:rsidP="008C0842" w:rsidRDefault="008C0842" w14:paraId="354F08A2" w14:textId="77777777">
      <w:pPr>
        <w:tabs>
          <w:tab w:val="left" w:pos="284"/>
          <w:tab w:val="left" w:pos="567"/>
          <w:tab w:val="left" w:pos="851"/>
        </w:tabs>
        <w:ind w:right="-2"/>
        <w:rPr>
          <w:rFonts w:ascii="Times New Roman" w:hAnsi="Times New Roman"/>
          <w:sz w:val="24"/>
          <w:szCs w:val="18"/>
        </w:rPr>
      </w:pPr>
    </w:p>
    <w:p w:rsidR="008C0842" w:rsidP="008C0842" w:rsidRDefault="008C0842" w14:paraId="2498D426" w14:textId="77777777">
      <w:pPr>
        <w:tabs>
          <w:tab w:val="left" w:pos="284"/>
          <w:tab w:val="left" w:pos="567"/>
          <w:tab w:val="left" w:pos="851"/>
        </w:tabs>
        <w:ind w:right="-2"/>
        <w:rPr>
          <w:rFonts w:ascii="Times New Roman" w:hAnsi="Times New Roman"/>
          <w:sz w:val="24"/>
          <w:szCs w:val="18"/>
        </w:rPr>
      </w:pPr>
    </w:p>
    <w:p w:rsidR="008C0842" w:rsidP="008C0842" w:rsidRDefault="008C0842" w14:paraId="6C90CF6C" w14:textId="77777777">
      <w:pPr>
        <w:tabs>
          <w:tab w:val="left" w:pos="284"/>
          <w:tab w:val="left" w:pos="567"/>
          <w:tab w:val="left" w:pos="851"/>
        </w:tabs>
        <w:ind w:right="-2"/>
        <w:rPr>
          <w:rFonts w:ascii="Times New Roman" w:hAnsi="Times New Roman"/>
          <w:sz w:val="24"/>
          <w:szCs w:val="18"/>
        </w:rPr>
      </w:pPr>
    </w:p>
    <w:p w:rsidRPr="008C0842" w:rsidR="008C0842" w:rsidP="008C0842" w:rsidRDefault="008C0842" w14:paraId="60F23789" w14:textId="77777777">
      <w:pPr>
        <w:tabs>
          <w:tab w:val="left" w:pos="284"/>
          <w:tab w:val="left" w:pos="567"/>
          <w:tab w:val="left" w:pos="851"/>
        </w:tabs>
        <w:ind w:right="-2"/>
        <w:rPr>
          <w:rFonts w:ascii="Times New Roman" w:hAnsi="Times New Roman"/>
          <w:sz w:val="24"/>
          <w:szCs w:val="18"/>
        </w:rPr>
      </w:pPr>
    </w:p>
    <w:p w:rsidRPr="008C0842" w:rsidR="008C0842" w:rsidP="008C0842" w:rsidRDefault="008C0842" w14:paraId="5BD17ED7" w14:textId="77777777">
      <w:pPr>
        <w:tabs>
          <w:tab w:val="left" w:pos="284"/>
          <w:tab w:val="left" w:pos="567"/>
          <w:tab w:val="left" w:pos="851"/>
        </w:tabs>
        <w:ind w:right="-2"/>
        <w:rPr>
          <w:rFonts w:ascii="Times New Roman" w:hAnsi="Times New Roman"/>
          <w:sz w:val="24"/>
          <w:szCs w:val="18"/>
        </w:rPr>
      </w:pPr>
      <w:r w:rsidRPr="008C0842">
        <w:rPr>
          <w:rFonts w:ascii="Times New Roman" w:hAnsi="Times New Roman"/>
          <w:sz w:val="24"/>
          <w:szCs w:val="18"/>
        </w:rPr>
        <w:t>De Minister van Onderwijs, Cultuur en Wetenschap,</w:t>
      </w:r>
    </w:p>
    <w:p w:rsidRPr="002168F4" w:rsidR="008C0842" w:rsidP="008C0842" w:rsidRDefault="008C0842" w14:paraId="307C74AA" w14:textId="77777777">
      <w:pPr>
        <w:tabs>
          <w:tab w:val="left" w:pos="284"/>
          <w:tab w:val="left" w:pos="567"/>
          <w:tab w:val="left" w:pos="851"/>
        </w:tabs>
        <w:ind w:right="-2"/>
        <w:rPr>
          <w:rFonts w:ascii="Times New Roman" w:hAnsi="Times New Roman"/>
          <w:sz w:val="24"/>
          <w:szCs w:val="20"/>
        </w:rPr>
      </w:pPr>
    </w:p>
    <w:sectPr w:rsidRPr="002168F4" w:rsidR="008C0842" w:rsidSect="009A7586">
      <w:footerReference w:type="even" r:id="rId10"/>
      <w:footerReference w:type="default" r:id="rId11"/>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A917" w14:textId="77777777" w:rsidR="006831D2" w:rsidRDefault="006831D2">
      <w:pPr>
        <w:spacing w:line="20" w:lineRule="exact"/>
      </w:pPr>
    </w:p>
  </w:endnote>
  <w:endnote w:type="continuationSeparator" w:id="0">
    <w:p w14:paraId="3D6F269C" w14:textId="77777777" w:rsidR="006831D2" w:rsidRDefault="006831D2">
      <w:pPr>
        <w:pStyle w:val="Amendement"/>
      </w:pPr>
      <w:r>
        <w:rPr>
          <w:b w:val="0"/>
          <w:bCs w:val="0"/>
        </w:rPr>
        <w:t xml:space="preserve"> </w:t>
      </w:r>
    </w:p>
  </w:endnote>
  <w:endnote w:type="continuationNotice" w:id="1">
    <w:p w14:paraId="7B6C6FF3" w14:textId="77777777" w:rsidR="006831D2" w:rsidRDefault="006831D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2B59"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583E47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EACF"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2A63" w14:textId="77777777" w:rsidR="006831D2" w:rsidRDefault="006831D2">
      <w:pPr>
        <w:pStyle w:val="Amendement"/>
      </w:pPr>
      <w:r>
        <w:rPr>
          <w:b w:val="0"/>
          <w:bCs w:val="0"/>
        </w:rPr>
        <w:separator/>
      </w:r>
    </w:p>
  </w:footnote>
  <w:footnote w:type="continuationSeparator" w:id="0">
    <w:p w14:paraId="2D3B3467" w14:textId="77777777" w:rsidR="006831D2" w:rsidRDefault="00683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7E0"/>
    <w:multiLevelType w:val="hybridMultilevel"/>
    <w:tmpl w:val="EF72B00A"/>
    <w:lvl w:ilvl="0" w:tplc="FFFFFFFF">
      <w:start w:val="1"/>
      <w:numFmt w:val="decimal"/>
      <w:lvlText w:val="%1."/>
      <w:lvlJc w:val="left"/>
      <w:pPr>
        <w:ind w:left="360" w:hanging="360"/>
      </w:pPr>
      <w:rPr>
        <w:rFonts w:hint="default"/>
      </w:rPr>
    </w:lvl>
    <w:lvl w:ilvl="1" w:tplc="FFFFFFFF">
      <w:start w:val="1"/>
      <w:numFmt w:val="lowerLetter"/>
      <w:lvlText w:val="%2."/>
      <w:lvlJc w:val="left"/>
      <w:pPr>
        <w:ind w:left="785"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6F490CEC"/>
    <w:multiLevelType w:val="multilevel"/>
    <w:tmpl w:val="D3702CE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A4A2C0E"/>
    <w:multiLevelType w:val="multilevel"/>
    <w:tmpl w:val="E57AF4B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724957">
    <w:abstractNumId w:val="1"/>
  </w:num>
  <w:num w:numId="2" w16cid:durableId="1523319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6619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42"/>
    <w:rsid w:val="00012DBE"/>
    <w:rsid w:val="000A1D81"/>
    <w:rsid w:val="00111ED3"/>
    <w:rsid w:val="001C190E"/>
    <w:rsid w:val="00214FF7"/>
    <w:rsid w:val="002168F4"/>
    <w:rsid w:val="002A727C"/>
    <w:rsid w:val="005D2707"/>
    <w:rsid w:val="00606255"/>
    <w:rsid w:val="006831D2"/>
    <w:rsid w:val="006B607A"/>
    <w:rsid w:val="007D451C"/>
    <w:rsid w:val="0082235B"/>
    <w:rsid w:val="00826224"/>
    <w:rsid w:val="008B1D74"/>
    <w:rsid w:val="008C0842"/>
    <w:rsid w:val="00930A23"/>
    <w:rsid w:val="009A7586"/>
    <w:rsid w:val="009C7354"/>
    <w:rsid w:val="009E6D7F"/>
    <w:rsid w:val="00A11E73"/>
    <w:rsid w:val="00A2521E"/>
    <w:rsid w:val="00AE436A"/>
    <w:rsid w:val="00AF143F"/>
    <w:rsid w:val="00C135B1"/>
    <w:rsid w:val="00C92DF8"/>
    <w:rsid w:val="00CB3578"/>
    <w:rsid w:val="00D20AFA"/>
    <w:rsid w:val="00D55648"/>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9502A"/>
  <w15:docId w15:val="{413B7A13-73B4-4855-9D0C-C78E503F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3774</ap:Words>
  <ap:Characters>20763</ap:Characters>
  <ap:DocSecurity>0</ap:DocSecurity>
  <ap:Lines>173</ap:Lines>
  <ap:Paragraphs>48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24489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2026-10-08T13:10:00.0000000Z</dcterms:created>
  <dcterms:modified xsi:type="dcterms:W3CDTF">2026-10-08T13:10:00.0000000Z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ies>
</file>