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07F9A" w:rsidP="00507F9A" w:rsidRDefault="00507F9A" w14:paraId="15A3DB37" w14:textId="49C97643">
      <w:r>
        <w:t xml:space="preserve">Geachte </w:t>
      </w:r>
      <w:r w:rsidR="005A3BEF">
        <w:t>V</w:t>
      </w:r>
      <w:r>
        <w:t xml:space="preserve">oorzitter, </w:t>
      </w:r>
    </w:p>
    <w:p w:rsidR="00507F9A" w:rsidP="00507F9A" w:rsidRDefault="00507F9A" w14:paraId="4A1D9297" w14:textId="77777777"/>
    <w:p w:rsidR="00507F9A" w:rsidP="00507F9A" w:rsidRDefault="00507F9A" w14:paraId="6B8D7AE0" w14:textId="00AACC8F">
      <w:r>
        <w:t xml:space="preserve">Met mijn brief van 8 juli jl. heb ik uw Kamer geïnformeerd over mijn voornemen om de subsidierelatie met ECP in 2027 voort te zetten. Daarbij heb ik toegezegd uw Kamer nader te informeren over de voorgenomen subsidieverstrekking, de inhoud van de te subsidiëren activiteiten en de daarbij gemaakte afwegingen. </w:t>
      </w:r>
    </w:p>
    <w:p w:rsidR="00507F9A" w:rsidP="00507F9A" w:rsidRDefault="00507F9A" w14:paraId="0647B864" w14:textId="77777777"/>
    <w:p w:rsidR="00507F9A" w:rsidP="00507F9A" w:rsidRDefault="00507F9A" w14:paraId="08797693" w14:textId="77F06D2D">
      <w:r>
        <w:t xml:space="preserve">Een voorgenomen verstrekking van een subsidie, niet zijnde een begrotingssubsidie, met een incidenteel karakter voor een periode langer dan vier jaar op grond van de Kaderwet EZ-, LVVN- en KGG-subsidies (Kaderwet) dient tevoren schriftelijk te worden medegedeeld aan de beide Kamers. Met deze brief geef ik invulling aan deze verplichting en informeer ik uw Kamer nader over de voorgenomen voortzetting van de subsidierelatie met ECP. </w:t>
      </w:r>
    </w:p>
    <w:p w:rsidR="00507F9A" w:rsidP="00507F9A" w:rsidRDefault="00507F9A" w14:paraId="36C69941" w14:textId="77777777"/>
    <w:p w:rsidR="00503B27" w:rsidP="00507F9A" w:rsidRDefault="00507F9A" w14:paraId="1A790E2F" w14:textId="77777777">
      <w:r>
        <w:t xml:space="preserve">Ik ben voornemens om voor 2027 een subsidie van maximaal € 2,6 miljoen aan ECP te verstrekken. </w:t>
      </w:r>
    </w:p>
    <w:p w:rsidR="00503B27" w:rsidP="00507F9A" w:rsidRDefault="00503B27" w14:paraId="5C928D19" w14:textId="77777777"/>
    <w:p w:rsidR="00507F9A" w:rsidP="00507F9A" w:rsidRDefault="00C55370" w14:paraId="3BF6DB9F" w14:textId="237CC6DF">
      <w:r w:rsidRPr="00C55370">
        <w:t xml:space="preserve">Het voorgenomen subsidiebedrag is lager dan de subsidiebedragen die in voorgaande jaren aan ECP zijn verstrekt. Zoals elk jaar is kritisch gekeken naar de effectiviteit en toegevoegde waarde van het stimuleren van de verschillende activiteiten die ECP uitvoert. Daarbij is beoordeeld welke activiteiten bijdragen aan de beleidsdoelen van EZK en in hoeverre ECP daarvoor de meest aangewezen partij is om deze activiteiten uit te voeren. </w:t>
      </w:r>
      <w:r w:rsidR="00507F9A">
        <w:t xml:space="preserve">Deze beoordeling heeft ertoe geleid dat een aantal activiteiten niet langer vanuit EZK worden ondersteund, te weten:  </w:t>
      </w:r>
    </w:p>
    <w:p w:rsidR="00507F9A" w:rsidP="00507F9A" w:rsidRDefault="00507F9A" w14:paraId="1F783638" w14:textId="26DEA614">
      <w:pPr>
        <w:pStyle w:val="Lijstalinea"/>
        <w:numPr>
          <w:ilvl w:val="0"/>
          <w:numId w:val="15"/>
        </w:numPr>
      </w:pPr>
      <w:r>
        <w:t xml:space="preserve">Platform Internetstandaarden. Deze publiek-private samenwerking wordt in 2027 </w:t>
      </w:r>
      <w:r w:rsidR="00503B27">
        <w:t xml:space="preserve">gedeeltelijk </w:t>
      </w:r>
      <w:r>
        <w:t xml:space="preserve">afgebouwd, waaronder de tool internet.nl. </w:t>
      </w:r>
    </w:p>
    <w:p w:rsidR="00507F9A" w:rsidP="00507F9A" w:rsidRDefault="00507F9A" w14:paraId="54BC1139" w14:textId="77777777">
      <w:pPr>
        <w:pStyle w:val="Lijstalinea"/>
        <w:numPr>
          <w:ilvl w:val="0"/>
          <w:numId w:val="15"/>
        </w:numPr>
      </w:pPr>
      <w:r>
        <w:t xml:space="preserve">Platform Internetveiligheid. Deze publiek-private samenwerking op het gebied van internetveiligheid stopt per 2027. </w:t>
      </w:r>
    </w:p>
    <w:p w:rsidR="00507F9A" w:rsidP="00507F9A" w:rsidRDefault="00507F9A" w14:paraId="3179310E" w14:textId="14995C7F">
      <w:pPr>
        <w:pStyle w:val="Lijstalinea"/>
        <w:numPr>
          <w:ilvl w:val="0"/>
          <w:numId w:val="15"/>
        </w:numPr>
      </w:pPr>
      <w:proofErr w:type="spellStart"/>
      <w:r>
        <w:t>eIDAS</w:t>
      </w:r>
      <w:proofErr w:type="spellEnd"/>
      <w:r>
        <w:t xml:space="preserve"> Business wallet. De opbrengsten van dit project waren onvoldoende, waardoor EZK heeft besloten om </w:t>
      </w:r>
      <w:r w:rsidR="00C55370">
        <w:t xml:space="preserve">de subsidie voor </w:t>
      </w:r>
      <w:r>
        <w:t xml:space="preserve">dit project niet voort te zetten in 2027. </w:t>
      </w:r>
    </w:p>
    <w:p w:rsidR="00503B27" w:rsidP="00507F9A" w:rsidRDefault="00503B27" w14:paraId="7A534082" w14:textId="77777777"/>
    <w:p w:rsidR="00507F9A" w:rsidP="00507F9A" w:rsidRDefault="00507F9A" w14:paraId="043882CE" w14:textId="08870D64">
      <w:r>
        <w:t xml:space="preserve">Daarnaast ontvangt ECP in 2027 niet langer subsidie voor de ONE Conference. Het </w:t>
      </w:r>
      <w:r w:rsidR="00B36458">
        <w:t>Nationaal Cybersecurity Centrum (N</w:t>
      </w:r>
      <w:r>
        <w:t>CSC</w:t>
      </w:r>
      <w:r w:rsidR="00B36458">
        <w:t>)</w:t>
      </w:r>
      <w:r>
        <w:t xml:space="preserve"> zal de trekkersrol in de financiële </w:t>
      </w:r>
      <w:r w:rsidR="00B36458">
        <w:t>or</w:t>
      </w:r>
      <w:r>
        <w:t xml:space="preserve">ganisatie van de ONE Conference vanaf 2027 op zich nemen. EZK blijft (via het NCSC) financieel bijdragen aan deze cybersecurityconferentie. </w:t>
      </w:r>
    </w:p>
    <w:p w:rsidR="00507F9A" w:rsidP="00507F9A" w:rsidRDefault="00507F9A" w14:paraId="06FEC87F" w14:textId="77777777"/>
    <w:p w:rsidR="00507F9A" w:rsidP="00507F9A" w:rsidRDefault="00507F9A" w14:paraId="0681BEFA" w14:textId="5169A87C">
      <w:r>
        <w:t xml:space="preserve">De voorgenomen subsidie voor 2027 richt zich op activiteiten die bijdragen aan een concurrerende, innovatieve, autonome en weerbare digitale samenleving. De subsidiebundel bestaat uit </w:t>
      </w:r>
      <w:r w:rsidR="00503B27">
        <w:t xml:space="preserve">de </w:t>
      </w:r>
      <w:r>
        <w:t xml:space="preserve">activiteiten uit de eerdere bundels waarbij ECP vanuit zijn positie als onafhankelijk platform een aantoonbare meerwaarde heeft. </w:t>
      </w:r>
    </w:p>
    <w:p w:rsidR="00507F9A" w:rsidP="00507F9A" w:rsidRDefault="00507F9A" w14:paraId="13DA3A7E" w14:textId="77777777">
      <w:r>
        <w:t xml:space="preserve">Met de subsidie worden activiteiten ondersteund die bijdragen aan: </w:t>
      </w:r>
    </w:p>
    <w:p w:rsidR="00507F9A" w:rsidP="00507F9A" w:rsidRDefault="00507F9A" w14:paraId="22522BD5" w14:textId="73DB36BE">
      <w:pPr>
        <w:pStyle w:val="Lijstalinea"/>
        <w:numPr>
          <w:ilvl w:val="0"/>
          <w:numId w:val="16"/>
        </w:numPr>
      </w:pPr>
      <w:r w:rsidRPr="00503B27">
        <w:rPr>
          <w:i/>
          <w:iCs/>
        </w:rPr>
        <w:t>Cyberweerbaarheid</w:t>
      </w:r>
      <w:r>
        <w:t xml:space="preserve">. Hieronder valt onder andere de website veiliginternetten.nl, de campagne Alert Online, </w:t>
      </w:r>
      <w:r w:rsidR="00503B27">
        <w:t xml:space="preserve">en </w:t>
      </w:r>
      <w:r>
        <w:t xml:space="preserve">de publieke-private samenwerkingen </w:t>
      </w:r>
      <w:r w:rsidR="00503B27">
        <w:t xml:space="preserve">die bijdragen aan vertrouwen in de cloud: de </w:t>
      </w:r>
      <w:r>
        <w:t xml:space="preserve">Online Trust Coalitie en </w:t>
      </w:r>
      <w:r w:rsidR="00503B27">
        <w:t xml:space="preserve">het </w:t>
      </w:r>
      <w:r w:rsidRPr="00503B27" w:rsidR="00503B27">
        <w:t>International Digital Reporting Standards (IDRS)</w:t>
      </w:r>
      <w:r>
        <w:t xml:space="preserve">-platform. </w:t>
      </w:r>
    </w:p>
    <w:p w:rsidR="00507F9A" w:rsidP="00507F9A" w:rsidRDefault="00507F9A" w14:paraId="4F0D9EB5" w14:textId="77777777">
      <w:pPr>
        <w:pStyle w:val="Lijstalinea"/>
        <w:numPr>
          <w:ilvl w:val="0"/>
          <w:numId w:val="16"/>
        </w:numPr>
      </w:pPr>
      <w:r w:rsidRPr="00503B27">
        <w:rPr>
          <w:i/>
          <w:iCs/>
        </w:rPr>
        <w:t>Zeekabelcoalitie</w:t>
      </w:r>
      <w:r>
        <w:t xml:space="preserve">. Hiermee wordt bijgedragen aan het positioneren van Nederland als aantrekkelijk land voor internationale zeekabels. </w:t>
      </w:r>
    </w:p>
    <w:p w:rsidR="00507F9A" w:rsidP="00507F9A" w:rsidRDefault="00507F9A" w14:paraId="69F8D040" w14:textId="77777777">
      <w:pPr>
        <w:pStyle w:val="Lijstalinea"/>
        <w:numPr>
          <w:ilvl w:val="0"/>
          <w:numId w:val="16"/>
        </w:numPr>
      </w:pPr>
      <w:r w:rsidRPr="00503B27">
        <w:rPr>
          <w:i/>
          <w:iCs/>
        </w:rPr>
        <w:t>Nationale Coalitie Duurzame Digitalisering</w:t>
      </w:r>
      <w:r>
        <w:t xml:space="preserve">. Hiermee wordt, in samenwerking met private partijen, bijgedragen aan digitalisering op een duurzame manier. </w:t>
      </w:r>
    </w:p>
    <w:p w:rsidR="00507F9A" w:rsidP="00507F9A" w:rsidRDefault="00507F9A" w14:paraId="5EC00BD1" w14:textId="77777777">
      <w:pPr>
        <w:pStyle w:val="Lijstalinea"/>
        <w:numPr>
          <w:ilvl w:val="0"/>
          <w:numId w:val="16"/>
        </w:numPr>
      </w:pPr>
      <w:r w:rsidRPr="00503B27">
        <w:rPr>
          <w:i/>
          <w:iCs/>
        </w:rPr>
        <w:t>NLIGF</w:t>
      </w:r>
      <w:r>
        <w:t xml:space="preserve">. Hiermee wordt bijgedragen aan het nationale en internationale beleid rondom internet </w:t>
      </w:r>
      <w:proofErr w:type="spellStart"/>
      <w:r>
        <w:t>governance</w:t>
      </w:r>
      <w:proofErr w:type="spellEnd"/>
      <w:r>
        <w:t xml:space="preserve">.  </w:t>
      </w:r>
    </w:p>
    <w:p w:rsidR="00507F9A" w:rsidP="00507F9A" w:rsidRDefault="00507F9A" w14:paraId="6CA19A4D" w14:textId="77777777">
      <w:pPr>
        <w:pStyle w:val="Lijstalinea"/>
        <w:numPr>
          <w:ilvl w:val="0"/>
          <w:numId w:val="16"/>
        </w:numPr>
      </w:pPr>
      <w:r w:rsidRPr="00503B27">
        <w:rPr>
          <w:i/>
          <w:iCs/>
        </w:rPr>
        <w:t>Platform Internetstandaarden</w:t>
      </w:r>
      <w:r>
        <w:t xml:space="preserve">. In afgeslankte vorm zal dit project in 2027 worden voortgezet. </w:t>
      </w:r>
    </w:p>
    <w:p w:rsidR="00507F9A" w:rsidP="00507F9A" w:rsidRDefault="00507F9A" w14:paraId="14A0B808" w14:textId="77777777">
      <w:pPr>
        <w:pStyle w:val="Lijstalinea"/>
        <w:numPr>
          <w:ilvl w:val="0"/>
          <w:numId w:val="16"/>
        </w:numPr>
      </w:pPr>
      <w:r w:rsidRPr="00503B27">
        <w:rPr>
          <w:i/>
          <w:iCs/>
        </w:rPr>
        <w:t>Actuele thema's rondom digitalisering</w:t>
      </w:r>
      <w:r>
        <w:t xml:space="preserve">. In de bundel is ruimte voor het organiseren van een symposium en enkele strategische sessies rondom digitalisering. </w:t>
      </w:r>
    </w:p>
    <w:p w:rsidR="00507F9A" w:rsidP="00507F9A" w:rsidRDefault="00507F9A" w14:paraId="74C0CCB1" w14:textId="77777777"/>
    <w:p w:rsidR="00EF11DC" w:rsidRDefault="00EF11DC" w14:paraId="44B5D0FE" w14:textId="77777777"/>
    <w:p w:rsidR="00EF11DC" w:rsidRDefault="00EF11DC" w14:paraId="0E1F7625" w14:textId="77777777"/>
    <w:p w:rsidR="005A3BEF" w:rsidRDefault="005A3BEF" w14:paraId="070ED4C1" w14:textId="77777777"/>
    <w:p w:rsidR="00BD2D73" w:rsidP="00810C93" w:rsidRDefault="00005833" w14:paraId="3554D954" w14:textId="4919AA86">
      <w:r w:rsidRPr="0091232B">
        <w:t>W.J.M. Aerdts</w:t>
      </w:r>
      <w:r w:rsidRPr="003A6510">
        <w:br/>
      </w:r>
      <w:r w:rsidR="00171CFB">
        <w:t>S</w:t>
      </w:r>
      <w:r w:rsidRPr="003A6510">
        <w:t>taatssecretaris van Economische Zaken en Klimaat</w:t>
      </w:r>
    </w:p>
    <w:sectPr w:rsidR="00BD2D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2D170" w14:textId="77777777" w:rsidR="005352E4" w:rsidRDefault="005352E4">
      <w:r>
        <w:separator/>
      </w:r>
    </w:p>
    <w:p w14:paraId="0E499B85" w14:textId="77777777" w:rsidR="005352E4" w:rsidRDefault="005352E4"/>
  </w:endnote>
  <w:endnote w:type="continuationSeparator" w:id="0">
    <w:p w14:paraId="014AF740" w14:textId="77777777" w:rsidR="005352E4" w:rsidRDefault="005352E4">
      <w:r>
        <w:continuationSeparator/>
      </w:r>
    </w:p>
    <w:p w14:paraId="33FC0B92" w14:textId="77777777" w:rsidR="005352E4" w:rsidRDefault="005352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A935"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792A04" w14:paraId="027095CC" w14:textId="77777777" w:rsidTr="00CA6A25">
      <w:trPr>
        <w:trHeight w:hRule="exact" w:val="240"/>
      </w:trPr>
      <w:tc>
        <w:tcPr>
          <w:tcW w:w="7601" w:type="dxa"/>
        </w:tcPr>
        <w:p w14:paraId="3BD60DC7" w14:textId="77777777" w:rsidR="00527BD4" w:rsidRDefault="00527BD4" w:rsidP="003F1F6B">
          <w:pPr>
            <w:pStyle w:val="Huisstijl-Rubricering"/>
          </w:pPr>
        </w:p>
      </w:tc>
      <w:tc>
        <w:tcPr>
          <w:tcW w:w="2156" w:type="dxa"/>
        </w:tcPr>
        <w:p w14:paraId="1DDB55A0" w14:textId="43F99A1D" w:rsidR="00527BD4" w:rsidRPr="00645414" w:rsidRDefault="00005833"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E60D39">
            <w:t>2</w:t>
          </w:r>
          <w:r w:rsidR="004425CC">
            <w:fldChar w:fldCharType="end"/>
          </w:r>
        </w:p>
      </w:tc>
    </w:tr>
  </w:tbl>
  <w:p w14:paraId="342F6F34"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792A04" w14:paraId="0F9F2B01" w14:textId="77777777" w:rsidTr="00CA6A25">
      <w:trPr>
        <w:trHeight w:hRule="exact" w:val="240"/>
      </w:trPr>
      <w:tc>
        <w:tcPr>
          <w:tcW w:w="7601" w:type="dxa"/>
        </w:tcPr>
        <w:p w14:paraId="7F83A9BF" w14:textId="77777777" w:rsidR="00527BD4" w:rsidRDefault="00527BD4" w:rsidP="008C356D">
          <w:pPr>
            <w:pStyle w:val="Huisstijl-Rubricering"/>
          </w:pPr>
        </w:p>
      </w:tc>
      <w:tc>
        <w:tcPr>
          <w:tcW w:w="2170" w:type="dxa"/>
        </w:tcPr>
        <w:p w14:paraId="7914020A" w14:textId="1846167D" w:rsidR="00527BD4" w:rsidRPr="00ED539E" w:rsidRDefault="00005833"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E60D39">
            <w:t>2</w:t>
          </w:r>
          <w:r w:rsidR="00A13FBD">
            <w:fldChar w:fldCharType="end"/>
          </w:r>
        </w:p>
      </w:tc>
    </w:tr>
  </w:tbl>
  <w:p w14:paraId="68417218" w14:textId="77777777" w:rsidR="00527BD4" w:rsidRPr="00BC3B53" w:rsidRDefault="00527BD4" w:rsidP="008C356D">
    <w:pPr>
      <w:pStyle w:val="Voettekst"/>
      <w:spacing w:line="240" w:lineRule="auto"/>
      <w:rPr>
        <w:sz w:val="2"/>
        <w:szCs w:val="2"/>
      </w:rPr>
    </w:pPr>
  </w:p>
  <w:p w14:paraId="31C2ED6B"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BE215" w14:textId="77777777" w:rsidR="005352E4" w:rsidRDefault="005352E4">
      <w:r>
        <w:separator/>
      </w:r>
    </w:p>
    <w:p w14:paraId="53DD2468" w14:textId="77777777" w:rsidR="005352E4" w:rsidRDefault="005352E4"/>
  </w:footnote>
  <w:footnote w:type="continuationSeparator" w:id="0">
    <w:p w14:paraId="26EB8822" w14:textId="77777777" w:rsidR="005352E4" w:rsidRDefault="005352E4">
      <w:r>
        <w:continuationSeparator/>
      </w:r>
    </w:p>
    <w:p w14:paraId="34D2388C" w14:textId="77777777" w:rsidR="005352E4" w:rsidRDefault="005352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792A04" w14:paraId="4CCE3632" w14:textId="77777777" w:rsidTr="00A50CF6">
      <w:tc>
        <w:tcPr>
          <w:tcW w:w="2156" w:type="dxa"/>
        </w:tcPr>
        <w:p w14:paraId="2255B35A" w14:textId="77777777" w:rsidR="00527BD4" w:rsidRPr="005819CE" w:rsidRDefault="00005833" w:rsidP="00A50CF6">
          <w:pPr>
            <w:pStyle w:val="Huisstijl-Adres"/>
            <w:rPr>
              <w:b/>
            </w:rPr>
          </w:pPr>
          <w:r>
            <w:rPr>
              <w:b/>
            </w:rPr>
            <w:t xml:space="preserve">Directoraat-generaal Economie en Digitalisering </w:t>
          </w:r>
          <w:r w:rsidRPr="005819CE">
            <w:rPr>
              <w:b/>
            </w:rPr>
            <w:br/>
          </w:r>
          <w:r>
            <w:t>Directie Digitale Economie</w:t>
          </w:r>
        </w:p>
      </w:tc>
    </w:tr>
    <w:tr w:rsidR="00792A04" w14:paraId="4EB9F9D7" w14:textId="77777777" w:rsidTr="00A50CF6">
      <w:trPr>
        <w:trHeight w:hRule="exact" w:val="200"/>
      </w:trPr>
      <w:tc>
        <w:tcPr>
          <w:tcW w:w="2156" w:type="dxa"/>
        </w:tcPr>
        <w:p w14:paraId="1E020657" w14:textId="77777777" w:rsidR="00527BD4" w:rsidRPr="005819CE" w:rsidRDefault="00527BD4" w:rsidP="00A50CF6"/>
      </w:tc>
    </w:tr>
    <w:tr w:rsidR="00792A04" w14:paraId="677FF2F4" w14:textId="77777777" w:rsidTr="00502512">
      <w:trPr>
        <w:trHeight w:hRule="exact" w:val="774"/>
      </w:trPr>
      <w:tc>
        <w:tcPr>
          <w:tcW w:w="2156" w:type="dxa"/>
        </w:tcPr>
        <w:p w14:paraId="4FB29CD3" w14:textId="77777777" w:rsidR="00527BD4" w:rsidRDefault="00005833" w:rsidP="003A5290">
          <w:pPr>
            <w:pStyle w:val="Huisstijl-Kopje"/>
          </w:pPr>
          <w:r>
            <w:t>Ons kenmerk</w:t>
          </w:r>
        </w:p>
        <w:p w14:paraId="12371DD3" w14:textId="77777777" w:rsidR="00527BD4" w:rsidRPr="005819CE" w:rsidRDefault="00005833" w:rsidP="004425CC">
          <w:pPr>
            <w:pStyle w:val="Huisstijl-Kopje"/>
          </w:pPr>
          <w:r>
            <w:rPr>
              <w:b w:val="0"/>
            </w:rPr>
            <w:t>DGED-DE</w:t>
          </w:r>
          <w:r w:rsidRPr="00502512">
            <w:rPr>
              <w:b w:val="0"/>
            </w:rPr>
            <w:t xml:space="preserve"> / </w:t>
          </w:r>
          <w:r>
            <w:rPr>
              <w:b w:val="0"/>
            </w:rPr>
            <w:t>108450874</w:t>
          </w:r>
        </w:p>
      </w:tc>
    </w:tr>
  </w:tbl>
  <w:p w14:paraId="32986989" w14:textId="77777777" w:rsidR="00527BD4" w:rsidRDefault="00527BD4" w:rsidP="008C356D">
    <w:pPr>
      <w:pStyle w:val="Koptekst"/>
      <w:rPr>
        <w:rFonts w:cs="Verdana-Bold"/>
        <w:b/>
        <w:bCs/>
        <w:smallCaps/>
        <w:szCs w:val="18"/>
      </w:rPr>
    </w:pPr>
  </w:p>
  <w:p w14:paraId="1C158004" w14:textId="77777777" w:rsidR="00527BD4" w:rsidRDefault="00527BD4" w:rsidP="008C356D"/>
  <w:p w14:paraId="7FDCEBB9" w14:textId="77777777" w:rsidR="00527BD4" w:rsidRPr="00740712" w:rsidRDefault="00527BD4" w:rsidP="008C356D"/>
  <w:p w14:paraId="594C02FB" w14:textId="77777777" w:rsidR="00527BD4" w:rsidRPr="00217880" w:rsidRDefault="00527BD4" w:rsidP="008C356D">
    <w:pPr>
      <w:spacing w:line="0" w:lineRule="atLeast"/>
      <w:rPr>
        <w:sz w:val="2"/>
        <w:szCs w:val="2"/>
      </w:rPr>
    </w:pPr>
  </w:p>
  <w:p w14:paraId="541B2AE1" w14:textId="77777777" w:rsidR="00527BD4" w:rsidRDefault="00527BD4" w:rsidP="004F44C2">
    <w:pPr>
      <w:pStyle w:val="Koptekst"/>
      <w:rPr>
        <w:rFonts w:cs="Verdana-Bold"/>
        <w:b/>
        <w:bCs/>
        <w:smallCaps/>
        <w:szCs w:val="18"/>
      </w:rPr>
    </w:pPr>
  </w:p>
  <w:p w14:paraId="3148CF75" w14:textId="77777777" w:rsidR="00527BD4" w:rsidRDefault="00527BD4" w:rsidP="004F44C2"/>
  <w:p w14:paraId="514B8D8D" w14:textId="77777777" w:rsidR="00527BD4" w:rsidRPr="00740712" w:rsidRDefault="00527BD4" w:rsidP="004F44C2"/>
  <w:p w14:paraId="5A823017"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792A04" w14:paraId="46FC5270" w14:textId="77777777" w:rsidTr="00751A6A">
      <w:trPr>
        <w:trHeight w:val="2636"/>
      </w:trPr>
      <w:tc>
        <w:tcPr>
          <w:tcW w:w="737" w:type="dxa"/>
        </w:tcPr>
        <w:p w14:paraId="4F547F13" w14:textId="77777777" w:rsidR="00527BD4" w:rsidRDefault="00527BD4" w:rsidP="00D0609E">
          <w:pPr>
            <w:framePr w:w="6340" w:h="2750" w:hRule="exact" w:hSpace="180" w:wrap="around" w:vAnchor="page" w:hAnchor="text" w:x="3873" w:y="-140"/>
            <w:spacing w:line="240" w:lineRule="auto"/>
          </w:pPr>
        </w:p>
      </w:tc>
      <w:tc>
        <w:tcPr>
          <w:tcW w:w="5156" w:type="dxa"/>
        </w:tcPr>
        <w:p w14:paraId="779BEC24" w14:textId="77777777" w:rsidR="00527BD4" w:rsidRDefault="00005833"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6F3AC003" wp14:editId="3BE53278">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3BF2507" w14:textId="77777777" w:rsidR="007269E3" w:rsidRDefault="007269E3" w:rsidP="00651CEE">
          <w:pPr>
            <w:framePr w:w="6340" w:h="2750" w:hRule="exact" w:hSpace="180" w:wrap="around" w:vAnchor="page" w:hAnchor="text" w:x="3873" w:y="-140"/>
            <w:spacing w:line="240" w:lineRule="auto"/>
          </w:pPr>
        </w:p>
      </w:tc>
    </w:tr>
  </w:tbl>
  <w:p w14:paraId="58F364CF" w14:textId="77777777" w:rsidR="00527BD4" w:rsidRDefault="00527BD4" w:rsidP="00D0609E">
    <w:pPr>
      <w:framePr w:w="6340" w:h="2750" w:hRule="exact" w:hSpace="180" w:wrap="around" w:vAnchor="page" w:hAnchor="text" w:x="3873" w:y="-140"/>
    </w:pPr>
  </w:p>
  <w:p w14:paraId="0C6F360A"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792A04" w:rsidRPr="005A3BEF" w14:paraId="3E1D7EF9" w14:textId="77777777" w:rsidTr="00A50CF6">
      <w:tc>
        <w:tcPr>
          <w:tcW w:w="2160" w:type="dxa"/>
        </w:tcPr>
        <w:p w14:paraId="2178D322" w14:textId="77777777" w:rsidR="00527BD4" w:rsidRPr="005819CE" w:rsidRDefault="00005833" w:rsidP="00A50CF6">
          <w:pPr>
            <w:pStyle w:val="Huisstijl-Adres"/>
            <w:rPr>
              <w:b/>
            </w:rPr>
          </w:pPr>
          <w:r>
            <w:rPr>
              <w:b/>
            </w:rPr>
            <w:t xml:space="preserve">Directoraat-generaal Economie en Digitalisering </w:t>
          </w:r>
          <w:r w:rsidRPr="005819CE">
            <w:rPr>
              <w:b/>
            </w:rPr>
            <w:br/>
          </w:r>
          <w:r>
            <w:t>Directie Digitale Economie</w:t>
          </w:r>
        </w:p>
        <w:p w14:paraId="33488D5A" w14:textId="77777777" w:rsidR="00527BD4" w:rsidRPr="00BE5ED9" w:rsidRDefault="00005833" w:rsidP="00A50CF6">
          <w:pPr>
            <w:pStyle w:val="Huisstijl-Adres"/>
          </w:pPr>
          <w:r>
            <w:rPr>
              <w:b/>
            </w:rPr>
            <w:t>Bezoekadres</w:t>
          </w:r>
          <w:r>
            <w:rPr>
              <w:b/>
            </w:rPr>
            <w:br/>
          </w:r>
          <w:r>
            <w:t>Bezuidenhoutseweg 73</w:t>
          </w:r>
          <w:r w:rsidRPr="005819CE">
            <w:br/>
          </w:r>
          <w:r>
            <w:t>2594 AC Den Haag</w:t>
          </w:r>
        </w:p>
        <w:p w14:paraId="016392E9" w14:textId="77777777" w:rsidR="00EF495B" w:rsidRDefault="00005833" w:rsidP="0098788A">
          <w:pPr>
            <w:pStyle w:val="Huisstijl-Adres"/>
          </w:pPr>
          <w:r>
            <w:rPr>
              <w:b/>
            </w:rPr>
            <w:t>Postadres</w:t>
          </w:r>
          <w:r>
            <w:rPr>
              <w:b/>
            </w:rPr>
            <w:br/>
          </w:r>
          <w:r>
            <w:t>Postbus 20401</w:t>
          </w:r>
          <w:r w:rsidRPr="005819CE">
            <w:br/>
            <w:t>2500 E</w:t>
          </w:r>
          <w:r>
            <w:t>K</w:t>
          </w:r>
          <w:r w:rsidRPr="005819CE">
            <w:t xml:space="preserve"> Den Haag</w:t>
          </w:r>
        </w:p>
        <w:p w14:paraId="6407A69F" w14:textId="77777777" w:rsidR="00EF495B" w:rsidRPr="005B3814" w:rsidRDefault="00005833" w:rsidP="0098788A">
          <w:pPr>
            <w:pStyle w:val="Huisstijl-Adres"/>
          </w:pPr>
          <w:r>
            <w:rPr>
              <w:b/>
            </w:rPr>
            <w:t>Overheidsidentificatienr</w:t>
          </w:r>
          <w:r>
            <w:rPr>
              <w:b/>
            </w:rPr>
            <w:br/>
          </w:r>
          <w:r w:rsidRPr="005B3814">
            <w:t>00000001003214369000</w:t>
          </w:r>
        </w:p>
        <w:p w14:paraId="0AFA445E" w14:textId="19A75D48" w:rsidR="00527BD4" w:rsidRPr="005A3BEF" w:rsidRDefault="00005833"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792A04" w:rsidRPr="005A3BEF" w14:paraId="7C0EC187" w14:textId="77777777" w:rsidTr="00A50CF6">
      <w:trPr>
        <w:trHeight w:hRule="exact" w:val="200"/>
      </w:trPr>
      <w:tc>
        <w:tcPr>
          <w:tcW w:w="2160" w:type="dxa"/>
        </w:tcPr>
        <w:p w14:paraId="0C9CF279" w14:textId="77777777" w:rsidR="00527BD4" w:rsidRPr="00C01716" w:rsidRDefault="00527BD4" w:rsidP="00A50CF6"/>
      </w:tc>
    </w:tr>
    <w:tr w:rsidR="00792A04" w14:paraId="593C922B" w14:textId="77777777" w:rsidTr="00A50CF6">
      <w:tc>
        <w:tcPr>
          <w:tcW w:w="2160" w:type="dxa"/>
        </w:tcPr>
        <w:p w14:paraId="5D235360" w14:textId="77777777" w:rsidR="000C0163" w:rsidRPr="005819CE" w:rsidRDefault="00005833" w:rsidP="000C0163">
          <w:pPr>
            <w:pStyle w:val="Huisstijl-Kopje"/>
          </w:pPr>
          <w:r>
            <w:t>Ons kenmerk</w:t>
          </w:r>
          <w:r w:rsidRPr="005819CE">
            <w:t xml:space="preserve"> </w:t>
          </w:r>
        </w:p>
        <w:p w14:paraId="30FF9D26" w14:textId="1E66A650" w:rsidR="00527BD4" w:rsidRPr="005819CE" w:rsidRDefault="00005833" w:rsidP="005A3BEF">
          <w:pPr>
            <w:pStyle w:val="Huisstijl-Gegeven"/>
          </w:pPr>
          <w:r>
            <w:t>DGED-DE</w:t>
          </w:r>
          <w:r w:rsidR="00926AE2">
            <w:t xml:space="preserve"> / </w:t>
          </w:r>
          <w:r>
            <w:t>108450874</w:t>
          </w:r>
        </w:p>
      </w:tc>
    </w:tr>
  </w:tbl>
  <w:p w14:paraId="03C073E3"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792A04" w14:paraId="3BA5B422" w14:textId="77777777" w:rsidTr="007610AA">
      <w:trPr>
        <w:trHeight w:val="400"/>
      </w:trPr>
      <w:tc>
        <w:tcPr>
          <w:tcW w:w="7520" w:type="dxa"/>
          <w:gridSpan w:val="2"/>
        </w:tcPr>
        <w:p w14:paraId="092A6D09" w14:textId="77777777" w:rsidR="00527BD4" w:rsidRPr="00BC3B53" w:rsidRDefault="00005833" w:rsidP="00A50CF6">
          <w:pPr>
            <w:pStyle w:val="Huisstijl-Retouradres"/>
          </w:pPr>
          <w:r>
            <w:t>&gt; Retouradres Postbus 20401 2500 EK Den Haag</w:t>
          </w:r>
        </w:p>
      </w:tc>
    </w:tr>
    <w:tr w:rsidR="00792A04" w14:paraId="0F921DD9" w14:textId="77777777" w:rsidTr="007610AA">
      <w:tc>
        <w:tcPr>
          <w:tcW w:w="7520" w:type="dxa"/>
          <w:gridSpan w:val="2"/>
        </w:tcPr>
        <w:p w14:paraId="5EFC493A" w14:textId="77777777" w:rsidR="00527BD4" w:rsidRPr="00983E8F" w:rsidRDefault="00527BD4" w:rsidP="00A50CF6">
          <w:pPr>
            <w:pStyle w:val="Huisstijl-Rubricering"/>
          </w:pPr>
        </w:p>
      </w:tc>
    </w:tr>
    <w:tr w:rsidR="00792A04" w14:paraId="7041FF7A" w14:textId="77777777" w:rsidTr="007610AA">
      <w:trPr>
        <w:trHeight w:hRule="exact" w:val="2440"/>
      </w:trPr>
      <w:tc>
        <w:tcPr>
          <w:tcW w:w="7520" w:type="dxa"/>
          <w:gridSpan w:val="2"/>
        </w:tcPr>
        <w:p w14:paraId="56BF655A" w14:textId="46494007" w:rsidR="005A3BEF" w:rsidRDefault="005A3BEF" w:rsidP="00342F3B">
          <w:pPr>
            <w:pStyle w:val="Huisstijl-NAW"/>
          </w:pPr>
          <w:r>
            <w:t xml:space="preserve">De Voorzitter van de Tweede Kamer </w:t>
          </w:r>
        </w:p>
        <w:p w14:paraId="07A01433" w14:textId="77777777" w:rsidR="005A3BEF" w:rsidRDefault="005A3BEF" w:rsidP="00342F3B">
          <w:pPr>
            <w:pStyle w:val="Huisstijl-NAW"/>
          </w:pPr>
          <w:r>
            <w:t>der Staten-Generaal</w:t>
          </w:r>
        </w:p>
        <w:p w14:paraId="2333AE96" w14:textId="77777777" w:rsidR="005A3BEF" w:rsidRDefault="005A3BEF" w:rsidP="00342F3B">
          <w:pPr>
            <w:rPr>
              <w:szCs w:val="18"/>
            </w:rPr>
          </w:pPr>
          <w:r>
            <w:rPr>
              <w:szCs w:val="18"/>
            </w:rPr>
            <w:t>Prinses Irenestraat 6</w:t>
          </w:r>
        </w:p>
        <w:p w14:paraId="10BD83F7" w14:textId="77777777" w:rsidR="005A3BEF" w:rsidRPr="004213FB" w:rsidRDefault="005A3BEF" w:rsidP="00342F3B">
          <w:pPr>
            <w:rPr>
              <w:szCs w:val="18"/>
            </w:rPr>
          </w:pPr>
          <w:r>
            <w:t>2595 BD  DEN HAAG</w:t>
          </w:r>
        </w:p>
        <w:p w14:paraId="738FD742" w14:textId="517C5B8B" w:rsidR="00527BD4" w:rsidRDefault="00527BD4" w:rsidP="00A50CF6">
          <w:pPr>
            <w:pStyle w:val="Huisstijl-NAW"/>
          </w:pPr>
        </w:p>
      </w:tc>
    </w:tr>
    <w:tr w:rsidR="00792A04" w14:paraId="35796580" w14:textId="77777777" w:rsidTr="007610AA">
      <w:trPr>
        <w:trHeight w:hRule="exact" w:val="400"/>
      </w:trPr>
      <w:tc>
        <w:tcPr>
          <w:tcW w:w="7520" w:type="dxa"/>
          <w:gridSpan w:val="2"/>
        </w:tcPr>
        <w:p w14:paraId="2EF2D8F1"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792A04" w14:paraId="0CA52DCB" w14:textId="77777777" w:rsidTr="007610AA">
      <w:trPr>
        <w:trHeight w:val="240"/>
      </w:trPr>
      <w:tc>
        <w:tcPr>
          <w:tcW w:w="900" w:type="dxa"/>
        </w:tcPr>
        <w:p w14:paraId="0D37B213" w14:textId="77777777" w:rsidR="00527BD4" w:rsidRPr="007709EF" w:rsidRDefault="00005833" w:rsidP="00A50CF6">
          <w:pPr>
            <w:rPr>
              <w:szCs w:val="18"/>
            </w:rPr>
          </w:pPr>
          <w:r>
            <w:rPr>
              <w:szCs w:val="18"/>
            </w:rPr>
            <w:t>Datum</w:t>
          </w:r>
        </w:p>
      </w:tc>
      <w:tc>
        <w:tcPr>
          <w:tcW w:w="6620" w:type="dxa"/>
        </w:tcPr>
        <w:p w14:paraId="2CB73CD3" w14:textId="3D3F4D4F" w:rsidR="00527BD4" w:rsidRPr="007709EF" w:rsidRDefault="00F91845" w:rsidP="00A50CF6">
          <w:r>
            <w:t>8 oktober 2026</w:t>
          </w:r>
        </w:p>
      </w:tc>
    </w:tr>
    <w:tr w:rsidR="00792A04" w14:paraId="277114A0" w14:textId="77777777" w:rsidTr="007610AA">
      <w:trPr>
        <w:trHeight w:val="240"/>
      </w:trPr>
      <w:tc>
        <w:tcPr>
          <w:tcW w:w="900" w:type="dxa"/>
        </w:tcPr>
        <w:p w14:paraId="37DA6EA2" w14:textId="77777777" w:rsidR="00527BD4" w:rsidRPr="007709EF" w:rsidRDefault="00005833" w:rsidP="00A50CF6">
          <w:pPr>
            <w:rPr>
              <w:szCs w:val="18"/>
            </w:rPr>
          </w:pPr>
          <w:r>
            <w:rPr>
              <w:szCs w:val="18"/>
            </w:rPr>
            <w:t>Betreft</w:t>
          </w:r>
        </w:p>
      </w:tc>
      <w:tc>
        <w:tcPr>
          <w:tcW w:w="6620" w:type="dxa"/>
        </w:tcPr>
        <w:p w14:paraId="51D304EF" w14:textId="77777777" w:rsidR="00527BD4" w:rsidRPr="007709EF" w:rsidRDefault="00005833" w:rsidP="00A50CF6">
          <w:r>
            <w:t>Nadere informatie over subsidie aan Stichting ECP</w:t>
          </w:r>
        </w:p>
      </w:tc>
    </w:tr>
  </w:tbl>
  <w:p w14:paraId="383102C3"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94A0180">
      <w:start w:val="1"/>
      <w:numFmt w:val="bullet"/>
      <w:pStyle w:val="Lijstopsomteken"/>
      <w:lvlText w:val="•"/>
      <w:lvlJc w:val="left"/>
      <w:pPr>
        <w:tabs>
          <w:tab w:val="num" w:pos="227"/>
        </w:tabs>
        <w:ind w:left="227" w:hanging="227"/>
      </w:pPr>
      <w:rPr>
        <w:rFonts w:ascii="Verdana" w:hAnsi="Verdana" w:hint="default"/>
        <w:sz w:val="18"/>
        <w:szCs w:val="18"/>
      </w:rPr>
    </w:lvl>
    <w:lvl w:ilvl="1" w:tplc="00EA5154" w:tentative="1">
      <w:start w:val="1"/>
      <w:numFmt w:val="bullet"/>
      <w:lvlText w:val="o"/>
      <w:lvlJc w:val="left"/>
      <w:pPr>
        <w:tabs>
          <w:tab w:val="num" w:pos="1440"/>
        </w:tabs>
        <w:ind w:left="1440" w:hanging="360"/>
      </w:pPr>
      <w:rPr>
        <w:rFonts w:ascii="Courier New" w:hAnsi="Courier New" w:cs="Courier New" w:hint="default"/>
      </w:rPr>
    </w:lvl>
    <w:lvl w:ilvl="2" w:tplc="9322FBCE" w:tentative="1">
      <w:start w:val="1"/>
      <w:numFmt w:val="bullet"/>
      <w:lvlText w:val=""/>
      <w:lvlJc w:val="left"/>
      <w:pPr>
        <w:tabs>
          <w:tab w:val="num" w:pos="2160"/>
        </w:tabs>
        <w:ind w:left="2160" w:hanging="360"/>
      </w:pPr>
      <w:rPr>
        <w:rFonts w:ascii="Wingdings" w:hAnsi="Wingdings" w:hint="default"/>
      </w:rPr>
    </w:lvl>
    <w:lvl w:ilvl="3" w:tplc="CDE8BEDC" w:tentative="1">
      <w:start w:val="1"/>
      <w:numFmt w:val="bullet"/>
      <w:lvlText w:val=""/>
      <w:lvlJc w:val="left"/>
      <w:pPr>
        <w:tabs>
          <w:tab w:val="num" w:pos="2880"/>
        </w:tabs>
        <w:ind w:left="2880" w:hanging="360"/>
      </w:pPr>
      <w:rPr>
        <w:rFonts w:ascii="Symbol" w:hAnsi="Symbol" w:hint="default"/>
      </w:rPr>
    </w:lvl>
    <w:lvl w:ilvl="4" w:tplc="B7688586" w:tentative="1">
      <w:start w:val="1"/>
      <w:numFmt w:val="bullet"/>
      <w:lvlText w:val="o"/>
      <w:lvlJc w:val="left"/>
      <w:pPr>
        <w:tabs>
          <w:tab w:val="num" w:pos="3600"/>
        </w:tabs>
        <w:ind w:left="3600" w:hanging="360"/>
      </w:pPr>
      <w:rPr>
        <w:rFonts w:ascii="Courier New" w:hAnsi="Courier New" w:cs="Courier New" w:hint="default"/>
      </w:rPr>
    </w:lvl>
    <w:lvl w:ilvl="5" w:tplc="D6807032" w:tentative="1">
      <w:start w:val="1"/>
      <w:numFmt w:val="bullet"/>
      <w:lvlText w:val=""/>
      <w:lvlJc w:val="left"/>
      <w:pPr>
        <w:tabs>
          <w:tab w:val="num" w:pos="4320"/>
        </w:tabs>
        <w:ind w:left="4320" w:hanging="360"/>
      </w:pPr>
      <w:rPr>
        <w:rFonts w:ascii="Wingdings" w:hAnsi="Wingdings" w:hint="default"/>
      </w:rPr>
    </w:lvl>
    <w:lvl w:ilvl="6" w:tplc="9702C82A" w:tentative="1">
      <w:start w:val="1"/>
      <w:numFmt w:val="bullet"/>
      <w:lvlText w:val=""/>
      <w:lvlJc w:val="left"/>
      <w:pPr>
        <w:tabs>
          <w:tab w:val="num" w:pos="5040"/>
        </w:tabs>
        <w:ind w:left="5040" w:hanging="360"/>
      </w:pPr>
      <w:rPr>
        <w:rFonts w:ascii="Symbol" w:hAnsi="Symbol" w:hint="default"/>
      </w:rPr>
    </w:lvl>
    <w:lvl w:ilvl="7" w:tplc="6CF45E6A" w:tentative="1">
      <w:start w:val="1"/>
      <w:numFmt w:val="bullet"/>
      <w:lvlText w:val="o"/>
      <w:lvlJc w:val="left"/>
      <w:pPr>
        <w:tabs>
          <w:tab w:val="num" w:pos="5760"/>
        </w:tabs>
        <w:ind w:left="5760" w:hanging="360"/>
      </w:pPr>
      <w:rPr>
        <w:rFonts w:ascii="Courier New" w:hAnsi="Courier New" w:cs="Courier New" w:hint="default"/>
      </w:rPr>
    </w:lvl>
    <w:lvl w:ilvl="8" w:tplc="8A7C5C8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D3BA1878">
      <w:start w:val="1"/>
      <w:numFmt w:val="bullet"/>
      <w:pStyle w:val="Lijstopsomteken2"/>
      <w:lvlText w:val="–"/>
      <w:lvlJc w:val="left"/>
      <w:pPr>
        <w:tabs>
          <w:tab w:val="num" w:pos="227"/>
        </w:tabs>
        <w:ind w:left="227" w:firstLine="0"/>
      </w:pPr>
      <w:rPr>
        <w:rFonts w:ascii="Verdana" w:hAnsi="Verdana" w:hint="default"/>
      </w:rPr>
    </w:lvl>
    <w:lvl w:ilvl="1" w:tplc="20468878" w:tentative="1">
      <w:start w:val="1"/>
      <w:numFmt w:val="bullet"/>
      <w:lvlText w:val="o"/>
      <w:lvlJc w:val="left"/>
      <w:pPr>
        <w:tabs>
          <w:tab w:val="num" w:pos="1440"/>
        </w:tabs>
        <w:ind w:left="1440" w:hanging="360"/>
      </w:pPr>
      <w:rPr>
        <w:rFonts w:ascii="Courier New" w:hAnsi="Courier New" w:cs="Courier New" w:hint="default"/>
      </w:rPr>
    </w:lvl>
    <w:lvl w:ilvl="2" w:tplc="E5EC15AE" w:tentative="1">
      <w:start w:val="1"/>
      <w:numFmt w:val="bullet"/>
      <w:lvlText w:val=""/>
      <w:lvlJc w:val="left"/>
      <w:pPr>
        <w:tabs>
          <w:tab w:val="num" w:pos="2160"/>
        </w:tabs>
        <w:ind w:left="2160" w:hanging="360"/>
      </w:pPr>
      <w:rPr>
        <w:rFonts w:ascii="Wingdings" w:hAnsi="Wingdings" w:hint="default"/>
      </w:rPr>
    </w:lvl>
    <w:lvl w:ilvl="3" w:tplc="07B04F48" w:tentative="1">
      <w:start w:val="1"/>
      <w:numFmt w:val="bullet"/>
      <w:lvlText w:val=""/>
      <w:lvlJc w:val="left"/>
      <w:pPr>
        <w:tabs>
          <w:tab w:val="num" w:pos="2880"/>
        </w:tabs>
        <w:ind w:left="2880" w:hanging="360"/>
      </w:pPr>
      <w:rPr>
        <w:rFonts w:ascii="Symbol" w:hAnsi="Symbol" w:hint="default"/>
      </w:rPr>
    </w:lvl>
    <w:lvl w:ilvl="4" w:tplc="DFC2D73A" w:tentative="1">
      <w:start w:val="1"/>
      <w:numFmt w:val="bullet"/>
      <w:lvlText w:val="o"/>
      <w:lvlJc w:val="left"/>
      <w:pPr>
        <w:tabs>
          <w:tab w:val="num" w:pos="3600"/>
        </w:tabs>
        <w:ind w:left="3600" w:hanging="360"/>
      </w:pPr>
      <w:rPr>
        <w:rFonts w:ascii="Courier New" w:hAnsi="Courier New" w:cs="Courier New" w:hint="default"/>
      </w:rPr>
    </w:lvl>
    <w:lvl w:ilvl="5" w:tplc="84BED3D4" w:tentative="1">
      <w:start w:val="1"/>
      <w:numFmt w:val="bullet"/>
      <w:lvlText w:val=""/>
      <w:lvlJc w:val="left"/>
      <w:pPr>
        <w:tabs>
          <w:tab w:val="num" w:pos="4320"/>
        </w:tabs>
        <w:ind w:left="4320" w:hanging="360"/>
      </w:pPr>
      <w:rPr>
        <w:rFonts w:ascii="Wingdings" w:hAnsi="Wingdings" w:hint="default"/>
      </w:rPr>
    </w:lvl>
    <w:lvl w:ilvl="6" w:tplc="EB968ABE" w:tentative="1">
      <w:start w:val="1"/>
      <w:numFmt w:val="bullet"/>
      <w:lvlText w:val=""/>
      <w:lvlJc w:val="left"/>
      <w:pPr>
        <w:tabs>
          <w:tab w:val="num" w:pos="5040"/>
        </w:tabs>
        <w:ind w:left="5040" w:hanging="360"/>
      </w:pPr>
      <w:rPr>
        <w:rFonts w:ascii="Symbol" w:hAnsi="Symbol" w:hint="default"/>
      </w:rPr>
    </w:lvl>
    <w:lvl w:ilvl="7" w:tplc="0768928E" w:tentative="1">
      <w:start w:val="1"/>
      <w:numFmt w:val="bullet"/>
      <w:lvlText w:val="o"/>
      <w:lvlJc w:val="left"/>
      <w:pPr>
        <w:tabs>
          <w:tab w:val="num" w:pos="5760"/>
        </w:tabs>
        <w:ind w:left="5760" w:hanging="360"/>
      </w:pPr>
      <w:rPr>
        <w:rFonts w:ascii="Courier New" w:hAnsi="Courier New" w:cs="Courier New" w:hint="default"/>
      </w:rPr>
    </w:lvl>
    <w:lvl w:ilvl="8" w:tplc="C570FEC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8BD59B2"/>
    <w:multiLevelType w:val="hybridMultilevel"/>
    <w:tmpl w:val="80E8DB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6D64B3D"/>
    <w:multiLevelType w:val="hybridMultilevel"/>
    <w:tmpl w:val="33FA78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71168017">
    <w:abstractNumId w:val="10"/>
  </w:num>
  <w:num w:numId="2" w16cid:durableId="654114847">
    <w:abstractNumId w:val="7"/>
  </w:num>
  <w:num w:numId="3" w16cid:durableId="1694963819">
    <w:abstractNumId w:val="6"/>
  </w:num>
  <w:num w:numId="4" w16cid:durableId="728766939">
    <w:abstractNumId w:val="5"/>
  </w:num>
  <w:num w:numId="5" w16cid:durableId="1645160058">
    <w:abstractNumId w:val="4"/>
  </w:num>
  <w:num w:numId="6" w16cid:durableId="215166312">
    <w:abstractNumId w:val="8"/>
  </w:num>
  <w:num w:numId="7" w16cid:durableId="757337084">
    <w:abstractNumId w:val="3"/>
  </w:num>
  <w:num w:numId="8" w16cid:durableId="2075662235">
    <w:abstractNumId w:val="2"/>
  </w:num>
  <w:num w:numId="9" w16cid:durableId="624309329">
    <w:abstractNumId w:val="1"/>
  </w:num>
  <w:num w:numId="10" w16cid:durableId="1537347468">
    <w:abstractNumId w:val="0"/>
  </w:num>
  <w:num w:numId="11" w16cid:durableId="781072907">
    <w:abstractNumId w:val="9"/>
  </w:num>
  <w:num w:numId="12" w16cid:durableId="120348558">
    <w:abstractNumId w:val="11"/>
  </w:num>
  <w:num w:numId="13" w16cid:durableId="818111750">
    <w:abstractNumId w:val="13"/>
  </w:num>
  <w:num w:numId="14" w16cid:durableId="526140657">
    <w:abstractNumId w:val="12"/>
  </w:num>
  <w:num w:numId="15" w16cid:durableId="264575073">
    <w:abstractNumId w:val="15"/>
  </w:num>
  <w:num w:numId="16" w16cid:durableId="188952644">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05833"/>
    <w:rsid w:val="00013862"/>
    <w:rsid w:val="00013F6D"/>
    <w:rsid w:val="00016012"/>
    <w:rsid w:val="00020189"/>
    <w:rsid w:val="00020EE4"/>
    <w:rsid w:val="00023E9A"/>
    <w:rsid w:val="00033CDD"/>
    <w:rsid w:val="00034A84"/>
    <w:rsid w:val="00035E67"/>
    <w:rsid w:val="000366F3"/>
    <w:rsid w:val="0006024D"/>
    <w:rsid w:val="000639A7"/>
    <w:rsid w:val="00071F28"/>
    <w:rsid w:val="00074079"/>
    <w:rsid w:val="00092799"/>
    <w:rsid w:val="00092C5F"/>
    <w:rsid w:val="00096680"/>
    <w:rsid w:val="000A0F36"/>
    <w:rsid w:val="000A131C"/>
    <w:rsid w:val="000A174A"/>
    <w:rsid w:val="000A3E0A"/>
    <w:rsid w:val="000A65AC"/>
    <w:rsid w:val="000A7159"/>
    <w:rsid w:val="000B000C"/>
    <w:rsid w:val="000B7281"/>
    <w:rsid w:val="000B7FAB"/>
    <w:rsid w:val="000C0163"/>
    <w:rsid w:val="000C1BA1"/>
    <w:rsid w:val="000C3EA9"/>
    <w:rsid w:val="000D0225"/>
    <w:rsid w:val="000E300E"/>
    <w:rsid w:val="000E7895"/>
    <w:rsid w:val="000F161D"/>
    <w:rsid w:val="000F3CAA"/>
    <w:rsid w:val="00102ABB"/>
    <w:rsid w:val="00121BF0"/>
    <w:rsid w:val="00123704"/>
    <w:rsid w:val="001270C7"/>
    <w:rsid w:val="00132540"/>
    <w:rsid w:val="00133F0F"/>
    <w:rsid w:val="0014462A"/>
    <w:rsid w:val="0014786A"/>
    <w:rsid w:val="001516A4"/>
    <w:rsid w:val="00151E5F"/>
    <w:rsid w:val="00153E28"/>
    <w:rsid w:val="001569AB"/>
    <w:rsid w:val="00164D63"/>
    <w:rsid w:val="0016725C"/>
    <w:rsid w:val="00167277"/>
    <w:rsid w:val="00171CFB"/>
    <w:rsid w:val="001726F3"/>
    <w:rsid w:val="00173C51"/>
    <w:rsid w:val="00174CC2"/>
    <w:rsid w:val="00176CC6"/>
    <w:rsid w:val="00181BE4"/>
    <w:rsid w:val="00185576"/>
    <w:rsid w:val="00185951"/>
    <w:rsid w:val="00196B8B"/>
    <w:rsid w:val="001A2BEA"/>
    <w:rsid w:val="001A6D93"/>
    <w:rsid w:val="001C071E"/>
    <w:rsid w:val="001C1A5A"/>
    <w:rsid w:val="001C32EC"/>
    <w:rsid w:val="001C38BD"/>
    <w:rsid w:val="001C4D5A"/>
    <w:rsid w:val="001D1272"/>
    <w:rsid w:val="001E34C6"/>
    <w:rsid w:val="001E5581"/>
    <w:rsid w:val="001F3C70"/>
    <w:rsid w:val="00200D88"/>
    <w:rsid w:val="00201F68"/>
    <w:rsid w:val="00212F2A"/>
    <w:rsid w:val="00214F2B"/>
    <w:rsid w:val="00217880"/>
    <w:rsid w:val="00222D66"/>
    <w:rsid w:val="00224A8A"/>
    <w:rsid w:val="002309A8"/>
    <w:rsid w:val="002369BF"/>
    <w:rsid w:val="00236CFE"/>
    <w:rsid w:val="00241D72"/>
    <w:rsid w:val="002428E3"/>
    <w:rsid w:val="00243031"/>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12597"/>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0106"/>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A6510"/>
    <w:rsid w:val="003A7DBE"/>
    <w:rsid w:val="003B0155"/>
    <w:rsid w:val="003B7EE7"/>
    <w:rsid w:val="003C2CCB"/>
    <w:rsid w:val="003D2B7F"/>
    <w:rsid w:val="003D39EC"/>
    <w:rsid w:val="003D5DED"/>
    <w:rsid w:val="003E3DD5"/>
    <w:rsid w:val="003F07C6"/>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65B52"/>
    <w:rsid w:val="00466F62"/>
    <w:rsid w:val="0046708E"/>
    <w:rsid w:val="00472A65"/>
    <w:rsid w:val="00474463"/>
    <w:rsid w:val="00474B75"/>
    <w:rsid w:val="004815B3"/>
    <w:rsid w:val="00483F0B"/>
    <w:rsid w:val="00496319"/>
    <w:rsid w:val="00497279"/>
    <w:rsid w:val="004A163B"/>
    <w:rsid w:val="004A670A"/>
    <w:rsid w:val="004B5465"/>
    <w:rsid w:val="004B70F0"/>
    <w:rsid w:val="004C21A8"/>
    <w:rsid w:val="004D505E"/>
    <w:rsid w:val="004D72CA"/>
    <w:rsid w:val="004E2242"/>
    <w:rsid w:val="004E6FB0"/>
    <w:rsid w:val="004F42FF"/>
    <w:rsid w:val="004F44C2"/>
    <w:rsid w:val="00502512"/>
    <w:rsid w:val="00503B27"/>
    <w:rsid w:val="00503FD2"/>
    <w:rsid w:val="00505262"/>
    <w:rsid w:val="00507F9A"/>
    <w:rsid w:val="00516022"/>
    <w:rsid w:val="00521CEE"/>
    <w:rsid w:val="00522D6C"/>
    <w:rsid w:val="00527BD4"/>
    <w:rsid w:val="005330E6"/>
    <w:rsid w:val="005352E4"/>
    <w:rsid w:val="00537095"/>
    <w:rsid w:val="005403C8"/>
    <w:rsid w:val="005429DC"/>
    <w:rsid w:val="005565F9"/>
    <w:rsid w:val="00573041"/>
    <w:rsid w:val="00575B80"/>
    <w:rsid w:val="0057620F"/>
    <w:rsid w:val="005819CE"/>
    <w:rsid w:val="0058298D"/>
    <w:rsid w:val="00584C1A"/>
    <w:rsid w:val="00593C2B"/>
    <w:rsid w:val="00595231"/>
    <w:rsid w:val="00596166"/>
    <w:rsid w:val="00597F64"/>
    <w:rsid w:val="005A207F"/>
    <w:rsid w:val="005A2F35"/>
    <w:rsid w:val="005A3BEF"/>
    <w:rsid w:val="005B3814"/>
    <w:rsid w:val="005B463E"/>
    <w:rsid w:val="005C34E1"/>
    <w:rsid w:val="005C3FE0"/>
    <w:rsid w:val="005C740C"/>
    <w:rsid w:val="005D625B"/>
    <w:rsid w:val="005D6FBD"/>
    <w:rsid w:val="005F62D3"/>
    <w:rsid w:val="005F6D11"/>
    <w:rsid w:val="005F7CD1"/>
    <w:rsid w:val="00600CF0"/>
    <w:rsid w:val="006048F4"/>
    <w:rsid w:val="0060660A"/>
    <w:rsid w:val="006066CF"/>
    <w:rsid w:val="00613B1D"/>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709EF"/>
    <w:rsid w:val="00776A35"/>
    <w:rsid w:val="00782701"/>
    <w:rsid w:val="00783559"/>
    <w:rsid w:val="00792A04"/>
    <w:rsid w:val="0079551B"/>
    <w:rsid w:val="00797AA5"/>
    <w:rsid w:val="007A26BD"/>
    <w:rsid w:val="007A4105"/>
    <w:rsid w:val="007B4503"/>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72271"/>
    <w:rsid w:val="008738B5"/>
    <w:rsid w:val="00883137"/>
    <w:rsid w:val="0089117B"/>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8F608B"/>
    <w:rsid w:val="00901BE9"/>
    <w:rsid w:val="0090271B"/>
    <w:rsid w:val="00906C2E"/>
    <w:rsid w:val="00910642"/>
    <w:rsid w:val="00910DDF"/>
    <w:rsid w:val="0091232B"/>
    <w:rsid w:val="00922290"/>
    <w:rsid w:val="00926AE2"/>
    <w:rsid w:val="00930B13"/>
    <w:rsid w:val="009311C8"/>
    <w:rsid w:val="00933376"/>
    <w:rsid w:val="00933A2F"/>
    <w:rsid w:val="009716D8"/>
    <w:rsid w:val="009718F9"/>
    <w:rsid w:val="00971F42"/>
    <w:rsid w:val="00972FB9"/>
    <w:rsid w:val="00975112"/>
    <w:rsid w:val="00981768"/>
    <w:rsid w:val="00983893"/>
    <w:rsid w:val="00983E8F"/>
    <w:rsid w:val="0098788A"/>
    <w:rsid w:val="00994FDA"/>
    <w:rsid w:val="009A31BF"/>
    <w:rsid w:val="009A3A4D"/>
    <w:rsid w:val="009A3B71"/>
    <w:rsid w:val="009A61BC"/>
    <w:rsid w:val="009B0138"/>
    <w:rsid w:val="009B0FE9"/>
    <w:rsid w:val="009B173A"/>
    <w:rsid w:val="009C3F20"/>
    <w:rsid w:val="009C7CA1"/>
    <w:rsid w:val="009D043D"/>
    <w:rsid w:val="009E3C59"/>
    <w:rsid w:val="009F3259"/>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36458"/>
    <w:rsid w:val="00B425F0"/>
    <w:rsid w:val="00B42DFA"/>
    <w:rsid w:val="00B531DD"/>
    <w:rsid w:val="00B55014"/>
    <w:rsid w:val="00B62232"/>
    <w:rsid w:val="00B70BF3"/>
    <w:rsid w:val="00B71DC2"/>
    <w:rsid w:val="00B849F5"/>
    <w:rsid w:val="00B91CFC"/>
    <w:rsid w:val="00B93893"/>
    <w:rsid w:val="00BA1397"/>
    <w:rsid w:val="00BA7E0A"/>
    <w:rsid w:val="00BC2C00"/>
    <w:rsid w:val="00BC3B53"/>
    <w:rsid w:val="00BC3B96"/>
    <w:rsid w:val="00BC4AE3"/>
    <w:rsid w:val="00BC5B28"/>
    <w:rsid w:val="00BD2370"/>
    <w:rsid w:val="00BD2D73"/>
    <w:rsid w:val="00BE3F88"/>
    <w:rsid w:val="00BE4756"/>
    <w:rsid w:val="00BE5ED9"/>
    <w:rsid w:val="00BE7B41"/>
    <w:rsid w:val="00BF558B"/>
    <w:rsid w:val="00C011E5"/>
    <w:rsid w:val="00C01716"/>
    <w:rsid w:val="00C13AE1"/>
    <w:rsid w:val="00C15A91"/>
    <w:rsid w:val="00C206F1"/>
    <w:rsid w:val="00C217E1"/>
    <w:rsid w:val="00C219B1"/>
    <w:rsid w:val="00C4015B"/>
    <w:rsid w:val="00C40C60"/>
    <w:rsid w:val="00C43FE6"/>
    <w:rsid w:val="00C5258E"/>
    <w:rsid w:val="00C530C9"/>
    <w:rsid w:val="00C55370"/>
    <w:rsid w:val="00C619A7"/>
    <w:rsid w:val="00C73D5F"/>
    <w:rsid w:val="00C82AFE"/>
    <w:rsid w:val="00C83DBC"/>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731D"/>
    <w:rsid w:val="00E51469"/>
    <w:rsid w:val="00E60D39"/>
    <w:rsid w:val="00E634E3"/>
    <w:rsid w:val="00E717C4"/>
    <w:rsid w:val="00E758FD"/>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539E"/>
    <w:rsid w:val="00EE4A1F"/>
    <w:rsid w:val="00EE4C2D"/>
    <w:rsid w:val="00EF11DC"/>
    <w:rsid w:val="00EF1B5A"/>
    <w:rsid w:val="00EF24FB"/>
    <w:rsid w:val="00EF2CCA"/>
    <w:rsid w:val="00EF495B"/>
    <w:rsid w:val="00EF60DC"/>
    <w:rsid w:val="00F002B8"/>
    <w:rsid w:val="00F00F54"/>
    <w:rsid w:val="00F03963"/>
    <w:rsid w:val="00F11068"/>
    <w:rsid w:val="00F1256D"/>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1845"/>
    <w:rsid w:val="00F93F9E"/>
    <w:rsid w:val="00FA2CD7"/>
    <w:rsid w:val="00FB06ED"/>
    <w:rsid w:val="00FC2311"/>
    <w:rsid w:val="00FC3165"/>
    <w:rsid w:val="00FC36AB"/>
    <w:rsid w:val="00FC4300"/>
    <w:rsid w:val="00FC7F66"/>
    <w:rsid w:val="00FD5776"/>
    <w:rsid w:val="00FE1CB6"/>
    <w:rsid w:val="00FE486B"/>
    <w:rsid w:val="00FE4F08"/>
    <w:rsid w:val="00FF192E"/>
    <w:rsid w:val="00FF3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0D1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507F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540</ap:Words>
  <ap:Characters>2972</ap:Characters>
  <ap:DocSecurity>0</ap:DocSecurity>
  <ap:Lines>24</ap:Lines>
  <ap:Paragraphs>7</ap:Paragraphs>
  <ap:ScaleCrop>false</ap:ScaleCrop>
  <ap:LinksUpToDate>false</ap:LinksUpToDate>
  <ap:CharactersWithSpaces>3505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2026-10-08T11:19:00.0000000Z</dcterms:created>
  <dcterms:modified xsi:type="dcterms:W3CDTF">2026-10-08T11:20:00.0000000Z</dcterms:modified>
  <dc:description>------------------------</dc:description>
  <dc:subject/>
  <keywords/>
  <version/>
  <category/>
</coreProperties>
</file>