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Rondetafelgesprek Tweede Kamer </w:t>
      </w:r>
      <w:r>
        <w:rPr>
          <w:rFonts w:hint="default" w:ascii="Calibri" w:hAnsi="Calibri"/>
          <w:sz w:val="28"/>
          <w:szCs w:val="28"/>
          <w:rtl w:val="0"/>
        </w:rPr>
        <w:t xml:space="preserve">– </w:t>
      </w:r>
      <w:r>
        <w:rPr>
          <w:rFonts w:ascii="Calibri" w:hAnsi="Calibri"/>
          <w:sz w:val="28"/>
          <w:szCs w:val="28"/>
          <w:rtl w:val="0"/>
        </w:rPr>
        <w:t>15 oktober 2026</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Position paper van </w:t>
      </w:r>
      <w:r>
        <w:rPr>
          <w:rFonts w:ascii="Calibri" w:hAnsi="Calibri"/>
          <w:sz w:val="28"/>
          <w:szCs w:val="28"/>
          <w:rtl w:val="0"/>
          <w:lang w:val="nl-NL"/>
        </w:rPr>
        <w:t>Ivo van Woerden</w:t>
      </w:r>
      <w:r>
        <w:rPr>
          <w:rFonts w:ascii="Calibri" w:hAnsi="Calibri" w:eastAsia="Calibri" w:cs="Calibri"/>
          <w:sz w:val="28"/>
          <w:szCs w:val="28"/>
        </w:rPr>
        <w:br w:type="textWrapping"/>
      </w:r>
      <w:r>
        <w:rPr>
          <w:rFonts w:ascii="Calibri" w:hAnsi="Calibri"/>
          <w:sz w:val="28"/>
          <w:szCs w:val="28"/>
          <w:rtl w:val="0"/>
          <w:lang w:val="nl-NL"/>
        </w:rPr>
        <w:t>Journalist en schrijver</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Hoe kan de overheid effectiever optreden tegen misstanden binnen gesloten </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gemeenschappen en sektes?</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Inleiding</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Voor mijn boek </w:t>
      </w:r>
      <w:r>
        <w:rPr>
          <w:rFonts w:ascii="Calibri" w:hAnsi="Calibri"/>
          <w:i w:val="1"/>
          <w:iCs w:val="1"/>
          <w:sz w:val="28"/>
          <w:szCs w:val="28"/>
          <w:rtl w:val="0"/>
          <w:lang w:val="nl-NL"/>
        </w:rPr>
        <w:t xml:space="preserve">In de greep van de goeroe </w:t>
      </w:r>
      <w:r>
        <w:rPr>
          <w:rFonts w:ascii="Calibri" w:hAnsi="Calibri"/>
          <w:sz w:val="28"/>
          <w:szCs w:val="28"/>
          <w:rtl w:val="0"/>
          <w:lang w:val="nl-NL"/>
        </w:rPr>
        <w:t>sprak ik met meer dan zestig mensen die betrokken waren bij de Amsterdamse spiritueel leraar en influencer Bentinho Massaro. Daarnaast onderzocht ik hoe groepsvorming ontstaat</w:t>
      </w:r>
      <w:r>
        <w:rPr>
          <w:rFonts w:ascii="Calibri" w:hAnsi="Calibri"/>
          <w:sz w:val="28"/>
          <w:szCs w:val="28"/>
          <w:rtl w:val="0"/>
          <w:lang w:val="nl-NL"/>
        </w:rPr>
        <w:t xml:space="preserve"> en</w:t>
      </w:r>
      <w:r>
        <w:rPr>
          <w:rFonts w:ascii="Calibri" w:hAnsi="Calibri"/>
          <w:sz w:val="28"/>
          <w:szCs w:val="28"/>
          <w:rtl w:val="0"/>
          <w:lang w:val="nl-NL"/>
        </w:rPr>
        <w:t xml:space="preserve"> hoe mensen onder invloed van een </w:t>
      </w:r>
      <w:r>
        <w:rPr>
          <w:rFonts w:ascii="Calibri" w:hAnsi="Calibri"/>
          <w:sz w:val="28"/>
          <w:szCs w:val="28"/>
          <w:rtl w:val="0"/>
          <w:lang w:val="nl-NL"/>
        </w:rPr>
        <w:t>ander</w:t>
      </w:r>
      <w:r>
        <w:rPr>
          <w:rFonts w:ascii="Calibri" w:hAnsi="Calibri"/>
          <w:sz w:val="28"/>
          <w:szCs w:val="28"/>
          <w:rtl w:val="0"/>
          <w:lang w:val="nl-NL"/>
        </w:rPr>
        <w:t xml:space="preserve"> kunnen komen </w:t>
      </w:r>
      <w:r>
        <w:rPr>
          <w:rFonts w:ascii="Calibri" w:hAnsi="Calibri"/>
          <w:sz w:val="28"/>
          <w:szCs w:val="28"/>
          <w:rtl w:val="0"/>
          <w:lang w:val="nl-NL"/>
        </w:rPr>
        <w:t>te staan</w:t>
      </w:r>
      <w:r>
        <w:rPr>
          <w:rFonts w:ascii="Calibri" w:hAnsi="Calibri"/>
          <w:sz w:val="28"/>
          <w:szCs w:val="28"/>
          <w:rtl w:val="0"/>
        </w:rPr>
        <w: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Mijn belangrijkste conclusie</w:t>
      </w:r>
      <w:r>
        <w:rPr>
          <w:rFonts w:ascii="Calibri" w:hAnsi="Calibri"/>
          <w:sz w:val="28"/>
          <w:szCs w:val="28"/>
          <w:rtl w:val="0"/>
          <w:lang w:val="nl-NL"/>
        </w:rPr>
        <w:t xml:space="preserve"> in deze paper</w:t>
      </w:r>
      <w:r>
        <w:rPr>
          <w:rFonts w:ascii="Calibri" w:hAnsi="Calibri"/>
          <w:sz w:val="28"/>
          <w:szCs w:val="28"/>
          <w:rtl w:val="0"/>
          <w:lang w:val="nl-NL"/>
        </w:rPr>
        <w:t xml:space="preserve"> is dat de overheid nog onvoldoende is ingericht op een vorm van groepsvorming die steeds vaker online, internationaal en buiten traditionele religieuze structuren plaatsvindt.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Daarbij gaat het niet alleen om de vraag of binnen een groep strafbare feiten worden gepleegd. Een moeilijker te herkennen proces gaat daaraan vooraf: het geleidelijk verliezen van autonomie door een patroon van be</w:t>
      </w:r>
      <w:r>
        <w:rPr>
          <w:rFonts w:hint="default" w:ascii="Calibri" w:hAnsi="Calibri"/>
          <w:sz w:val="28"/>
          <w:szCs w:val="28"/>
          <w:rtl w:val="0"/>
          <w:lang w:val="nl-NL"/>
        </w:rPr>
        <w:t>ï</w:t>
      </w:r>
      <w:r>
        <w:rPr>
          <w:rFonts w:ascii="Calibri" w:hAnsi="Calibri"/>
          <w:sz w:val="28"/>
          <w:szCs w:val="28"/>
          <w:rtl w:val="0"/>
          <w:lang w:val="nl-NL"/>
        </w:rPr>
        <w:t>nvloeding, afhankelijkheid en dwingende controle.</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Ik zie daarom drie problemen die meer aandacht verdienen: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 </w:t>
      </w:r>
      <w:r>
        <w:rPr>
          <w:rFonts w:ascii="Calibri" w:hAnsi="Calibri"/>
          <w:sz w:val="28"/>
          <w:szCs w:val="28"/>
          <w:rtl w:val="0"/>
          <w:lang w:val="nl-NL"/>
        </w:rPr>
        <w:t>De signalering van dwingende controle binnen groepen schiet tekort.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 </w:t>
      </w:r>
      <w:r>
        <w:rPr>
          <w:rFonts w:ascii="Calibri" w:hAnsi="Calibri"/>
          <w:sz w:val="28"/>
          <w:szCs w:val="28"/>
          <w:rtl w:val="0"/>
          <w:lang w:val="nl-NL"/>
        </w:rPr>
        <w:t>Slachtoffers weten onvoldoende waar zij terechtkunnen en welke hulp of bescherming beschikbaar is.</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 </w:t>
      </w:r>
      <w:r>
        <w:rPr>
          <w:rFonts w:ascii="Calibri" w:hAnsi="Calibri"/>
          <w:sz w:val="28"/>
          <w:szCs w:val="28"/>
          <w:rtl w:val="0"/>
          <w:lang w:val="nl-NL"/>
        </w:rPr>
        <w:t>Het huidige juridische en institutionele kader sluit onvoldoende aan op online, internationale en groepsgebonden vormen van dwingende controle.</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1. Welke signalen van misstanden blijven momenteel onder de radar?</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Een belangrijk signaal dat onder de radar blijft, is autonomieverlies door dwingende controle binnen groepsverband.</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Mensen die ik voor mijn boek sprak, kwamen vaak op een kruispunt in hun leven bij </w:t>
      </w:r>
      <w:r>
        <w:rPr>
          <w:rFonts w:ascii="Calibri" w:hAnsi="Calibri"/>
          <w:sz w:val="28"/>
          <w:szCs w:val="28"/>
          <w:rtl w:val="0"/>
          <w:lang w:val="nl-NL"/>
        </w:rPr>
        <w:t>de groep van Bentinho Massaro terecht</w:t>
      </w:r>
      <w:r>
        <w:rPr>
          <w:rFonts w:ascii="Calibri" w:hAnsi="Calibri"/>
          <w:sz w:val="28"/>
          <w:szCs w:val="28"/>
          <w:rtl w:val="0"/>
          <w:lang w:val="nl-NL"/>
        </w:rPr>
        <w:t>. Zij hadden bijvoorbeeld een burn-out, waren gescheiden</w:t>
      </w:r>
      <w:r>
        <w:rPr>
          <w:rFonts w:ascii="Calibri" w:hAnsi="Calibri"/>
          <w:sz w:val="28"/>
          <w:szCs w:val="28"/>
          <w:rtl w:val="0"/>
          <w:lang w:val="nl-NL"/>
        </w:rPr>
        <w:t>, verloren hun baan, waardoor ze open begonnen te staan</w:t>
      </w:r>
      <w:r>
        <w:rPr>
          <w:rFonts w:ascii="Calibri" w:hAnsi="Calibri"/>
          <w:sz w:val="28"/>
          <w:szCs w:val="28"/>
          <w:rtl w:val="0"/>
          <w:lang w:val="nl-NL"/>
        </w:rPr>
        <w:t xml:space="preserve"> voor een ander perspectief.</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Aanvankelijk was daar niets verdachts aan. Integendeel: de kennismaking met een nieuwe groep of </w:t>
      </w:r>
      <w:r>
        <w:rPr>
          <w:rFonts w:ascii="Calibri" w:hAnsi="Calibri"/>
          <w:sz w:val="28"/>
          <w:szCs w:val="28"/>
          <w:rtl w:val="0"/>
          <w:lang w:val="nl-NL"/>
        </w:rPr>
        <w:t>leider</w:t>
      </w:r>
      <w:r>
        <w:rPr>
          <w:rFonts w:ascii="Calibri" w:hAnsi="Calibri"/>
          <w:sz w:val="28"/>
          <w:szCs w:val="28"/>
          <w:rtl w:val="0"/>
          <w:lang w:val="nl-NL"/>
        </w:rPr>
        <w:t xml:space="preserve"> kan mensen </w:t>
      </w:r>
      <w:r>
        <w:rPr>
          <w:rFonts w:ascii="Calibri" w:hAnsi="Calibri"/>
          <w:sz w:val="28"/>
          <w:szCs w:val="28"/>
          <w:rtl w:val="0"/>
          <w:lang w:val="nl-NL"/>
        </w:rPr>
        <w:t>bijvoorbeeld</w:t>
      </w:r>
      <w:r>
        <w:rPr>
          <w:rFonts w:ascii="Calibri" w:hAnsi="Calibri"/>
          <w:sz w:val="28"/>
          <w:szCs w:val="28"/>
          <w:rtl w:val="0"/>
          <w:lang w:val="nl-NL"/>
        </w:rPr>
        <w:t xml:space="preserve"> betekenis en sociale contacten bieden.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Bij de mensen die ik sprak verliep die kennismaking vaak </w:t>
      </w:r>
      <w:r>
        <w:rPr>
          <w:rFonts w:ascii="Calibri" w:hAnsi="Calibri"/>
          <w:sz w:val="28"/>
          <w:szCs w:val="28"/>
          <w:rtl w:val="0"/>
          <w:lang w:val="nl-NL"/>
        </w:rPr>
        <w:t>online via</w:t>
      </w:r>
      <w:r>
        <w:rPr>
          <w:rFonts w:ascii="Calibri" w:hAnsi="Calibri"/>
          <w:sz w:val="28"/>
          <w:szCs w:val="28"/>
          <w:rtl w:val="0"/>
          <w:lang w:val="nl-NL"/>
        </w:rPr>
        <w:t xml:space="preserve"> YouTube-video's, Facebook- en Instagramberichten. Vervolgens ontstond behoefte aan meer: deelname aan besloten online groepen, cursussen, persoonlijke begeleiding en uiteindelijk retraites. Die retraites vonden geregeld plaats buiten Nederland, onder meer in Azi</w:t>
      </w:r>
      <w:r>
        <w:rPr>
          <w:rFonts w:hint="default" w:ascii="Calibri" w:hAnsi="Calibri"/>
          <w:sz w:val="28"/>
          <w:szCs w:val="28"/>
          <w:rtl w:val="0"/>
          <w:lang w:val="nl-NL"/>
        </w:rPr>
        <w:t xml:space="preserve">ë </w:t>
      </w:r>
      <w:r>
        <w:rPr>
          <w:rFonts w:ascii="Calibri" w:hAnsi="Calibri"/>
          <w:sz w:val="28"/>
          <w:szCs w:val="28"/>
          <w:rtl w:val="0"/>
          <w:lang w:val="nl-NL"/>
        </w:rPr>
        <w:t>en Latijns-Amerika</w:t>
      </w:r>
      <w:r>
        <w:rPr>
          <w:rFonts w:ascii="Calibri" w:hAnsi="Calibri"/>
          <w:sz w:val="28"/>
          <w:szCs w:val="28"/>
          <w:rtl w:val="0"/>
          <w:lang w:val="nl-NL"/>
        </w:rPr>
        <w:t xml:space="preserve"> (waar ook andere regels gelden)</w:t>
      </w:r>
      <w:r>
        <w:rPr>
          <w:rFonts w:ascii="Calibri" w:hAnsi="Calibri"/>
          <w:sz w:val="28"/>
          <w:szCs w:val="28"/>
          <w:rtl w:val="0"/>
        </w:rPr>
        <w: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Dat proces is belangrijk om te begrijpen. De moderne groep </w:t>
      </w:r>
      <w:r>
        <w:rPr>
          <w:rFonts w:ascii="Calibri" w:hAnsi="Calibri"/>
          <w:sz w:val="28"/>
          <w:szCs w:val="28"/>
          <w:rtl w:val="0"/>
          <w:lang w:val="nl-NL"/>
        </w:rPr>
        <w:t>bevindt zich niet</w:t>
      </w:r>
      <w:r>
        <w:rPr>
          <w:rFonts w:ascii="Calibri" w:hAnsi="Calibri"/>
          <w:sz w:val="28"/>
          <w:szCs w:val="28"/>
          <w:rtl w:val="0"/>
          <w:lang w:val="nl-NL"/>
        </w:rPr>
        <w:t xml:space="preserve"> noodzakelijk op </w:t>
      </w:r>
      <w:r>
        <w:rPr>
          <w:rFonts w:hint="default" w:ascii="Calibri" w:hAnsi="Calibri"/>
          <w:sz w:val="28"/>
          <w:szCs w:val="28"/>
          <w:rtl w:val="0"/>
          <w:lang w:val="fr-FR"/>
        </w:rPr>
        <w:t>éé</w:t>
      </w:r>
      <w:r>
        <w:rPr>
          <w:rFonts w:ascii="Calibri" w:hAnsi="Calibri"/>
          <w:sz w:val="28"/>
          <w:szCs w:val="28"/>
          <w:rtl w:val="0"/>
          <w:lang w:val="nl-NL"/>
        </w:rPr>
        <w:t>n fysieke locati</w:t>
      </w:r>
      <w:r>
        <w:rPr>
          <w:rFonts w:ascii="Calibri" w:hAnsi="Calibri"/>
          <w:sz w:val="28"/>
          <w:szCs w:val="28"/>
          <w:rtl w:val="0"/>
          <w:lang w:val="nl-NL"/>
        </w:rPr>
        <w:t xml:space="preserve">e, maar </w:t>
      </w:r>
      <w:r>
        <w:rPr>
          <w:rFonts w:ascii="Calibri" w:hAnsi="Calibri"/>
          <w:sz w:val="28"/>
          <w:szCs w:val="28"/>
          <w:rtl w:val="0"/>
          <w:lang w:val="nl-NL"/>
        </w:rPr>
        <w:t>op een telefoon.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Daardoor kunnen familie en vrienden lange tijd weinig merken. Iemand zit immers </w:t>
      </w:r>
      <w:r>
        <w:rPr>
          <w:rFonts w:ascii="Calibri" w:hAnsi="Calibri"/>
          <w:sz w:val="28"/>
          <w:szCs w:val="28"/>
          <w:rtl w:val="0"/>
          <w:lang w:val="nl-NL"/>
        </w:rPr>
        <w:t xml:space="preserve">vaak </w:t>
      </w:r>
      <w:r>
        <w:rPr>
          <w:rFonts w:ascii="Calibri" w:hAnsi="Calibri"/>
          <w:sz w:val="28"/>
          <w:szCs w:val="28"/>
          <w:rtl w:val="0"/>
          <w:lang w:val="nl-NL"/>
        </w:rPr>
        <w:t xml:space="preserve">alleen achter een scherm. Het proces waarbij iemand steeds meer vertrouwen krijgt in een </w:t>
      </w:r>
      <w:r>
        <w:rPr>
          <w:rFonts w:ascii="Calibri" w:hAnsi="Calibri"/>
          <w:sz w:val="28"/>
          <w:szCs w:val="28"/>
          <w:rtl w:val="0"/>
          <w:lang w:val="nl-NL"/>
        </w:rPr>
        <w:t>leraar</w:t>
      </w:r>
      <w:r>
        <w:rPr>
          <w:rFonts w:ascii="Calibri" w:hAnsi="Calibri"/>
          <w:sz w:val="28"/>
          <w:szCs w:val="28"/>
          <w:rtl w:val="0"/>
          <w:lang w:val="nl-NL"/>
        </w:rPr>
        <w:t xml:space="preserve"> en diens denkbeelden overneemt, speelt zich aanvankelijk grotendeels af buiten het zicht van de omgeving.</w:t>
      </w:r>
      <w:r>
        <w:rPr>
          <w:rFonts w:ascii="Calibri" w:hAnsi="Calibri"/>
          <w:sz w:val="28"/>
          <w:szCs w:val="28"/>
          <w:rtl w:val="0"/>
          <w:lang w:val="nl-NL"/>
        </w:rPr>
        <w:t xml:space="preserve"> </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Bij Bentinho Massaro hebben voormalige volgelingen</w:t>
      </w:r>
      <w:r>
        <w:rPr>
          <w:rFonts w:ascii="Calibri" w:hAnsi="Calibri"/>
          <w:sz w:val="28"/>
          <w:szCs w:val="28"/>
          <w:rtl w:val="0"/>
          <w:lang w:val="nl-NL"/>
        </w:rPr>
        <w:t xml:space="preserve"> (die uiteindelijk wel een fysieke ontmoeting hebben gehad)</w:t>
      </w:r>
      <w:r>
        <w:rPr>
          <w:rFonts w:ascii="Calibri" w:hAnsi="Calibri"/>
          <w:sz w:val="28"/>
          <w:szCs w:val="28"/>
          <w:rtl w:val="0"/>
          <w:lang w:val="nl-NL"/>
        </w:rPr>
        <w:t xml:space="preserve"> mij verteld over seksuele, financi</w:t>
      </w:r>
      <w:r>
        <w:rPr>
          <w:rFonts w:hint="default" w:ascii="Calibri" w:hAnsi="Calibri"/>
          <w:sz w:val="28"/>
          <w:szCs w:val="28"/>
          <w:rtl w:val="0"/>
          <w:lang w:val="nl-NL"/>
        </w:rPr>
        <w:t>ë</w:t>
      </w:r>
      <w:r>
        <w:rPr>
          <w:rFonts w:ascii="Calibri" w:hAnsi="Calibri"/>
          <w:sz w:val="28"/>
          <w:szCs w:val="28"/>
          <w:rtl w:val="0"/>
          <w:lang w:val="nl-NL"/>
        </w:rPr>
        <w:t xml:space="preserve">le en psychische misstanden. </w:t>
      </w:r>
      <w:r>
        <w:rPr>
          <w:rFonts w:ascii="Calibri" w:hAnsi="Calibri"/>
          <w:sz w:val="28"/>
          <w:szCs w:val="28"/>
          <w:rtl w:val="0"/>
          <w:lang w:val="nl-NL"/>
        </w:rPr>
        <w:t xml:space="preserve">Om anderen te waarschuwen hebben ze zwijgcontracten </w:t>
      </w:r>
      <w:r>
        <w:rPr>
          <w:rFonts w:ascii="Calibri" w:hAnsi="Calibri"/>
          <w:sz w:val="28"/>
          <w:szCs w:val="28"/>
          <w:rtl w:val="0"/>
          <w:lang w:val="nl-NL"/>
        </w:rPr>
        <w:t>doorbroken</w:t>
      </w:r>
      <w:r>
        <w:rPr>
          <w:rFonts w:ascii="Calibri" w:hAnsi="Calibri"/>
          <w:sz w:val="28"/>
          <w:szCs w:val="28"/>
          <w:rtl w:val="0"/>
          <w:lang w:val="nl-NL"/>
        </w:rPr>
        <w:t xml:space="preserve"> waarop</w:t>
      </w:r>
      <w:r>
        <w:rPr>
          <w:rFonts w:ascii="Calibri" w:hAnsi="Calibri"/>
          <w:sz w:val="28"/>
          <w:szCs w:val="28"/>
          <w:rtl w:val="0"/>
          <w:lang w:val="nl-NL"/>
        </w:rPr>
        <w:t xml:space="preserve"> boetes </w:t>
      </w:r>
      <w:r>
        <w:rPr>
          <w:rFonts w:ascii="Calibri" w:hAnsi="Calibri"/>
          <w:sz w:val="28"/>
          <w:szCs w:val="28"/>
          <w:rtl w:val="0"/>
          <w:lang w:val="nl-NL"/>
        </w:rPr>
        <w:t xml:space="preserve">stonden </w:t>
      </w:r>
      <w:r>
        <w:rPr>
          <w:rFonts w:ascii="Calibri" w:hAnsi="Calibri"/>
          <w:sz w:val="28"/>
          <w:szCs w:val="28"/>
          <w:rtl w:val="0"/>
          <w:lang w:val="nl-NL"/>
        </w:rPr>
        <w:t>van 100.000 tot meer dan 300.000 dollar.</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Ik heb daarbij verschillende beschuldigingen gehoord, waaronder beschuldigingen van seksueel geweld, financi</w:t>
      </w:r>
      <w:r>
        <w:rPr>
          <w:rFonts w:hint="default" w:ascii="Calibri" w:hAnsi="Calibri"/>
          <w:sz w:val="28"/>
          <w:szCs w:val="28"/>
          <w:rtl w:val="0"/>
          <w:lang w:val="nl-NL"/>
        </w:rPr>
        <w:t>ë</w:t>
      </w:r>
      <w:r>
        <w:rPr>
          <w:rFonts w:ascii="Calibri" w:hAnsi="Calibri"/>
          <w:sz w:val="28"/>
          <w:szCs w:val="28"/>
          <w:rtl w:val="0"/>
          <w:lang w:val="nl-NL"/>
        </w:rPr>
        <w:t>le uitbuiting en psychische mishandeling. Ook heb ik gesproken met mensen die vertelden over ernstige psychische ontregeling en su</w:t>
      </w:r>
      <w:r>
        <w:rPr>
          <w:rFonts w:hint="default" w:ascii="Calibri" w:hAnsi="Calibri"/>
          <w:sz w:val="28"/>
          <w:szCs w:val="28"/>
          <w:rtl w:val="0"/>
          <w:lang w:val="nl-NL"/>
        </w:rPr>
        <w:t>ï</w:t>
      </w:r>
      <w:r>
        <w:rPr>
          <w:rFonts w:ascii="Calibri" w:hAnsi="Calibri"/>
          <w:sz w:val="28"/>
          <w:szCs w:val="28"/>
          <w:rtl w:val="0"/>
          <w:lang w:val="pt-PT"/>
        </w:rPr>
        <w:t>cidal</w:t>
      </w:r>
      <w:r>
        <w:rPr>
          <w:rFonts w:ascii="Calibri" w:hAnsi="Calibri"/>
          <w:sz w:val="28"/>
          <w:szCs w:val="28"/>
          <w:rtl w:val="0"/>
          <w:lang w:val="nl-NL"/>
        </w:rPr>
        <w:t>e neigingen</w:t>
      </w:r>
      <w:r>
        <w:rPr>
          <w:rFonts w:ascii="Calibri" w:hAnsi="Calibri"/>
          <w:sz w:val="28"/>
          <w:szCs w:val="28"/>
          <w:rtl w:val="0"/>
          <w:lang w:val="nl-NL"/>
        </w:rPr>
        <w:t xml:space="preserve">. Nabestaanden van twee voormalige volgelingen hebben mij verteld dat zij een verband zagen tussen </w:t>
      </w:r>
      <w:r>
        <w:rPr>
          <w:rFonts w:ascii="Calibri" w:hAnsi="Calibri"/>
          <w:sz w:val="28"/>
          <w:szCs w:val="28"/>
          <w:rtl w:val="0"/>
          <w:lang w:val="nl-NL"/>
        </w:rPr>
        <w:t>de suicide van hun geliefde</w:t>
      </w:r>
      <w:r>
        <w:rPr>
          <w:rFonts w:ascii="Calibri" w:hAnsi="Calibri"/>
          <w:sz w:val="28"/>
          <w:szCs w:val="28"/>
          <w:rtl w:val="0"/>
          <w:lang w:val="fr-FR"/>
        </w:rPr>
        <w:t xml:space="preserve"> en </w:t>
      </w:r>
      <w:r>
        <w:rPr>
          <w:rFonts w:ascii="Calibri" w:hAnsi="Calibri"/>
          <w:sz w:val="28"/>
          <w:szCs w:val="28"/>
          <w:rtl w:val="0"/>
          <w:lang w:val="nl-NL"/>
        </w:rPr>
        <w:t>diens</w:t>
      </w:r>
      <w:r>
        <w:rPr>
          <w:rFonts w:ascii="Calibri" w:hAnsi="Calibri"/>
          <w:sz w:val="28"/>
          <w:szCs w:val="28"/>
          <w:rtl w:val="0"/>
          <w:lang w:val="nl-NL"/>
        </w:rPr>
        <w:t xml:space="preserve"> ervaringen </w:t>
      </w:r>
      <w:r>
        <w:rPr>
          <w:rFonts w:ascii="Calibri" w:hAnsi="Calibri"/>
          <w:sz w:val="28"/>
          <w:szCs w:val="28"/>
          <w:rtl w:val="0"/>
          <w:lang w:val="nl-NL"/>
        </w:rPr>
        <w:t>met de leer van Massaro</w:t>
      </w:r>
      <w:r>
        <w:rPr>
          <w:rFonts w:ascii="Calibri" w:hAnsi="Calibri"/>
          <w:sz w:val="28"/>
          <w:szCs w:val="28"/>
          <w:rtl w:val="0"/>
        </w:rPr>
        <w: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Massaro ontkent de beschuldigingen en ontkent iedere verantwoordelijkheid. </w:t>
      </w:r>
      <w:r>
        <w:rPr>
          <w:rFonts w:ascii="Calibri" w:hAnsi="Calibri"/>
          <w:sz w:val="28"/>
          <w:szCs w:val="28"/>
          <w:rtl w:val="0"/>
          <w:lang w:val="nl-NL"/>
        </w:rPr>
        <w:t>D</w:t>
      </w:r>
      <w:r>
        <w:rPr>
          <w:rFonts w:ascii="Calibri" w:hAnsi="Calibri"/>
          <w:sz w:val="28"/>
          <w:szCs w:val="28"/>
          <w:rtl w:val="0"/>
          <w:lang w:val="nl-NL"/>
        </w:rPr>
        <w:t>e Amerikaanse politie</w:t>
      </w:r>
      <w:r>
        <w:rPr>
          <w:rFonts w:ascii="Calibri" w:hAnsi="Calibri"/>
          <w:sz w:val="28"/>
          <w:szCs w:val="28"/>
          <w:rtl w:val="0"/>
          <w:lang w:val="nl-NL"/>
        </w:rPr>
        <w:t xml:space="preserve"> heeft</w:t>
      </w:r>
      <w:r>
        <w:rPr>
          <w:rFonts w:hint="default" w:ascii="Calibri" w:hAnsi="Calibri"/>
          <w:sz w:val="28"/>
          <w:szCs w:val="28"/>
          <w:rtl w:val="0"/>
          <w:lang w:val="nl-NL"/>
        </w:rPr>
        <w:t xml:space="preserve"> éé</w:t>
      </w:r>
      <w:r>
        <w:rPr>
          <w:rFonts w:ascii="Calibri" w:hAnsi="Calibri"/>
          <w:sz w:val="28"/>
          <w:szCs w:val="28"/>
          <w:rtl w:val="0"/>
          <w:lang w:val="nl-NL"/>
        </w:rPr>
        <w:t>n van de genoemde zelfdodingen onderzocht</w:t>
      </w:r>
      <w:r>
        <w:rPr>
          <w:rFonts w:ascii="Calibri" w:hAnsi="Calibri"/>
          <w:sz w:val="28"/>
          <w:szCs w:val="28"/>
          <w:rtl w:val="0"/>
          <w:lang w:val="nl-NL"/>
        </w:rPr>
        <w:t xml:space="preserve"> en</w:t>
      </w:r>
      <w:r>
        <w:rPr>
          <w:rFonts w:ascii="Calibri" w:hAnsi="Calibri"/>
          <w:sz w:val="28"/>
          <w:szCs w:val="28"/>
          <w:rtl w:val="0"/>
          <w:lang w:val="nl-NL"/>
        </w:rPr>
        <w:t xml:space="preserve"> geen direct bewijs gevonden dat Massaro opdracht tot de zelfdoding had gegeven.</w:t>
      </w:r>
      <w:r>
        <w:rPr>
          <w:rFonts w:ascii="Calibri" w:hAnsi="Calibri"/>
          <w:sz w:val="28"/>
          <w:szCs w:val="28"/>
          <w:rtl w:val="0"/>
          <w:lang w:val="nl-NL"/>
        </w:rPr>
        <w:t xml:space="preserve"> Daardoor konden ze hem niet vervolgen, zo vertelden ze mij.</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Dat illustreert een</w:t>
      </w:r>
      <w:r>
        <w:rPr>
          <w:rFonts w:ascii="Calibri" w:hAnsi="Calibri"/>
          <w:sz w:val="28"/>
          <w:szCs w:val="28"/>
          <w:rtl w:val="0"/>
          <w:lang w:val="nl-NL"/>
        </w:rPr>
        <w:t xml:space="preserve"> breder probleem: wat doet de overheid wanneer mensen aangeven dat zij door een langdurig proces van be</w:t>
      </w:r>
      <w:r>
        <w:rPr>
          <w:rFonts w:hint="default" w:ascii="Calibri" w:hAnsi="Calibri"/>
          <w:sz w:val="28"/>
          <w:szCs w:val="28"/>
          <w:rtl w:val="0"/>
          <w:lang w:val="nl-NL"/>
        </w:rPr>
        <w:t>ï</w:t>
      </w:r>
      <w:r>
        <w:rPr>
          <w:rFonts w:ascii="Calibri" w:hAnsi="Calibri"/>
          <w:sz w:val="28"/>
          <w:szCs w:val="28"/>
          <w:rtl w:val="0"/>
          <w:lang w:val="nl-NL"/>
        </w:rPr>
        <w:t xml:space="preserve">nvloeding en afhankelijkheid hun zelfbeschikking zijn kwijtgeraakt, maar de afzonderlijke handelingen moeilijk onder een bestaand strafbaar feit </w:t>
      </w:r>
      <w:r>
        <w:rPr>
          <w:rFonts w:ascii="Calibri" w:hAnsi="Calibri"/>
          <w:sz w:val="28"/>
          <w:szCs w:val="28"/>
          <w:rtl w:val="0"/>
          <w:lang w:val="nl-NL"/>
        </w:rPr>
        <w:t xml:space="preserve">valt onder </w:t>
      </w:r>
      <w:r>
        <w:rPr>
          <w:rFonts w:ascii="Calibri" w:hAnsi="Calibri"/>
          <w:sz w:val="28"/>
          <w:szCs w:val="28"/>
          <w:rtl w:val="0"/>
          <w:lang w:val="nl-NL"/>
        </w:rPr>
        <w:t>te brengen?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De verantwoordelijkheid wordt bij het slachtoffer gelegd: dan had je maar weg moeten gaan. </w:t>
      </w:r>
      <w:r>
        <w:rPr>
          <w:rFonts w:ascii="Calibri" w:hAnsi="Calibri"/>
          <w:sz w:val="28"/>
          <w:szCs w:val="28"/>
          <w:rtl w:val="0"/>
          <w:lang w:val="nl-NL"/>
        </w:rPr>
        <w:t xml:space="preserve">Dat antwoord gaat voorbij </w:t>
      </w:r>
      <w:r>
        <w:rPr>
          <w:rFonts w:ascii="Calibri" w:hAnsi="Calibri"/>
          <w:sz w:val="28"/>
          <w:szCs w:val="28"/>
          <w:rtl w:val="0"/>
          <w:lang w:val="nl-NL"/>
        </w:rPr>
        <w:t>aan</w:t>
      </w:r>
      <w:r>
        <w:rPr>
          <w:rFonts w:ascii="Calibri" w:hAnsi="Calibri"/>
          <w:sz w:val="28"/>
          <w:szCs w:val="28"/>
          <w:rtl w:val="0"/>
        </w:rPr>
        <w:t xml:space="preserve"> </w:t>
      </w:r>
      <w:r>
        <w:rPr>
          <w:rFonts w:ascii="Calibri" w:hAnsi="Calibri"/>
          <w:sz w:val="28"/>
          <w:szCs w:val="28"/>
          <w:rtl w:val="0"/>
          <w:lang w:val="nl-NL"/>
        </w:rPr>
        <w:t xml:space="preserve">een proces waarin </w:t>
      </w:r>
      <w:r>
        <w:rPr>
          <w:rFonts w:ascii="Calibri" w:hAnsi="Calibri"/>
          <w:sz w:val="28"/>
          <w:szCs w:val="28"/>
          <w:rtl w:val="0"/>
          <w:lang w:val="nl-NL"/>
        </w:rPr>
        <w:t xml:space="preserve">onder invloed van een leider </w:t>
      </w:r>
      <w:r>
        <w:rPr>
          <w:rFonts w:ascii="Calibri" w:hAnsi="Calibri"/>
          <w:sz w:val="28"/>
          <w:szCs w:val="28"/>
          <w:rtl w:val="0"/>
          <w:lang w:val="nl-NL"/>
        </w:rPr>
        <w:t xml:space="preserve">iemands zelfbeeld </w:t>
      </w:r>
      <w:r>
        <w:rPr>
          <w:rFonts w:ascii="Calibri" w:hAnsi="Calibri"/>
          <w:sz w:val="28"/>
          <w:szCs w:val="28"/>
          <w:rtl w:val="0"/>
          <w:lang w:val="nl-NL"/>
        </w:rPr>
        <w:t xml:space="preserve">geleidelijk </w:t>
      </w:r>
      <w:r>
        <w:rPr>
          <w:rFonts w:ascii="Calibri" w:hAnsi="Calibri"/>
          <w:sz w:val="28"/>
          <w:szCs w:val="28"/>
          <w:rtl w:val="0"/>
          <w:lang w:val="nl-NL"/>
        </w:rPr>
        <w:t xml:space="preserve">verandert en ook diens verhouding tot </w:t>
      </w:r>
      <w:r>
        <w:rPr>
          <w:rFonts w:ascii="Calibri" w:hAnsi="Calibri"/>
          <w:sz w:val="28"/>
          <w:szCs w:val="28"/>
          <w:rtl w:val="0"/>
          <w:lang w:val="nl-NL"/>
        </w:rPr>
        <w:t>de werkelijkheid en hun omgeving. De leider wordt degene die bepaalt wat goed voor hen is</w:t>
      </w:r>
      <w:r>
        <w:rPr>
          <w:rFonts w:ascii="Calibri" w:hAnsi="Calibri"/>
          <w:sz w:val="28"/>
          <w:szCs w:val="28"/>
          <w:rtl w:val="0"/>
          <w:lang w:val="nl-NL"/>
        </w:rPr>
        <w:t xml:space="preserve"> en de groep versterkt dat idee.</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Zoals cultdeskundige Rick Alan Ross in </w:t>
      </w:r>
      <w:r>
        <w:rPr>
          <w:rFonts w:ascii="Calibri" w:hAnsi="Calibri"/>
          <w:i w:val="1"/>
          <w:iCs w:val="1"/>
          <w:sz w:val="28"/>
          <w:szCs w:val="28"/>
          <w:rtl w:val="0"/>
          <w:lang w:val="en-US"/>
        </w:rPr>
        <w:t>Cults Inside Out</w:t>
      </w:r>
      <w:r>
        <w:rPr>
          <w:rFonts w:ascii="Calibri" w:hAnsi="Calibri"/>
          <w:sz w:val="28"/>
          <w:szCs w:val="28"/>
          <w:rtl w:val="0"/>
          <w:lang w:val="nl-NL"/>
        </w:rPr>
        <w:t xml:space="preserve"> beschrijft, is het verlies van autonomie volgens hem een centraal element in dergelijke groepsdynamieken. Wanneer twijfel, eigen oordeel en zelfstandige besluitvorming steeds verder worden ondermijnd, kan afhankelijkheid van de leider ontstaan.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Dat is geen pleidooi om mensen hun vrijheid van religie, levensovertuiging of vereniging af te nemen. Het gaat om iets anders: het herkennen van het punt waarop be</w:t>
      </w:r>
      <w:r>
        <w:rPr>
          <w:rFonts w:hint="default" w:ascii="Calibri" w:hAnsi="Calibri"/>
          <w:sz w:val="28"/>
          <w:szCs w:val="28"/>
          <w:rtl w:val="0"/>
          <w:lang w:val="nl-NL"/>
        </w:rPr>
        <w:t>ï</w:t>
      </w:r>
      <w:r>
        <w:rPr>
          <w:rFonts w:ascii="Calibri" w:hAnsi="Calibri"/>
          <w:sz w:val="28"/>
          <w:szCs w:val="28"/>
          <w:rtl w:val="0"/>
          <w:lang w:val="nl-NL"/>
        </w:rPr>
        <w:t>nvloeding overgaat in systematische controle en misbruik</w:t>
      </w:r>
      <w:r>
        <w:rPr>
          <w:rFonts w:ascii="Calibri" w:hAnsi="Calibri"/>
          <w:sz w:val="28"/>
          <w:szCs w:val="28"/>
          <w:rtl w:val="0"/>
          <w:lang w:val="nl-NL"/>
        </w:rPr>
        <w:t xml:space="preserve"> waarin mensen tegen hun eigen bestwil in gaan handelen.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Mensen worden bovendien niet bewust lid van een groep waarvan zij verwachten dat die hen zal beschadigen. Zij denken </w:t>
      </w:r>
      <w:r>
        <w:rPr>
          <w:rFonts w:ascii="Calibri" w:hAnsi="Calibri"/>
          <w:sz w:val="28"/>
          <w:szCs w:val="28"/>
          <w:rtl w:val="0"/>
          <w:lang w:val="nl-NL"/>
        </w:rPr>
        <w:t xml:space="preserve">juist </w:t>
      </w:r>
      <w:r>
        <w:rPr>
          <w:rFonts w:ascii="Calibri" w:hAnsi="Calibri"/>
          <w:sz w:val="28"/>
          <w:szCs w:val="28"/>
          <w:rtl w:val="0"/>
          <w:lang w:val="nl-NL"/>
        </w:rPr>
        <w:t xml:space="preserve">dat zij een positieve groep </w:t>
      </w:r>
      <w:r>
        <w:rPr>
          <w:rFonts w:ascii="Calibri" w:hAnsi="Calibri"/>
          <w:sz w:val="28"/>
          <w:szCs w:val="28"/>
          <w:rtl w:val="0"/>
          <w:lang w:val="nl-NL"/>
        </w:rPr>
        <w:t xml:space="preserve">en leraar </w:t>
      </w:r>
      <w:r>
        <w:rPr>
          <w:rFonts w:ascii="Calibri" w:hAnsi="Calibri"/>
          <w:sz w:val="28"/>
          <w:szCs w:val="28"/>
          <w:rtl w:val="0"/>
          <w:lang w:val="nl-NL"/>
        </w:rPr>
        <w:t>hebben gevonden,</w:t>
      </w:r>
      <w:r>
        <w:rPr>
          <w:rFonts w:ascii="Calibri" w:hAnsi="Calibri"/>
          <w:sz w:val="28"/>
          <w:szCs w:val="28"/>
          <w:rtl w:val="0"/>
          <w:lang w:val="nl-NL"/>
        </w:rPr>
        <w:t xml:space="preserve"> waarbij ze bijvoorbeeld</w:t>
      </w:r>
      <w:r>
        <w:rPr>
          <w:rFonts w:ascii="Calibri" w:hAnsi="Calibri"/>
          <w:sz w:val="28"/>
          <w:szCs w:val="28"/>
          <w:rtl w:val="0"/>
          <w:lang w:val="nl-NL"/>
        </w:rPr>
        <w:t xml:space="preserve"> iets kunnen leren of hulp kunnen krijgen. Pas achteraf kunnen zij tot het inzicht komen dat zij aan gedrag zijn blootgesteld dat zij als misbruik of mishandeling ervaren.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Juist daardoor is schaamte zo'n groot probleem. Mensen </w:t>
      </w:r>
      <w:r>
        <w:rPr>
          <w:rFonts w:ascii="Calibri" w:hAnsi="Calibri"/>
          <w:sz w:val="28"/>
          <w:szCs w:val="28"/>
          <w:rtl w:val="0"/>
          <w:lang w:val="nl-NL"/>
        </w:rPr>
        <w:t>schamen zich dat</w:t>
      </w:r>
      <w:r>
        <w:rPr>
          <w:rFonts w:ascii="Calibri" w:hAnsi="Calibri"/>
          <w:sz w:val="28"/>
          <w:szCs w:val="28"/>
          <w:rtl w:val="0"/>
          <w:lang w:val="nl-NL"/>
        </w:rPr>
        <w:t xml:space="preserve"> zij het niet eerder hebben gezien, </w:t>
      </w:r>
      <w:r>
        <w:rPr>
          <w:rFonts w:ascii="Calibri" w:hAnsi="Calibri"/>
          <w:sz w:val="28"/>
          <w:szCs w:val="28"/>
          <w:rtl w:val="0"/>
          <w:lang w:val="nl-NL"/>
        </w:rPr>
        <w:t>dat</w:t>
      </w:r>
      <w:r>
        <w:rPr>
          <w:rFonts w:ascii="Calibri" w:hAnsi="Calibri"/>
          <w:sz w:val="28"/>
          <w:szCs w:val="28"/>
          <w:rtl w:val="0"/>
          <w:lang w:val="nl-NL"/>
        </w:rPr>
        <w:t xml:space="preserve"> zij niet eerder zijn weggegaan</w:t>
      </w:r>
      <w:r>
        <w:rPr>
          <w:rFonts w:ascii="Calibri" w:hAnsi="Calibri"/>
          <w:sz w:val="28"/>
          <w:szCs w:val="28"/>
          <w:rtl w:val="0"/>
          <w:lang w:val="nl-NL"/>
        </w:rPr>
        <w:t>. Ze hebben ook grote moeite nieuwe mensen te vertrouwen. Vaak hebben ze in de groep juist geleerd dat de buitenwereld, het heersende systeem, hulpverlening en politie en justitie niet te vertrouwen zijn</w:t>
      </w:r>
      <w:r>
        <w:rPr>
          <w:rFonts w:ascii="Calibri" w:hAnsi="Calibri"/>
          <w:sz w:val="28"/>
          <w:szCs w:val="28"/>
          <w:rtl w:val="0"/>
        </w:rPr>
        <w:t xml:space="preserve">. </w:t>
      </w:r>
      <w:r>
        <w:rPr>
          <w:rFonts w:ascii="Calibri" w:hAnsi="Calibri"/>
          <w:sz w:val="28"/>
          <w:szCs w:val="28"/>
          <w:rtl w:val="0"/>
          <w:lang w:val="nl-NL"/>
        </w:rPr>
        <w:t>Dat</w:t>
      </w:r>
      <w:r>
        <w:rPr>
          <w:rFonts w:ascii="Calibri" w:hAnsi="Calibri"/>
          <w:sz w:val="28"/>
          <w:szCs w:val="28"/>
          <w:rtl w:val="0"/>
        </w:rPr>
        <w:t xml:space="preserve"> kan er</w:t>
      </w:r>
      <w:r>
        <w:rPr>
          <w:rFonts w:ascii="Calibri" w:hAnsi="Calibri"/>
          <w:sz w:val="28"/>
          <w:szCs w:val="28"/>
          <w:rtl w:val="0"/>
          <w:lang w:val="nl-NL"/>
        </w:rPr>
        <w:t xml:space="preserve"> in combinatie met schaamte </w:t>
      </w:r>
      <w:r>
        <w:rPr>
          <w:rFonts w:ascii="Calibri" w:hAnsi="Calibri"/>
          <w:sz w:val="28"/>
          <w:szCs w:val="28"/>
          <w:rtl w:val="0"/>
          <w:lang w:val="nl-NL"/>
        </w:rPr>
        <w:t>toe leiden dat zij geen melding of aangifte doen.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2. Waarom schiet de huidige aanpak tekort?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Voor de mensen met wie ik heb gesproken is vaak onduidelijk waar zij</w:t>
      </w:r>
      <w:r>
        <w:rPr>
          <w:rFonts w:ascii="Calibri" w:hAnsi="Calibri"/>
          <w:sz w:val="28"/>
          <w:szCs w:val="28"/>
          <w:rtl w:val="0"/>
          <w:lang w:val="nl-NL"/>
        </w:rPr>
        <w:t xml:space="preserve"> </w:t>
      </w:r>
      <w:r>
        <w:rPr>
          <w:rFonts w:ascii="Calibri" w:hAnsi="Calibri"/>
          <w:sz w:val="28"/>
          <w:szCs w:val="28"/>
          <w:rtl w:val="0"/>
        </w:rPr>
        <w:t>terechtkunnen.</w:t>
      </w:r>
      <w:r>
        <w:rPr>
          <w:rFonts w:ascii="Calibri" w:hAnsi="Calibri"/>
          <w:sz w:val="28"/>
          <w:szCs w:val="28"/>
          <w:rtl w:val="0"/>
          <w:lang w:val="nl-NL"/>
        </w:rPr>
        <w:t xml:space="preserve"> </w:t>
      </w:r>
      <w:r>
        <w:rPr>
          <w:rFonts w:ascii="Calibri" w:hAnsi="Calibri"/>
          <w:sz w:val="28"/>
          <w:szCs w:val="28"/>
          <w:rtl w:val="0"/>
          <w:lang w:val="nl-NL"/>
        </w:rPr>
        <w:t>Bij wie kunnen zij hun verhaal vertellen als zij niet zeker weten of wat hen is overkomen strafbaar is? Waar kunnen zij advies krijgen over een eventuele aangifte? Waar kunnen zij terecht voor gespecialiseerde psychologische hulp? En wie kan hen helpen wanneer de groep of leider zich in het buitenland bevindt?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Die onzekerheid vormt op zichzelf een drempel.</w:t>
      </w:r>
      <w:r>
        <w:rPr>
          <w:rFonts w:ascii="Calibri" w:hAnsi="Calibri"/>
          <w:sz w:val="28"/>
          <w:szCs w:val="28"/>
          <w:rtl w:val="0"/>
          <w:lang w:val="nl-NL"/>
        </w:rPr>
        <w:t xml:space="preserve"> </w:t>
      </w:r>
      <w:r>
        <w:rPr>
          <w:rFonts w:ascii="Calibri" w:hAnsi="Calibri"/>
          <w:sz w:val="28"/>
          <w:szCs w:val="28"/>
          <w:rtl w:val="0"/>
          <w:lang w:val="nl-NL"/>
        </w:rPr>
        <w:t>Daar komt bij dat slachtoffers vaak pas na verloop van tijd begrijpen wat er met hen is gebeurd. Tegen de tijd dat zij hulp zoeken, kunnen zij hun sociale netwerk en financi</w:t>
      </w:r>
      <w:r>
        <w:rPr>
          <w:rFonts w:hint="default" w:ascii="Calibri" w:hAnsi="Calibri"/>
          <w:sz w:val="28"/>
          <w:szCs w:val="28"/>
          <w:rtl w:val="0"/>
          <w:lang w:val="nl-NL"/>
        </w:rPr>
        <w:t>ë</w:t>
      </w:r>
      <w:r>
        <w:rPr>
          <w:rFonts w:ascii="Calibri" w:hAnsi="Calibri"/>
          <w:sz w:val="28"/>
          <w:szCs w:val="28"/>
          <w:rtl w:val="0"/>
          <w:lang w:val="nl-NL"/>
        </w:rPr>
        <w:t>le middelen zijn kwijtgeraakt en psychisch ernstig ontregeld zijn.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Nederland heeft eerder een specifiek meldpunt gehad: Sektesignaal. Dat werd op 1 januari 2020 opgeheven. Dat lijkt mij nog steeds een belangrijke voorziening.</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3. Welke belemmeringen ervaren betrokkenen in de praktijk?</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Ik noemde al schaamte en psychische verwarring. Slachtoffers moeten </w:t>
      </w:r>
      <w:r>
        <w:rPr>
          <w:rFonts w:ascii="Calibri" w:hAnsi="Calibri"/>
          <w:sz w:val="28"/>
          <w:szCs w:val="28"/>
          <w:rtl w:val="0"/>
          <w:lang w:val="nl-NL"/>
        </w:rPr>
        <w:t>opnieuw leren vertrouwen op hun eigen oordeel.</w:t>
      </w:r>
      <w:r>
        <w:rPr>
          <w:rFonts w:ascii="Calibri" w:hAnsi="Calibri"/>
          <w:sz w:val="28"/>
          <w:szCs w:val="28"/>
          <w:rtl w:val="0"/>
          <w:lang w:val="nl-NL"/>
        </w:rPr>
        <w:t xml:space="preserve"> Ze hebben ook vaak hun</w:t>
      </w:r>
      <w:r>
        <w:rPr>
          <w:rFonts w:ascii="Calibri" w:hAnsi="Calibri"/>
          <w:sz w:val="28"/>
          <w:szCs w:val="28"/>
          <w:rtl w:val="0"/>
          <w:lang w:val="fr-FR"/>
        </w:rPr>
        <w:t xml:space="preserve"> sociale en financi</w:t>
      </w:r>
      <w:r>
        <w:rPr>
          <w:rFonts w:hint="default" w:ascii="Calibri" w:hAnsi="Calibri"/>
          <w:sz w:val="28"/>
          <w:szCs w:val="28"/>
          <w:rtl w:val="0"/>
          <w:lang w:val="nl-NL"/>
        </w:rPr>
        <w:t>ë</w:t>
      </w:r>
      <w:r>
        <w:rPr>
          <w:rFonts w:ascii="Calibri" w:hAnsi="Calibri"/>
          <w:sz w:val="28"/>
          <w:szCs w:val="28"/>
          <w:rtl w:val="0"/>
          <w:lang w:val="nl-NL"/>
        </w:rPr>
        <w:t>le basis</w:t>
      </w:r>
      <w:r>
        <w:rPr>
          <w:rFonts w:ascii="Calibri" w:hAnsi="Calibri"/>
          <w:sz w:val="28"/>
          <w:szCs w:val="28"/>
          <w:rtl w:val="0"/>
          <w:lang w:val="nl-NL"/>
        </w:rPr>
        <w:t xml:space="preserve"> basis verloren. </w:t>
      </w:r>
      <w:r>
        <w:rPr>
          <w:rFonts w:ascii="Calibri" w:hAnsi="Calibri"/>
          <w:sz w:val="28"/>
          <w:szCs w:val="28"/>
          <w:rtl w:val="0"/>
          <w:lang w:val="nl-NL"/>
        </w:rPr>
        <w:t>Daardoor is iemand juist op het moment dat hulp het hardst nodig is, vaak het minst in staat om die hulp te organiseren.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Een andere belemmering is dat m</w:t>
      </w:r>
      <w:r>
        <w:rPr>
          <w:rFonts w:ascii="Calibri" w:hAnsi="Calibri"/>
          <w:sz w:val="28"/>
          <w:szCs w:val="28"/>
          <w:rtl w:val="0"/>
          <w:lang w:val="nl-NL"/>
        </w:rPr>
        <w:t>oderne groepen zich niet aan landsgrenze</w:t>
      </w:r>
      <w:r>
        <w:rPr>
          <w:rFonts w:ascii="Calibri" w:hAnsi="Calibri"/>
          <w:sz w:val="28"/>
          <w:szCs w:val="28"/>
          <w:rtl w:val="0"/>
          <w:lang w:val="nl-NL"/>
        </w:rPr>
        <w:t xml:space="preserve">n houden. </w:t>
      </w:r>
      <w:r>
        <w:rPr>
          <w:rFonts w:ascii="Calibri" w:hAnsi="Calibri"/>
          <w:sz w:val="28"/>
          <w:szCs w:val="28"/>
          <w:rtl w:val="0"/>
          <w:lang w:val="nl-NL"/>
        </w:rPr>
        <w:t>Een Nederlandse deelnemer kan via Instagram of YouTube ge</w:t>
      </w:r>
      <w:r>
        <w:rPr>
          <w:rFonts w:hint="default" w:ascii="Calibri" w:hAnsi="Calibri"/>
          <w:sz w:val="28"/>
          <w:szCs w:val="28"/>
          <w:rtl w:val="0"/>
          <w:lang w:val="nl-NL"/>
        </w:rPr>
        <w:t>ï</w:t>
      </w:r>
      <w:r>
        <w:rPr>
          <w:rFonts w:ascii="Calibri" w:hAnsi="Calibri"/>
          <w:sz w:val="28"/>
          <w:szCs w:val="28"/>
          <w:rtl w:val="0"/>
          <w:lang w:val="nl-NL"/>
        </w:rPr>
        <w:t>nteresseerd</w:t>
      </w:r>
      <w:r>
        <w:rPr>
          <w:rFonts w:ascii="Calibri" w:hAnsi="Calibri"/>
          <w:sz w:val="28"/>
          <w:szCs w:val="28"/>
          <w:rtl w:val="0"/>
          <w:lang w:val="nl-NL"/>
        </w:rPr>
        <w:t xml:space="preserve"> raken in het gedachtengoed van iemand uit de Verenigde Staten</w:t>
      </w:r>
      <w:r>
        <w:rPr>
          <w:rFonts w:ascii="Calibri" w:hAnsi="Calibri"/>
          <w:sz w:val="28"/>
          <w:szCs w:val="28"/>
          <w:rtl w:val="0"/>
          <w:lang w:val="nl-NL"/>
        </w:rPr>
        <w:t>, vervolgens online begeleiding ontvangen vanuit een ander land en deelnemen aan een retraite in Azi</w:t>
      </w:r>
      <w:r>
        <w:rPr>
          <w:rFonts w:hint="default" w:ascii="Calibri" w:hAnsi="Calibri"/>
          <w:sz w:val="28"/>
          <w:szCs w:val="28"/>
          <w:rtl w:val="0"/>
          <w:lang w:val="nl-NL"/>
        </w:rPr>
        <w:t xml:space="preserve">ë </w:t>
      </w:r>
      <w:r>
        <w:rPr>
          <w:rFonts w:ascii="Calibri" w:hAnsi="Calibri"/>
          <w:sz w:val="28"/>
          <w:szCs w:val="28"/>
          <w:rtl w:val="0"/>
          <w:lang w:val="nl-NL"/>
        </w:rPr>
        <w:t>of Latijns-Amerika.</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Wanneer iemand vervolgens van mening is dat hij of zij slachtoffer is geworden van een strafbaar feit, ontstaat een ingewikkelde vraag: waar moet aangifte worden gedaan, welke autoriteit is bevoegd en wie helpt het slachtoffer bij die grensoverschrijdende procedure?</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Het huidige systeem is daar niet vanzelfsprekend op ingericht.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4. Hoe kunnen slachtoffers beter worden beschermd en ondersteund?</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Ik zou de volgende maatregelen willen aanbevelen.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1.</w:t>
      </w:r>
      <w:r>
        <w:rPr>
          <w:rFonts w:ascii="Calibri" w:hAnsi="Calibri"/>
          <w:sz w:val="28"/>
          <w:szCs w:val="28"/>
          <w:rtl w:val="0"/>
          <w:lang w:val="nl-NL"/>
        </w:rPr>
        <w:t xml:space="preserve"> Richt een landelijk aanspreekpunt in</w:t>
      </w:r>
      <w:r>
        <w:rPr>
          <w:rFonts w:ascii="Calibri" w:hAnsi="Calibri"/>
          <w:sz w:val="28"/>
          <w:szCs w:val="28"/>
          <w:rtl w:val="0"/>
          <w:lang w:val="nl-NL"/>
        </w:rPr>
        <w:t xml:space="preserve">: </w:t>
      </w:r>
      <w:r>
        <w:rPr>
          <w:rFonts w:ascii="Calibri" w:hAnsi="Calibri"/>
          <w:sz w:val="28"/>
          <w:szCs w:val="28"/>
          <w:rtl w:val="0"/>
          <w:lang w:val="it-IT"/>
        </w:rPr>
        <w:t>Cre</w:t>
      </w:r>
      <w:r>
        <w:rPr>
          <w:rFonts w:hint="default" w:ascii="Calibri" w:hAnsi="Calibri"/>
          <w:sz w:val="28"/>
          <w:szCs w:val="28"/>
          <w:rtl w:val="0"/>
          <w:lang w:val="nl-NL"/>
        </w:rPr>
        <w:t>ë</w:t>
      </w:r>
      <w:r>
        <w:rPr>
          <w:rFonts w:ascii="Calibri" w:hAnsi="Calibri"/>
          <w:sz w:val="28"/>
          <w:szCs w:val="28"/>
          <w:rtl w:val="0"/>
        </w:rPr>
        <w:t xml:space="preserve">er </w:t>
      </w:r>
      <w:r>
        <w:rPr>
          <w:rFonts w:hint="default" w:ascii="Calibri" w:hAnsi="Calibri"/>
          <w:sz w:val="28"/>
          <w:szCs w:val="28"/>
          <w:rtl w:val="0"/>
          <w:lang w:val="fr-FR"/>
        </w:rPr>
        <w:t>éé</w:t>
      </w:r>
      <w:r>
        <w:rPr>
          <w:rFonts w:ascii="Calibri" w:hAnsi="Calibri"/>
          <w:sz w:val="28"/>
          <w:szCs w:val="28"/>
          <w:rtl w:val="0"/>
          <w:lang w:val="nl-NL"/>
        </w:rPr>
        <w:t>n herkenbare, onafhankelijke plek waar slachtoffers en naasten</w:t>
      </w:r>
      <w:r>
        <w:rPr>
          <w:rFonts w:ascii="Calibri" w:hAnsi="Calibri"/>
          <w:sz w:val="28"/>
          <w:szCs w:val="28"/>
          <w:rtl w:val="0"/>
          <w:lang w:val="nl-NL"/>
        </w:rPr>
        <w:t xml:space="preserve"> </w:t>
      </w:r>
      <w:r>
        <w:rPr>
          <w:rFonts w:ascii="Calibri" w:hAnsi="Calibri"/>
          <w:sz w:val="28"/>
          <w:szCs w:val="28"/>
          <w:rtl w:val="0"/>
          <w:lang w:val="nl-NL"/>
        </w:rPr>
        <w:t>hun verhaal kunnen doen</w:t>
      </w:r>
      <w:r>
        <w:rPr>
          <w:rFonts w:ascii="Calibri" w:hAnsi="Calibri"/>
          <w:sz w:val="28"/>
          <w:szCs w:val="28"/>
          <w:rtl w:val="0"/>
          <w:lang w:val="nl-NL"/>
        </w:rPr>
        <w:t xml:space="preserve">, </w:t>
      </w:r>
      <w:r>
        <w:rPr>
          <w:rFonts w:ascii="Calibri" w:hAnsi="Calibri"/>
          <w:sz w:val="28"/>
          <w:szCs w:val="28"/>
          <w:rtl w:val="0"/>
          <w:lang w:val="nl-NL"/>
        </w:rPr>
        <w:t>informatie kunnen krijgen over hun mogelijkheden</w:t>
      </w:r>
      <w:r>
        <w:rPr>
          <w:rFonts w:ascii="Calibri" w:hAnsi="Calibri"/>
          <w:sz w:val="28"/>
          <w:szCs w:val="28"/>
          <w:rtl w:val="0"/>
          <w:lang w:val="nl-NL"/>
        </w:rPr>
        <w:t>, (</w:t>
      </w:r>
      <w:r>
        <w:rPr>
          <w:rFonts w:ascii="Calibri" w:hAnsi="Calibri"/>
          <w:sz w:val="28"/>
          <w:szCs w:val="28"/>
          <w:rtl w:val="0"/>
        </w:rPr>
        <w:t>anoniem</w:t>
      </w:r>
      <w:r>
        <w:rPr>
          <w:rFonts w:ascii="Calibri" w:hAnsi="Calibri"/>
          <w:sz w:val="28"/>
          <w:szCs w:val="28"/>
          <w:rtl w:val="0"/>
          <w:lang w:val="nl-NL"/>
        </w:rPr>
        <w:t>)</w:t>
      </w:r>
      <w:r>
        <w:rPr>
          <w:rFonts w:ascii="Calibri" w:hAnsi="Calibri"/>
          <w:sz w:val="28"/>
          <w:szCs w:val="28"/>
          <w:rtl w:val="0"/>
          <w:lang w:val="nl-NL"/>
        </w:rPr>
        <w:t xml:space="preserve"> advies kunnen krijgen</w:t>
      </w:r>
      <w:r>
        <w:rPr>
          <w:rFonts w:ascii="Calibri" w:hAnsi="Calibri"/>
          <w:sz w:val="28"/>
          <w:szCs w:val="28"/>
          <w:rtl w:val="0"/>
          <w:lang w:val="nl-NL"/>
        </w:rPr>
        <w:t xml:space="preserve">. </w:t>
      </w:r>
      <w:r>
        <w:rPr>
          <w:rFonts w:ascii="Calibri" w:hAnsi="Calibri"/>
          <w:sz w:val="28"/>
          <w:szCs w:val="28"/>
          <w:rtl w:val="0"/>
          <w:lang w:val="nl-NL"/>
        </w:rPr>
        <w:t>kunnen worden doorverwezen naar gespecialiseerde hulpverlening</w:t>
      </w:r>
      <w:r>
        <w:rPr>
          <w:rFonts w:ascii="Calibri" w:hAnsi="Calibri"/>
          <w:sz w:val="28"/>
          <w:szCs w:val="28"/>
          <w:rtl w:val="0"/>
          <w:lang w:val="nl-NL"/>
        </w:rPr>
        <w:t xml:space="preserve">, </w:t>
      </w:r>
      <w:r>
        <w:rPr>
          <w:rFonts w:ascii="Calibri" w:hAnsi="Calibri"/>
          <w:sz w:val="28"/>
          <w:szCs w:val="28"/>
          <w:rtl w:val="0"/>
          <w:lang w:val="nl-NL"/>
        </w:rPr>
        <w:t>advies kunnen krijgen over melding of aangifte</w:t>
      </w:r>
      <w:r>
        <w:rPr>
          <w:rFonts w:ascii="Calibri" w:hAnsi="Calibri"/>
          <w:sz w:val="28"/>
          <w:szCs w:val="28"/>
          <w:rtl w:val="0"/>
          <w:lang w:val="nl-NL"/>
        </w:rPr>
        <w:t xml:space="preserve"> </w:t>
      </w:r>
      <w:r>
        <w:rPr>
          <w:rFonts w:ascii="Calibri" w:hAnsi="Calibri"/>
          <w:sz w:val="28"/>
          <w:szCs w:val="28"/>
          <w:rtl w:val="0"/>
          <w:lang w:val="nl-NL"/>
        </w:rPr>
        <w:t>en ondersteuning kunnen krijgen wanneer de betrokken groep of leider internationaal opereert.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2. Maak dwingende controle binnen groepen expliciet onderdeel van beleid en handhaving</w:t>
      </w:r>
      <w:r>
        <w:rPr>
          <w:rFonts w:ascii="Calibri" w:hAnsi="Calibri"/>
          <w:sz w:val="28"/>
          <w:szCs w:val="28"/>
          <w:rtl w:val="0"/>
          <w:lang w:val="nl-NL"/>
        </w:rPr>
        <w:t xml:space="preserve">: </w:t>
      </w:r>
      <w:r>
        <w:rPr>
          <w:rFonts w:ascii="Calibri" w:hAnsi="Calibri"/>
          <w:sz w:val="28"/>
          <w:szCs w:val="28"/>
          <w:rtl w:val="0"/>
          <w:lang w:val="nl-NL"/>
        </w:rPr>
        <w:t xml:space="preserve">Het kabinet </w:t>
      </w:r>
      <w:r>
        <w:rPr>
          <w:rFonts w:ascii="Calibri" w:hAnsi="Calibri"/>
          <w:sz w:val="28"/>
          <w:szCs w:val="28"/>
          <w:rtl w:val="0"/>
          <w:lang w:val="nl-NL"/>
        </w:rPr>
        <w:t>is bezig met een wetsvoorstel</w:t>
      </w:r>
      <w:r>
        <w:rPr>
          <w:rFonts w:ascii="Calibri" w:hAnsi="Calibri"/>
          <w:sz w:val="28"/>
          <w:szCs w:val="28"/>
          <w:rtl w:val="0"/>
          <w:lang w:val="nl-NL"/>
        </w:rPr>
        <w:t xml:space="preserve"> dat psychische mishandeling en dwingende controle strafbaar wil stellen. Dwingende controle wordt daarin omschreven als een patroon waarbij iemand een ander stelselmatig vernedert, bang maakt of in diens vrijheid beperkt om macht uit te oefenen.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Ik vind het belangrijk dat daarbij expliciet wordt onderzocht hoe deze bepalingen uitwerken bij dwingende controle binnen religieuze, spirituele, therapeutische, commerci</w:t>
      </w:r>
      <w:r>
        <w:rPr>
          <w:rFonts w:hint="default" w:ascii="Calibri" w:hAnsi="Calibri"/>
          <w:sz w:val="28"/>
          <w:szCs w:val="28"/>
          <w:rtl w:val="0"/>
          <w:lang w:val="nl-NL"/>
        </w:rPr>
        <w:t>ë</w:t>
      </w:r>
      <w:r>
        <w:rPr>
          <w:rFonts w:ascii="Calibri" w:hAnsi="Calibri"/>
          <w:sz w:val="28"/>
          <w:szCs w:val="28"/>
          <w:rtl w:val="0"/>
          <w:lang w:val="nl-NL"/>
        </w:rPr>
        <w:t>le en andere groepen.</w:t>
      </w:r>
      <w:r>
        <w:rPr>
          <w:rFonts w:ascii="Calibri" w:hAnsi="Calibri"/>
          <w:sz w:val="28"/>
          <w:szCs w:val="28"/>
          <w:rtl w:val="0"/>
          <w:lang w:val="nl-NL"/>
        </w:rPr>
        <w:t xml:space="preserve"> Het lijkt me een gemiste kans als de wetgeving daar niet ook op aansluit.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3. Train politie, OM en hulpverleners</w:t>
      </w:r>
      <w:r>
        <w:rPr>
          <w:rFonts w:ascii="Calibri" w:hAnsi="Calibri"/>
          <w:sz w:val="28"/>
          <w:szCs w:val="28"/>
          <w:rtl w:val="0"/>
          <w:lang w:val="nl-NL"/>
        </w:rPr>
        <w:t xml:space="preserve">: </w:t>
      </w:r>
      <w:r>
        <w:rPr>
          <w:rFonts w:ascii="Calibri" w:hAnsi="Calibri"/>
          <w:sz w:val="28"/>
          <w:szCs w:val="28"/>
          <w:rtl w:val="0"/>
          <w:lang w:val="nl-NL"/>
        </w:rPr>
        <w:t>Professionals die met slachtoffers in aanraking komen, zouden moeten leren herkennen hoe dwingende controle binnen groepen werkt.</w:t>
      </w:r>
      <w:r>
        <w:rPr>
          <w:rFonts w:ascii="Calibri" w:hAnsi="Calibri"/>
          <w:sz w:val="28"/>
          <w:szCs w:val="28"/>
          <w:rtl w:val="0"/>
          <w:lang w:val="nl-NL"/>
        </w:rPr>
        <w:t xml:space="preserve"> </w:t>
      </w:r>
      <w:r>
        <w:rPr>
          <w:rFonts w:ascii="Calibri" w:hAnsi="Calibri"/>
          <w:sz w:val="28"/>
          <w:szCs w:val="28"/>
          <w:rtl w:val="0"/>
          <w:lang w:val="nl-NL"/>
        </w:rPr>
        <w:t>Daarbij moet niet alleen worden gekeken naar afzonderlijke incidenten, maar ook naar patronen van</w:t>
      </w:r>
      <w:r>
        <w:rPr>
          <w:rFonts w:ascii="Calibri" w:hAnsi="Calibri"/>
          <w:sz w:val="28"/>
          <w:szCs w:val="28"/>
          <w:rtl w:val="0"/>
          <w:lang w:val="nl-NL"/>
        </w:rPr>
        <w:t xml:space="preserve"> </w:t>
      </w:r>
      <w:r>
        <w:rPr>
          <w:rFonts w:ascii="Calibri" w:hAnsi="Calibri"/>
          <w:sz w:val="28"/>
          <w:szCs w:val="28"/>
          <w:rtl w:val="0"/>
          <w:lang w:val="nl-NL"/>
        </w:rPr>
        <w:t>isolatie</w:t>
      </w:r>
      <w:r>
        <w:rPr>
          <w:rFonts w:ascii="Calibri" w:hAnsi="Calibri"/>
          <w:sz w:val="28"/>
          <w:szCs w:val="28"/>
          <w:rtl w:val="0"/>
          <w:lang w:val="nl-NL"/>
        </w:rPr>
        <w:t xml:space="preserve">, </w:t>
      </w:r>
      <w:r>
        <w:rPr>
          <w:rFonts w:ascii="Calibri" w:hAnsi="Calibri"/>
          <w:sz w:val="28"/>
          <w:szCs w:val="28"/>
          <w:rtl w:val="0"/>
          <w:lang w:val="da-DK"/>
        </w:rPr>
        <w:t>vernedering</w:t>
      </w:r>
      <w:r>
        <w:rPr>
          <w:rFonts w:ascii="Calibri" w:hAnsi="Calibri"/>
          <w:sz w:val="28"/>
          <w:szCs w:val="28"/>
          <w:rtl w:val="0"/>
          <w:lang w:val="nl-NL"/>
        </w:rPr>
        <w:t xml:space="preserve">, </w:t>
      </w:r>
      <w:r>
        <w:rPr>
          <w:rFonts w:ascii="Calibri" w:hAnsi="Calibri"/>
          <w:sz w:val="28"/>
          <w:szCs w:val="28"/>
          <w:rtl w:val="0"/>
        </w:rPr>
        <w:t>financi</w:t>
      </w:r>
      <w:r>
        <w:rPr>
          <w:rFonts w:hint="default" w:ascii="Calibri" w:hAnsi="Calibri"/>
          <w:sz w:val="28"/>
          <w:szCs w:val="28"/>
          <w:rtl w:val="0"/>
          <w:lang w:val="nl-NL"/>
        </w:rPr>
        <w:t>ë</w:t>
      </w:r>
      <w:r>
        <w:rPr>
          <w:rFonts w:ascii="Calibri" w:hAnsi="Calibri"/>
          <w:sz w:val="28"/>
          <w:szCs w:val="28"/>
          <w:rtl w:val="0"/>
          <w:lang w:val="nl-NL"/>
        </w:rPr>
        <w:t>le afhankelijkheid</w:t>
      </w:r>
      <w:r>
        <w:rPr>
          <w:rFonts w:ascii="Calibri" w:hAnsi="Calibri"/>
          <w:sz w:val="28"/>
          <w:szCs w:val="28"/>
          <w:rtl w:val="0"/>
          <w:lang w:val="nl-NL"/>
        </w:rPr>
        <w:t xml:space="preserve">, </w:t>
      </w:r>
      <w:r>
        <w:rPr>
          <w:rFonts w:ascii="Calibri" w:hAnsi="Calibri"/>
          <w:sz w:val="28"/>
          <w:szCs w:val="28"/>
          <w:rtl w:val="0"/>
          <w:lang w:val="nl-NL"/>
        </w:rPr>
        <w:t>controle over relatie</w:t>
      </w:r>
      <w:r>
        <w:rPr>
          <w:rFonts w:ascii="Calibri" w:hAnsi="Calibri"/>
          <w:sz w:val="28"/>
          <w:szCs w:val="28"/>
          <w:rtl w:val="0"/>
          <w:lang w:val="nl-NL"/>
        </w:rPr>
        <w:t xml:space="preserve">s, </w:t>
      </w:r>
      <w:r>
        <w:rPr>
          <w:rFonts w:ascii="Calibri" w:hAnsi="Calibri"/>
          <w:sz w:val="28"/>
          <w:szCs w:val="28"/>
          <w:rtl w:val="0"/>
          <w:lang w:val="nl-NL"/>
        </w:rPr>
        <w:t>controle over informatie</w:t>
      </w:r>
      <w:r>
        <w:rPr>
          <w:rFonts w:ascii="Calibri" w:hAnsi="Calibri"/>
          <w:sz w:val="28"/>
          <w:szCs w:val="28"/>
          <w:rtl w:val="0"/>
          <w:lang w:val="nl-NL"/>
        </w:rPr>
        <w:t xml:space="preserve">, </w:t>
      </w:r>
      <w:r>
        <w:rPr>
          <w:rFonts w:ascii="Calibri" w:hAnsi="Calibri"/>
          <w:sz w:val="28"/>
          <w:szCs w:val="28"/>
          <w:rtl w:val="0"/>
          <w:lang w:val="nl-NL"/>
        </w:rPr>
        <w:t>afhankelijkheid van een leider</w:t>
      </w:r>
      <w:r>
        <w:rPr>
          <w:rFonts w:ascii="Calibri" w:hAnsi="Calibri"/>
          <w:sz w:val="28"/>
          <w:szCs w:val="28"/>
          <w:rtl w:val="0"/>
          <w:lang w:val="nl-NL"/>
        </w:rPr>
        <w:t xml:space="preserve">. </w:t>
      </w:r>
      <w:r>
        <w:rPr>
          <w:rFonts w:ascii="Calibri" w:hAnsi="Calibri"/>
          <w:sz w:val="28"/>
          <w:szCs w:val="28"/>
          <w:rtl w:val="0"/>
          <w:lang w:val="nl-NL"/>
        </w:rPr>
        <w:t>seksuele uitbuiting</w:t>
      </w:r>
      <w:r>
        <w:rPr>
          <w:rFonts w:ascii="Calibri" w:hAnsi="Calibri"/>
          <w:sz w:val="28"/>
          <w:szCs w:val="28"/>
          <w:rtl w:val="0"/>
          <w:lang w:val="nl-NL"/>
        </w:rPr>
        <w:t>,</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bedreiging of intimidatie</w:t>
      </w:r>
      <w:r>
        <w:rPr>
          <w:rFonts w:ascii="Calibri" w:hAnsi="Calibri"/>
          <w:sz w:val="28"/>
          <w:szCs w:val="28"/>
          <w:rtl w:val="0"/>
          <w:lang w:val="nl-NL"/>
        </w:rPr>
        <w:t xml:space="preserve">, </w:t>
      </w:r>
      <w:r>
        <w:rPr>
          <w:rFonts w:ascii="Calibri" w:hAnsi="Calibri"/>
          <w:sz w:val="28"/>
          <w:szCs w:val="28"/>
          <w:rtl w:val="0"/>
          <w:lang w:val="nl-NL"/>
        </w:rPr>
        <w:t>en het systematisch ondermijnen van iemands eigen oordeel.</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4. Onderzoek de online component</w:t>
      </w:r>
      <w:r>
        <w:rPr>
          <w:rFonts w:ascii="Calibri" w:hAnsi="Calibri"/>
          <w:sz w:val="28"/>
          <w:szCs w:val="28"/>
          <w:rtl w:val="0"/>
          <w:lang w:val="nl-NL"/>
        </w:rPr>
        <w:t xml:space="preserve">: </w:t>
      </w:r>
      <w:r>
        <w:rPr>
          <w:rFonts w:ascii="Calibri" w:hAnsi="Calibri"/>
          <w:sz w:val="28"/>
          <w:szCs w:val="28"/>
          <w:rtl w:val="0"/>
          <w:lang w:val="nl-NL"/>
        </w:rPr>
        <w:t>Er is meer onderzoek nodig naar de manier waarop sociale media bijdragen aan groepsvorming, rekrutering en het onderhouden van afhankelijkheidsrelaties.</w:t>
      </w:r>
      <w:r>
        <w:rPr>
          <w:rFonts w:ascii="Calibri" w:hAnsi="Calibri"/>
          <w:sz w:val="28"/>
          <w:szCs w:val="28"/>
          <w:rtl w:val="0"/>
          <w:lang w:val="nl-NL"/>
        </w:rPr>
        <w:t xml:space="preserve"> </w:t>
      </w:r>
      <w:r>
        <w:rPr>
          <w:rFonts w:ascii="Calibri" w:hAnsi="Calibri"/>
          <w:sz w:val="28"/>
          <w:szCs w:val="28"/>
          <w:rtl w:val="0"/>
          <w:lang w:val="nl-NL"/>
        </w:rPr>
        <w:t xml:space="preserve">De klassieke voorstelling van een sekte als een groep mensen die op </w:t>
      </w:r>
      <w:r>
        <w:rPr>
          <w:rFonts w:hint="default" w:ascii="Calibri" w:hAnsi="Calibri"/>
          <w:sz w:val="28"/>
          <w:szCs w:val="28"/>
          <w:rtl w:val="0"/>
          <w:lang w:val="fr-FR"/>
        </w:rPr>
        <w:t>éé</w:t>
      </w:r>
      <w:r>
        <w:rPr>
          <w:rFonts w:ascii="Calibri" w:hAnsi="Calibri"/>
          <w:sz w:val="28"/>
          <w:szCs w:val="28"/>
          <w:rtl w:val="0"/>
          <w:lang w:val="nl-NL"/>
        </w:rPr>
        <w:t>n fysieke plek samenwoont, sluit steeds minder goed aan bij de werkelijkheid.</w:t>
      </w:r>
      <w:r>
        <w:rPr>
          <w:rFonts w:ascii="Calibri" w:hAnsi="Calibri"/>
          <w:sz w:val="28"/>
          <w:szCs w:val="28"/>
          <w:rtl w:val="0"/>
          <w:lang w:val="nl-NL"/>
        </w:rPr>
        <w:t xml:space="preserve"> </w:t>
      </w:r>
      <w:r>
        <w:rPr>
          <w:rFonts w:ascii="Calibri" w:hAnsi="Calibri"/>
          <w:sz w:val="28"/>
          <w:szCs w:val="28"/>
          <w:rtl w:val="0"/>
          <w:lang w:val="nl-NL"/>
        </w:rPr>
        <w:t>Een gemeenschap kan tegenwoordig bestaan uit duizenden mensen die elkaar nooit fysiek hebben ontmoet en toch onder invloed staan van dezelfde leider of ideologie.</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5. Zorg voor betere registratie en kennisopbouw</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 xml:space="preserve">Het </w:t>
      </w:r>
      <w:r>
        <w:rPr>
          <w:rFonts w:ascii="Calibri" w:hAnsi="Calibri"/>
          <w:sz w:val="28"/>
          <w:szCs w:val="28"/>
          <w:rtl w:val="0"/>
          <w:lang w:val="nl-NL"/>
        </w:rPr>
        <w:t>lijkt me</w:t>
      </w:r>
      <w:r>
        <w:rPr>
          <w:rFonts w:ascii="Calibri" w:hAnsi="Calibri"/>
          <w:sz w:val="28"/>
          <w:szCs w:val="28"/>
          <w:rtl w:val="0"/>
          <w:lang w:val="nl-NL"/>
        </w:rPr>
        <w:t xml:space="preserve"> moeilijk </w:t>
      </w:r>
      <w:r>
        <w:rPr>
          <w:rFonts w:ascii="Calibri" w:hAnsi="Calibri"/>
          <w:sz w:val="28"/>
          <w:szCs w:val="28"/>
          <w:rtl w:val="0"/>
          <w:lang w:val="nl-NL"/>
        </w:rPr>
        <w:t xml:space="preserve">om </w:t>
      </w:r>
      <w:r>
        <w:rPr>
          <w:rFonts w:ascii="Calibri" w:hAnsi="Calibri"/>
          <w:sz w:val="28"/>
          <w:szCs w:val="28"/>
          <w:rtl w:val="0"/>
          <w:lang w:val="nl-NL"/>
        </w:rPr>
        <w:t>beleid te maken voor een probleem waarvan de omvang nauwelijks wordt geregistreerd.</w:t>
      </w:r>
      <w:r>
        <w:rPr>
          <w:rFonts w:ascii="Calibri" w:hAnsi="Calibri"/>
          <w:sz w:val="28"/>
          <w:szCs w:val="28"/>
          <w:rtl w:val="0"/>
          <w:lang w:val="nl-NL"/>
        </w:rPr>
        <w:t xml:space="preserve"> </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6. Zorg voor voorlichting zodat mensen zich beter bewust zijn van mogelijke rode vlaggen om op te letten in de groepen waar zij deel van uitmaken.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5. Welke lessen kunnen worden geleerd uit andere landen?</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Ook in andere Europese landen is zichtbaar geworden dat het sektarische landschap verandert. In Frankrijk constateerde de MIVILUDES, samen met politie en gendarmerie in 2021 een verschuiving naar kleinere groepen en virtuele gemeenschappen. Er werd gesproken over ongeveer 500 kleine sektarische groepen en naar schatting 140.000 mensen onder sektarische invloed. De Franse autoriteiten wezen daarbij nadrukkelijk op de rol van sociale media, die nieuwe manieren bieden om mensen te bereiken en te be</w:t>
      </w:r>
      <w:r>
        <w:rPr>
          <w:rFonts w:hint="default" w:ascii="Calibri" w:hAnsi="Calibri"/>
          <w:sz w:val="28"/>
          <w:szCs w:val="28"/>
          <w:rtl w:val="0"/>
          <w:lang w:val="nl-NL"/>
        </w:rPr>
        <w:t>ï</w:t>
      </w:r>
      <w:r>
        <w:rPr>
          <w:rFonts w:ascii="Calibri" w:hAnsi="Calibri"/>
          <w:sz w:val="28"/>
          <w:szCs w:val="28"/>
          <w:rtl w:val="0"/>
          <w:lang w:val="nl-NL"/>
        </w:rPr>
        <w:t>nvloeden.</w:t>
      </w:r>
      <w:r>
        <w:rPr>
          <w:rFonts w:ascii="Calibri" w:hAnsi="Calibri" w:eastAsia="Calibri" w:cs="Calibri"/>
          <w:sz w:val="28"/>
          <w:szCs w:val="28"/>
          <w:vertAlign w:val="superscript"/>
        </w:rPr>
        <w:footnoteReference w:id="1"/>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Ook in het Verenigd Koninkrijk is onderzoek gedaan naar dwingende controle binnen groepen. The Family Survival Trust onderzocht 105 ervaringen uit 36 verschillende groepen en schatte dat er tussen de 1.500 en 2.000 cultische groepen actief zijn in het Verenigd Koninkrijk.</w:t>
      </w:r>
      <w:r>
        <w:rPr>
          <w:rFonts w:ascii="Calibri" w:hAnsi="Calibri" w:eastAsia="Calibri" w:cs="Calibri"/>
          <w:sz w:val="28"/>
          <w:szCs w:val="28"/>
          <w:vertAlign w:val="superscript"/>
        </w:rPr>
        <w:footnoteReference w:id="2"/>
      </w:r>
      <w:r>
        <w:rPr>
          <w:rFonts w:ascii="Calibri" w:hAnsi="Calibri"/>
          <w:sz w:val="28"/>
          <w:szCs w:val="28"/>
          <w:rtl w:val="0"/>
          <w:lang w:val="nl-NL"/>
        </w:rPr>
        <w:t xml:space="preserve"> Het onderzoek is relevant omdat het expliciet onderzoekt hoe patronen van dwingende controle binnen groepen zich verhouden tot de bestaande Britse wetgeving, die dergelijke controle wel binnen intieme of familiale relaties strafbaar stelt maar niet zonder meer binnen groepsverband.</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Voor Nederland is vooral de ontwikkeling richting kleine, online en internationaal opererende gemeenschappen relevant. Het Franse onderzoek laat zien dat sociale media een belangrijke rol spelen bij deze ontwikkeling. Het Britse onderzoek laat zien dat de juridische vraag naar dwingende controle buiten partnerrelaties ook daar nadrukkelijk wordt gesteld.</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6. Is aanvullende wet- en regelgeving noodzakelijk?</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rPr>
          <w:rFonts w:ascii="Calibri" w:hAnsi="Calibri" w:eastAsia="Calibri" w:cs="Calibri"/>
          <w:sz w:val="28"/>
          <w:szCs w:val="28"/>
        </w:rPr>
      </w:pPr>
      <w:r>
        <w:rPr>
          <w:rFonts w:ascii="Calibri" w:hAnsi="Calibri"/>
          <w:sz w:val="28"/>
          <w:szCs w:val="28"/>
          <w:rtl w:val="0"/>
          <w:lang w:val="nl-NL"/>
        </w:rPr>
        <w:t>Ik denk dat het huidige systeem onvoldoende aansluit bij de werkelijkheid van moderne dwingende groepsvorming.</w:t>
      </w:r>
      <w:r>
        <w:rPr>
          <w:rFonts w:ascii="Calibri" w:hAnsi="Calibri"/>
          <w:sz w:val="28"/>
          <w:szCs w:val="28"/>
          <w:rtl w:val="0"/>
          <w:lang w:val="nl-NL"/>
        </w:rPr>
        <w:t xml:space="preserve"> </w:t>
      </w:r>
      <w:r>
        <w:rPr>
          <w:rFonts w:ascii="Calibri" w:hAnsi="Calibri"/>
          <w:sz w:val="28"/>
          <w:szCs w:val="28"/>
          <w:rtl w:val="0"/>
          <w:lang w:val="nl-NL"/>
        </w:rPr>
        <w:t xml:space="preserve">De overheid </w:t>
      </w:r>
      <w:r>
        <w:rPr>
          <w:rFonts w:ascii="Calibri" w:hAnsi="Calibri"/>
          <w:sz w:val="28"/>
          <w:szCs w:val="28"/>
          <w:rtl w:val="0"/>
          <w:lang w:val="nl-NL"/>
        </w:rPr>
        <w:t xml:space="preserve">zou </w:t>
      </w:r>
      <w:r>
        <w:rPr>
          <w:rFonts w:ascii="Calibri" w:hAnsi="Calibri"/>
          <w:sz w:val="28"/>
          <w:szCs w:val="28"/>
          <w:rtl w:val="0"/>
          <w:lang w:val="nl-NL"/>
        </w:rPr>
        <w:t>moet</w:t>
      </w:r>
      <w:r>
        <w:rPr>
          <w:rFonts w:ascii="Calibri" w:hAnsi="Calibri"/>
          <w:sz w:val="28"/>
          <w:szCs w:val="28"/>
          <w:rtl w:val="0"/>
          <w:lang w:val="nl-NL"/>
        </w:rPr>
        <w:t>en</w:t>
      </w:r>
      <w:r>
        <w:rPr>
          <w:rFonts w:ascii="Calibri" w:hAnsi="Calibri"/>
          <w:sz w:val="28"/>
          <w:szCs w:val="28"/>
          <w:rtl w:val="0"/>
          <w:lang w:val="nl-NL"/>
        </w:rPr>
        <w:t xml:space="preserve"> optreden tegen misbruik van macht en afhankelijkheid.</w:t>
      </w:r>
      <w:r>
        <w:rPr>
          <w:rFonts w:ascii="Calibri" w:hAnsi="Calibri"/>
          <w:sz w:val="28"/>
          <w:szCs w:val="28"/>
          <w:rtl w:val="0"/>
          <w:lang w:val="nl-NL"/>
        </w:rPr>
        <w:t xml:space="preserve"> </w:t>
      </w:r>
      <w:r>
        <w:rPr>
          <w:rFonts w:ascii="Calibri" w:hAnsi="Calibri"/>
          <w:sz w:val="28"/>
          <w:szCs w:val="28"/>
          <w:rtl w:val="0"/>
          <w:lang w:val="nl-NL"/>
        </w:rPr>
        <w:t>Daarbij is het van belang dat de nieuwe strafrechtelijke aanpak van psychisch geweld en dwingende controle niet alleen wordt bekeken vanuit de context van huiselijk geweld, maar ook vanuit andere vormen van machtsverhoudingen waarin mensen structureel van hun autonomie kunnen worden beroofd.</w:t>
      </w:r>
    </w:p>
    <w:p>
      <w:pPr>
        <w:pStyle w:val="Standaard"/>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left"/>
      </w:pPr>
      <w:r>
        <w:rPr>
          <w:rFonts w:ascii="Calibri" w:hAnsi="Calibri"/>
          <w:sz w:val="28"/>
          <w:szCs w:val="28"/>
          <w:rtl w:val="0"/>
          <w:lang w:val="nl-NL"/>
        </w:rPr>
        <w:t xml:space="preserve">Het lijkt me goed om te onderzoeken </w:t>
      </w:r>
      <w:r>
        <w:rPr>
          <w:rFonts w:ascii="Calibri" w:hAnsi="Calibri"/>
          <w:sz w:val="28"/>
          <w:szCs w:val="28"/>
          <w:rtl w:val="0"/>
          <w:lang w:val="nl-NL"/>
        </w:rPr>
        <w:t>hoe dwingende controle binnen groepen en gemeenschappen beter kan worden herkend, gemeld, onderzocht en vervolgd</w:t>
      </w:r>
      <w:r>
        <w:rPr>
          <w:rFonts w:ascii="Calibri" w:hAnsi="Calibri"/>
          <w:sz w:val="28"/>
          <w:szCs w:val="28"/>
          <w:rtl w:val="0"/>
          <w:lang w:val="nl-NL"/>
        </w:rPr>
        <w:t>. Daarnaast lijkt me</w:t>
      </w:r>
      <w:r>
        <w:rPr>
          <w:rFonts w:hint="default" w:ascii="Calibri" w:hAnsi="Calibri"/>
          <w:sz w:val="28"/>
          <w:szCs w:val="28"/>
          <w:rtl w:val="0"/>
          <w:lang w:val="nl-NL"/>
        </w:rPr>
        <w:t xml:space="preserve"> éé</w:t>
      </w:r>
      <w:r>
        <w:rPr>
          <w:rFonts w:ascii="Calibri" w:hAnsi="Calibri"/>
          <w:sz w:val="28"/>
          <w:szCs w:val="28"/>
          <w:rtl w:val="0"/>
          <w:lang w:val="nl-NL"/>
        </w:rPr>
        <w:t>n herkenbaar en laagdrempelig aanspreekpunt voor slachtoffers en hun naasten</w:t>
      </w:r>
      <w:r>
        <w:rPr>
          <w:rFonts w:ascii="Calibri" w:hAnsi="Calibri"/>
          <w:sz w:val="28"/>
          <w:szCs w:val="28"/>
          <w:rtl w:val="0"/>
          <w:lang w:val="nl-NL"/>
        </w:rPr>
        <w:t xml:space="preserve"> zeer belangrijk.</w:t>
      </w:r>
      <w:r>
        <w:rPr>
          <w:rFonts w:ascii="Calibri" w:hAnsi="Calibri" w:eastAsia="Calibri" w:cs="Calibri"/>
          <w:sz w:val="28"/>
          <w:szCs w:val="28"/>
        </w:rPr>
      </w:r>
    </w:p>
    <w:sectPr>
      <w:headerReference w:type="default" r:id="rId4"/>
      <w:footerReference w:type="default" r:id="rId5"/>
      <w:pgSz w:w="11906" w:h="16838" w:orient="portrait"/>
      <w:pgMar w:top="1134" w:right="1134" w:bottom="1134" w:left="1134" w:header="709" w:footer="850"/>
      <w:bidi w:val="0"/>
      <w:paperSrc w:first="4" w:other="4"/>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footnotes.xml><?xml version="1.0" encoding="utf-8"?>
<w:footnotes xmlns:w="http://schemas.openxmlformats.org/wordprocessingml/2006/main" xmlns:r="http://schemas.openxmlformats.org/officeDocument/2006/relationships" xmlns:w14="http://schemas.microsoft.com/office/word/2010/wordml" xmlns:wp="http://schemas.openxmlformats.org/drawingml/2006/wordprocessingDrawing" xmlns:m="http://schemas.openxmlformats.org/officeDocument/2006/math">
  <w:footnote w:type="separator" w:id="-1">
    <w:p>
      <w:r>
        <w:separator/>
      </w:r>
    </w:p>
  </w:footnote>
  <w:footnote w:type="continuationSeparator" w:id="0">
    <w:p>
      <w:r>
        <w:continuationSeparator/>
      </w:r>
    </w:p>
  </w:footnote>
  <w:footnote w:type="continuationNotice" w:id="-2">
    <w:p>
      <w:r>
        <w:t/>
      </w:r>
    </w:p>
  </w:footnote>
  <w:footnote w:id="1">
    <w:p>
      <w:pPr>
        <w:pStyle w:val="Voetnoot"/>
        <w:bidi w:val="0"/>
      </w:pPr>
      <w:r>
        <w:rPr>
          <w:vertAlign w:val="superscript"/>
        </w:rPr>
        <w:footnoteRef/>
      </w:r>
      <w:r>
        <w:rPr>
          <w:rFonts w:cs="Arial Unicode MS" w:eastAsia="Arial Unicode MS"/>
          <w:rtl w:val="0"/>
          <w:lang w:val="fr-FR"/>
        </w:rPr>
        <w:t xml:space="preserve"> https://www.tf1info.fr/societe/derives-sectaires-environ-500-petits-groupes-et-140-000-personnes-denombres-en-france-selon-marlene-schiappa-2179220.html?utm_source=chatgpt.com</w:t>
      </w:r>
    </w:p>
  </w:footnote>
  <w:footnote w:id="2">
    <w:p>
      <w:pPr>
        <w:pStyle w:val="Voetnoot"/>
        <w:bidi w:val="0"/>
      </w:pPr>
      <w:r>
        <w:rPr>
          <w:vertAlign w:val="superscript"/>
        </w:rPr>
        <w:footnoteRef/>
      </w:r>
      <w:r>
        <w:rPr>
          <w:rFonts w:cs="Arial Unicode MS" w:eastAsia="Arial Unicode MS"/>
          <w:rtl w:val="0"/>
        </w:rPr>
        <w:t xml:space="preserve"> </w:t>
      </w:r>
      <w:r>
        <w:rPr>
          <w:rStyle w:val="Hyperlink.0"/>
        </w:rPr>
        <w:fldChar w:fldCharType="begin" w:fldLock="0"/>
      </w:r>
      <w:r>
        <w:rPr>
          <w:rStyle w:val="Hyperlink.0"/>
        </w:rPr>
        <w:instrText xml:space="preserve"> HYPERLINK "https://thefamilysurvivaltrust.org/wp-content/uploads/2025/02/Coercive-Control-in-Cultic-Groups-in-the-United-Kingdom-v2.pdf?utm_source=chatgpt.com"</w:instrText>
      </w:r>
      <w:r>
        <w:rPr>
          <w:rStyle w:val="Hyperlink.0"/>
        </w:rPr>
        <w:fldChar w:fldCharType="separate" w:fldLock="0"/>
      </w:r>
      <w:r>
        <w:rPr>
          <w:rStyle w:val="Hyperlink.0"/>
          <w:rFonts w:cs="Arial Unicode MS" w:eastAsia="Arial Unicode MS"/>
          <w:rtl w:val="0"/>
          <w:lang w:val="en-US"/>
        </w:rPr>
        <w:t>https://thefamilysurvivaltrust.org/wp-content/uploads/2025/02/Coercive-Control-in-Cultic-Groups-in-the-United-Kingdom-v2.pdf?utm_source=chatgpt.com</w:t>
      </w:r>
      <w:r>
        <w:rPr/>
        <w:fldChar w:fldCharType="end" w:fldLock="0"/>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Nederlands" w:val="‘“(〔[{〈《「『【⦅〘〖«〝︵︷︹︻︽︿﹁﹃﹇﹙﹛﹝｢"/>
  <w:noLineBreaksBefore w:lang="Nederlands" w:val="’”)〕]}〉"/>
  <w:footnotePr>
    <w:numFmt w:val="decimal"/>
    <w:numStart w:val="1"/>
    <w:numRestart w:val="continuous"/>
    <w:footnote w:id="-1"/>
    <w:footnote w:id="0"/>
    <w:footnote w:id="-2"/>
  </w:footnotePr>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Standaard">
    <w:name w:val="Standaard"/>
    <w:next w:val="Standaard"/>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nl-NL"/>
      <w14:textOutline>
        <w14:noFill/>
      </w14:textOutline>
      <w14:textFill>
        <w14:solidFill>
          <w14:srgbClr w14:val="000000"/>
        </w14:solidFill>
      </w14:textFill>
    </w:rPr>
  </w:style>
  <w:style w:type="paragraph" w:styleId="Voetnoot">
    <w:name w:val="Voetnoot"/>
    <w:next w:val="Voetnoo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shd w:val="nil" w:color="auto" w:fill="auto"/>
      <w:vertAlign w:val="baseline"/>
      <w14:textOutline>
        <w14:noFill/>
      </w14:textOutline>
      <w14:textFill>
        <w14:solidFill>
          <w14:srgbClr w14:val="000000"/>
        </w14:solidFill>
      </w14:textFill>
    </w:r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ap:Properties xmlns:vt="http://schemas.openxmlformats.org/officeDocument/2006/docPropsVTypes" xmlns:ap="http://schemas.openxmlformats.org/officeDocument/2006/extended-properties"/>
</file>

<file path=docProps/core.xml><?xml version="1.0" encoding="utf-8"?>
<coreProperties xmlns:dc="http://purl.org/dc/elements/1.1/" xmlns:dcterms="http://purl.org/dc/terms/" xmlns:xsi="http://www.w3.org/2001/XMLSchema-instance" xmlns="http://schemas.openxmlformats.org/package/2006/metadata/core-properties">
  <dc:creator/>
  <lastModifiedBy/>
  <dc:description>------------------------</dc:description>
  <dc:subject/>
  <dc:title/>
  <keywords/>
  <version/>
  <category/>
  <revision/>
</coreProperties>
</file>