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466E" w:rsidP="0000466E" w:rsidRDefault="0000466E" w14:paraId="195A6367" w14:textId="77777777">
      <w:pPr>
        <w:pStyle w:val="Kop1"/>
        <w:rPr>
          <w:rFonts w:ascii="Arial" w:hAnsi="Arial" w:eastAsia="Times New Roman" w:cs="Arial"/>
        </w:rPr>
      </w:pPr>
      <w:r>
        <w:rPr>
          <w:rStyle w:val="Zwaar"/>
          <w:rFonts w:ascii="Arial" w:hAnsi="Arial" w:eastAsia="Times New Roman" w:cs="Arial"/>
        </w:rPr>
        <w:t>Milieuraad d.d. 12 oktober 2026</w:t>
      </w:r>
    </w:p>
    <w:p w:rsidR="0000466E" w:rsidP="0000466E" w:rsidRDefault="0000466E" w14:paraId="3BA41699" w14:textId="77777777">
      <w:pPr>
        <w:spacing w:after="240"/>
        <w:rPr>
          <w:rFonts w:ascii="Arial" w:hAnsi="Arial" w:eastAsia="Times New Roman" w:cs="Arial"/>
          <w:sz w:val="22"/>
          <w:szCs w:val="22"/>
        </w:rPr>
      </w:pPr>
      <w:r>
        <w:rPr>
          <w:rFonts w:ascii="Arial" w:hAnsi="Arial" w:eastAsia="Times New Roman" w:cs="Arial"/>
          <w:sz w:val="22"/>
          <w:szCs w:val="22"/>
        </w:rPr>
        <w:t>Milieuraad d.d. 12 oktober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Milieuraad d.d. 12 oktober 2026 (CD d.d. 07/10)</w:t>
      </w:r>
      <w:r>
        <w:rPr>
          <w:rFonts w:ascii="Arial" w:hAnsi="Arial" w:eastAsia="Times New Roman" w:cs="Arial"/>
          <w:sz w:val="22"/>
          <w:szCs w:val="22"/>
        </w:rPr>
        <w:t>.</w:t>
      </w:r>
    </w:p>
    <w:p w:rsidR="0000466E" w:rsidP="0000466E" w:rsidRDefault="0000466E" w14:paraId="2103C9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Milieuraad. Ik heet de minister van Klimaat en Groene Groei van harte welkom. Het woord is aan mevrouw Müller voor haar inbreng namens de VVD.</w:t>
      </w:r>
    </w:p>
    <w:p w:rsidR="0000466E" w:rsidP="0000466E" w:rsidRDefault="0000466E" w14:paraId="2944FB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Dank u wel, voorzitter. We hebben net een goed debat gehad over het emissiehandelssysteem van Europa. Ik denk dat de gemene deler was dat we met z'n allen willen dat daar een goed systeem staat dat aan de ene kant helpt om onze klimaatdoelen te halen, maar ook zeker heel goed oog heeft voor het concurrentievermogen van onze eigen industrie. Als we hier namelijk onze fabrieken verliezen, er vervolgens elders geproduceerd wordt en wij het dan gaan importeren, heeft dat helemaal geen klimaatwinst.</w:t>
      </w:r>
      <w:r>
        <w:rPr>
          <w:rFonts w:ascii="Arial" w:hAnsi="Arial" w:eastAsia="Times New Roman" w:cs="Arial"/>
          <w:sz w:val="22"/>
          <w:szCs w:val="22"/>
        </w:rPr>
        <w:br/>
      </w:r>
      <w:r>
        <w:rPr>
          <w:rFonts w:ascii="Arial" w:hAnsi="Arial" w:eastAsia="Times New Roman" w:cs="Arial"/>
          <w:sz w:val="22"/>
          <w:szCs w:val="22"/>
        </w:rPr>
        <w:br/>
        <w:t xml:space="preserve">We staan er dus redelijk hetzelfde in, behalve op één punt dat voor mijn fractie redelijk cruciaal is. Dat ziet op de gratis rechten en de </w:t>
      </w:r>
      <w:proofErr w:type="spellStart"/>
      <w:r>
        <w:rPr>
          <w:rFonts w:ascii="Arial" w:hAnsi="Arial" w:eastAsia="Times New Roman" w:cs="Arial"/>
          <w:sz w:val="22"/>
          <w:szCs w:val="22"/>
        </w:rPr>
        <w:t>conditionaliteit</w:t>
      </w:r>
      <w:proofErr w:type="spellEnd"/>
      <w:r>
        <w:rPr>
          <w:rFonts w:ascii="Arial" w:hAnsi="Arial" w:eastAsia="Times New Roman" w:cs="Arial"/>
          <w:sz w:val="22"/>
          <w:szCs w:val="22"/>
        </w:rPr>
        <w:t xml:space="preserve"> die de Europese Commissie hieraan verbindt. Ik heb daar één motie voor.</w:t>
      </w:r>
    </w:p>
    <w:p w:rsidR="0000466E" w:rsidP="0000466E" w:rsidRDefault="0000466E" w14:paraId="5674EA6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gratis emissierechten in het Europese emissiehandelssysteem dienen ter bescherming tegen koolstoflekkage;</w:t>
      </w:r>
      <w:r>
        <w:rPr>
          <w:rFonts w:ascii="Arial" w:hAnsi="Arial" w:eastAsia="Times New Roman" w:cs="Arial"/>
          <w:sz w:val="22"/>
          <w:szCs w:val="22"/>
        </w:rPr>
        <w:br/>
      </w:r>
      <w:r>
        <w:rPr>
          <w:rFonts w:ascii="Arial" w:hAnsi="Arial" w:eastAsia="Times New Roman" w:cs="Arial"/>
          <w:sz w:val="22"/>
          <w:szCs w:val="22"/>
        </w:rPr>
        <w:br/>
        <w:t>overwegende dat de wetenschapstoets concludeert dat de voorgestelde investeringsvoorwaarden voor gratis emissierechten de bescherming tegen internationale concurrentie verzwakken en extra kosten veroorzaken, zonder extra klimaatwinst;</w:t>
      </w:r>
      <w:r>
        <w:rPr>
          <w:rFonts w:ascii="Arial" w:hAnsi="Arial" w:eastAsia="Times New Roman" w:cs="Arial"/>
          <w:sz w:val="22"/>
          <w:szCs w:val="22"/>
        </w:rPr>
        <w:br/>
      </w:r>
      <w:r>
        <w:rPr>
          <w:rFonts w:ascii="Arial" w:hAnsi="Arial" w:eastAsia="Times New Roman" w:cs="Arial"/>
          <w:sz w:val="22"/>
          <w:szCs w:val="22"/>
        </w:rPr>
        <w:br/>
        <w:t>overwegende dat bedrijven voor verduurzamingsinvesteringen afhankelijk zijn van tijdig beschikbare energie- en CO</w:t>
      </w:r>
      <w:r>
        <w:rPr>
          <w:rFonts w:ascii="Arial" w:hAnsi="Arial" w:eastAsia="Times New Roman" w:cs="Arial"/>
          <w:sz w:val="22"/>
          <w:szCs w:val="22"/>
          <w:vertAlign w:val="subscript"/>
        </w:rPr>
        <w:t>2</w:t>
      </w:r>
      <w:r>
        <w:rPr>
          <w:rFonts w:ascii="Arial" w:hAnsi="Arial" w:eastAsia="Times New Roman" w:cs="Arial"/>
          <w:sz w:val="22"/>
          <w:szCs w:val="22"/>
        </w:rPr>
        <w:t>-infrastructuur;</w:t>
      </w:r>
      <w:r>
        <w:rPr>
          <w:rFonts w:ascii="Arial" w:hAnsi="Arial" w:eastAsia="Times New Roman" w:cs="Arial"/>
          <w:sz w:val="22"/>
          <w:szCs w:val="22"/>
        </w:rPr>
        <w:br/>
      </w:r>
      <w:r>
        <w:rPr>
          <w:rFonts w:ascii="Arial" w:hAnsi="Arial" w:eastAsia="Times New Roman" w:cs="Arial"/>
          <w:sz w:val="22"/>
          <w:szCs w:val="22"/>
        </w:rPr>
        <w:br/>
        <w:t xml:space="preserve">verzoekt de regering haar steun voor het voorgestelde </w:t>
      </w:r>
      <w:proofErr w:type="spellStart"/>
      <w:r>
        <w:rPr>
          <w:rFonts w:ascii="Arial" w:hAnsi="Arial" w:eastAsia="Times New Roman" w:cs="Arial"/>
          <w:sz w:val="22"/>
          <w:szCs w:val="22"/>
        </w:rPr>
        <w:t>conditionaliteitsprincipe</w:t>
      </w:r>
      <w:proofErr w:type="spellEnd"/>
      <w:r>
        <w:rPr>
          <w:rFonts w:ascii="Arial" w:hAnsi="Arial" w:eastAsia="Times New Roman" w:cs="Arial"/>
          <w:sz w:val="22"/>
          <w:szCs w:val="22"/>
        </w:rPr>
        <w:t xml:space="preserve"> bij gratis emissierechten te heroverwegen en zich ervoor in te zetten dat bedrijven geen gratis emissierechten verliezen wanneer zij verduurzamingsinvesteringen niet kunnen realiseren doordat noodzakelijke randvoorwaarden buiten hun invloed ontbreken,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0466E" w:rsidP="0000466E" w:rsidRDefault="0000466E" w14:paraId="5E5273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Müller, Van den Berg,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1051 (21501-08).</w:t>
      </w:r>
    </w:p>
    <w:p w:rsidR="0000466E" w:rsidP="0000466E" w:rsidRDefault="0000466E" w14:paraId="1C29952B"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de heer Van den Berg van JA21.</w:t>
      </w:r>
    </w:p>
    <w:p w:rsidR="0000466E" w:rsidP="0000466E" w:rsidRDefault="0000466E" w14:paraId="024C4B4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Voorzitter, dank u wel. Ook hierbij dank voor het goede debat. Ik heb nog wel twee moties.</w:t>
      </w:r>
    </w:p>
    <w:p w:rsidR="0000466E" w:rsidP="0000466E" w:rsidRDefault="0000466E" w14:paraId="43F055D5"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een actualisatie heeft aangekondigd van de internationale vergelijking van energiekosten en compensatiemaatregelen voor de industrie;</w:t>
      </w:r>
      <w:r>
        <w:rPr>
          <w:rFonts w:ascii="Arial" w:hAnsi="Arial" w:eastAsia="Times New Roman" w:cs="Arial"/>
          <w:sz w:val="22"/>
          <w:szCs w:val="22"/>
        </w:rPr>
        <w:br/>
      </w:r>
      <w:r>
        <w:rPr>
          <w:rFonts w:ascii="Arial" w:hAnsi="Arial" w:eastAsia="Times New Roman" w:cs="Arial"/>
          <w:sz w:val="22"/>
          <w:szCs w:val="22"/>
        </w:rPr>
        <w:br/>
        <w:t>overwegende dat eventuele resterende Nederlandse achterstanden ten opzichte van concurrerende lidstaten de concurrentiepositie van de Nederlandse industrie kunnen schaden;</w:t>
      </w:r>
      <w:r>
        <w:rPr>
          <w:rFonts w:ascii="Arial" w:hAnsi="Arial" w:eastAsia="Times New Roman" w:cs="Arial"/>
          <w:sz w:val="22"/>
          <w:szCs w:val="22"/>
        </w:rPr>
        <w:br/>
      </w:r>
      <w:r>
        <w:rPr>
          <w:rFonts w:ascii="Arial" w:hAnsi="Arial" w:eastAsia="Times New Roman" w:cs="Arial"/>
          <w:sz w:val="22"/>
          <w:szCs w:val="22"/>
        </w:rPr>
        <w:br/>
        <w:t>verzoekt de regering op basis van deze actualisatie uiterlijk 1 december 2026 een concreet voorstel aan de Kamer voor te leggen om aantoonbare Nederlandse achterstanden in compensatie ten opzichte van België, Duitsland en Frankrijk weg te nemen;</w:t>
      </w:r>
      <w:r>
        <w:rPr>
          <w:rFonts w:ascii="Arial" w:hAnsi="Arial" w:eastAsia="Times New Roman" w:cs="Arial"/>
          <w:sz w:val="22"/>
          <w:szCs w:val="22"/>
        </w:rPr>
        <w:br/>
      </w:r>
      <w:r>
        <w:rPr>
          <w:rFonts w:ascii="Arial" w:hAnsi="Arial" w:eastAsia="Times New Roman" w:cs="Arial"/>
          <w:sz w:val="22"/>
          <w:szCs w:val="22"/>
        </w:rPr>
        <w:br/>
        <w:t>verzoekt de regering daarbij de uitvoerbaarheid en budgettaire gevolgen inzichtelijk te maken en expliciet de inzet van nationale ETS-veilingopbrengsten en mogelijke begrotingsherschikkingen als dekkingsopties te betrekken,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0466E" w:rsidP="0000466E" w:rsidRDefault="0000466E" w14:paraId="761995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den Berg.</w:t>
      </w:r>
      <w:r>
        <w:rPr>
          <w:rFonts w:ascii="Arial" w:hAnsi="Arial" w:eastAsia="Times New Roman" w:cs="Arial"/>
          <w:sz w:val="22"/>
          <w:szCs w:val="22"/>
        </w:rPr>
        <w:br/>
      </w:r>
      <w:r>
        <w:rPr>
          <w:rFonts w:ascii="Arial" w:hAnsi="Arial" w:eastAsia="Times New Roman" w:cs="Arial"/>
          <w:sz w:val="22"/>
          <w:szCs w:val="22"/>
        </w:rPr>
        <w:br/>
        <w:t>Zij krijgt nr. 1052 (21501-08).</w:t>
      </w:r>
    </w:p>
    <w:p w:rsidR="0000466E" w:rsidP="0000466E" w:rsidRDefault="0000466E" w14:paraId="4E9AD71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verschillen in compensatie van industriële elektriciteitskosten en in de uitleg van Europese regels kunnen leiden tot een ongelijk speelveld tussen vergelijkbare bedrijven binnen de Europese Unie;</w:t>
      </w:r>
      <w:r>
        <w:rPr>
          <w:rFonts w:ascii="Arial" w:hAnsi="Arial" w:eastAsia="Times New Roman" w:cs="Arial"/>
          <w:sz w:val="22"/>
          <w:szCs w:val="22"/>
        </w:rPr>
        <w:br/>
      </w:r>
      <w:r>
        <w:rPr>
          <w:rFonts w:ascii="Arial" w:hAnsi="Arial" w:eastAsia="Times New Roman" w:cs="Arial"/>
          <w:sz w:val="22"/>
          <w:szCs w:val="22"/>
        </w:rPr>
        <w:br/>
        <w:t>overwegende dat bedrijven moeten kunnen rekenen op voorspelbare compensatie en dat een gelijker Europees speelveld gepaard moet gaan met voldoende bescherming tegen concurrentienadeel en weglek naar landen buiten de Europese Unie;</w:t>
      </w:r>
      <w:r>
        <w:rPr>
          <w:rFonts w:ascii="Arial" w:hAnsi="Arial" w:eastAsia="Times New Roman" w:cs="Arial"/>
          <w:sz w:val="22"/>
          <w:szCs w:val="22"/>
        </w:rPr>
        <w:br/>
      </w:r>
      <w:r>
        <w:rPr>
          <w:rFonts w:ascii="Arial" w:hAnsi="Arial" w:eastAsia="Times New Roman" w:cs="Arial"/>
          <w:sz w:val="22"/>
          <w:szCs w:val="22"/>
        </w:rPr>
        <w:br/>
        <w:t>verzoekt de regering bij de Energieraad van 29 oktober 2026 te pleiten voor bindende Europese afspraken over gelijke compensatiepercentages, berekeningsregels en toelatingsvoorwaarden voor vergelijkbare bedrijven, zonder daarvoor een nieuw Europees fonds op te richten;</w:t>
      </w:r>
      <w:r>
        <w:rPr>
          <w:rFonts w:ascii="Arial" w:hAnsi="Arial" w:eastAsia="Times New Roman" w:cs="Arial"/>
          <w:sz w:val="22"/>
          <w:szCs w:val="22"/>
        </w:rPr>
        <w:br/>
      </w:r>
      <w:r>
        <w:rPr>
          <w:rFonts w:ascii="Arial" w:hAnsi="Arial" w:eastAsia="Times New Roman" w:cs="Arial"/>
          <w:sz w:val="22"/>
          <w:szCs w:val="22"/>
        </w:rPr>
        <w:br/>
        <w:t>verzoekt de regering hierover op ministerieel niveau met de Europese Commissie in gesprek te gaan, steun bij andere lidstaten te zoeken en te vragen om een eenduidige uitleg van de Europese regels voor gerichte verlaging van industriële elektriciteitskosten;</w:t>
      </w:r>
      <w:r>
        <w:rPr>
          <w:rFonts w:ascii="Arial" w:hAnsi="Arial" w:eastAsia="Times New Roman" w:cs="Arial"/>
          <w:sz w:val="22"/>
          <w:szCs w:val="22"/>
        </w:rPr>
        <w:br/>
      </w:r>
      <w:r>
        <w:rPr>
          <w:rFonts w:ascii="Arial" w:hAnsi="Arial" w:eastAsia="Times New Roman" w:cs="Arial"/>
          <w:sz w:val="22"/>
          <w:szCs w:val="22"/>
        </w:rPr>
        <w:br/>
        <w:t>verzoekt de regering de Kamer te informeren over de uitkomsten van het overleg met de Europese Commissie en het draagvlak onder andere lidstaten,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0466E" w:rsidP="0000466E" w:rsidRDefault="0000466E" w14:paraId="253A1C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den Berg.</w:t>
      </w:r>
      <w:r>
        <w:rPr>
          <w:rFonts w:ascii="Arial" w:hAnsi="Arial" w:eastAsia="Times New Roman" w:cs="Arial"/>
          <w:sz w:val="22"/>
          <w:szCs w:val="22"/>
        </w:rPr>
        <w:br/>
      </w:r>
      <w:r>
        <w:rPr>
          <w:rFonts w:ascii="Arial" w:hAnsi="Arial" w:eastAsia="Times New Roman" w:cs="Arial"/>
          <w:sz w:val="22"/>
          <w:szCs w:val="22"/>
        </w:rPr>
        <w:lastRenderedPageBreak/>
        <w:br/>
        <w:t>Zij krijgt nr. 1053 (21501-08).</w:t>
      </w:r>
    </w:p>
    <w:p w:rsidR="0000466E" w:rsidP="0000466E" w:rsidRDefault="0000466E" w14:paraId="41723B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 wil ik toch even afronden, voorzitter. Het was een haastklusje, dus ik kijk even de zaal rond. Ik zie dat er nog wat andere geïnteresseerden waren voor deze motie. Het was zeker niet persoonlijk, maar we kunnen het wellicht nog wijzigen.</w:t>
      </w:r>
    </w:p>
    <w:p w:rsidR="0000466E" w:rsidP="0000466E" w:rsidRDefault="0000466E" w14:paraId="565329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Klos van D66.</w:t>
      </w:r>
    </w:p>
    <w:p w:rsidR="0000466E" w:rsidP="0000466E" w:rsidRDefault="0000466E" w14:paraId="4F6F86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Dank, voorzitter. Ook ik kijk terug op een goed en inhoudelijk debat. In goed Hollands heeft de minister in feite gezegd: </w:t>
      </w:r>
      <w:proofErr w:type="spellStart"/>
      <w:r>
        <w:rPr>
          <w:rFonts w:ascii="Arial" w:hAnsi="Arial" w:eastAsia="Times New Roman" w:cs="Arial"/>
          <w:sz w:val="22"/>
          <w:szCs w:val="22"/>
        </w:rPr>
        <w:t>don't</w:t>
      </w:r>
      <w:proofErr w:type="spellEnd"/>
      <w:r>
        <w:rPr>
          <w:rFonts w:ascii="Arial" w:hAnsi="Arial" w:eastAsia="Times New Roman" w:cs="Arial"/>
          <w:sz w:val="22"/>
          <w:szCs w:val="22"/>
        </w:rPr>
        <w:t xml:space="preserve"> mess </w:t>
      </w:r>
      <w:proofErr w:type="spellStart"/>
      <w:r>
        <w:rPr>
          <w:rFonts w:ascii="Arial" w:hAnsi="Arial" w:eastAsia="Times New Roman" w:cs="Arial"/>
          <w:sz w:val="22"/>
          <w:szCs w:val="22"/>
        </w:rPr>
        <w:t>with</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ETS. Dat lijkt mij een zeer verstandige houding, want het ETS is de belangrijkste pilaar van het klimaatbeleid die we hebben in Europa. Die moeten we niet laten verbrokkelen; die moeten we verstevigen. Onder andere daarom heb ik de volgende motie.</w:t>
      </w:r>
    </w:p>
    <w:p w:rsidR="0000466E" w:rsidP="0000466E" w:rsidRDefault="0000466E" w14:paraId="04851E7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Europese Commissie voorstelt vanaf 2036 internationale koolstofkredieten mee te tellen, waardoor extra emissieruimte binnen het EU ETS kan ontstaan;</w:t>
      </w:r>
      <w:r>
        <w:rPr>
          <w:rFonts w:ascii="Arial" w:hAnsi="Arial" w:eastAsia="Times New Roman" w:cs="Arial"/>
          <w:sz w:val="22"/>
          <w:szCs w:val="22"/>
        </w:rPr>
        <w:br/>
      </w:r>
      <w:r>
        <w:rPr>
          <w:rFonts w:ascii="Arial" w:hAnsi="Arial" w:eastAsia="Times New Roman" w:cs="Arial"/>
          <w:sz w:val="22"/>
          <w:szCs w:val="22"/>
        </w:rPr>
        <w:br/>
        <w:t>overwegende dat het EU ETS bedrijven een voorspelbare prikkel moet geven om te investeren in verduurzaming binnen Europa;</w:t>
      </w:r>
      <w:r>
        <w:rPr>
          <w:rFonts w:ascii="Arial" w:hAnsi="Arial" w:eastAsia="Times New Roman" w:cs="Arial"/>
          <w:sz w:val="22"/>
          <w:szCs w:val="22"/>
        </w:rPr>
        <w:br/>
      </w:r>
      <w:r>
        <w:rPr>
          <w:rFonts w:ascii="Arial" w:hAnsi="Arial" w:eastAsia="Times New Roman" w:cs="Arial"/>
          <w:sz w:val="22"/>
          <w:szCs w:val="22"/>
        </w:rPr>
        <w:br/>
        <w:t>van mening dat internationale koolstofkredieten niet ten koste mogen gaan van emissiereductie en investeringen in verduurzaming door Europese ETS-sectoren;</w:t>
      </w:r>
      <w:r>
        <w:rPr>
          <w:rFonts w:ascii="Arial" w:hAnsi="Arial" w:eastAsia="Times New Roman" w:cs="Arial"/>
          <w:sz w:val="22"/>
          <w:szCs w:val="22"/>
        </w:rPr>
        <w:br/>
      </w:r>
      <w:r>
        <w:rPr>
          <w:rFonts w:ascii="Arial" w:hAnsi="Arial" w:eastAsia="Times New Roman" w:cs="Arial"/>
          <w:sz w:val="22"/>
          <w:szCs w:val="22"/>
        </w:rPr>
        <w:br/>
        <w:t>verzoekt de regering zich er in Europees verband voor in te zetten dat internationale koolstofkredieten geen onderdeel worden van het EU ETS,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0466E" w:rsidP="0000466E" w:rsidRDefault="0000466E" w14:paraId="01EEF3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Klos.</w:t>
      </w:r>
      <w:r>
        <w:rPr>
          <w:rFonts w:ascii="Arial" w:hAnsi="Arial" w:eastAsia="Times New Roman" w:cs="Arial"/>
          <w:sz w:val="22"/>
          <w:szCs w:val="22"/>
        </w:rPr>
        <w:br/>
      </w:r>
      <w:r>
        <w:rPr>
          <w:rFonts w:ascii="Arial" w:hAnsi="Arial" w:eastAsia="Times New Roman" w:cs="Arial"/>
          <w:sz w:val="22"/>
          <w:szCs w:val="22"/>
        </w:rPr>
        <w:br/>
        <w:t>Zij krijgt nr. 1054 (21501-08).</w:t>
      </w:r>
    </w:p>
    <w:p w:rsidR="0000466E" w:rsidP="0000466E" w:rsidRDefault="0000466E" w14:paraId="46F122E8" w14:textId="77777777">
      <w:pPr>
        <w:spacing w:after="240"/>
        <w:rPr>
          <w:rFonts w:ascii="Arial" w:hAnsi="Arial" w:eastAsia="Times New Roman" w:cs="Arial"/>
          <w:sz w:val="22"/>
          <w:szCs w:val="22"/>
        </w:rPr>
      </w:pPr>
      <w:r>
        <w:rPr>
          <w:rFonts w:ascii="Arial" w:hAnsi="Arial" w:eastAsia="Times New Roman" w:cs="Arial"/>
          <w:sz w:val="22"/>
          <w:szCs w:val="22"/>
        </w:rPr>
        <w:t>Dank u wel. Tot slot is het woord aan mevrouw Van Oosterhout namens PRO.</w:t>
      </w:r>
    </w:p>
    <w:p w:rsidR="0000466E" w:rsidP="0000466E" w:rsidRDefault="0000466E" w14:paraId="2BD4FEC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 voorzitter. Voor mijn fractie is het heel belangrijk dat deze minister pal gaat staan voor het ETS, de afzwakkingen van het ETS van tafel veegt en het ETS verstevigt waar dat kan. Daarom de volgende drie moties.</w:t>
      </w:r>
    </w:p>
    <w:p w:rsidR="0000466E" w:rsidP="0000466E" w:rsidRDefault="0000466E" w14:paraId="253F7A6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klimaatimpact van de luchtvaart nog steeds toeneemt en de Europese Commissie constateert dat de wereldwijde aanpak CORSIA onvoldoende effect sorteert;</w:t>
      </w:r>
      <w:r>
        <w:rPr>
          <w:rFonts w:ascii="Arial" w:hAnsi="Arial" w:eastAsia="Times New Roman" w:cs="Arial"/>
          <w:sz w:val="22"/>
          <w:szCs w:val="22"/>
        </w:rPr>
        <w:br/>
      </w:r>
      <w:r>
        <w:rPr>
          <w:rFonts w:ascii="Arial" w:hAnsi="Arial" w:eastAsia="Times New Roman" w:cs="Arial"/>
          <w:sz w:val="22"/>
          <w:szCs w:val="22"/>
        </w:rPr>
        <w:lastRenderedPageBreak/>
        <w:br/>
        <w:t>constaterende dat de Europese Commissie voorstelt ETS daarom uit te breiden naar vertrekkende vluchten tot 5.000 kilometer en dat uitbreiding zorgt voor meer CO</w:t>
      </w:r>
      <w:r>
        <w:rPr>
          <w:rFonts w:ascii="Arial" w:hAnsi="Arial" w:eastAsia="Times New Roman" w:cs="Arial"/>
          <w:sz w:val="22"/>
          <w:szCs w:val="22"/>
          <w:vertAlign w:val="subscript"/>
        </w:rPr>
        <w:t>2</w:t>
      </w:r>
      <w:r>
        <w:rPr>
          <w:rFonts w:ascii="Arial" w:hAnsi="Arial" w:eastAsia="Times New Roman" w:cs="Arial"/>
          <w:sz w:val="22"/>
          <w:szCs w:val="22"/>
        </w:rPr>
        <w:t>-reductie en opbrengsten om te investeren in verduurzaming van de luchtvaart;</w:t>
      </w:r>
      <w:r>
        <w:rPr>
          <w:rFonts w:ascii="Arial" w:hAnsi="Arial" w:eastAsia="Times New Roman" w:cs="Arial"/>
          <w:sz w:val="22"/>
          <w:szCs w:val="22"/>
        </w:rPr>
        <w:br/>
      </w:r>
      <w:r>
        <w:rPr>
          <w:rFonts w:ascii="Arial" w:hAnsi="Arial" w:eastAsia="Times New Roman" w:cs="Arial"/>
          <w:sz w:val="22"/>
          <w:szCs w:val="22"/>
        </w:rPr>
        <w:br/>
        <w:t>verzoekt het kabinet om de voorgestelde uitbreiding van de reikwijdte te ondersteunen en een constructieve houding in te nemen ten aanzien van verdere uitbreiding,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0466E" w:rsidP="0000466E" w:rsidRDefault="0000466E" w14:paraId="0F4888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Oosterhout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1055 (21501-08).</w:t>
      </w:r>
    </w:p>
    <w:p w:rsidR="0000466E" w:rsidP="0000466E" w:rsidRDefault="0000466E" w14:paraId="6CB42AA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klimaatimpact van de luchtvaart voor een groot deel komt door zogenaamde niet-CO</w:t>
      </w:r>
      <w:r>
        <w:rPr>
          <w:rFonts w:ascii="Arial" w:hAnsi="Arial" w:eastAsia="Times New Roman" w:cs="Arial"/>
          <w:sz w:val="22"/>
          <w:szCs w:val="22"/>
          <w:vertAlign w:val="subscript"/>
        </w:rPr>
        <w:t>2</w:t>
      </w:r>
      <w:r>
        <w:rPr>
          <w:rFonts w:ascii="Arial" w:hAnsi="Arial" w:eastAsia="Times New Roman" w:cs="Arial"/>
          <w:sz w:val="22"/>
          <w:szCs w:val="22"/>
        </w:rPr>
        <w:t>-effecten;</w:t>
      </w:r>
      <w:r>
        <w:rPr>
          <w:rFonts w:ascii="Arial" w:hAnsi="Arial" w:eastAsia="Times New Roman" w:cs="Arial"/>
          <w:sz w:val="22"/>
          <w:szCs w:val="22"/>
        </w:rPr>
        <w:br/>
      </w:r>
      <w:r>
        <w:rPr>
          <w:rFonts w:ascii="Arial" w:hAnsi="Arial" w:eastAsia="Times New Roman" w:cs="Arial"/>
          <w:sz w:val="22"/>
          <w:szCs w:val="22"/>
        </w:rPr>
        <w:br/>
        <w:t>constaterende dat deze effecten nu niet wordt meegenomen in de beprijzing van ETS, terwijl de benodigde gegevens al verzameld worden;</w:t>
      </w:r>
      <w:r>
        <w:rPr>
          <w:rFonts w:ascii="Arial" w:hAnsi="Arial" w:eastAsia="Times New Roman" w:cs="Arial"/>
          <w:sz w:val="22"/>
          <w:szCs w:val="22"/>
        </w:rPr>
        <w:br/>
      </w:r>
      <w:r>
        <w:rPr>
          <w:rFonts w:ascii="Arial" w:hAnsi="Arial" w:eastAsia="Times New Roman" w:cs="Arial"/>
          <w:sz w:val="22"/>
          <w:szCs w:val="22"/>
        </w:rPr>
        <w:br/>
        <w:t>verzoekt het kabinet om zich in het kader van de ETS-onderhandelingen hard te maken voor het beprijzen van niet-CO</w:t>
      </w:r>
      <w:r>
        <w:rPr>
          <w:rFonts w:ascii="Arial" w:hAnsi="Arial" w:eastAsia="Times New Roman" w:cs="Arial"/>
          <w:sz w:val="22"/>
          <w:szCs w:val="22"/>
          <w:vertAlign w:val="subscript"/>
        </w:rPr>
        <w:t>2</w:t>
      </w:r>
      <w:r>
        <w:rPr>
          <w:rFonts w:ascii="Arial" w:hAnsi="Arial" w:eastAsia="Times New Roman" w:cs="Arial"/>
          <w:sz w:val="22"/>
          <w:szCs w:val="22"/>
        </w:rPr>
        <w:t>-effecten van de luchtvaart zodra de benodigde gegevens er zijn om te beoordelen of dit effectief en haalbaar is, en de Kamer daarover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0466E" w:rsidP="0000466E" w:rsidRDefault="0000466E" w14:paraId="56D667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Oosterhout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1056 (21501-08).</w:t>
      </w:r>
    </w:p>
    <w:p w:rsidR="0000466E" w:rsidP="0000466E" w:rsidRDefault="0000466E" w14:paraId="7A3DF6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En tot slot.</w:t>
      </w:r>
    </w:p>
    <w:p w:rsidR="0000466E" w:rsidP="0000466E" w:rsidRDefault="0000466E" w14:paraId="362F5D2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transitie weg van fossiele energie een belangrijk onderwerp zal zijn op de klimaattop;</w:t>
      </w:r>
      <w:r>
        <w:rPr>
          <w:rFonts w:ascii="Arial" w:hAnsi="Arial" w:eastAsia="Times New Roman" w:cs="Arial"/>
          <w:sz w:val="22"/>
          <w:szCs w:val="22"/>
        </w:rPr>
        <w:br/>
      </w:r>
      <w:r>
        <w:rPr>
          <w:rFonts w:ascii="Arial" w:hAnsi="Arial" w:eastAsia="Times New Roman" w:cs="Arial"/>
          <w:sz w:val="22"/>
          <w:szCs w:val="22"/>
        </w:rPr>
        <w:br/>
        <w:t>constaterende dat verschillende EU-landen al plannen hebben gepresenteerd die daar invulling aan geven, maar de EU als geheel nog niet;</w:t>
      </w:r>
      <w:r>
        <w:rPr>
          <w:rFonts w:ascii="Arial" w:hAnsi="Arial" w:eastAsia="Times New Roman" w:cs="Arial"/>
          <w:sz w:val="22"/>
          <w:szCs w:val="22"/>
        </w:rPr>
        <w:br/>
      </w:r>
      <w:r>
        <w:rPr>
          <w:rFonts w:ascii="Arial" w:hAnsi="Arial" w:eastAsia="Times New Roman" w:cs="Arial"/>
          <w:sz w:val="22"/>
          <w:szCs w:val="22"/>
        </w:rPr>
        <w:br/>
        <w:t>constaterende dat de EU als geheel een cruciale rol heeft in de onderhandelingen en medeverantwoordelijkheid draagt om van de klimaattop een succes te maken;</w:t>
      </w:r>
      <w:r>
        <w:rPr>
          <w:rFonts w:ascii="Arial" w:hAnsi="Arial" w:eastAsia="Times New Roman" w:cs="Arial"/>
          <w:sz w:val="22"/>
          <w:szCs w:val="22"/>
        </w:rPr>
        <w:br/>
      </w:r>
      <w:r>
        <w:rPr>
          <w:rFonts w:ascii="Arial" w:hAnsi="Arial" w:eastAsia="Times New Roman" w:cs="Arial"/>
          <w:sz w:val="22"/>
          <w:szCs w:val="22"/>
        </w:rPr>
        <w:br/>
        <w:t xml:space="preserve">verzoekt het kabinet om in het kader van de Europese inzet voor COP31 te pleiten voor een Europese </w:t>
      </w:r>
      <w:proofErr w:type="spellStart"/>
      <w:r>
        <w:rPr>
          <w:rFonts w:ascii="Arial" w:hAnsi="Arial" w:eastAsia="Times New Roman" w:cs="Arial"/>
          <w:sz w:val="22"/>
          <w:szCs w:val="22"/>
        </w:rPr>
        <w:t>roadmap</w:t>
      </w:r>
      <w:proofErr w:type="spellEnd"/>
      <w:r>
        <w:rPr>
          <w:rFonts w:ascii="Arial" w:hAnsi="Arial" w:eastAsia="Times New Roman" w:cs="Arial"/>
          <w:sz w:val="22"/>
          <w:szCs w:val="22"/>
        </w:rPr>
        <w:t xml:space="preserve"> om fossiel uit te faseren,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00466E" w:rsidP="0000466E" w:rsidRDefault="0000466E" w14:paraId="521610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Oosterhout.</w:t>
      </w:r>
      <w:r>
        <w:rPr>
          <w:rFonts w:ascii="Arial" w:hAnsi="Arial" w:eastAsia="Times New Roman" w:cs="Arial"/>
          <w:sz w:val="22"/>
          <w:szCs w:val="22"/>
        </w:rPr>
        <w:br/>
      </w:r>
      <w:r>
        <w:rPr>
          <w:rFonts w:ascii="Arial" w:hAnsi="Arial" w:eastAsia="Times New Roman" w:cs="Arial"/>
          <w:sz w:val="22"/>
          <w:szCs w:val="22"/>
        </w:rPr>
        <w:br/>
        <w:t>Zij krijgt nr. 1057 (21501-08).</w:t>
      </w:r>
    </w:p>
    <w:p w:rsidR="0000466E" w:rsidP="0000466E" w:rsidRDefault="0000466E" w14:paraId="33864B44" w14:textId="77777777">
      <w:pPr>
        <w:spacing w:after="240"/>
        <w:rPr>
          <w:rFonts w:ascii="Arial" w:hAnsi="Arial" w:eastAsia="Times New Roman" w:cs="Arial"/>
          <w:sz w:val="22"/>
          <w:szCs w:val="22"/>
        </w:rPr>
      </w:pPr>
      <w:r>
        <w:rPr>
          <w:rFonts w:ascii="Arial" w:hAnsi="Arial" w:eastAsia="Times New Roman" w:cs="Arial"/>
          <w:sz w:val="22"/>
          <w:szCs w:val="22"/>
        </w:rPr>
        <w:t>Dank u wel. Ik kijk of de minister behoefte heeft aan een schorsing. Ik schors een enkele minuut.</w:t>
      </w:r>
    </w:p>
    <w:p w:rsidR="0000466E" w:rsidP="0000466E" w:rsidRDefault="0000466E" w14:paraId="42023935"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00466E" w:rsidP="0000466E" w:rsidRDefault="0000466E" w14:paraId="6A5987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 Ik wijs erop: we lopen al uit de tijd, u heeft al een mooi debat met elkaar gevoerd, dus zal het blijven bij de appreciaties van de minister.</w:t>
      </w:r>
    </w:p>
    <w:p w:rsidR="0000466E" w:rsidP="0000466E" w:rsidRDefault="0000466E" w14:paraId="07AABDD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Dank u wel, voorzitter. De motie op stuk nr. 1051 van mevrouw Müller, de heer Van den Berg,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verzoekt de regering eigenlijk twee dingen, namelijk om het voorgestelde </w:t>
      </w:r>
      <w:proofErr w:type="spellStart"/>
      <w:r>
        <w:rPr>
          <w:rFonts w:ascii="Arial" w:hAnsi="Arial" w:eastAsia="Times New Roman" w:cs="Arial"/>
          <w:sz w:val="22"/>
          <w:szCs w:val="22"/>
        </w:rPr>
        <w:t>conditionaliteitsprincipe</w:t>
      </w:r>
      <w:proofErr w:type="spellEnd"/>
      <w:r>
        <w:rPr>
          <w:rFonts w:ascii="Arial" w:hAnsi="Arial" w:eastAsia="Times New Roman" w:cs="Arial"/>
          <w:sz w:val="22"/>
          <w:szCs w:val="22"/>
        </w:rPr>
        <w:t xml:space="preserve"> te heroverwegen en zich ervoor in te zetten dat bedrijven geen gratis emissierechten verliezen wanneer zij geen verduurzamingsinvesteringen kunnen doen. Doordat die twee dingen gecombineerd zijn, moet ik de motie ontraden. Het heroverwegen van het </w:t>
      </w:r>
      <w:proofErr w:type="spellStart"/>
      <w:r>
        <w:rPr>
          <w:rFonts w:ascii="Arial" w:hAnsi="Arial" w:eastAsia="Times New Roman" w:cs="Arial"/>
          <w:sz w:val="22"/>
          <w:szCs w:val="22"/>
        </w:rPr>
        <w:t>conditionaliteitsprincipe</w:t>
      </w:r>
      <w:proofErr w:type="spellEnd"/>
      <w:r>
        <w:rPr>
          <w:rFonts w:ascii="Arial" w:hAnsi="Arial" w:eastAsia="Times New Roman" w:cs="Arial"/>
          <w:sz w:val="22"/>
          <w:szCs w:val="22"/>
        </w:rPr>
        <w:t xml:space="preserve"> zouden we wel willen. Als mevrouw Müller bereid is om de motie aan te houden, ben ik bereid om te zeggen ... Ik ga zeker nog komen met een reactie op de wetenschapstoets die u gisterenavond heeft ontvangen en waarover ik heb gezegd dat ik daar nog op zal reageren. Ik ben ook bereid om met de Europese Commissie te gaan bespreken — overigens spreken we daar nu ook met het bedrijfsleven over — op welke wijze een </w:t>
      </w:r>
      <w:proofErr w:type="spellStart"/>
      <w:r>
        <w:rPr>
          <w:rFonts w:ascii="Arial" w:hAnsi="Arial" w:eastAsia="Times New Roman" w:cs="Arial"/>
          <w:sz w:val="22"/>
          <w:szCs w:val="22"/>
        </w:rPr>
        <w:t>conditionaliteitsprincipe</w:t>
      </w:r>
      <w:proofErr w:type="spellEnd"/>
      <w:r>
        <w:rPr>
          <w:rFonts w:ascii="Arial" w:hAnsi="Arial" w:eastAsia="Times New Roman" w:cs="Arial"/>
          <w:sz w:val="22"/>
          <w:szCs w:val="22"/>
        </w:rPr>
        <w:t xml:space="preserve"> waarin die allocatie nog zou zitten, eventueel kan worden vormgegeven zonder dat het bedrijven dwingt tot iets waartoe ze eigenlijk niet in staat zijn. Ik ben dus nog op zoek naar de technische uitwerking van een oplossing voor dat punt. Ik vind namelijk dat mevrouw Müller daarin wel gelijk heeft. Ik wil haar dan ook verzoeken om deze motie aan te houden, zodat ik hierop nog bij haar kan terugkomen na deze gesprekken.</w:t>
      </w:r>
    </w:p>
    <w:p w:rsidR="0000466E" w:rsidP="0000466E" w:rsidRDefault="0000466E" w14:paraId="3C41F7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grondslag voor aanhouden is dat de motie ontijdig is.</w:t>
      </w:r>
    </w:p>
    <w:p w:rsidR="0000466E" w:rsidP="0000466E" w:rsidRDefault="0000466E" w14:paraId="49B1DFB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gesprekken lopen nog, dus in die zin zou dat de grondslag zijn.</w:t>
      </w:r>
    </w:p>
    <w:p w:rsidR="0000466E" w:rsidP="0000466E" w:rsidRDefault="0000466E" w14:paraId="47E125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ontijdig? Tot wanneer is het verzoek om de motie aan te houden?</w:t>
      </w:r>
    </w:p>
    <w:p w:rsidR="0000466E" w:rsidP="0000466E" w:rsidRDefault="0000466E" w14:paraId="2358852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Volgende week is de Raad. Ik kan me voorstellen dat we in het verslag van de Raad de Kamer ook informeren over de uitkomst van die gesprekken, dus tot het verslag van de Milieuraad bij de Kamer is aangekomen.</w:t>
      </w:r>
    </w:p>
    <w:p w:rsidR="0000466E" w:rsidP="0000466E" w:rsidRDefault="0000466E" w14:paraId="15F8D9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bereid om de motie tot die tijd aan te houden, mevrouw Müller? Het mag non-verbaal.</w:t>
      </w:r>
    </w:p>
    <w:p w:rsidR="0000466E" w:rsidP="0000466E" w:rsidRDefault="0000466E" w14:paraId="06BF9C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t>
      </w:r>
    </w:p>
    <w:p w:rsidR="0000466E" w:rsidP="0000466E" w:rsidRDefault="0000466E" w14:paraId="7FF3A5E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u heeft het debat gevoerd met elkaar. Dan is de motie op stuk nr. 1051 ontijdig. De motie op stuk nr. 1052.</w:t>
      </w:r>
    </w:p>
    <w:p w:rsidR="0000466E" w:rsidP="0000466E" w:rsidRDefault="0000466E" w14:paraId="41309A8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 de motie op stuk nr. 1052, een motie van de heer Van den Berg. Die vraagt ook twee dingen. Ik snap de essentie ervan, maar in de snelheid van eerst het debat en vlak daarna een tweeminutendebat zit het 'm hier even in de formulering, denk ik. Ik kan de Kamer uiterlijk 1 december een inventarisatie voorleggen van het verschil tussen Nederland, België, Duitsland en Frankrijk. Ik kan niet dan al een concreet voorstel voorleggen om de hele achterstand weg te nemen, inclusief inzet van ETS-veilingopbrengsten en mogelijke begrotingsherschikkingen. Ik zou hierbij dus willen vragen om 'm aan te houden. Op 1 december komt de brief. Daarin staat een en ander. Daar kunnen we dan met de Kamer over spreken en dan kunnen we zien of er meer nodig is. Het verzoek is dus om deze motie aan te houden, omdat ik de eerste stap wel kan nemen, maar de stappen daarna die eraan worden gekoppeld niet.</w:t>
      </w:r>
    </w:p>
    <w:p w:rsidR="0000466E" w:rsidP="0000466E" w:rsidRDefault="0000466E" w14:paraId="00A456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Als de heer Van den Berg daar niet toe bereid is, is de motie dus ontijdig.</w:t>
      </w:r>
    </w:p>
    <w:p w:rsidR="0000466E" w:rsidP="0000466E" w:rsidRDefault="0000466E" w14:paraId="3B918E7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Anders is ie ontijdig, inderdaad.</w:t>
      </w:r>
    </w:p>
    <w:p w:rsidR="0000466E" w:rsidP="0000466E" w:rsidRDefault="0000466E" w14:paraId="5A1347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bereid om 'm aan te houden? Nee, we gaan echt niet in gesprek. U heeft het debat al gevoerd en ik loop uit de tijd. Dit wordt anders een onderhandeling. Dat moet u met elkaar doen met nadere appreciaties. U kunt 'm aanhouden tot volgende week dinsdag.</w:t>
      </w:r>
    </w:p>
    <w:p w:rsidR="0000466E" w:rsidP="0000466E" w:rsidRDefault="0000466E" w14:paraId="30BADBC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Als er een gewijzigde motie is, kan ik die natuurlijk zeker nog schriftelijk appreciëren.</w:t>
      </w:r>
    </w:p>
    <w:p w:rsidR="0000466E" w:rsidP="0000466E" w:rsidRDefault="0000466E" w14:paraId="0B8D96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het debat hier niet heropenen. De motie op stuk nr. 1052 is ontijdig. We gaan naar de motie op stuk nr. 1053.</w:t>
      </w:r>
    </w:p>
    <w:p w:rsidR="0000466E" w:rsidP="0000466E" w:rsidRDefault="0000466E" w14:paraId="51C2D5E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Als de motie wordt gewijzigd, zal ik die uiteraard even schriftelijk appreciëren.</w:t>
      </w:r>
    </w:p>
    <w:p w:rsidR="0000466E" w:rsidP="0000466E" w:rsidRDefault="0000466E" w14:paraId="3A95D7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Fijn.</w:t>
      </w:r>
    </w:p>
    <w:p w:rsidR="0000466E" w:rsidP="0000466E" w:rsidRDefault="0000466E" w14:paraId="2176C49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De motie op stuk nr. 1053: ik zal de Kamer informeren over de uitkomsten van het overleg met de commissie. Ook hier is het verzoek dus om 'm aan te houden, omdat dit bij de Energieraad hoort. Dan zal ik in de aanloop wel alvast een aantal van de stappen nemen, maar ik verzoek dus om ook deze motie aan te houden tot de Energieraad, want hij hoort bij die Raad.</w:t>
      </w:r>
    </w:p>
    <w:p w:rsidR="0000466E" w:rsidP="0000466E" w:rsidRDefault="0000466E" w14:paraId="645FE9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de heer Van den Berg daartoe bereid? Dat is hij.</w:t>
      </w:r>
    </w:p>
    <w:p w:rsidR="0000466E" w:rsidP="0000466E" w:rsidRDefault="0000466E" w14:paraId="4E8FE897" w14:textId="77777777">
      <w:pPr>
        <w:spacing w:after="240"/>
        <w:rPr>
          <w:rFonts w:ascii="Arial" w:hAnsi="Arial" w:eastAsia="Times New Roman" w:cs="Arial"/>
          <w:sz w:val="22"/>
          <w:szCs w:val="22"/>
        </w:rPr>
      </w:pPr>
      <w:r>
        <w:rPr>
          <w:rFonts w:ascii="Arial" w:hAnsi="Arial" w:eastAsia="Times New Roman" w:cs="Arial"/>
          <w:sz w:val="22"/>
          <w:szCs w:val="22"/>
        </w:rPr>
        <w:t>Op verzoek van de heer Van den Berg stel ik voor zijn motie (21501-08, nr. 1053)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0466E" w:rsidP="0000466E" w:rsidRDefault="0000466E" w14:paraId="01DADA4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1054.</w:t>
      </w:r>
    </w:p>
    <w:p w:rsidR="0000466E" w:rsidP="0000466E" w:rsidRDefault="0000466E" w14:paraId="43F56F9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Voorzitter. De motie op stuk nr. 1054 is van de heer Klos. Zoals in het debat gewisseld, heeft het kabinet ook zorgen over de link tussen internationale koolstofkredieten en het ETS. Ik kan de motie dus oordeel Kamer geven, maar ik heb wel ook gezegd dat ik er namens Nederland niet voor ga liggen als uiteindelijk een meerderheid toch zou besluiten om een deel van die kredieten als onderdeel van het uiteindelijke compromis toe te staan.</w:t>
      </w:r>
    </w:p>
    <w:p w:rsidR="0000466E" w:rsidP="0000466E" w:rsidRDefault="0000466E" w14:paraId="39C720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1055.</w:t>
      </w:r>
    </w:p>
    <w:p w:rsidR="0000466E" w:rsidP="0000466E" w:rsidRDefault="0000466E" w14:paraId="272ADFF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In de motie op stuk nr. 1055 wordt gevraagd om een constructieve houding ten aanzien van verdere uitbreiding. Dit ligt voor een deel op het terrein van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Ik zou hierbij dus het verzoek willen doen om 'm aan te houden, omdat ik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zou willen vragen om de Kamer te informeren over de verdere analyse die nodig is om de effecten in beeld te brengen. Dan weten we immers wat de consequenties zijn en kan de motie daarna beter beoordeeld worden.</w:t>
      </w:r>
    </w:p>
    <w:p w:rsidR="0000466E" w:rsidP="0000466E" w:rsidRDefault="0000466E" w14:paraId="32DE59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volgt dus een schriftelijke appreciatie op de motie op stuk nr. 1055.</w:t>
      </w:r>
    </w:p>
    <w:p w:rsidR="0000466E" w:rsidP="0000466E" w:rsidRDefault="0000466E" w14:paraId="171E3BC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Nee, het verzoek is om deze motie aan te houden totdat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een appreciatie van het Commissievoorstel heeft geschreven, want dan kan deze motie pas goed inhoudelijk beoordeeld worden.</w:t>
      </w:r>
    </w:p>
    <w:p w:rsidR="0000466E" w:rsidP="0000466E" w:rsidRDefault="0000466E" w14:paraId="7DE74A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mevrouw Van Oosterhout daartoe bereid? Dat is het geval.</w:t>
      </w:r>
    </w:p>
    <w:p w:rsidR="0000466E" w:rsidP="0000466E" w:rsidRDefault="0000466E" w14:paraId="2D232111" w14:textId="77777777">
      <w:pPr>
        <w:spacing w:after="240"/>
        <w:rPr>
          <w:rFonts w:ascii="Arial" w:hAnsi="Arial" w:eastAsia="Times New Roman" w:cs="Arial"/>
          <w:sz w:val="22"/>
          <w:szCs w:val="22"/>
        </w:rPr>
      </w:pPr>
      <w:r>
        <w:rPr>
          <w:rFonts w:ascii="Arial" w:hAnsi="Arial" w:eastAsia="Times New Roman" w:cs="Arial"/>
          <w:sz w:val="22"/>
          <w:szCs w:val="22"/>
        </w:rPr>
        <w:t>Op verzoek van mevrouw Van Oosterhout stel ik voor haar motie (21501-08, nr. 1055)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0466E" w:rsidP="0000466E" w:rsidRDefault="0000466E" w14:paraId="37B8651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1056.</w:t>
      </w:r>
    </w:p>
    <w:p w:rsidR="0000466E" w:rsidP="0000466E" w:rsidRDefault="0000466E" w14:paraId="380BDE8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 de motie op stuk nr. 1056 geldt eigenlijk hetzelfde. Ook hierbij doe ik het verzoek of die zou kunnen worden aangehouden. We hebben nog de data nodig waarmee we op termijn beleid kunnen formuleren over dit onderwerp.</w:t>
      </w:r>
    </w:p>
    <w:p w:rsidR="0000466E" w:rsidP="0000466E" w:rsidRDefault="0000466E" w14:paraId="3A63D3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mevrouw Van Oosterhout daartoe bereid?</w:t>
      </w:r>
    </w:p>
    <w:p w:rsidR="0000466E" w:rsidP="0000466E" w:rsidRDefault="0000466E" w14:paraId="22C7105C" w14:textId="77777777">
      <w:pPr>
        <w:spacing w:after="240"/>
        <w:rPr>
          <w:rFonts w:ascii="Arial" w:hAnsi="Arial" w:eastAsia="Times New Roman" w:cs="Arial"/>
          <w:sz w:val="22"/>
          <w:szCs w:val="22"/>
        </w:rPr>
      </w:pPr>
      <w:r>
        <w:rPr>
          <w:rFonts w:ascii="Arial" w:hAnsi="Arial" w:eastAsia="Times New Roman" w:cs="Arial"/>
          <w:sz w:val="22"/>
          <w:szCs w:val="22"/>
        </w:rPr>
        <w:t>Op verzoek van mevrouw Van Oosterhout stel ik voor haar motie (21501-08, nr. 1056)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0466E" w:rsidP="0000466E" w:rsidRDefault="0000466E" w14:paraId="49CB4F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1057.</w:t>
      </w:r>
    </w:p>
    <w:p w:rsidR="0000466E" w:rsidP="0000466E" w:rsidRDefault="0000466E" w14:paraId="17ADE11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In de motie op stuk nr. 1057 is de vraag om te pleiten voor een Europese </w:t>
      </w:r>
      <w:proofErr w:type="spellStart"/>
      <w:r>
        <w:rPr>
          <w:rFonts w:ascii="Arial" w:hAnsi="Arial" w:eastAsia="Times New Roman" w:cs="Arial"/>
          <w:sz w:val="22"/>
          <w:szCs w:val="22"/>
        </w:rPr>
        <w:t>roadmap</w:t>
      </w:r>
      <w:proofErr w:type="spellEnd"/>
      <w:r>
        <w:rPr>
          <w:rFonts w:ascii="Arial" w:hAnsi="Arial" w:eastAsia="Times New Roman" w:cs="Arial"/>
          <w:sz w:val="22"/>
          <w:szCs w:val="22"/>
        </w:rPr>
        <w:t xml:space="preserve"> om fossiel uit te faseren. Hierin laat ik het oordeel over aan de Kamer. Ik zal dat in Brussel bespreken.</w:t>
      </w:r>
    </w:p>
    <w:p w:rsidR="0000466E" w:rsidP="0000466E" w:rsidRDefault="0000466E" w14:paraId="04A0F7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w:t>
      </w:r>
    </w:p>
    <w:p w:rsidR="0000466E" w:rsidP="0000466E" w:rsidRDefault="0000466E" w14:paraId="2E557295"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00466E" w:rsidP="0000466E" w:rsidRDefault="0000466E" w14:paraId="1F198C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de ingediende moties zal morgen worden gestemd. Daarmee zijn we aan het einde gekomen van dit tweeminutendebat. Ik schors tot 14.00 uur, waarna de Kamer verder zal gaan met een wetsbehandeling over de wijziging in het Wetboek van Strafrecht en het Wetboek van Strafvordering.</w:t>
      </w:r>
    </w:p>
    <w:p w:rsidR="0000466E" w:rsidP="0000466E" w:rsidRDefault="0000466E" w14:paraId="32276AF1" w14:textId="77777777">
      <w:pPr>
        <w:spacing w:after="240"/>
        <w:rPr>
          <w:rFonts w:ascii="Arial" w:hAnsi="Arial" w:eastAsia="Times New Roman" w:cs="Arial"/>
          <w:sz w:val="22"/>
          <w:szCs w:val="22"/>
        </w:rPr>
      </w:pPr>
      <w:r>
        <w:rPr>
          <w:rFonts w:ascii="Arial" w:hAnsi="Arial" w:eastAsia="Times New Roman" w:cs="Arial"/>
          <w:sz w:val="22"/>
          <w:szCs w:val="22"/>
        </w:rPr>
        <w:t>De vergadering wordt van 13.31 uur tot 14.00 uur geschorst.</w:t>
      </w:r>
    </w:p>
    <w:p w:rsidR="002C3023" w:rsidRDefault="002C3023" w14:paraId="143BB354"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66E"/>
    <w:rsid w:val="0000466E"/>
    <w:rsid w:val="002C3023"/>
    <w:rsid w:val="00382936"/>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CDDB4"/>
  <w15:chartTrackingRefBased/>
  <w15:docId w15:val="{094AFF17-C4C6-47E8-878A-2E3CB2AE0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466E"/>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00466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00466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00466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00466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00466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00466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00466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00466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00466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46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46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46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46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46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46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46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46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466E"/>
    <w:rPr>
      <w:rFonts w:eastAsiaTheme="majorEastAsia" w:cstheme="majorBidi"/>
      <w:color w:val="272727" w:themeColor="text1" w:themeTint="D8"/>
    </w:rPr>
  </w:style>
  <w:style w:type="paragraph" w:styleId="Titel">
    <w:name w:val="Title"/>
    <w:basedOn w:val="Standaard"/>
    <w:next w:val="Standaard"/>
    <w:link w:val="TitelChar"/>
    <w:uiPriority w:val="10"/>
    <w:qFormat/>
    <w:rsid w:val="0000466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046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466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0046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466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00466E"/>
    <w:rPr>
      <w:i/>
      <w:iCs/>
      <w:color w:val="404040" w:themeColor="text1" w:themeTint="BF"/>
    </w:rPr>
  </w:style>
  <w:style w:type="paragraph" w:styleId="Lijstalinea">
    <w:name w:val="List Paragraph"/>
    <w:basedOn w:val="Standaard"/>
    <w:uiPriority w:val="34"/>
    <w:qFormat/>
    <w:rsid w:val="0000466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00466E"/>
    <w:rPr>
      <w:i/>
      <w:iCs/>
      <w:color w:val="0F4761" w:themeColor="accent1" w:themeShade="BF"/>
    </w:rPr>
  </w:style>
  <w:style w:type="paragraph" w:styleId="Duidelijkcitaat">
    <w:name w:val="Intense Quote"/>
    <w:basedOn w:val="Standaard"/>
    <w:next w:val="Standaard"/>
    <w:link w:val="DuidelijkcitaatChar"/>
    <w:uiPriority w:val="30"/>
    <w:qFormat/>
    <w:rsid w:val="0000466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00466E"/>
    <w:rPr>
      <w:i/>
      <w:iCs/>
      <w:color w:val="0F4761" w:themeColor="accent1" w:themeShade="BF"/>
    </w:rPr>
  </w:style>
  <w:style w:type="character" w:styleId="Intensieveverwijzing">
    <w:name w:val="Intense Reference"/>
    <w:basedOn w:val="Standaardalinea-lettertype"/>
    <w:uiPriority w:val="32"/>
    <w:qFormat/>
    <w:rsid w:val="0000466E"/>
    <w:rPr>
      <w:b/>
      <w:bCs/>
      <w:smallCaps/>
      <w:color w:val="0F4761" w:themeColor="accent1" w:themeShade="BF"/>
      <w:spacing w:val="5"/>
    </w:rPr>
  </w:style>
  <w:style w:type="character" w:styleId="Zwaar">
    <w:name w:val="Strong"/>
    <w:basedOn w:val="Standaardalinea-lettertype"/>
    <w:uiPriority w:val="22"/>
    <w:qFormat/>
    <w:rsid w:val="000046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2513</ap:Words>
  <ap:Characters>13822</ap:Characters>
  <ap:DocSecurity>0</ap:DocSecurity>
  <ap:Lines>115</ap:Lines>
  <ap:Paragraphs>32</ap:Paragraphs>
  <ap:ScaleCrop>false</ap:ScaleCrop>
  <ap:LinksUpToDate>false</ap:LinksUpToDate>
  <ap:CharactersWithSpaces>16303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2026-10-08T07:20:00.0000000Z</dcterms:created>
  <dcterms:modified xsi:type="dcterms:W3CDTF">2026-10-08T07:20:00.0000000Z</dcterms:modified>
  <version/>
  <category/>
</coreProperties>
</file>