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A4A4A" w:rsidP="005A4A4A" w:rsidRDefault="005A4A4A" w14:paraId="53AA5C4B" w14:textId="77777777">
      <w:pPr>
        <w:pStyle w:val="Kop1"/>
        <w:rPr>
          <w:rFonts w:ascii="Arial" w:hAnsi="Arial" w:eastAsia="Times New Roman" w:cs="Arial"/>
        </w:rPr>
      </w:pPr>
      <w:r>
        <w:rPr>
          <w:rStyle w:val="Zwaar"/>
          <w:rFonts w:ascii="Arial" w:hAnsi="Arial" w:eastAsia="Times New Roman" w:cs="Arial"/>
        </w:rPr>
        <w:t>Gezond en veilig werken</w:t>
      </w:r>
    </w:p>
    <w:p w:rsidR="005A4A4A" w:rsidP="005A4A4A" w:rsidRDefault="005A4A4A" w14:paraId="49A37D8A" w14:textId="77777777">
      <w:pPr>
        <w:spacing w:after="240"/>
        <w:rPr>
          <w:rFonts w:ascii="Arial" w:hAnsi="Arial" w:eastAsia="Times New Roman" w:cs="Arial"/>
          <w:sz w:val="22"/>
          <w:szCs w:val="22"/>
        </w:rPr>
      </w:pPr>
      <w:r>
        <w:rPr>
          <w:rFonts w:ascii="Arial" w:hAnsi="Arial" w:eastAsia="Times New Roman" w:cs="Arial"/>
          <w:sz w:val="22"/>
          <w:szCs w:val="22"/>
        </w:rPr>
        <w:t>Gezond en veilig werken</w:t>
      </w:r>
      <w:r>
        <w:rPr>
          <w:rFonts w:ascii="Arial" w:hAnsi="Arial" w:eastAsia="Times New Roman" w:cs="Arial"/>
          <w:sz w:val="22"/>
          <w:szCs w:val="22"/>
        </w:rPr>
        <w:br/>
      </w:r>
      <w:r>
        <w:rPr>
          <w:rFonts w:ascii="Arial" w:hAnsi="Arial" w:eastAsia="Times New Roman" w:cs="Arial"/>
          <w:sz w:val="22"/>
          <w:szCs w:val="22"/>
        </w:rPr>
        <w:br/>
        <w:t xml:space="preserve">Aan de orde is het </w:t>
      </w:r>
      <w:r>
        <w:rPr>
          <w:rStyle w:val="Zwaar"/>
          <w:rFonts w:ascii="Arial" w:hAnsi="Arial" w:eastAsia="Times New Roman" w:cs="Arial"/>
          <w:sz w:val="22"/>
          <w:szCs w:val="22"/>
        </w:rPr>
        <w:t>tweeminutendebat Gezond en veilig werken (CD d.d. 11/06)</w:t>
      </w:r>
      <w:r>
        <w:rPr>
          <w:rFonts w:ascii="Arial" w:hAnsi="Arial" w:eastAsia="Times New Roman" w:cs="Arial"/>
          <w:sz w:val="22"/>
          <w:szCs w:val="22"/>
        </w:rPr>
        <w:t>.</w:t>
      </w:r>
    </w:p>
    <w:p w:rsidR="005A4A4A" w:rsidP="005A4A4A" w:rsidRDefault="005A4A4A" w14:paraId="2013FE3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heropen de vergadering. Aan de orde is het tweeminutendebat Gezond en veilig werken. Ik heet de minister van harte welkom in de Tweede Kamer. Als eerste geef ik het woord aan de heer </w:t>
      </w:r>
      <w:proofErr w:type="spellStart"/>
      <w:r>
        <w:rPr>
          <w:rFonts w:ascii="Arial" w:hAnsi="Arial" w:eastAsia="Times New Roman" w:cs="Arial"/>
          <w:sz w:val="22"/>
          <w:szCs w:val="22"/>
        </w:rPr>
        <w:t>Hamstra</w:t>
      </w:r>
      <w:proofErr w:type="spellEnd"/>
      <w:r>
        <w:rPr>
          <w:rFonts w:ascii="Arial" w:hAnsi="Arial" w:eastAsia="Times New Roman" w:cs="Arial"/>
          <w:sz w:val="22"/>
          <w:szCs w:val="22"/>
        </w:rPr>
        <w:t xml:space="preserve"> voor zijn termijn namens het CDA.</w:t>
      </w:r>
    </w:p>
    <w:p w:rsidR="005A4A4A" w:rsidP="005A4A4A" w:rsidRDefault="005A4A4A" w14:paraId="3A0D1B3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Hamstra</w:t>
      </w:r>
      <w:proofErr w:type="spellEnd"/>
      <w:r>
        <w:rPr>
          <w:rFonts w:ascii="Arial" w:hAnsi="Arial" w:eastAsia="Times New Roman" w:cs="Arial"/>
          <w:sz w:val="22"/>
          <w:szCs w:val="22"/>
        </w:rPr>
        <w:t xml:space="preserve"> (CDA):</w:t>
      </w:r>
      <w:r>
        <w:rPr>
          <w:rFonts w:ascii="Arial" w:hAnsi="Arial" w:eastAsia="Times New Roman" w:cs="Arial"/>
          <w:sz w:val="22"/>
          <w:szCs w:val="22"/>
        </w:rPr>
        <w:br/>
        <w:t xml:space="preserve">Voorzitter, dank. Er zijn vlogfamilies die hun kinderen inzetten voor de </w:t>
      </w:r>
      <w:proofErr w:type="spellStart"/>
      <w:r>
        <w:rPr>
          <w:rFonts w:ascii="Arial" w:hAnsi="Arial" w:eastAsia="Times New Roman" w:cs="Arial"/>
          <w:sz w:val="22"/>
          <w:szCs w:val="22"/>
        </w:rPr>
        <w:t>likes</w:t>
      </w:r>
      <w:proofErr w:type="spellEnd"/>
      <w:r>
        <w:rPr>
          <w:rFonts w:ascii="Arial" w:hAnsi="Arial" w:eastAsia="Times New Roman" w:cs="Arial"/>
          <w:sz w:val="22"/>
          <w:szCs w:val="22"/>
        </w:rPr>
        <w:t xml:space="preserve"> en het geld. Dat is gewoon kinderarbeid en dat is in Nederland niet toegestaan. Zolang we geen duidelijke wet- en regelgeving hebben, gaan de </w:t>
      </w:r>
      <w:proofErr w:type="spellStart"/>
      <w:r>
        <w:rPr>
          <w:rFonts w:ascii="Arial" w:hAnsi="Arial" w:eastAsia="Times New Roman" w:cs="Arial"/>
          <w:sz w:val="22"/>
          <w:szCs w:val="22"/>
        </w:rPr>
        <w:t>likes</w:t>
      </w:r>
      <w:proofErr w:type="spellEnd"/>
      <w:r>
        <w:rPr>
          <w:rFonts w:ascii="Arial" w:hAnsi="Arial" w:eastAsia="Times New Roman" w:cs="Arial"/>
          <w:sz w:val="22"/>
          <w:szCs w:val="22"/>
        </w:rPr>
        <w:t xml:space="preserve"> door, over de ruggen van kinderen en met winst voor bedrijven en hun ouders. Goed nieuws: kinderen onder de 16 jaar mogen straks niet meer als </w:t>
      </w:r>
      <w:proofErr w:type="spellStart"/>
      <w:r>
        <w:rPr>
          <w:rFonts w:ascii="Arial" w:hAnsi="Arial" w:eastAsia="Times New Roman" w:cs="Arial"/>
          <w:sz w:val="22"/>
          <w:szCs w:val="22"/>
        </w:rPr>
        <w:t>kidfluencer</w:t>
      </w:r>
      <w:proofErr w:type="spellEnd"/>
      <w:r>
        <w:rPr>
          <w:rFonts w:ascii="Arial" w:hAnsi="Arial" w:eastAsia="Times New Roman" w:cs="Arial"/>
          <w:sz w:val="22"/>
          <w:szCs w:val="22"/>
        </w:rPr>
        <w:t xml:space="preserve"> aan het werk worden gezet. Maar de inzet van vlogfamilies en </w:t>
      </w:r>
      <w:proofErr w:type="spellStart"/>
      <w:r>
        <w:rPr>
          <w:rFonts w:ascii="Arial" w:hAnsi="Arial" w:eastAsia="Times New Roman" w:cs="Arial"/>
          <w:sz w:val="22"/>
          <w:szCs w:val="22"/>
        </w:rPr>
        <w:t>kidfluencers</w:t>
      </w:r>
      <w:proofErr w:type="spellEnd"/>
      <w:r>
        <w:rPr>
          <w:rFonts w:ascii="Arial" w:hAnsi="Arial" w:eastAsia="Times New Roman" w:cs="Arial"/>
          <w:sz w:val="22"/>
          <w:szCs w:val="22"/>
        </w:rPr>
        <w:t xml:space="preserve"> begint niet pas bij een groot sponsorcontract. Het gaat vaak ook om gratis producten, zoals een duur paar schoenen, of een gratis bezoek aan een nieuwe pretparkattractie. Juist kleinere accounts met relatief weinig volgers worden op die manier benaderd. Die trend zien we steeds vaker. Daarom dien ik de volgende motie in.</w:t>
      </w:r>
    </w:p>
    <w:p w:rsidR="005A4A4A" w:rsidP="005A4A4A" w:rsidRDefault="005A4A4A" w14:paraId="23DACC07"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kabinet het bedrijfsmatig maken van onlinecontent door en met kinderen onder de 16 jaar onder het verbod op kinderarbeid wil brengen;</w:t>
      </w:r>
      <w:r>
        <w:rPr>
          <w:rFonts w:ascii="Arial" w:hAnsi="Arial" w:eastAsia="Times New Roman" w:cs="Arial"/>
          <w:sz w:val="22"/>
          <w:szCs w:val="22"/>
        </w:rPr>
        <w:br/>
      </w:r>
      <w:r>
        <w:rPr>
          <w:rFonts w:ascii="Arial" w:hAnsi="Arial" w:eastAsia="Times New Roman" w:cs="Arial"/>
          <w:sz w:val="22"/>
          <w:szCs w:val="22"/>
        </w:rPr>
        <w:br/>
        <w:t>constaterende dat het kabinet het begrip "bedrijfsmatig" nog nader uitwerkt;</w:t>
      </w:r>
      <w:r>
        <w:rPr>
          <w:rFonts w:ascii="Arial" w:hAnsi="Arial" w:eastAsia="Times New Roman" w:cs="Arial"/>
          <w:sz w:val="22"/>
          <w:szCs w:val="22"/>
        </w:rPr>
        <w:br/>
      </w:r>
      <w:r>
        <w:rPr>
          <w:rFonts w:ascii="Arial" w:hAnsi="Arial" w:eastAsia="Times New Roman" w:cs="Arial"/>
          <w:sz w:val="22"/>
          <w:szCs w:val="22"/>
        </w:rPr>
        <w:br/>
        <w:t xml:space="preserve">overwegende dat commerciële inzet van kinderen ook kan bestaan uit indirecte voordelen, zoals gratis producten, </w:t>
      </w:r>
      <w:proofErr w:type="spellStart"/>
      <w:r>
        <w:rPr>
          <w:rFonts w:ascii="Arial" w:hAnsi="Arial" w:eastAsia="Times New Roman" w:cs="Arial"/>
          <w:sz w:val="22"/>
          <w:szCs w:val="22"/>
        </w:rPr>
        <w:t>affiliate</w:t>
      </w:r>
      <w:proofErr w:type="spellEnd"/>
      <w:r>
        <w:rPr>
          <w:rFonts w:ascii="Arial" w:hAnsi="Arial" w:eastAsia="Times New Roman" w:cs="Arial"/>
          <w:sz w:val="22"/>
          <w:szCs w:val="22"/>
        </w:rPr>
        <w:t>-inkomsten, merchandise of andere voordelen in natura;</w:t>
      </w:r>
      <w:r>
        <w:rPr>
          <w:rFonts w:ascii="Arial" w:hAnsi="Arial" w:eastAsia="Times New Roman" w:cs="Arial"/>
          <w:sz w:val="22"/>
          <w:szCs w:val="22"/>
        </w:rPr>
        <w:br/>
      </w:r>
      <w:r>
        <w:rPr>
          <w:rFonts w:ascii="Arial" w:hAnsi="Arial" w:eastAsia="Times New Roman" w:cs="Arial"/>
          <w:sz w:val="22"/>
          <w:szCs w:val="22"/>
        </w:rPr>
        <w:br/>
        <w:t>overwegende dat dit ook bij kleinere accounts kan spelen;</w:t>
      </w:r>
      <w:r>
        <w:rPr>
          <w:rFonts w:ascii="Arial" w:hAnsi="Arial" w:eastAsia="Times New Roman" w:cs="Arial"/>
          <w:sz w:val="22"/>
          <w:szCs w:val="22"/>
        </w:rPr>
        <w:br/>
      </w:r>
      <w:r>
        <w:rPr>
          <w:rFonts w:ascii="Arial" w:hAnsi="Arial" w:eastAsia="Times New Roman" w:cs="Arial"/>
          <w:sz w:val="22"/>
          <w:szCs w:val="22"/>
        </w:rPr>
        <w:br/>
        <w:t xml:space="preserve">overwegende dat de inzet van micro-influencers en andere contentmakers met een relatief beperkt bereik een groeiende ontwikkeling is binnen </w:t>
      </w:r>
      <w:proofErr w:type="spellStart"/>
      <w:r>
        <w:rPr>
          <w:rFonts w:ascii="Arial" w:hAnsi="Arial" w:eastAsia="Times New Roman" w:cs="Arial"/>
          <w:sz w:val="22"/>
          <w:szCs w:val="22"/>
        </w:rPr>
        <w:t>social</w:t>
      </w:r>
      <w:proofErr w:type="spellEnd"/>
      <w:r>
        <w:rPr>
          <w:rFonts w:ascii="Arial" w:hAnsi="Arial" w:eastAsia="Times New Roman" w:cs="Arial"/>
          <w:sz w:val="22"/>
          <w:szCs w:val="22"/>
        </w:rPr>
        <w:t xml:space="preserve"> media en onlinemarketing;</w:t>
      </w:r>
      <w:r>
        <w:rPr>
          <w:rFonts w:ascii="Arial" w:hAnsi="Arial" w:eastAsia="Times New Roman" w:cs="Arial"/>
          <w:sz w:val="22"/>
          <w:szCs w:val="22"/>
        </w:rPr>
        <w:br/>
      </w:r>
      <w:r>
        <w:rPr>
          <w:rFonts w:ascii="Arial" w:hAnsi="Arial" w:eastAsia="Times New Roman" w:cs="Arial"/>
          <w:sz w:val="22"/>
          <w:szCs w:val="22"/>
        </w:rPr>
        <w:br/>
        <w:t>verzoekt de regering bij de uitwerking van het begrip "bedrijfsmatig" directe en indirecte commerciële voordelen mee te wegen en de bescherming van kinderen niet alleen afhankelijk te maken van een minimumaantal volgers,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5A4A4A" w:rsidP="005A4A4A" w:rsidRDefault="005A4A4A" w14:paraId="1BD1EC5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Hamstra</w:t>
      </w:r>
      <w:proofErr w:type="spellEnd"/>
      <w:r>
        <w:rPr>
          <w:rFonts w:ascii="Arial" w:hAnsi="Arial" w:eastAsia="Times New Roman" w:cs="Arial"/>
          <w:sz w:val="22"/>
          <w:szCs w:val="22"/>
        </w:rPr>
        <w:t xml:space="preserve">, Van Ark en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554 (25883).</w:t>
      </w:r>
    </w:p>
    <w:p w:rsidR="005A4A4A" w:rsidP="005A4A4A" w:rsidRDefault="005A4A4A" w14:paraId="5F65214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Hamstra</w:t>
      </w:r>
      <w:proofErr w:type="spellEnd"/>
      <w:r>
        <w:rPr>
          <w:rFonts w:ascii="Arial" w:hAnsi="Arial" w:eastAsia="Times New Roman" w:cs="Arial"/>
          <w:sz w:val="22"/>
          <w:szCs w:val="22"/>
        </w:rPr>
        <w:t xml:space="preserve"> (CDA):</w:t>
      </w:r>
      <w:r>
        <w:rPr>
          <w:rFonts w:ascii="Arial" w:hAnsi="Arial" w:eastAsia="Times New Roman" w:cs="Arial"/>
          <w:sz w:val="22"/>
          <w:szCs w:val="22"/>
        </w:rPr>
        <w:br/>
        <w:t>Dank u wel.</w:t>
      </w:r>
    </w:p>
    <w:p w:rsidR="005A4A4A" w:rsidP="005A4A4A" w:rsidRDefault="005A4A4A" w14:paraId="45BB29F7"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Het woord is aan mevrouw </w:t>
      </w:r>
      <w:proofErr w:type="spellStart"/>
      <w:r>
        <w:rPr>
          <w:rFonts w:ascii="Arial" w:hAnsi="Arial" w:eastAsia="Times New Roman" w:cs="Arial"/>
          <w:sz w:val="22"/>
          <w:szCs w:val="22"/>
        </w:rPr>
        <w:t>Patijn</w:t>
      </w:r>
      <w:proofErr w:type="spellEnd"/>
      <w:r>
        <w:rPr>
          <w:rFonts w:ascii="Arial" w:hAnsi="Arial" w:eastAsia="Times New Roman" w:cs="Arial"/>
          <w:sz w:val="22"/>
          <w:szCs w:val="22"/>
        </w:rPr>
        <w:t xml:space="preserve"> namens PRO.</w:t>
      </w:r>
    </w:p>
    <w:p w:rsidR="005A4A4A" w:rsidP="005A4A4A" w:rsidRDefault="005A4A4A" w14:paraId="3845BBE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Patijn</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Dank, voorzitter. Vandaag is het 7 oktober. Dat is niet alleen een hele verdrietige dag voor heel veel mensen, maar ook de World Day </w:t>
      </w:r>
      <w:proofErr w:type="spellStart"/>
      <w:r>
        <w:rPr>
          <w:rFonts w:ascii="Arial" w:hAnsi="Arial" w:eastAsia="Times New Roman" w:cs="Arial"/>
          <w:sz w:val="22"/>
          <w:szCs w:val="22"/>
        </w:rPr>
        <w:t>for</w:t>
      </w:r>
      <w:proofErr w:type="spellEnd"/>
      <w:r>
        <w:rPr>
          <w:rFonts w:ascii="Arial" w:hAnsi="Arial" w:eastAsia="Times New Roman" w:cs="Arial"/>
          <w:sz w:val="22"/>
          <w:szCs w:val="22"/>
        </w:rPr>
        <w:t xml:space="preserve"> Decent </w:t>
      </w:r>
      <w:proofErr w:type="spellStart"/>
      <w:r>
        <w:rPr>
          <w:rFonts w:ascii="Arial" w:hAnsi="Arial" w:eastAsia="Times New Roman" w:cs="Arial"/>
          <w:sz w:val="22"/>
          <w:szCs w:val="22"/>
        </w:rPr>
        <w:t>Work</w:t>
      </w:r>
      <w:proofErr w:type="spellEnd"/>
      <w:r>
        <w:rPr>
          <w:rFonts w:ascii="Arial" w:hAnsi="Arial" w:eastAsia="Times New Roman" w:cs="Arial"/>
          <w:sz w:val="22"/>
          <w:szCs w:val="22"/>
        </w:rPr>
        <w:t>. Dat is een dag waarop we nadenken over hoe werk beter, gezonder en veiliger ingevuld kan worden. Een mooiere dag voor dit debat zou bijna niet kunnen.</w:t>
      </w:r>
      <w:r>
        <w:rPr>
          <w:rFonts w:ascii="Arial" w:hAnsi="Arial" w:eastAsia="Times New Roman" w:cs="Arial"/>
          <w:sz w:val="22"/>
          <w:szCs w:val="22"/>
        </w:rPr>
        <w:br/>
      </w:r>
      <w:r>
        <w:rPr>
          <w:rFonts w:ascii="Arial" w:hAnsi="Arial" w:eastAsia="Times New Roman" w:cs="Arial"/>
          <w:sz w:val="22"/>
          <w:szCs w:val="22"/>
        </w:rPr>
        <w:br/>
        <w:t>Ik heb voor dit debat drie moties. Die zijn heel technisch, maar wel heel belangrijk voor de gezondheid van de mensen die op Schiphol werken.</w:t>
      </w:r>
    </w:p>
    <w:p w:rsidR="005A4A4A" w:rsidP="005A4A4A" w:rsidRDefault="005A4A4A" w14:paraId="66465838"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de Gezondheidsraad en de Nordic Expert Group gezamenlijk hebben geadviseerd om KME te classificeren als stof die wordt verondersteld kankerverwekkend te zijn (categorie 1B);</w:t>
      </w:r>
      <w:r>
        <w:rPr>
          <w:rFonts w:ascii="Arial" w:hAnsi="Arial" w:eastAsia="Times New Roman" w:cs="Arial"/>
          <w:sz w:val="22"/>
          <w:szCs w:val="22"/>
        </w:rPr>
        <w:br/>
      </w:r>
      <w:r>
        <w:rPr>
          <w:rFonts w:ascii="Arial" w:hAnsi="Arial" w:eastAsia="Times New Roman" w:cs="Arial"/>
          <w:sz w:val="22"/>
          <w:szCs w:val="22"/>
        </w:rPr>
        <w:br/>
        <w:t>constaterende dat Europese overname van dit wetenschappelijke advies bijdraagt aan een gelijk speelveld binnen Europa en kansen biedt voor samenwerking tussen Europese vliegvelden en innovatie gericht op de gezondheid van werknemers;</w:t>
      </w:r>
      <w:r>
        <w:rPr>
          <w:rFonts w:ascii="Arial" w:hAnsi="Arial" w:eastAsia="Times New Roman" w:cs="Arial"/>
          <w:sz w:val="22"/>
          <w:szCs w:val="22"/>
        </w:rPr>
        <w:br/>
      </w:r>
      <w:r>
        <w:rPr>
          <w:rFonts w:ascii="Arial" w:hAnsi="Arial" w:eastAsia="Times New Roman" w:cs="Arial"/>
          <w:sz w:val="22"/>
          <w:szCs w:val="22"/>
        </w:rPr>
        <w:br/>
        <w:t>constaterende dat dit initiatief gesteund wordt vanuit de FNV en de Schiphol Group;</w:t>
      </w:r>
      <w:r>
        <w:rPr>
          <w:rFonts w:ascii="Arial" w:hAnsi="Arial" w:eastAsia="Times New Roman" w:cs="Arial"/>
          <w:sz w:val="22"/>
          <w:szCs w:val="22"/>
        </w:rPr>
        <w:br/>
      </w:r>
      <w:r>
        <w:rPr>
          <w:rFonts w:ascii="Arial" w:hAnsi="Arial" w:eastAsia="Times New Roman" w:cs="Arial"/>
          <w:sz w:val="22"/>
          <w:szCs w:val="22"/>
        </w:rPr>
        <w:br/>
        <w:t>verzoekt de regering om ter bevordering van het Europese draagvlak voor Europese classificatie, gezamenlijk met betrokken sectorpartijen zoals FNV en Schiphol Group, een routekaart te ontwikkelen voor de te nemen stappen,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5A4A4A" w:rsidP="005A4A4A" w:rsidRDefault="005A4A4A" w14:paraId="33B34B3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Patijn</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555 (25883).</w:t>
      </w:r>
    </w:p>
    <w:p w:rsidR="005A4A4A" w:rsidP="005A4A4A" w:rsidRDefault="005A4A4A" w14:paraId="005A3669"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de NLA de Schiphol Group op basis van de geldende Europese regelgeving over kankerverwekkende stoffen verplicht heeft om de blootstelling van werknemers aan </w:t>
      </w:r>
      <w:proofErr w:type="spellStart"/>
      <w:r>
        <w:rPr>
          <w:rFonts w:ascii="Arial" w:hAnsi="Arial" w:eastAsia="Times New Roman" w:cs="Arial"/>
          <w:sz w:val="22"/>
          <w:szCs w:val="22"/>
        </w:rPr>
        <w:t>kerosinemotoremissie</w:t>
      </w:r>
      <w:proofErr w:type="spellEnd"/>
      <w:r>
        <w:rPr>
          <w:rFonts w:ascii="Arial" w:hAnsi="Arial" w:eastAsia="Times New Roman" w:cs="Arial"/>
          <w:sz w:val="22"/>
          <w:szCs w:val="22"/>
        </w:rPr>
        <w:t xml:space="preserve"> en gerelateerde dieselmotoremissie te minimaliseren;</w:t>
      </w:r>
      <w:r>
        <w:rPr>
          <w:rFonts w:ascii="Arial" w:hAnsi="Arial" w:eastAsia="Times New Roman" w:cs="Arial"/>
          <w:sz w:val="22"/>
          <w:szCs w:val="22"/>
        </w:rPr>
        <w:br/>
      </w:r>
      <w:r>
        <w:rPr>
          <w:rFonts w:ascii="Arial" w:hAnsi="Arial" w:eastAsia="Times New Roman" w:cs="Arial"/>
          <w:sz w:val="22"/>
          <w:szCs w:val="22"/>
        </w:rPr>
        <w:br/>
        <w:t xml:space="preserve">overwegende dat de Nederlandse ervaring met de handhaving van deze regelgeving bijdraagt aan de kennis over de bescherming van werknemers en dat het delen van deze ervaringen met andere Europese arbeidsinspecties en het Senior Labour </w:t>
      </w:r>
      <w:proofErr w:type="spellStart"/>
      <w:r>
        <w:rPr>
          <w:rFonts w:ascii="Arial" w:hAnsi="Arial" w:eastAsia="Times New Roman" w:cs="Arial"/>
          <w:sz w:val="22"/>
          <w:szCs w:val="22"/>
        </w:rPr>
        <w:t>Inspectors</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Committee</w:t>
      </w:r>
      <w:proofErr w:type="spellEnd"/>
      <w:r>
        <w:rPr>
          <w:rFonts w:ascii="Arial" w:hAnsi="Arial" w:eastAsia="Times New Roman" w:cs="Arial"/>
          <w:sz w:val="22"/>
          <w:szCs w:val="22"/>
        </w:rPr>
        <w:t xml:space="preserve"> kan bijdragen aan een effectieve en eenduidige bescherming van werknemers en een gelijk speelveld binnen de Europese Unie;</w:t>
      </w:r>
      <w:r>
        <w:rPr>
          <w:rFonts w:ascii="Arial" w:hAnsi="Arial" w:eastAsia="Times New Roman" w:cs="Arial"/>
          <w:sz w:val="22"/>
          <w:szCs w:val="22"/>
        </w:rPr>
        <w:br/>
      </w:r>
      <w:r>
        <w:rPr>
          <w:rFonts w:ascii="Arial" w:hAnsi="Arial" w:eastAsia="Times New Roman" w:cs="Arial"/>
          <w:sz w:val="22"/>
          <w:szCs w:val="22"/>
        </w:rPr>
        <w:br/>
        <w:t xml:space="preserve">verzoekt de regering om met de NLA in gesprek te gaan over het belang van Europese handhaving op dit gebied en over de mogelijkheden om de Nederlandse ervaringen en inzichten onder de aandacht te brengen van de toezichthouders van de bij de Nordic Expert </w:t>
      </w:r>
      <w:r>
        <w:rPr>
          <w:rFonts w:ascii="Arial" w:hAnsi="Arial" w:eastAsia="Times New Roman" w:cs="Arial"/>
          <w:sz w:val="22"/>
          <w:szCs w:val="22"/>
        </w:rPr>
        <w:lastRenderedPageBreak/>
        <w:t xml:space="preserve">Group aangesloten landen en het Senior Labour </w:t>
      </w:r>
      <w:proofErr w:type="spellStart"/>
      <w:r>
        <w:rPr>
          <w:rFonts w:ascii="Arial" w:hAnsi="Arial" w:eastAsia="Times New Roman" w:cs="Arial"/>
          <w:sz w:val="22"/>
          <w:szCs w:val="22"/>
        </w:rPr>
        <w:t>Inspectors</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Committee</w:t>
      </w:r>
      <w:proofErr w:type="spellEnd"/>
      <w:r>
        <w:rPr>
          <w:rFonts w:ascii="Arial" w:hAnsi="Arial" w:eastAsia="Times New Roman" w:cs="Arial"/>
          <w:sz w:val="22"/>
          <w:szCs w:val="22"/>
        </w:rPr>
        <w:t xml:space="preserve"> om kennisuitwisseling, samenwerking of advisering binnen Europa te bevorderen,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5A4A4A" w:rsidP="005A4A4A" w:rsidRDefault="005A4A4A" w14:paraId="1FE6060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Patijn</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556 (25883).</w:t>
      </w:r>
    </w:p>
    <w:p w:rsidR="005A4A4A" w:rsidP="005A4A4A" w:rsidRDefault="005A4A4A" w14:paraId="56830B7F" w14:textId="77777777">
      <w:pPr>
        <w:spacing w:after="240"/>
        <w:rPr>
          <w:rFonts w:ascii="Arial" w:hAnsi="Arial" w:eastAsia="Times New Roman" w:cs="Arial"/>
          <w:sz w:val="22"/>
          <w:szCs w:val="22"/>
        </w:rPr>
      </w:pPr>
      <w:r>
        <w:rPr>
          <w:rFonts w:ascii="Arial" w:hAnsi="Arial" w:eastAsia="Times New Roman" w:cs="Arial"/>
          <w:sz w:val="22"/>
          <w:szCs w:val="22"/>
        </w:rPr>
        <w:t>Dat was uw termijn.</w:t>
      </w:r>
    </w:p>
    <w:p w:rsidR="005A4A4A" w:rsidP="005A4A4A" w:rsidRDefault="005A4A4A" w14:paraId="7C5CE92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Patijn</w:t>
      </w:r>
      <w:proofErr w:type="spellEnd"/>
      <w:r>
        <w:rPr>
          <w:rFonts w:ascii="Arial" w:hAnsi="Arial" w:eastAsia="Times New Roman" w:cs="Arial"/>
          <w:sz w:val="22"/>
          <w:szCs w:val="22"/>
        </w:rPr>
        <w:t xml:space="preserve"> (PRO):</w:t>
      </w:r>
      <w:r>
        <w:rPr>
          <w:rFonts w:ascii="Arial" w:hAnsi="Arial" w:eastAsia="Times New Roman" w:cs="Arial"/>
          <w:sz w:val="22"/>
          <w:szCs w:val="22"/>
        </w:rPr>
        <w:br/>
        <w:t>Dan moet ik de laatste laten schieten, helaas.</w:t>
      </w:r>
    </w:p>
    <w:p w:rsidR="005A4A4A" w:rsidP="005A4A4A" w:rsidRDefault="005A4A4A" w14:paraId="1368FA6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Voor de volgende keer. Dank u wel, mevrouw </w:t>
      </w:r>
      <w:proofErr w:type="spellStart"/>
      <w:r>
        <w:rPr>
          <w:rFonts w:ascii="Arial" w:hAnsi="Arial" w:eastAsia="Times New Roman" w:cs="Arial"/>
          <w:sz w:val="22"/>
          <w:szCs w:val="22"/>
        </w:rPr>
        <w:t>Patijn</w:t>
      </w:r>
      <w:proofErr w:type="spellEnd"/>
      <w:r>
        <w:rPr>
          <w:rFonts w:ascii="Arial" w:hAnsi="Arial" w:eastAsia="Times New Roman" w:cs="Arial"/>
          <w:sz w:val="22"/>
          <w:szCs w:val="22"/>
        </w:rPr>
        <w:t xml:space="preserve">. Het woord is aan meneer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namens de Staatkundig Gereformeerde Partij.</w:t>
      </w:r>
    </w:p>
    <w:p w:rsidR="005A4A4A" w:rsidP="005A4A4A" w:rsidRDefault="005A4A4A" w14:paraId="3D5AD95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Voorzitter, dank u wel.</w:t>
      </w:r>
    </w:p>
    <w:p w:rsidR="005A4A4A" w:rsidP="005A4A4A" w:rsidRDefault="005A4A4A" w14:paraId="614FF674"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veel mkb-bedrijven regeldruk ervaren als gevolg van generieke toepassing van arboregelgeving, ook wanneer er sprake is van beperkte risico's;</w:t>
      </w:r>
      <w:r>
        <w:rPr>
          <w:rFonts w:ascii="Arial" w:hAnsi="Arial" w:eastAsia="Times New Roman" w:cs="Arial"/>
          <w:sz w:val="22"/>
          <w:szCs w:val="22"/>
        </w:rPr>
        <w:br/>
      </w:r>
      <w:r>
        <w:rPr>
          <w:rFonts w:ascii="Arial" w:hAnsi="Arial" w:eastAsia="Times New Roman" w:cs="Arial"/>
          <w:sz w:val="22"/>
          <w:szCs w:val="22"/>
        </w:rPr>
        <w:br/>
        <w:t>verzoekt de regering een quickscan uit te voeren naar de meest voorkomende arboregeldrukklachten bij mkb-bedrijven en bedrijven met beperkte risico's, en op basis hiervan concrete vereenvoudigingsopties uit te werken;</w:t>
      </w:r>
      <w:r>
        <w:rPr>
          <w:rFonts w:ascii="Arial" w:hAnsi="Arial" w:eastAsia="Times New Roman" w:cs="Arial"/>
          <w:sz w:val="22"/>
          <w:szCs w:val="22"/>
        </w:rPr>
        <w:br/>
      </w:r>
      <w:r>
        <w:rPr>
          <w:rFonts w:ascii="Arial" w:hAnsi="Arial" w:eastAsia="Times New Roman" w:cs="Arial"/>
          <w:sz w:val="22"/>
          <w:szCs w:val="22"/>
        </w:rPr>
        <w:br/>
        <w:t>verzoekt de regering de Kamer voorjaar 2027 over de uitkomsten en mogelijke vervolgstappen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5A4A4A" w:rsidP="005A4A4A" w:rsidRDefault="005A4A4A" w14:paraId="53AEADE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en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557 (25883).</w:t>
      </w:r>
    </w:p>
    <w:p w:rsidR="005A4A4A" w:rsidP="005A4A4A" w:rsidRDefault="005A4A4A" w14:paraId="6F52A174"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Kamer de motie-</w:t>
      </w:r>
      <w:proofErr w:type="spellStart"/>
      <w:r>
        <w:rPr>
          <w:rFonts w:ascii="Arial" w:hAnsi="Arial" w:eastAsia="Times New Roman" w:cs="Arial"/>
          <w:sz w:val="22"/>
          <w:szCs w:val="22"/>
        </w:rPr>
        <w:t>Flach</w:t>
      </w:r>
      <w:proofErr w:type="spellEnd"/>
      <w:r>
        <w:rPr>
          <w:rFonts w:ascii="Arial" w:hAnsi="Arial" w:eastAsia="Times New Roman" w:cs="Arial"/>
          <w:sz w:val="22"/>
          <w:szCs w:val="22"/>
        </w:rPr>
        <w:t>/</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over een eenvoudige kantoren-RI&amp;E heeft aangenomen;</w:t>
      </w:r>
      <w:r>
        <w:rPr>
          <w:rFonts w:ascii="Arial" w:hAnsi="Arial" w:eastAsia="Times New Roman" w:cs="Arial"/>
          <w:sz w:val="22"/>
          <w:szCs w:val="22"/>
        </w:rPr>
        <w:br/>
      </w:r>
      <w:r>
        <w:rPr>
          <w:rFonts w:ascii="Arial" w:hAnsi="Arial" w:eastAsia="Times New Roman" w:cs="Arial"/>
          <w:sz w:val="22"/>
          <w:szCs w:val="22"/>
        </w:rPr>
        <w:br/>
        <w:t>constaterende dat de regering een kantoren-RI&amp;E niet kan erkennen omdat de huidige erkenningsprocedure betrokkenheid van cao-partijen op brancheniveau vereist;</w:t>
      </w:r>
      <w:r>
        <w:rPr>
          <w:rFonts w:ascii="Arial" w:hAnsi="Arial" w:eastAsia="Times New Roman" w:cs="Arial"/>
          <w:sz w:val="22"/>
          <w:szCs w:val="22"/>
        </w:rPr>
        <w:br/>
      </w:r>
      <w:r>
        <w:rPr>
          <w:rFonts w:ascii="Arial" w:hAnsi="Arial" w:eastAsia="Times New Roman" w:cs="Arial"/>
          <w:sz w:val="22"/>
          <w:szCs w:val="22"/>
        </w:rPr>
        <w:br/>
        <w:t>overwegende dat deze voorwaarde niet rechtstreeks uit de Arbowet of het Arbobesluit voortvloeit;</w:t>
      </w:r>
      <w:r>
        <w:rPr>
          <w:rFonts w:ascii="Arial" w:hAnsi="Arial" w:eastAsia="Times New Roman" w:cs="Arial"/>
          <w:sz w:val="22"/>
          <w:szCs w:val="22"/>
        </w:rPr>
        <w:br/>
      </w:r>
      <w:r>
        <w:rPr>
          <w:rFonts w:ascii="Arial" w:hAnsi="Arial" w:eastAsia="Times New Roman" w:cs="Arial"/>
          <w:sz w:val="22"/>
          <w:szCs w:val="22"/>
        </w:rPr>
        <w:lastRenderedPageBreak/>
        <w:br/>
        <w:t>overwegende dat werkgevers met beperkte arborisico's hierdoor onnodig met externe toetsing en aanzienlijke regeldruk worden geconfronteerd;</w:t>
      </w:r>
      <w:r>
        <w:rPr>
          <w:rFonts w:ascii="Arial" w:hAnsi="Arial" w:eastAsia="Times New Roman" w:cs="Arial"/>
          <w:sz w:val="22"/>
          <w:szCs w:val="22"/>
        </w:rPr>
        <w:br/>
      </w:r>
      <w:r>
        <w:rPr>
          <w:rFonts w:ascii="Arial" w:hAnsi="Arial" w:eastAsia="Times New Roman" w:cs="Arial"/>
          <w:sz w:val="22"/>
          <w:szCs w:val="22"/>
        </w:rPr>
        <w:br/>
        <w:t>verzoekt de regering de erkenningsprocedure zodanig aan te passen dat ook voor sectoren of werkomgevingen zonder cao-partijen op brancheniveau een eenvoudige RI&amp;E kan worden erkend;</w:t>
      </w:r>
      <w:r>
        <w:rPr>
          <w:rFonts w:ascii="Arial" w:hAnsi="Arial" w:eastAsia="Times New Roman" w:cs="Arial"/>
          <w:sz w:val="22"/>
          <w:szCs w:val="22"/>
        </w:rPr>
        <w:br/>
      </w:r>
      <w:r>
        <w:rPr>
          <w:rFonts w:ascii="Arial" w:hAnsi="Arial" w:eastAsia="Times New Roman" w:cs="Arial"/>
          <w:sz w:val="22"/>
          <w:szCs w:val="22"/>
        </w:rPr>
        <w:br/>
        <w:t>verzoekt de regering deze aangepaste route uiterlijk dit najaar open te stellen voor een kantoren-RI&amp;E, en de Kamer hierover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5A4A4A" w:rsidP="005A4A4A" w:rsidRDefault="005A4A4A" w14:paraId="5008C8D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en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558 (25883).</w:t>
      </w:r>
    </w:p>
    <w:p w:rsidR="005A4A4A" w:rsidP="005A4A4A" w:rsidRDefault="005A4A4A" w14:paraId="7C0EAB8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Flach</w:t>
      </w:r>
      <w:proofErr w:type="spellEnd"/>
      <w:r>
        <w:rPr>
          <w:rFonts w:ascii="Arial" w:hAnsi="Arial" w:eastAsia="Times New Roman" w:cs="Arial"/>
          <w:sz w:val="22"/>
          <w:szCs w:val="22"/>
        </w:rPr>
        <w:t xml:space="preserve"> (SGP):</w:t>
      </w:r>
      <w:r>
        <w:rPr>
          <w:rFonts w:ascii="Arial" w:hAnsi="Arial" w:eastAsia="Times New Roman" w:cs="Arial"/>
          <w:sz w:val="22"/>
          <w:szCs w:val="22"/>
        </w:rPr>
        <w:br/>
        <w:t>Tot slot.</w:t>
      </w:r>
    </w:p>
    <w:p w:rsidR="005A4A4A" w:rsidP="005A4A4A" w:rsidRDefault="005A4A4A" w14:paraId="59D6A9A3"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er sinds 2024 behoorlijk wat verschillende moties van de leden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en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zijn aangenomen die tot doel hebben de RI&amp;E werkbaarder en lastenluw te maken;</w:t>
      </w:r>
      <w:r>
        <w:rPr>
          <w:rFonts w:ascii="Arial" w:hAnsi="Arial" w:eastAsia="Times New Roman" w:cs="Arial"/>
          <w:sz w:val="22"/>
          <w:szCs w:val="22"/>
        </w:rPr>
        <w:br/>
      </w:r>
      <w:r>
        <w:rPr>
          <w:rFonts w:ascii="Arial" w:hAnsi="Arial" w:eastAsia="Times New Roman" w:cs="Arial"/>
          <w:sz w:val="22"/>
          <w:szCs w:val="22"/>
        </w:rPr>
        <w:br/>
        <w:t>overwegende dat tot op heden er geen daadwerkelijke vereenvoudigingen zijn doorgevoerd;</w:t>
      </w:r>
      <w:r>
        <w:rPr>
          <w:rFonts w:ascii="Arial" w:hAnsi="Arial" w:eastAsia="Times New Roman" w:cs="Arial"/>
          <w:sz w:val="22"/>
          <w:szCs w:val="22"/>
        </w:rPr>
        <w:br/>
      </w:r>
      <w:r>
        <w:rPr>
          <w:rFonts w:ascii="Arial" w:hAnsi="Arial" w:eastAsia="Times New Roman" w:cs="Arial"/>
          <w:sz w:val="22"/>
          <w:szCs w:val="22"/>
        </w:rPr>
        <w:br/>
        <w:t>van mening dat de regering aan dit onderwerp hoge prioriteit dient te geven;</w:t>
      </w:r>
      <w:r>
        <w:rPr>
          <w:rFonts w:ascii="Arial" w:hAnsi="Arial" w:eastAsia="Times New Roman" w:cs="Arial"/>
          <w:sz w:val="22"/>
          <w:szCs w:val="22"/>
        </w:rPr>
        <w:br/>
      </w:r>
      <w:r>
        <w:rPr>
          <w:rFonts w:ascii="Arial" w:hAnsi="Arial" w:eastAsia="Times New Roman" w:cs="Arial"/>
          <w:sz w:val="22"/>
          <w:szCs w:val="22"/>
        </w:rPr>
        <w:br/>
        <w:t>verzoekt de regering de ambitie ten aanzien van vereenvoudiging van de RI&amp;E te verhogen en daartoe uiterlijk januari 2027 te komen met een lijst met concrete maatregelen die leiden tot daadwerkelijke, merkbare verlichtingen voor organisaties, en daarbij in elk geval de volgende verlichtingen mee te nemen:</w:t>
      </w:r>
    </w:p>
    <w:p w:rsidR="005A4A4A" w:rsidP="005A4A4A" w:rsidRDefault="005A4A4A" w14:paraId="1B36C588"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het schrappen van de verplichte externe toetsing;</w:t>
      </w:r>
    </w:p>
    <w:p w:rsidR="005A4A4A" w:rsidP="005A4A4A" w:rsidRDefault="005A4A4A" w14:paraId="1F44BACA"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het ophogen van de toetsingsvrijstelling tot voor </w:t>
      </w:r>
      <w:proofErr w:type="spellStart"/>
      <w:r>
        <w:rPr>
          <w:rFonts w:ascii="Arial" w:hAnsi="Arial" w:eastAsia="Times New Roman" w:cs="Arial"/>
          <w:sz w:val="22"/>
          <w:szCs w:val="22"/>
        </w:rPr>
        <w:t>branche-RI&amp;E's</w:t>
      </w:r>
      <w:proofErr w:type="spellEnd"/>
      <w:r>
        <w:rPr>
          <w:rFonts w:ascii="Arial" w:hAnsi="Arial" w:eastAsia="Times New Roman" w:cs="Arial"/>
          <w:sz w:val="22"/>
          <w:szCs w:val="22"/>
        </w:rPr>
        <w:t xml:space="preserve"> naar organisaties met maximaal 50 medewerkers;</w:t>
      </w:r>
    </w:p>
    <w:p w:rsidR="005A4A4A" w:rsidP="005A4A4A" w:rsidRDefault="005A4A4A" w14:paraId="2ABE9CB1"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het uitzonderen van RI&amp;E-verplichtingen voor mkb-werkgevers en bedrijven met lage risico's;</w:t>
      </w:r>
    </w:p>
    <w:p w:rsidR="005A4A4A" w:rsidP="005A4A4A" w:rsidRDefault="005A4A4A" w14:paraId="6D8E0CD0"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het invoeren van een eenvoudige kantoren-RI&amp;E,</w:t>
      </w:r>
    </w:p>
    <w:p w:rsidR="005A4A4A" w:rsidP="005A4A4A" w:rsidRDefault="005A4A4A" w14:paraId="7D8E7195" w14:textId="77777777">
      <w:pPr>
        <w:spacing w:after="240"/>
        <w:rPr>
          <w:rFonts w:ascii="Arial" w:hAnsi="Arial" w:eastAsia="Times New Roman" w:cs="Arial"/>
          <w:sz w:val="22"/>
          <w:szCs w:val="22"/>
        </w:rPr>
      </w:pPr>
      <w:r>
        <w:rPr>
          <w:rFonts w:ascii="Arial" w:hAnsi="Arial" w:eastAsia="Times New Roman" w:cs="Arial"/>
          <w:sz w:val="22"/>
          <w:szCs w:val="22"/>
        </w:rPr>
        <w:br/>
        <w:t>en gaat over tot de orde van de dag.</w:t>
      </w:r>
    </w:p>
    <w:p w:rsidR="005A4A4A" w:rsidP="005A4A4A" w:rsidRDefault="005A4A4A" w14:paraId="5CA8623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Flach</w:t>
      </w:r>
      <w:proofErr w:type="spellEnd"/>
      <w:r>
        <w:rPr>
          <w:rFonts w:ascii="Arial" w:hAnsi="Arial" w:eastAsia="Times New Roman" w:cs="Arial"/>
          <w:sz w:val="22"/>
          <w:szCs w:val="22"/>
        </w:rPr>
        <w:t xml:space="preserve"> en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559 (25883).</w:t>
      </w:r>
    </w:p>
    <w:p w:rsidR="005A4A4A" w:rsidP="005A4A4A" w:rsidRDefault="005A4A4A" w14:paraId="42CD4A13" w14:textId="77777777">
      <w:pPr>
        <w:spacing w:after="240"/>
        <w:rPr>
          <w:rFonts w:ascii="Arial" w:hAnsi="Arial" w:eastAsia="Times New Roman" w:cs="Arial"/>
          <w:sz w:val="22"/>
          <w:szCs w:val="22"/>
        </w:rPr>
      </w:pPr>
      <w:r>
        <w:rPr>
          <w:rFonts w:ascii="Arial" w:hAnsi="Arial" w:eastAsia="Times New Roman" w:cs="Arial"/>
          <w:sz w:val="22"/>
          <w:szCs w:val="22"/>
        </w:rPr>
        <w:t xml:space="preserve">Dank u wel. Het woord is aan meneer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namens de VVD. Hij heeft een hele stapel papier, zie ik al.</w:t>
      </w:r>
    </w:p>
    <w:p w:rsidR="005A4A4A" w:rsidP="005A4A4A" w:rsidRDefault="005A4A4A" w14:paraId="589F902B"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 xml:space="preserve">Voorzitter. Vorige week vier </w:t>
      </w:r>
      <w:proofErr w:type="spellStart"/>
      <w:r>
        <w:rPr>
          <w:rFonts w:ascii="Arial" w:hAnsi="Arial" w:eastAsia="Times New Roman" w:cs="Arial"/>
          <w:sz w:val="22"/>
          <w:szCs w:val="22"/>
        </w:rPr>
        <w:t>TMD's</w:t>
      </w:r>
      <w:proofErr w:type="spellEnd"/>
      <w:r>
        <w:rPr>
          <w:rFonts w:ascii="Arial" w:hAnsi="Arial" w:eastAsia="Times New Roman" w:cs="Arial"/>
          <w:sz w:val="22"/>
          <w:szCs w:val="22"/>
        </w:rPr>
        <w:t xml:space="preserve"> over onderwijs en niet één motie, dus ik ga vandaag de schade even goedmaken.</w:t>
      </w:r>
    </w:p>
    <w:p w:rsidR="005A4A4A" w:rsidP="005A4A4A" w:rsidRDefault="005A4A4A" w14:paraId="7C6AB695"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Nederlandse Arbeidsinspectie bij winkelketens iedere vestiging afzonderlijk lijkt te verplichten tot externe toetsing van de RI&amp;E, ook wanneer sprake is van vergelijkbare werkzaamheden en arborisico's;</w:t>
      </w:r>
      <w:r>
        <w:rPr>
          <w:rFonts w:ascii="Arial" w:hAnsi="Arial" w:eastAsia="Times New Roman" w:cs="Arial"/>
          <w:sz w:val="22"/>
          <w:szCs w:val="22"/>
        </w:rPr>
        <w:br/>
      </w:r>
      <w:r>
        <w:rPr>
          <w:rFonts w:ascii="Arial" w:hAnsi="Arial" w:eastAsia="Times New Roman" w:cs="Arial"/>
          <w:sz w:val="22"/>
          <w:szCs w:val="22"/>
        </w:rPr>
        <w:br/>
        <w:t>overwegende dat nergens in de regelgeving expliciet is bepaald dat de RI&amp;E per afzonderlijke locatie extern moet worden getoetst en dat identieke risico's en maatregelen telkens opnieuw worden beoordeeld, terwijl er bovendien een tekort is aan arbokerndeskundigen;</w:t>
      </w:r>
      <w:r>
        <w:rPr>
          <w:rFonts w:ascii="Arial" w:hAnsi="Arial" w:eastAsia="Times New Roman" w:cs="Arial"/>
          <w:sz w:val="22"/>
          <w:szCs w:val="22"/>
        </w:rPr>
        <w:br/>
      </w:r>
      <w:r>
        <w:rPr>
          <w:rFonts w:ascii="Arial" w:hAnsi="Arial" w:eastAsia="Times New Roman" w:cs="Arial"/>
          <w:sz w:val="22"/>
          <w:szCs w:val="22"/>
        </w:rPr>
        <w:br/>
        <w:t>overwegende dat deze werkwijze leidt tot onnodige kosten en capaciteit onttrekt aan daadwerkelijke preventie en advisering op de werkvloer;</w:t>
      </w:r>
      <w:r>
        <w:rPr>
          <w:rFonts w:ascii="Arial" w:hAnsi="Arial" w:eastAsia="Times New Roman" w:cs="Arial"/>
          <w:sz w:val="22"/>
          <w:szCs w:val="22"/>
        </w:rPr>
        <w:br/>
      </w:r>
      <w:r>
        <w:rPr>
          <w:rFonts w:ascii="Arial" w:hAnsi="Arial" w:eastAsia="Times New Roman" w:cs="Arial"/>
          <w:sz w:val="22"/>
          <w:szCs w:val="22"/>
        </w:rPr>
        <w:br/>
        <w:t>overwegende dat de Arbovisie 2040 juist inzet op preventie aan de voorkant en op eenvoudige en naleefbare regelgeving;</w:t>
      </w:r>
      <w:r>
        <w:rPr>
          <w:rFonts w:ascii="Arial" w:hAnsi="Arial" w:eastAsia="Times New Roman" w:cs="Arial"/>
          <w:sz w:val="22"/>
          <w:szCs w:val="22"/>
        </w:rPr>
        <w:br/>
      </w:r>
      <w:r>
        <w:rPr>
          <w:rFonts w:ascii="Arial" w:hAnsi="Arial" w:eastAsia="Times New Roman" w:cs="Arial"/>
          <w:sz w:val="22"/>
          <w:szCs w:val="22"/>
        </w:rPr>
        <w:br/>
        <w:t xml:space="preserve">verzoekt de regering ervoor te zorgen dat bij vergelijkbare vestigingen kan worden volstaan met één representatieve RI&amp;E, aangevuld met een beperkte beoordeling van </w:t>
      </w:r>
      <w:proofErr w:type="spellStart"/>
      <w:r>
        <w:rPr>
          <w:rFonts w:ascii="Arial" w:hAnsi="Arial" w:eastAsia="Times New Roman" w:cs="Arial"/>
          <w:sz w:val="22"/>
          <w:szCs w:val="22"/>
        </w:rPr>
        <w:t>locatiespecifieke</w:t>
      </w:r>
      <w:proofErr w:type="spellEnd"/>
      <w:r>
        <w:rPr>
          <w:rFonts w:ascii="Arial" w:hAnsi="Arial" w:eastAsia="Times New Roman" w:cs="Arial"/>
          <w:sz w:val="22"/>
          <w:szCs w:val="22"/>
        </w:rPr>
        <w:t xml:space="preserve"> risico's,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5A4A4A" w:rsidP="005A4A4A" w:rsidRDefault="005A4A4A" w14:paraId="24EB60B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en </w:t>
      </w:r>
      <w:proofErr w:type="spellStart"/>
      <w:r>
        <w:rPr>
          <w:rFonts w:ascii="Arial" w:hAnsi="Arial" w:eastAsia="Times New Roman" w:cs="Arial"/>
          <w:sz w:val="22"/>
          <w:szCs w:val="22"/>
        </w:rPr>
        <w:t>Flach</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560 (25883).</w:t>
      </w:r>
    </w:p>
    <w:p w:rsidR="005A4A4A" w:rsidP="005A4A4A" w:rsidRDefault="005A4A4A" w14:paraId="74EA76F0"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een meerderheid van de Kamer conform de motie op stuk nr. 508 (25883) er een voorstander van is om te komen tot één arbokerndeskundige;</w:t>
      </w:r>
      <w:r>
        <w:rPr>
          <w:rFonts w:ascii="Arial" w:hAnsi="Arial" w:eastAsia="Times New Roman" w:cs="Arial"/>
          <w:sz w:val="22"/>
          <w:szCs w:val="22"/>
        </w:rPr>
        <w:br/>
      </w:r>
      <w:r>
        <w:rPr>
          <w:rFonts w:ascii="Arial" w:hAnsi="Arial" w:eastAsia="Times New Roman" w:cs="Arial"/>
          <w:sz w:val="22"/>
          <w:szCs w:val="22"/>
        </w:rPr>
        <w:br/>
        <w:t>constaterende dat de verplichte bijscholing voor arbokerndeskundige per 2022 is gestopt;</w:t>
      </w:r>
      <w:r>
        <w:rPr>
          <w:rFonts w:ascii="Arial" w:hAnsi="Arial" w:eastAsia="Times New Roman" w:cs="Arial"/>
          <w:sz w:val="22"/>
          <w:szCs w:val="22"/>
        </w:rPr>
        <w:br/>
      </w:r>
      <w:r>
        <w:rPr>
          <w:rFonts w:ascii="Arial" w:hAnsi="Arial" w:eastAsia="Times New Roman" w:cs="Arial"/>
          <w:sz w:val="22"/>
          <w:szCs w:val="22"/>
        </w:rPr>
        <w:br/>
        <w:t>overwegende dat het komen tot één kerndeskundige vraagt om bijscholing en een integrale aanpak;</w:t>
      </w:r>
      <w:r>
        <w:rPr>
          <w:rFonts w:ascii="Arial" w:hAnsi="Arial" w:eastAsia="Times New Roman" w:cs="Arial"/>
          <w:sz w:val="22"/>
          <w:szCs w:val="22"/>
        </w:rPr>
        <w:br/>
      </w:r>
      <w:r>
        <w:rPr>
          <w:rFonts w:ascii="Arial" w:hAnsi="Arial" w:eastAsia="Times New Roman" w:cs="Arial"/>
          <w:sz w:val="22"/>
          <w:szCs w:val="22"/>
        </w:rPr>
        <w:br/>
        <w:t>verzoekt de regering met de drie beroepsverenigingen (NVVK, NVVA en BA&amp;O) in beeld te brengen hoe via een verplicht omscholingstraject gekomen kan worden tot maximaal één kerndeskundige, en de jaarlijkse bijscholing weer te verplichten,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5A4A4A" w:rsidP="005A4A4A" w:rsidRDefault="005A4A4A" w14:paraId="61E1DE4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en </w:t>
      </w:r>
      <w:proofErr w:type="spellStart"/>
      <w:r>
        <w:rPr>
          <w:rFonts w:ascii="Arial" w:hAnsi="Arial" w:eastAsia="Times New Roman" w:cs="Arial"/>
          <w:sz w:val="22"/>
          <w:szCs w:val="22"/>
        </w:rPr>
        <w:t>Flach</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lastRenderedPageBreak/>
        <w:br/>
        <w:t>Zij krijgt nr. 561 (25883).</w:t>
      </w:r>
    </w:p>
    <w:p w:rsidR="005A4A4A" w:rsidP="005A4A4A" w:rsidRDefault="005A4A4A" w14:paraId="311A3FC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Tot slot, voorzitter.</w:t>
      </w:r>
    </w:p>
    <w:p w:rsidR="005A4A4A" w:rsidP="005A4A4A" w:rsidRDefault="005A4A4A" w14:paraId="570CE51E"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commercieel maken van onlinecontent door en met kinderen onder het verbod op kinderarbeid voor kinderen van 15 jaar en jonger gaat vallen;</w:t>
      </w:r>
      <w:r>
        <w:rPr>
          <w:rFonts w:ascii="Arial" w:hAnsi="Arial" w:eastAsia="Times New Roman" w:cs="Arial"/>
          <w:sz w:val="22"/>
          <w:szCs w:val="22"/>
        </w:rPr>
        <w:br/>
      </w:r>
      <w:r>
        <w:rPr>
          <w:rFonts w:ascii="Arial" w:hAnsi="Arial" w:eastAsia="Times New Roman" w:cs="Arial"/>
          <w:sz w:val="22"/>
          <w:szCs w:val="22"/>
        </w:rPr>
        <w:br/>
        <w:t xml:space="preserve">constaterende dat het inzetten van kinderen als </w:t>
      </w:r>
      <w:proofErr w:type="spellStart"/>
      <w:r>
        <w:rPr>
          <w:rFonts w:ascii="Arial" w:hAnsi="Arial" w:eastAsia="Times New Roman" w:cs="Arial"/>
          <w:sz w:val="22"/>
          <w:szCs w:val="22"/>
        </w:rPr>
        <w:t>kidfluencer</w:t>
      </w:r>
      <w:proofErr w:type="spellEnd"/>
      <w:r>
        <w:rPr>
          <w:rFonts w:ascii="Arial" w:hAnsi="Arial" w:eastAsia="Times New Roman" w:cs="Arial"/>
          <w:sz w:val="22"/>
          <w:szCs w:val="22"/>
        </w:rPr>
        <w:t xml:space="preserve"> enorm veel negatieve impact heeft op hun privacy en zelfbeeld;</w:t>
      </w:r>
      <w:r>
        <w:rPr>
          <w:rFonts w:ascii="Arial" w:hAnsi="Arial" w:eastAsia="Times New Roman" w:cs="Arial"/>
          <w:sz w:val="22"/>
          <w:szCs w:val="22"/>
        </w:rPr>
        <w:br/>
      </w:r>
      <w:r>
        <w:rPr>
          <w:rFonts w:ascii="Arial" w:hAnsi="Arial" w:eastAsia="Times New Roman" w:cs="Arial"/>
          <w:sz w:val="22"/>
          <w:szCs w:val="22"/>
        </w:rPr>
        <w:br/>
        <w:t xml:space="preserve">overwegende dat er passende boetes gaan gelden als kinderen onder de 16 worden ingezet als </w:t>
      </w:r>
      <w:proofErr w:type="spellStart"/>
      <w:r>
        <w:rPr>
          <w:rFonts w:ascii="Arial" w:hAnsi="Arial" w:eastAsia="Times New Roman" w:cs="Arial"/>
          <w:sz w:val="22"/>
          <w:szCs w:val="22"/>
        </w:rPr>
        <w:t>kidfluencer</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overwegende dat het mes aan twee kanten snijdt en ouders nu aangepakt kunnen worden, maar er ook betalende partijen zijn;</w:t>
      </w:r>
      <w:r>
        <w:rPr>
          <w:rFonts w:ascii="Arial" w:hAnsi="Arial" w:eastAsia="Times New Roman" w:cs="Arial"/>
          <w:sz w:val="22"/>
          <w:szCs w:val="22"/>
        </w:rPr>
        <w:br/>
      </w:r>
      <w:r>
        <w:rPr>
          <w:rFonts w:ascii="Arial" w:hAnsi="Arial" w:eastAsia="Times New Roman" w:cs="Arial"/>
          <w:sz w:val="22"/>
          <w:szCs w:val="22"/>
        </w:rPr>
        <w:br/>
        <w:t>verzoekt de regering uit te werken hoe stopgezet kan worden dat organisaties kindermarketingdiensten afnemen bij influencers, bijvoorbeeld door ketenverantwoordelijkheid te introduceren, en de Kamer hier aan het begin van 2027 over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5A4A4A" w:rsidP="005A4A4A" w:rsidRDefault="005A4A4A" w14:paraId="24BEA27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Van Ark en </w:t>
      </w:r>
      <w:proofErr w:type="spellStart"/>
      <w:r>
        <w:rPr>
          <w:rFonts w:ascii="Arial" w:hAnsi="Arial" w:eastAsia="Times New Roman" w:cs="Arial"/>
          <w:sz w:val="22"/>
          <w:szCs w:val="22"/>
        </w:rPr>
        <w:t>Patijn</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562 (25883).</w:t>
      </w:r>
    </w:p>
    <w:p w:rsidR="005A4A4A" w:rsidP="005A4A4A" w:rsidRDefault="005A4A4A" w14:paraId="406B7EA8" w14:textId="77777777">
      <w:pPr>
        <w:spacing w:after="240"/>
        <w:rPr>
          <w:rFonts w:ascii="Arial" w:hAnsi="Arial" w:eastAsia="Times New Roman" w:cs="Arial"/>
          <w:sz w:val="22"/>
          <w:szCs w:val="22"/>
        </w:rPr>
      </w:pPr>
      <w:r>
        <w:rPr>
          <w:rFonts w:ascii="Arial" w:hAnsi="Arial" w:eastAsia="Times New Roman" w:cs="Arial"/>
          <w:sz w:val="22"/>
          <w:szCs w:val="22"/>
        </w:rPr>
        <w:t>Dank u wel. Het woord is aan meneer Neijenhuis namens D66.</w:t>
      </w:r>
    </w:p>
    <w:p w:rsidR="005A4A4A" w:rsidP="005A4A4A" w:rsidRDefault="005A4A4A" w14:paraId="76E6BB2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Neijenhuis</w:t>
      </w:r>
      <w:r>
        <w:rPr>
          <w:rFonts w:ascii="Arial" w:hAnsi="Arial" w:eastAsia="Times New Roman" w:cs="Arial"/>
          <w:sz w:val="22"/>
          <w:szCs w:val="22"/>
        </w:rPr>
        <w:t xml:space="preserve"> (D66):</w:t>
      </w:r>
      <w:r>
        <w:rPr>
          <w:rFonts w:ascii="Arial" w:hAnsi="Arial" w:eastAsia="Times New Roman" w:cs="Arial"/>
          <w:sz w:val="22"/>
          <w:szCs w:val="22"/>
        </w:rPr>
        <w:br/>
        <w:t xml:space="preserve">Voorzitter, dank u wel. Het klinkt misschien tegenstrijdig, maar veel mensen met een zware ziekte zijn er juist enorm bij gebaat als zij zouden kunnen doorwerken; "werken als medicijn" heet dat. Ik spoorde in het debat de minister al aan om, met alle onderzoeken in de hand, nu aan de slag te gaan met de praktijk. De motie van mijn voorganger Van </w:t>
      </w:r>
      <w:proofErr w:type="spellStart"/>
      <w:r>
        <w:rPr>
          <w:rFonts w:ascii="Arial" w:hAnsi="Arial" w:eastAsia="Times New Roman" w:cs="Arial"/>
          <w:sz w:val="22"/>
          <w:szCs w:val="22"/>
        </w:rPr>
        <w:t>Weyenberg</w:t>
      </w:r>
      <w:proofErr w:type="spellEnd"/>
      <w:r>
        <w:rPr>
          <w:rFonts w:ascii="Arial" w:hAnsi="Arial" w:eastAsia="Times New Roman" w:cs="Arial"/>
          <w:sz w:val="22"/>
          <w:szCs w:val="22"/>
        </w:rPr>
        <w:t xml:space="preserve"> met die strekking viert binnenkort al haar zesde verjaardag, vandaar dat ik met belangstelling uitkijk naar de kabinetsreactie dit najaar. Laat ik daarbij wel aangeven dat ik bij die reactie ook echt dingen verwacht, niet het op de lange baan schuiven van dingen. Ik weet dat deze minister ook allergisch is voor weinigzeggende procesantwoorden en dat hij het liefst dingen aanpakt. De minister heeft in het commissiedebat al beloofd om in de kabinetsreactie in te gaan op het financieringsmodel. Kan hij D66 geruststellen dat de kabinetsreactie concrete actiepunten gaat bevatten om arbeidsgerichte zorg verder op te schalen, in plaats van alleen extra studies en onderzoeken?</w:t>
      </w:r>
      <w:r>
        <w:rPr>
          <w:rFonts w:ascii="Arial" w:hAnsi="Arial" w:eastAsia="Times New Roman" w:cs="Arial"/>
          <w:sz w:val="22"/>
          <w:szCs w:val="22"/>
        </w:rPr>
        <w:br/>
      </w:r>
      <w:r>
        <w:rPr>
          <w:rFonts w:ascii="Arial" w:hAnsi="Arial" w:eastAsia="Times New Roman" w:cs="Arial"/>
          <w:sz w:val="22"/>
          <w:szCs w:val="22"/>
        </w:rPr>
        <w:br/>
        <w:t>Dan heb ik nog een motie over concrete oplossingen voor de tekorten in de arbozorg die er op dit moment voor zorgen dat veel mensen die graag weer aan de slag zouden willen, thuiszitten omdat zij onvoldoende begeleid kunnen worden.</w:t>
      </w:r>
    </w:p>
    <w:p w:rsidR="005A4A4A" w:rsidP="005A4A4A" w:rsidRDefault="005A4A4A" w14:paraId="0CA7F735" w14:textId="77777777">
      <w:pPr>
        <w:spacing w:after="240"/>
        <w:rPr>
          <w:rFonts w:ascii="Arial" w:hAnsi="Arial" w:eastAsia="Times New Roman" w:cs="Arial"/>
          <w:sz w:val="22"/>
          <w:szCs w:val="22"/>
        </w:rPr>
      </w:pPr>
      <w:r>
        <w:rPr>
          <w:rFonts w:ascii="Arial" w:hAnsi="Arial" w:eastAsia="Times New Roman" w:cs="Arial"/>
          <w:sz w:val="22"/>
          <w:szCs w:val="22"/>
        </w:rPr>
        <w:lastRenderedPageBreak/>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er een groot tekort is aan bedrijfsartsen, </w:t>
      </w:r>
      <w:proofErr w:type="spellStart"/>
      <w:r>
        <w:rPr>
          <w:rFonts w:ascii="Arial" w:hAnsi="Arial" w:eastAsia="Times New Roman" w:cs="Arial"/>
          <w:sz w:val="22"/>
          <w:szCs w:val="22"/>
        </w:rPr>
        <w:t>arboartsen</w:t>
      </w:r>
      <w:proofErr w:type="spellEnd"/>
      <w:r>
        <w:rPr>
          <w:rFonts w:ascii="Arial" w:hAnsi="Arial" w:eastAsia="Times New Roman" w:cs="Arial"/>
          <w:sz w:val="22"/>
          <w:szCs w:val="22"/>
        </w:rPr>
        <w:t xml:space="preserve"> en verzekeringsartsen waardoor preventie, re-integratie en keuring van zieke werknemers vaak beperkt kan plaatsvinden of mensen te maken hebben met lange wachtlijsten;</w:t>
      </w:r>
      <w:r>
        <w:rPr>
          <w:rFonts w:ascii="Arial" w:hAnsi="Arial" w:eastAsia="Times New Roman" w:cs="Arial"/>
          <w:sz w:val="22"/>
          <w:szCs w:val="22"/>
        </w:rPr>
        <w:br/>
      </w:r>
      <w:r>
        <w:rPr>
          <w:rFonts w:ascii="Arial" w:hAnsi="Arial" w:eastAsia="Times New Roman" w:cs="Arial"/>
          <w:sz w:val="22"/>
          <w:szCs w:val="22"/>
        </w:rPr>
        <w:br/>
        <w:t xml:space="preserve">constaterende dat in de medische gezondheidszorg voor een groot deel </w:t>
      </w:r>
      <w:proofErr w:type="spellStart"/>
      <w:r>
        <w:rPr>
          <w:rFonts w:ascii="Arial" w:hAnsi="Arial" w:eastAsia="Times New Roman" w:cs="Arial"/>
          <w:sz w:val="22"/>
          <w:szCs w:val="22"/>
        </w:rPr>
        <w:t>physician</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assistants</w:t>
      </w:r>
      <w:proofErr w:type="spellEnd"/>
      <w:r>
        <w:rPr>
          <w:rFonts w:ascii="Arial" w:hAnsi="Arial" w:eastAsia="Times New Roman" w:cs="Arial"/>
          <w:sz w:val="22"/>
          <w:szCs w:val="22"/>
        </w:rPr>
        <w:t xml:space="preserve"> en verpleegkundig specialisten taken overnemen van artsen, maar die ruimte in de arbozorg erg klein is;</w:t>
      </w:r>
      <w:r>
        <w:rPr>
          <w:rFonts w:ascii="Arial" w:hAnsi="Arial" w:eastAsia="Times New Roman" w:cs="Arial"/>
          <w:sz w:val="22"/>
          <w:szCs w:val="22"/>
        </w:rPr>
        <w:br/>
      </w:r>
      <w:r>
        <w:rPr>
          <w:rFonts w:ascii="Arial" w:hAnsi="Arial" w:eastAsia="Times New Roman" w:cs="Arial"/>
          <w:sz w:val="22"/>
          <w:szCs w:val="22"/>
        </w:rPr>
        <w:br/>
        <w:t xml:space="preserve">overwegende dat er zelfs een </w:t>
      </w:r>
      <w:proofErr w:type="spellStart"/>
      <w:r>
        <w:rPr>
          <w:rFonts w:ascii="Arial" w:hAnsi="Arial" w:eastAsia="Times New Roman" w:cs="Arial"/>
          <w:sz w:val="22"/>
          <w:szCs w:val="22"/>
        </w:rPr>
        <w:t>ZonMw</w:t>
      </w:r>
      <w:proofErr w:type="spellEnd"/>
      <w:r>
        <w:rPr>
          <w:rFonts w:ascii="Arial" w:hAnsi="Arial" w:eastAsia="Times New Roman" w:cs="Arial"/>
          <w:sz w:val="22"/>
          <w:szCs w:val="22"/>
        </w:rPr>
        <w:t>-project loopt om taakherschikking te onderzoeken in de arbeidszorg, maar experimenteerruimte ontbreekt om daadwerkelijk pilots te kunnen draaien;</w:t>
      </w:r>
      <w:r>
        <w:rPr>
          <w:rFonts w:ascii="Arial" w:hAnsi="Arial" w:eastAsia="Times New Roman" w:cs="Arial"/>
          <w:sz w:val="22"/>
          <w:szCs w:val="22"/>
        </w:rPr>
        <w:br/>
      </w:r>
      <w:r>
        <w:rPr>
          <w:rFonts w:ascii="Arial" w:hAnsi="Arial" w:eastAsia="Times New Roman" w:cs="Arial"/>
          <w:sz w:val="22"/>
          <w:szCs w:val="22"/>
        </w:rPr>
        <w:br/>
        <w:t>verzoekt de regering te onderzoeken of experimenteerruimte kan worden gemaakt voor pilots met taakherschikking in de arbozorg, en de Kamer voor de begrotingsbehandeling van SZW hierover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5A4A4A" w:rsidP="005A4A4A" w:rsidRDefault="005A4A4A" w14:paraId="22C36CE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Neijenhuis.</w:t>
      </w:r>
      <w:r>
        <w:rPr>
          <w:rFonts w:ascii="Arial" w:hAnsi="Arial" w:eastAsia="Times New Roman" w:cs="Arial"/>
          <w:sz w:val="22"/>
          <w:szCs w:val="22"/>
        </w:rPr>
        <w:br/>
      </w:r>
      <w:r>
        <w:rPr>
          <w:rFonts w:ascii="Arial" w:hAnsi="Arial" w:eastAsia="Times New Roman" w:cs="Arial"/>
          <w:sz w:val="22"/>
          <w:szCs w:val="22"/>
        </w:rPr>
        <w:br/>
        <w:t>Zij krijgt nr. 563 (25883).</w:t>
      </w:r>
    </w:p>
    <w:p w:rsidR="005A4A4A" w:rsidP="005A4A4A" w:rsidRDefault="005A4A4A" w14:paraId="3E3643D8" w14:textId="77777777">
      <w:pPr>
        <w:spacing w:after="240"/>
        <w:rPr>
          <w:rFonts w:ascii="Arial" w:hAnsi="Arial" w:eastAsia="Times New Roman" w:cs="Arial"/>
          <w:sz w:val="22"/>
          <w:szCs w:val="22"/>
        </w:rPr>
      </w:pPr>
      <w:r>
        <w:rPr>
          <w:rFonts w:ascii="Arial" w:hAnsi="Arial" w:eastAsia="Times New Roman" w:cs="Arial"/>
          <w:sz w:val="22"/>
          <w:szCs w:val="22"/>
        </w:rPr>
        <w:t>Dank u wel. Het woord is aan meneer Schenk namens Forum voor Democratie.</w:t>
      </w:r>
    </w:p>
    <w:p w:rsidR="005A4A4A" w:rsidP="005A4A4A" w:rsidRDefault="005A4A4A" w14:paraId="42D5927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Schenk</w:t>
      </w:r>
      <w:r>
        <w:rPr>
          <w:rFonts w:ascii="Arial" w:hAnsi="Arial" w:eastAsia="Times New Roman" w:cs="Arial"/>
          <w:sz w:val="22"/>
          <w:szCs w:val="22"/>
        </w:rPr>
        <w:t xml:space="preserve"> (FVD):</w:t>
      </w:r>
      <w:r>
        <w:rPr>
          <w:rFonts w:ascii="Arial" w:hAnsi="Arial" w:eastAsia="Times New Roman" w:cs="Arial"/>
          <w:sz w:val="22"/>
          <w:szCs w:val="22"/>
        </w:rPr>
        <w:br/>
        <w:t>Dank, voorzitter. Ik heb één motie.</w:t>
      </w:r>
    </w:p>
    <w:p w:rsidR="005A4A4A" w:rsidP="005A4A4A" w:rsidRDefault="005A4A4A" w14:paraId="166055F1"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Arbovisie 2040 streeft naar nul doden door werk;</w:t>
      </w:r>
      <w:r>
        <w:rPr>
          <w:rFonts w:ascii="Arial" w:hAnsi="Arial" w:eastAsia="Times New Roman" w:cs="Arial"/>
          <w:sz w:val="22"/>
          <w:szCs w:val="22"/>
        </w:rPr>
        <w:br/>
      </w:r>
      <w:r>
        <w:rPr>
          <w:rFonts w:ascii="Arial" w:hAnsi="Arial" w:eastAsia="Times New Roman" w:cs="Arial"/>
          <w:sz w:val="22"/>
          <w:szCs w:val="22"/>
        </w:rPr>
        <w:br/>
        <w:t>overwegende dat nieuwe arbomaatregelen enkel gerechtvaardigd zijn wanneer verwachte winst omtrent gezondheid en/of veiligheid opweegt tegen kosten en regeldruk voor werkgevers;</w:t>
      </w:r>
      <w:r>
        <w:rPr>
          <w:rFonts w:ascii="Arial" w:hAnsi="Arial" w:eastAsia="Times New Roman" w:cs="Arial"/>
          <w:sz w:val="22"/>
          <w:szCs w:val="22"/>
        </w:rPr>
        <w:br/>
      </w:r>
      <w:r>
        <w:rPr>
          <w:rFonts w:ascii="Arial" w:hAnsi="Arial" w:eastAsia="Times New Roman" w:cs="Arial"/>
          <w:sz w:val="22"/>
          <w:szCs w:val="22"/>
        </w:rPr>
        <w:br/>
        <w:t>overwegende dat vooral kleine werkgevers moeite hebben om nieuwe administratieve verplichtingen op te vangen;</w:t>
      </w:r>
      <w:r>
        <w:rPr>
          <w:rFonts w:ascii="Arial" w:hAnsi="Arial" w:eastAsia="Times New Roman" w:cs="Arial"/>
          <w:sz w:val="22"/>
          <w:szCs w:val="22"/>
        </w:rPr>
        <w:br/>
      </w:r>
      <w:r>
        <w:rPr>
          <w:rFonts w:ascii="Arial" w:hAnsi="Arial" w:eastAsia="Times New Roman" w:cs="Arial"/>
          <w:sz w:val="22"/>
          <w:szCs w:val="22"/>
        </w:rPr>
        <w:br/>
        <w:t>verzoekt de regering bij de uitwerking van de Arbovisie 2040 als uitgangspunt te hanteren dat de administratieve lasten voor werkgevers niet toenemen en nieuwe verplichtingen alleen in te voeren wanneer minder belastende alternatieven aantoonbaar onvoldoende zijn,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5A4A4A" w:rsidP="005A4A4A" w:rsidRDefault="005A4A4A" w14:paraId="08CDC45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Schenk.</w:t>
      </w:r>
      <w:r>
        <w:rPr>
          <w:rFonts w:ascii="Arial" w:hAnsi="Arial" w:eastAsia="Times New Roman" w:cs="Arial"/>
          <w:sz w:val="22"/>
          <w:szCs w:val="22"/>
        </w:rPr>
        <w:br/>
      </w:r>
      <w:r>
        <w:rPr>
          <w:rFonts w:ascii="Arial" w:hAnsi="Arial" w:eastAsia="Times New Roman" w:cs="Arial"/>
          <w:sz w:val="22"/>
          <w:szCs w:val="22"/>
        </w:rPr>
        <w:br/>
        <w:t>Zij krijgt nr. 564 (25883).</w:t>
      </w:r>
    </w:p>
    <w:p w:rsidR="005A4A4A" w:rsidP="005A4A4A" w:rsidRDefault="005A4A4A" w14:paraId="58F0E8A8"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mevrouw Wiersma namens de BBB.</w:t>
      </w:r>
    </w:p>
    <w:p w:rsidR="005A4A4A" w:rsidP="005A4A4A" w:rsidRDefault="005A4A4A" w14:paraId="2D1A6CB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Voorzitter.</w:t>
      </w:r>
    </w:p>
    <w:p w:rsidR="005A4A4A" w:rsidP="005A4A4A" w:rsidRDefault="005A4A4A" w14:paraId="69C89F36"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vrijwillige duikers belangrijk maatschappelijk werk verrichten, zoals het zoeken naar vermiste personen, het verwijderen van spooknetten en het uitvoeren van maritiem archeologisch onderzoek;</w:t>
      </w:r>
      <w:r>
        <w:rPr>
          <w:rFonts w:ascii="Arial" w:hAnsi="Arial" w:eastAsia="Times New Roman" w:cs="Arial"/>
          <w:sz w:val="22"/>
          <w:szCs w:val="22"/>
        </w:rPr>
        <w:br/>
      </w:r>
      <w:r>
        <w:rPr>
          <w:rFonts w:ascii="Arial" w:hAnsi="Arial" w:eastAsia="Times New Roman" w:cs="Arial"/>
          <w:sz w:val="22"/>
          <w:szCs w:val="22"/>
        </w:rPr>
        <w:br/>
        <w:t xml:space="preserve">constaterende dat de V-categorie in de voorgestelde en de huidige </w:t>
      </w:r>
      <w:proofErr w:type="spellStart"/>
      <w:r>
        <w:rPr>
          <w:rFonts w:ascii="Arial" w:hAnsi="Arial" w:eastAsia="Times New Roman" w:cs="Arial"/>
          <w:sz w:val="22"/>
          <w:szCs w:val="22"/>
        </w:rPr>
        <w:t>arbowetgeving</w:t>
      </w:r>
      <w:proofErr w:type="spellEnd"/>
      <w:r>
        <w:rPr>
          <w:rFonts w:ascii="Arial" w:hAnsi="Arial" w:eastAsia="Times New Roman" w:cs="Arial"/>
          <w:sz w:val="22"/>
          <w:szCs w:val="22"/>
        </w:rPr>
        <w:t xml:space="preserve"> deze werkzaamheden onmogelijk maakt, onder meer door de beperking van de maximale duikdiepte van 30 meter en het verbod op het gebruik van hefballonnen en onderwaterscooters;</w:t>
      </w:r>
      <w:r>
        <w:rPr>
          <w:rFonts w:ascii="Arial" w:hAnsi="Arial" w:eastAsia="Times New Roman" w:cs="Arial"/>
          <w:sz w:val="22"/>
          <w:szCs w:val="22"/>
        </w:rPr>
        <w:br/>
      </w:r>
      <w:r>
        <w:rPr>
          <w:rFonts w:ascii="Arial" w:hAnsi="Arial" w:eastAsia="Times New Roman" w:cs="Arial"/>
          <w:sz w:val="22"/>
          <w:szCs w:val="22"/>
        </w:rPr>
        <w:br/>
        <w:t>overwegende dat de motie-Wiersma over een tijdelijke gedoogmaatregel voor specialistische vrijwillige duikers (32820, nr. 585) unaniem door de Kamer is aangenomen;</w:t>
      </w:r>
      <w:r>
        <w:rPr>
          <w:rFonts w:ascii="Arial" w:hAnsi="Arial" w:eastAsia="Times New Roman" w:cs="Arial"/>
          <w:sz w:val="22"/>
          <w:szCs w:val="22"/>
        </w:rPr>
        <w:br/>
      </w:r>
      <w:r>
        <w:rPr>
          <w:rFonts w:ascii="Arial" w:hAnsi="Arial" w:eastAsia="Times New Roman" w:cs="Arial"/>
          <w:sz w:val="22"/>
          <w:szCs w:val="22"/>
        </w:rPr>
        <w:br/>
        <w:t>overwegende dat de motie-</w:t>
      </w:r>
      <w:proofErr w:type="spellStart"/>
      <w:r>
        <w:rPr>
          <w:rFonts w:ascii="Arial" w:hAnsi="Arial" w:eastAsia="Times New Roman" w:cs="Arial"/>
          <w:sz w:val="22"/>
          <w:szCs w:val="22"/>
        </w:rPr>
        <w:t>Strolenberg</w:t>
      </w:r>
      <w:proofErr w:type="spellEnd"/>
      <w:r>
        <w:rPr>
          <w:rFonts w:ascii="Arial" w:hAnsi="Arial" w:eastAsia="Times New Roman" w:cs="Arial"/>
          <w:sz w:val="22"/>
          <w:szCs w:val="22"/>
        </w:rPr>
        <w:t>/Van Dijk (25883, nr. 474) de regering juist verzoekt om knelpunten voor vrijwillige duikers weg te nemen;</w:t>
      </w:r>
      <w:r>
        <w:rPr>
          <w:rFonts w:ascii="Arial" w:hAnsi="Arial" w:eastAsia="Times New Roman" w:cs="Arial"/>
          <w:sz w:val="22"/>
          <w:szCs w:val="22"/>
        </w:rPr>
        <w:br/>
      </w:r>
      <w:r>
        <w:rPr>
          <w:rFonts w:ascii="Arial" w:hAnsi="Arial" w:eastAsia="Times New Roman" w:cs="Arial"/>
          <w:sz w:val="22"/>
          <w:szCs w:val="22"/>
        </w:rPr>
        <w:br/>
        <w:t>verzoekt de regering om, in overleg met de direct betrokken vrijwilligersorganisaties en de Rijksdienst voor het Cultureel Erfgoed, een aparte arbocategorie voor gespecialiseerde vrijwillige duikers op te stellen, zodat bestaande vrijwilligersactiviteiten op een veilige en praktisch uitvoerbare wijze kunnen worden voortgezet, en tot die tijd niet te handhaven,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5A4A4A" w:rsidP="005A4A4A" w:rsidRDefault="005A4A4A" w14:paraId="5090BD7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Wiersma.</w:t>
      </w:r>
      <w:r>
        <w:rPr>
          <w:rFonts w:ascii="Arial" w:hAnsi="Arial" w:eastAsia="Times New Roman" w:cs="Arial"/>
          <w:sz w:val="22"/>
          <w:szCs w:val="22"/>
        </w:rPr>
        <w:br/>
      </w:r>
      <w:r>
        <w:rPr>
          <w:rFonts w:ascii="Arial" w:hAnsi="Arial" w:eastAsia="Times New Roman" w:cs="Arial"/>
          <w:sz w:val="22"/>
          <w:szCs w:val="22"/>
        </w:rPr>
        <w:br/>
        <w:t>Zij krijgt nr. 565 (25883).</w:t>
      </w:r>
    </w:p>
    <w:p w:rsidR="005A4A4A" w:rsidP="005A4A4A" w:rsidRDefault="005A4A4A" w14:paraId="5BC0AEA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De tweede motie.</w:t>
      </w:r>
    </w:p>
    <w:p w:rsidR="005A4A4A" w:rsidP="005A4A4A" w:rsidRDefault="005A4A4A" w14:paraId="09F9409F"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studenten maritieme archeologie praktijkervaring onder water moeten kunnen opdoen om goed te worden voorbereid op hun toekomstige werkzaamheden;</w:t>
      </w:r>
      <w:r>
        <w:rPr>
          <w:rFonts w:ascii="Arial" w:hAnsi="Arial" w:eastAsia="Times New Roman" w:cs="Arial"/>
          <w:sz w:val="22"/>
          <w:szCs w:val="22"/>
        </w:rPr>
        <w:br/>
      </w:r>
      <w:r>
        <w:rPr>
          <w:rFonts w:ascii="Arial" w:hAnsi="Arial" w:eastAsia="Times New Roman" w:cs="Arial"/>
          <w:sz w:val="22"/>
          <w:szCs w:val="22"/>
        </w:rPr>
        <w:br/>
        <w:t xml:space="preserve">constaterende dat de V-categorie in de voorgestelde en de huidige </w:t>
      </w:r>
      <w:proofErr w:type="spellStart"/>
      <w:r>
        <w:rPr>
          <w:rFonts w:ascii="Arial" w:hAnsi="Arial" w:eastAsia="Times New Roman" w:cs="Arial"/>
          <w:sz w:val="22"/>
          <w:szCs w:val="22"/>
        </w:rPr>
        <w:t>arbowetgeving</w:t>
      </w:r>
      <w:proofErr w:type="spellEnd"/>
      <w:r>
        <w:rPr>
          <w:rFonts w:ascii="Arial" w:hAnsi="Arial" w:eastAsia="Times New Roman" w:cs="Arial"/>
          <w:sz w:val="22"/>
          <w:szCs w:val="22"/>
        </w:rPr>
        <w:t xml:space="preserve"> dit praktijkonderwijs onder water onmogelijk maakt, waardoor deze studenten nu noodgedwongen op het droge moeten oefenen;</w:t>
      </w:r>
      <w:r>
        <w:rPr>
          <w:rFonts w:ascii="Arial" w:hAnsi="Arial" w:eastAsia="Times New Roman" w:cs="Arial"/>
          <w:sz w:val="22"/>
          <w:szCs w:val="22"/>
        </w:rPr>
        <w:br/>
      </w:r>
      <w:r>
        <w:rPr>
          <w:rFonts w:ascii="Arial" w:hAnsi="Arial" w:eastAsia="Times New Roman" w:cs="Arial"/>
          <w:sz w:val="22"/>
          <w:szCs w:val="22"/>
        </w:rPr>
        <w:br/>
        <w:t>overwegende dat de motie-Wiersma over een tijdelijke gedoogmaatregel voor specialistische vrijwillige duikers (32820, nr. 585) unaniem door de Kamer is aangenomen;</w:t>
      </w:r>
      <w:r>
        <w:rPr>
          <w:rFonts w:ascii="Arial" w:hAnsi="Arial" w:eastAsia="Times New Roman" w:cs="Arial"/>
          <w:sz w:val="22"/>
          <w:szCs w:val="22"/>
        </w:rPr>
        <w:br/>
      </w:r>
      <w:r>
        <w:rPr>
          <w:rFonts w:ascii="Arial" w:hAnsi="Arial" w:eastAsia="Times New Roman" w:cs="Arial"/>
          <w:sz w:val="22"/>
          <w:szCs w:val="22"/>
        </w:rPr>
        <w:br/>
        <w:t xml:space="preserve">overwegende dat goed en veilig praktijkonderwijs in het water noodzakelijk is voor het </w:t>
      </w:r>
      <w:r>
        <w:rPr>
          <w:rFonts w:ascii="Arial" w:hAnsi="Arial" w:eastAsia="Times New Roman" w:cs="Arial"/>
          <w:sz w:val="22"/>
          <w:szCs w:val="22"/>
        </w:rPr>
        <w:lastRenderedPageBreak/>
        <w:t>behoud van kennis en deskundigheid op het gebied van ons maritieme erfgoed;</w:t>
      </w:r>
      <w:r>
        <w:rPr>
          <w:rFonts w:ascii="Arial" w:hAnsi="Arial" w:eastAsia="Times New Roman" w:cs="Arial"/>
          <w:sz w:val="22"/>
          <w:szCs w:val="22"/>
        </w:rPr>
        <w:br/>
      </w:r>
      <w:r>
        <w:rPr>
          <w:rFonts w:ascii="Arial" w:hAnsi="Arial" w:eastAsia="Times New Roman" w:cs="Arial"/>
          <w:sz w:val="22"/>
          <w:szCs w:val="22"/>
        </w:rPr>
        <w:br/>
        <w:t xml:space="preserve">verzoekt de regering om, in overleg met het ministerie van Onderwijs, Cultuur en Wetenschap en de Rijksdienst voor het Cultureel Erfgoed, binnen de </w:t>
      </w:r>
      <w:proofErr w:type="spellStart"/>
      <w:r>
        <w:rPr>
          <w:rFonts w:ascii="Arial" w:hAnsi="Arial" w:eastAsia="Times New Roman" w:cs="Arial"/>
          <w:sz w:val="22"/>
          <w:szCs w:val="22"/>
        </w:rPr>
        <w:t>arbowetgeving</w:t>
      </w:r>
      <w:proofErr w:type="spellEnd"/>
      <w:r>
        <w:rPr>
          <w:rFonts w:ascii="Arial" w:hAnsi="Arial" w:eastAsia="Times New Roman" w:cs="Arial"/>
          <w:sz w:val="22"/>
          <w:szCs w:val="22"/>
        </w:rPr>
        <w:t xml:space="preserve"> een aparte categorie voor studenten maritieme archeologie op te stellen, zodat zij veilig onder water praktijkervaring kunnen blijven opdoen, en tot die tijd niet te handhaven,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5A4A4A" w:rsidP="005A4A4A" w:rsidRDefault="005A4A4A" w14:paraId="3A30C23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Wiersma.</w:t>
      </w:r>
      <w:r>
        <w:rPr>
          <w:rFonts w:ascii="Arial" w:hAnsi="Arial" w:eastAsia="Times New Roman" w:cs="Arial"/>
          <w:sz w:val="22"/>
          <w:szCs w:val="22"/>
        </w:rPr>
        <w:br/>
      </w:r>
      <w:r>
        <w:rPr>
          <w:rFonts w:ascii="Arial" w:hAnsi="Arial" w:eastAsia="Times New Roman" w:cs="Arial"/>
          <w:sz w:val="22"/>
          <w:szCs w:val="22"/>
        </w:rPr>
        <w:br/>
        <w:t>Zij krijgt nr. 566 (25883).</w:t>
      </w:r>
    </w:p>
    <w:p w:rsidR="005A4A4A" w:rsidP="005A4A4A" w:rsidRDefault="005A4A4A" w14:paraId="7B97A97E" w14:textId="77777777">
      <w:pPr>
        <w:spacing w:after="240"/>
        <w:rPr>
          <w:rFonts w:ascii="Arial" w:hAnsi="Arial" w:eastAsia="Times New Roman" w:cs="Arial"/>
          <w:sz w:val="22"/>
          <w:szCs w:val="22"/>
        </w:rPr>
      </w:pPr>
      <w:r>
        <w:rPr>
          <w:rFonts w:ascii="Arial" w:hAnsi="Arial" w:eastAsia="Times New Roman" w:cs="Arial"/>
          <w:sz w:val="22"/>
          <w:szCs w:val="22"/>
        </w:rPr>
        <w:t xml:space="preserve">Dank u wel. Het woord is aan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van 50PLUS. Gaat uw gang.</w:t>
      </w:r>
    </w:p>
    <w:p w:rsidR="005A4A4A" w:rsidP="005A4A4A" w:rsidRDefault="005A4A4A" w14:paraId="044E4E1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Dank, voorzitter. Ik wil de minister bedanken voor zijn toezegging dat hij met zijn collega van VWS wil bespreken of de gezondheidschecks via de ziektekostenverzekeraars gerealiseerd kunnen worden. Ik wil weten of de minister daar al tijd voor heeft gevonden.</w:t>
      </w:r>
      <w:r>
        <w:rPr>
          <w:rFonts w:ascii="Arial" w:hAnsi="Arial" w:eastAsia="Times New Roman" w:cs="Arial"/>
          <w:sz w:val="22"/>
          <w:szCs w:val="22"/>
        </w:rPr>
        <w:br/>
      </w:r>
      <w:r>
        <w:rPr>
          <w:rFonts w:ascii="Arial" w:hAnsi="Arial" w:eastAsia="Times New Roman" w:cs="Arial"/>
          <w:sz w:val="22"/>
          <w:szCs w:val="22"/>
        </w:rPr>
        <w:br/>
        <w:t>Dan de moties.</w:t>
      </w:r>
    </w:p>
    <w:p w:rsidR="005A4A4A" w:rsidP="005A4A4A" w:rsidRDefault="005A4A4A" w14:paraId="4B16CA5B"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iedereen in Nederland recht heeft op gezond en veilig werken;</w:t>
      </w:r>
      <w:r>
        <w:rPr>
          <w:rFonts w:ascii="Arial" w:hAnsi="Arial" w:eastAsia="Times New Roman" w:cs="Arial"/>
          <w:sz w:val="22"/>
          <w:szCs w:val="22"/>
        </w:rPr>
        <w:br/>
      </w:r>
      <w:r>
        <w:rPr>
          <w:rFonts w:ascii="Arial" w:hAnsi="Arial" w:eastAsia="Times New Roman" w:cs="Arial"/>
          <w:sz w:val="22"/>
          <w:szCs w:val="22"/>
        </w:rPr>
        <w:br/>
        <w:t>overwegende dat discriminatie en ongewenst gedrag helaas nog al te vaak voorkomen;</w:t>
      </w:r>
      <w:r>
        <w:rPr>
          <w:rFonts w:ascii="Arial" w:hAnsi="Arial" w:eastAsia="Times New Roman" w:cs="Arial"/>
          <w:sz w:val="22"/>
          <w:szCs w:val="22"/>
        </w:rPr>
        <w:br/>
      </w:r>
      <w:r>
        <w:rPr>
          <w:rFonts w:ascii="Arial" w:hAnsi="Arial" w:eastAsia="Times New Roman" w:cs="Arial"/>
          <w:sz w:val="22"/>
          <w:szCs w:val="22"/>
        </w:rPr>
        <w:br/>
        <w:t>verzoekt de regering de mogelijkheid van actieve handhaving van de verplichte gedragscodes te onderzoeken, en de Kamer hierover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5A4A4A" w:rsidP="005A4A4A" w:rsidRDefault="005A4A4A" w14:paraId="445DE48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567 (25883).</w:t>
      </w:r>
    </w:p>
    <w:p w:rsidR="005A4A4A" w:rsidP="005A4A4A" w:rsidRDefault="005A4A4A" w14:paraId="61148587"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er jaarlijks in Nederland slachtoffers vallen tijdens het werk;</w:t>
      </w:r>
      <w:r>
        <w:rPr>
          <w:rFonts w:ascii="Arial" w:hAnsi="Arial" w:eastAsia="Times New Roman" w:cs="Arial"/>
          <w:sz w:val="22"/>
          <w:szCs w:val="22"/>
        </w:rPr>
        <w:br/>
      </w:r>
      <w:r>
        <w:rPr>
          <w:rFonts w:ascii="Arial" w:hAnsi="Arial" w:eastAsia="Times New Roman" w:cs="Arial"/>
          <w:sz w:val="22"/>
          <w:szCs w:val="22"/>
        </w:rPr>
        <w:br/>
        <w:t xml:space="preserve">overwegende dat er een </w:t>
      </w:r>
      <w:proofErr w:type="spellStart"/>
      <w:r>
        <w:rPr>
          <w:rFonts w:ascii="Arial" w:hAnsi="Arial" w:eastAsia="Times New Roman" w:cs="Arial"/>
          <w:sz w:val="22"/>
          <w:szCs w:val="22"/>
        </w:rPr>
        <w:t>Workers</w:t>
      </w:r>
      <w:proofErr w:type="spellEnd"/>
      <w:r>
        <w:rPr>
          <w:rFonts w:ascii="Arial" w:hAnsi="Arial" w:eastAsia="Times New Roman" w:cs="Arial"/>
          <w:sz w:val="22"/>
          <w:szCs w:val="22"/>
        </w:rPr>
        <w:t>' Memorial Day is, waarop werknemers die zijn overleden door een bedrijfsongeval of een beroepsziekte wereldwijd op 28 april worden herdacht;</w:t>
      </w:r>
      <w:r>
        <w:rPr>
          <w:rFonts w:ascii="Arial" w:hAnsi="Arial" w:eastAsia="Times New Roman" w:cs="Arial"/>
          <w:sz w:val="22"/>
          <w:szCs w:val="22"/>
        </w:rPr>
        <w:br/>
      </w:r>
      <w:r>
        <w:rPr>
          <w:rFonts w:ascii="Arial" w:hAnsi="Arial" w:eastAsia="Times New Roman" w:cs="Arial"/>
          <w:sz w:val="22"/>
          <w:szCs w:val="22"/>
        </w:rPr>
        <w:br/>
        <w:t>verzoekt de regering in overleg met de Tweede Kamer jaarlijks een moment te vinden om hierbij stil te staan,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5A4A4A" w:rsidP="005A4A4A" w:rsidRDefault="005A4A4A" w14:paraId="6B536342"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en </w:t>
      </w:r>
      <w:proofErr w:type="spellStart"/>
      <w:r>
        <w:rPr>
          <w:rFonts w:ascii="Arial" w:hAnsi="Arial" w:eastAsia="Times New Roman" w:cs="Arial"/>
          <w:sz w:val="22"/>
          <w:szCs w:val="22"/>
        </w:rPr>
        <w:t>Patijn</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568 (25883).</w:t>
      </w:r>
    </w:p>
    <w:p w:rsidR="005A4A4A" w:rsidP="005A4A4A" w:rsidRDefault="005A4A4A" w14:paraId="7913C54C"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de Europese Commissie op 9 september 2026 een voorstel voor een nieuwe Public </w:t>
      </w:r>
      <w:proofErr w:type="spellStart"/>
      <w:r>
        <w:rPr>
          <w:rFonts w:ascii="Arial" w:hAnsi="Arial" w:eastAsia="Times New Roman" w:cs="Arial"/>
          <w:sz w:val="22"/>
          <w:szCs w:val="22"/>
        </w:rPr>
        <w:t>Procurement</w:t>
      </w:r>
      <w:proofErr w:type="spellEnd"/>
      <w:r>
        <w:rPr>
          <w:rFonts w:ascii="Arial" w:hAnsi="Arial" w:eastAsia="Times New Roman" w:cs="Arial"/>
          <w:sz w:val="22"/>
          <w:szCs w:val="22"/>
        </w:rPr>
        <w:t xml:space="preserve"> Act heeft gepresenteerd met nieuwe regels voor aanbestedingen;</w:t>
      </w:r>
      <w:r>
        <w:rPr>
          <w:rFonts w:ascii="Arial" w:hAnsi="Arial" w:eastAsia="Times New Roman" w:cs="Arial"/>
          <w:sz w:val="22"/>
          <w:szCs w:val="22"/>
        </w:rPr>
        <w:br/>
      </w:r>
      <w:r>
        <w:rPr>
          <w:rFonts w:ascii="Arial" w:hAnsi="Arial" w:eastAsia="Times New Roman" w:cs="Arial"/>
          <w:sz w:val="22"/>
          <w:szCs w:val="22"/>
        </w:rPr>
        <w:br/>
        <w:t>overwegende dat het voorstel mogelijk meer ruimte biedt om sociale voorwaarden mee te wegen bij aanbestedingen en voorwaarden te stellen aan onderaanbesteding in risicosectoren, en dat dit in het belang is zowel van werknemers als het gaat om goed werk, als van werkgevers en opdrachtgevers als het gaat om een internationaal gelijk speelveld;</w:t>
      </w:r>
      <w:r>
        <w:rPr>
          <w:rFonts w:ascii="Arial" w:hAnsi="Arial" w:eastAsia="Times New Roman" w:cs="Arial"/>
          <w:sz w:val="22"/>
          <w:szCs w:val="22"/>
        </w:rPr>
        <w:br/>
      </w:r>
      <w:r>
        <w:rPr>
          <w:rFonts w:ascii="Arial" w:hAnsi="Arial" w:eastAsia="Times New Roman" w:cs="Arial"/>
          <w:sz w:val="22"/>
          <w:szCs w:val="22"/>
        </w:rPr>
        <w:br/>
        <w:t>verzoekt de regering om uit het oogpunt van goede arbeidsvoorwaarden en het tegengaan van een internationale race naar de bodem advies in te winnen op het kabinetsstandpunt door werkgevers en werknemers te raadplegen,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5A4A4A" w:rsidP="005A4A4A" w:rsidRDefault="005A4A4A" w14:paraId="0684EB3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en </w:t>
      </w:r>
      <w:proofErr w:type="spellStart"/>
      <w:r>
        <w:rPr>
          <w:rFonts w:ascii="Arial" w:hAnsi="Arial" w:eastAsia="Times New Roman" w:cs="Arial"/>
          <w:sz w:val="22"/>
          <w:szCs w:val="22"/>
        </w:rPr>
        <w:t>Patijn</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569 (25883).</w:t>
      </w:r>
    </w:p>
    <w:p w:rsidR="005A4A4A" w:rsidP="005A4A4A" w:rsidRDefault="005A4A4A" w14:paraId="3440B1D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 xml:space="preserve">Voorzitter. Met de indiening van deze motie namens mevrouw </w:t>
      </w:r>
      <w:proofErr w:type="spellStart"/>
      <w:r>
        <w:rPr>
          <w:rFonts w:ascii="Arial" w:hAnsi="Arial" w:eastAsia="Times New Roman" w:cs="Arial"/>
          <w:sz w:val="22"/>
          <w:szCs w:val="22"/>
        </w:rPr>
        <w:t>Patijn</w:t>
      </w:r>
      <w:proofErr w:type="spellEnd"/>
      <w:r>
        <w:rPr>
          <w:rFonts w:ascii="Arial" w:hAnsi="Arial" w:eastAsia="Times New Roman" w:cs="Arial"/>
          <w:sz w:val="22"/>
          <w:szCs w:val="22"/>
        </w:rPr>
        <w:t xml:space="preserve"> heb ik PRO ernstig geholpen!</w:t>
      </w:r>
    </w:p>
    <w:p w:rsidR="005A4A4A" w:rsidP="005A4A4A" w:rsidRDefault="005A4A4A" w14:paraId="30F4420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Dat is sympathiek van u. U heeft nog één vervolgvraag van meneer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w:t>
      </w:r>
    </w:p>
    <w:p w:rsidR="005A4A4A" w:rsidP="005A4A4A" w:rsidRDefault="005A4A4A" w14:paraId="2596D39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 xml:space="preserve">Ik heb een vraag over de motie op stuk nr. 567. Wil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nu dat er een nieuwe code komt of dat er wordt gehandhaafd op de huidige code? Ik begreep het dictum niet helemaal. Kan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iets meer toelichten wat precies het doel is van deze motie?</w:t>
      </w:r>
    </w:p>
    <w:p w:rsidR="005A4A4A" w:rsidP="005A4A4A" w:rsidRDefault="005A4A4A" w14:paraId="26407D7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Brenk</w:t>
      </w:r>
      <w:proofErr w:type="spellEnd"/>
      <w:r>
        <w:rPr>
          <w:rFonts w:ascii="Arial" w:hAnsi="Arial" w:eastAsia="Times New Roman" w:cs="Arial"/>
          <w:sz w:val="22"/>
          <w:szCs w:val="22"/>
        </w:rPr>
        <w:t xml:space="preserve"> (50PLUS):</w:t>
      </w:r>
      <w:r>
        <w:rPr>
          <w:rFonts w:ascii="Arial" w:hAnsi="Arial" w:eastAsia="Times New Roman" w:cs="Arial"/>
          <w:sz w:val="22"/>
          <w:szCs w:val="22"/>
        </w:rPr>
        <w:br/>
        <w:t>Ik wil graag dat het efficiënter wordt en dat er inderdaad meer gekeken wordt naar wat er mogelijk is. Dat hoor ik graag van het kabinet.</w:t>
      </w:r>
    </w:p>
    <w:p w:rsidR="005A4A4A" w:rsidP="005A4A4A" w:rsidRDefault="005A4A4A" w14:paraId="131ABCE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Ik schors vijf minuten voor de beantwoording van de minister.</w:t>
      </w:r>
    </w:p>
    <w:p w:rsidR="005A4A4A" w:rsidP="005A4A4A" w:rsidRDefault="005A4A4A" w14:paraId="03CE1FB3" w14:textId="77777777">
      <w:pPr>
        <w:spacing w:after="240"/>
        <w:rPr>
          <w:rFonts w:ascii="Arial" w:hAnsi="Arial" w:eastAsia="Times New Roman" w:cs="Arial"/>
          <w:sz w:val="22"/>
          <w:szCs w:val="22"/>
        </w:rPr>
      </w:pPr>
      <w:r>
        <w:rPr>
          <w:rFonts w:ascii="Arial" w:hAnsi="Arial" w:eastAsia="Times New Roman" w:cs="Arial"/>
          <w:sz w:val="22"/>
          <w:szCs w:val="22"/>
        </w:rPr>
        <w:t>De vergadering wordt van 12.10 uur tot 12.16 uur geschorst.</w:t>
      </w:r>
    </w:p>
    <w:p w:rsidR="005A4A4A" w:rsidP="005A4A4A" w:rsidRDefault="005A4A4A" w14:paraId="15A2BC7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en geef het woord aan de minister.</w:t>
      </w:r>
    </w:p>
    <w:p w:rsidR="005A4A4A" w:rsidP="005A4A4A" w:rsidRDefault="005A4A4A" w14:paraId="1F25020A"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Aartsen</w:t>
      </w:r>
      <w:r>
        <w:rPr>
          <w:rFonts w:ascii="Arial" w:hAnsi="Arial" w:eastAsia="Times New Roman" w:cs="Arial"/>
          <w:sz w:val="22"/>
          <w:szCs w:val="22"/>
        </w:rPr>
        <w:t>:</w:t>
      </w:r>
      <w:r>
        <w:rPr>
          <w:rFonts w:ascii="Arial" w:hAnsi="Arial" w:eastAsia="Times New Roman" w:cs="Arial"/>
          <w:sz w:val="22"/>
          <w:szCs w:val="22"/>
        </w:rPr>
        <w:br/>
        <w:t>Dank, voorzitter. Dank aan de Kamer voor de moties en vragen. Laat ik de vragen als eerste doen.</w:t>
      </w:r>
      <w:r>
        <w:rPr>
          <w:rFonts w:ascii="Arial" w:hAnsi="Arial" w:eastAsia="Times New Roman" w:cs="Arial"/>
          <w:sz w:val="22"/>
          <w:szCs w:val="22"/>
        </w:rPr>
        <w:br/>
      </w:r>
      <w:r>
        <w:rPr>
          <w:rFonts w:ascii="Arial" w:hAnsi="Arial" w:eastAsia="Times New Roman" w:cs="Arial"/>
          <w:sz w:val="22"/>
          <w:szCs w:val="22"/>
        </w:rPr>
        <w:br/>
        <w:t xml:space="preserve">De heer Neijenhuis had een vraag over arbeidsgerichte zorg. Dat punt deel ik. Het is belangrijk om te kijken hoe we ervoor kunnen zorgen dat mensen die ziek zijn, toch mee kunnen blijven doen in de samenleving. Werken of participeren: het zit allebei in de titel van mijn functie. Daar gaan we naar kijken, omdat het huidige stelsel daar gewoon onvoldoende op is ingericht. We zijn op dit moment dus samen met VWS aan het kijken naar een goede kabinetsreactie, maar we zijn ook aan het kijken of we bijvoorbeeld met de Zorgverzekeringswet of met de dagbesteding in de </w:t>
      </w:r>
      <w:proofErr w:type="spellStart"/>
      <w:r>
        <w:rPr>
          <w:rFonts w:ascii="Arial" w:hAnsi="Arial" w:eastAsia="Times New Roman" w:cs="Arial"/>
          <w:sz w:val="22"/>
          <w:szCs w:val="22"/>
        </w:rPr>
        <w:t>Wmo</w:t>
      </w:r>
      <w:proofErr w:type="spellEnd"/>
      <w:r>
        <w:rPr>
          <w:rFonts w:ascii="Arial" w:hAnsi="Arial" w:eastAsia="Times New Roman" w:cs="Arial"/>
          <w:sz w:val="22"/>
          <w:szCs w:val="22"/>
        </w:rPr>
        <w:t xml:space="preserve"> dingen veel slimmer kunnen combineren. Dat is nu gewoon nog niet goed; daar moeten we eerlijk over zijn. Op arbeidsgerichte zorg gaan we dus nog terugkomen. Ik zeg er ook maar het volgende bij. Ik kom rechtstreeks uit het Catshuis, vanaf het overleg met de sociale partners. Ook daar staat preventie natuurlijk boven aan het lijstje om uiteindelijk de problemen bij de loondoorbetaling bij ziekte en de WIA op te lossen. Ook dit kunnen we daarin dus goed meenemen, volgens mij: hoe kun je nou zorgen dat mensen, ook als ze onverhoopt ziek worden, toch nog mee blijven doen in de samenleving?</w:t>
      </w:r>
      <w:r>
        <w:rPr>
          <w:rFonts w:ascii="Arial" w:hAnsi="Arial" w:eastAsia="Times New Roman" w:cs="Arial"/>
          <w:sz w:val="22"/>
          <w:szCs w:val="22"/>
        </w:rPr>
        <w:br/>
      </w:r>
      <w:r>
        <w:rPr>
          <w:rFonts w:ascii="Arial" w:hAnsi="Arial" w:eastAsia="Times New Roman" w:cs="Arial"/>
          <w:sz w:val="22"/>
          <w:szCs w:val="22"/>
        </w:rPr>
        <w:br/>
        <w:t xml:space="preserve">De tweede vraag was van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en ging over de verplichte gezondheidschecks. Ik moet hierbij vermelden dat de kip nog steeds broedende is en dat die gesprekken dus nog steeds lopen. Ik kom daar in de eerstvolgende brief over gezond en veilig werken bij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op terug.</w:t>
      </w:r>
      <w:r>
        <w:rPr>
          <w:rFonts w:ascii="Arial" w:hAnsi="Arial" w:eastAsia="Times New Roman" w:cs="Arial"/>
          <w:sz w:val="22"/>
          <w:szCs w:val="22"/>
        </w:rPr>
        <w:br/>
      </w:r>
      <w:r>
        <w:rPr>
          <w:rFonts w:ascii="Arial" w:hAnsi="Arial" w:eastAsia="Times New Roman" w:cs="Arial"/>
          <w:sz w:val="22"/>
          <w:szCs w:val="22"/>
        </w:rPr>
        <w:br/>
        <w:t xml:space="preserve">Voorzitter. Dan de moties. De motie op stuk nr. 554, over </w:t>
      </w:r>
      <w:proofErr w:type="spellStart"/>
      <w:r>
        <w:rPr>
          <w:rFonts w:ascii="Arial" w:hAnsi="Arial" w:eastAsia="Times New Roman" w:cs="Arial"/>
          <w:sz w:val="22"/>
          <w:szCs w:val="22"/>
        </w:rPr>
        <w:t>kidfluencers</w:t>
      </w:r>
      <w:proofErr w:type="spellEnd"/>
      <w:r>
        <w:rPr>
          <w:rFonts w:ascii="Arial" w:hAnsi="Arial" w:eastAsia="Times New Roman" w:cs="Arial"/>
          <w:sz w:val="22"/>
          <w:szCs w:val="22"/>
        </w:rPr>
        <w:t xml:space="preserve">, kan ik oordeel Kamer geven, omdat het er niet alleen over gaat het afhankelijk te maken van het aantal volgers. Ik zeg er wel bij dat het aantal volgers natuurlijk wel een belangrijke indicator is voor het bedrijfsmatig gebruikmaken van </w:t>
      </w:r>
      <w:proofErr w:type="spellStart"/>
      <w:r>
        <w:rPr>
          <w:rFonts w:ascii="Arial" w:hAnsi="Arial" w:eastAsia="Times New Roman" w:cs="Arial"/>
          <w:sz w:val="22"/>
          <w:szCs w:val="22"/>
        </w:rPr>
        <w:t>social</w:t>
      </w:r>
      <w:proofErr w:type="spellEnd"/>
      <w:r>
        <w:rPr>
          <w:rFonts w:ascii="Arial" w:hAnsi="Arial" w:eastAsia="Times New Roman" w:cs="Arial"/>
          <w:sz w:val="22"/>
          <w:szCs w:val="22"/>
        </w:rPr>
        <w:t xml:space="preserve"> media met kinderen. Ik kan dus niet volledig uitsluiten dat we daarnaar gaan kijken, maar ik snap de gedachte van deze motie. Het kabinet komt dit jaar nog met een uitleg over hoe we ervoor gaan zorgen dat we </w:t>
      </w:r>
      <w:proofErr w:type="spellStart"/>
      <w:r>
        <w:rPr>
          <w:rFonts w:ascii="Arial" w:hAnsi="Arial" w:eastAsia="Times New Roman" w:cs="Arial"/>
          <w:sz w:val="22"/>
          <w:szCs w:val="22"/>
        </w:rPr>
        <w:t>kidfluencers</w:t>
      </w:r>
      <w:proofErr w:type="spellEnd"/>
      <w:r>
        <w:rPr>
          <w:rFonts w:ascii="Arial" w:hAnsi="Arial" w:eastAsia="Times New Roman" w:cs="Arial"/>
          <w:sz w:val="22"/>
          <w:szCs w:val="22"/>
        </w:rPr>
        <w:t xml:space="preserve"> en vloggers die kinderen op een bedrijfsmatige manier gebruiken voor het verdienen van geld door middel van dit soort activiteiten, onder het verbod op kinderarbeid kunnen laten vallen.</w:t>
      </w:r>
    </w:p>
    <w:p w:rsidR="005A4A4A" w:rsidP="005A4A4A" w:rsidRDefault="005A4A4A" w14:paraId="69CC072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555.</w:t>
      </w:r>
    </w:p>
    <w:p w:rsidR="005A4A4A" w:rsidP="005A4A4A" w:rsidRDefault="005A4A4A" w14:paraId="533C6FD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Aartsen</w:t>
      </w:r>
      <w:r>
        <w:rPr>
          <w:rFonts w:ascii="Arial" w:hAnsi="Arial" w:eastAsia="Times New Roman" w:cs="Arial"/>
          <w:sz w:val="22"/>
          <w:szCs w:val="22"/>
        </w:rPr>
        <w:t>:</w:t>
      </w:r>
      <w:r>
        <w:rPr>
          <w:rFonts w:ascii="Arial" w:hAnsi="Arial" w:eastAsia="Times New Roman" w:cs="Arial"/>
          <w:sz w:val="22"/>
          <w:szCs w:val="22"/>
        </w:rPr>
        <w:br/>
        <w:t xml:space="preserve">De motie op stuk nr. 555 kan ik ook aan het oordeel van de Kamer laten. We delen de ambitie om zaken zo veel mogelijk op het gelijke speelveld in Europa te doen. Dat is goed voor de veiligheid van werknemers. </w:t>
      </w:r>
      <w:proofErr w:type="spellStart"/>
      <w:r>
        <w:rPr>
          <w:rFonts w:ascii="Arial" w:hAnsi="Arial" w:eastAsia="Times New Roman" w:cs="Arial"/>
          <w:sz w:val="22"/>
          <w:szCs w:val="22"/>
        </w:rPr>
        <w:t>Europeesbreed</w:t>
      </w:r>
      <w:proofErr w:type="spellEnd"/>
      <w:r>
        <w:rPr>
          <w:rFonts w:ascii="Arial" w:hAnsi="Arial" w:eastAsia="Times New Roman" w:cs="Arial"/>
          <w:sz w:val="22"/>
          <w:szCs w:val="22"/>
        </w:rPr>
        <w:t xml:space="preserve"> krijg je geen concurrentie op arbeidsvoorwaarden. Het is ook goed voor het bedrijfsleven om een gelijk speelveld en geen oneerlijke concurrentie te hebben.</w:t>
      </w:r>
    </w:p>
    <w:p w:rsidR="005A4A4A" w:rsidP="005A4A4A" w:rsidRDefault="005A4A4A" w14:paraId="509B55C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556.</w:t>
      </w:r>
    </w:p>
    <w:p w:rsidR="005A4A4A" w:rsidP="005A4A4A" w:rsidRDefault="005A4A4A" w14:paraId="7237C3B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Aartsen</w:t>
      </w:r>
      <w:r>
        <w:rPr>
          <w:rFonts w:ascii="Arial" w:hAnsi="Arial" w:eastAsia="Times New Roman" w:cs="Arial"/>
          <w:sz w:val="22"/>
          <w:szCs w:val="22"/>
        </w:rPr>
        <w:t>:</w:t>
      </w:r>
      <w:r>
        <w:rPr>
          <w:rFonts w:ascii="Arial" w:hAnsi="Arial" w:eastAsia="Times New Roman" w:cs="Arial"/>
          <w:sz w:val="22"/>
          <w:szCs w:val="22"/>
        </w:rPr>
        <w:br/>
        <w:t xml:space="preserve">De motie op stuk nr. 556 kan ik ook oordeel Kamer geven. Ik heb wel benadrukt — dat hoef ik tegen mevrouw </w:t>
      </w:r>
      <w:proofErr w:type="spellStart"/>
      <w:r>
        <w:rPr>
          <w:rFonts w:ascii="Arial" w:hAnsi="Arial" w:eastAsia="Times New Roman" w:cs="Arial"/>
          <w:sz w:val="22"/>
          <w:szCs w:val="22"/>
        </w:rPr>
        <w:t>Patijn</w:t>
      </w:r>
      <w:proofErr w:type="spellEnd"/>
      <w:r>
        <w:rPr>
          <w:rFonts w:ascii="Arial" w:hAnsi="Arial" w:eastAsia="Times New Roman" w:cs="Arial"/>
          <w:sz w:val="22"/>
          <w:szCs w:val="22"/>
        </w:rPr>
        <w:t xml:space="preserve"> niet te zeggen — dat de Arbeidsinspectie uiteraard onafhankelijk is. Ik zal haar boodschap dus overbrengen, maar dat is het enige dat ik kan doen, gelet op de onafhankelijkheid. Overigens delen zowel de Arbeidsinspectie als wijzelf het doel.</w:t>
      </w:r>
    </w:p>
    <w:p w:rsidR="005A4A4A" w:rsidP="005A4A4A" w:rsidRDefault="005A4A4A" w14:paraId="605BEAF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Mevrouw </w:t>
      </w:r>
      <w:proofErr w:type="spellStart"/>
      <w:r>
        <w:rPr>
          <w:rFonts w:ascii="Arial" w:hAnsi="Arial" w:eastAsia="Times New Roman" w:cs="Arial"/>
          <w:sz w:val="22"/>
          <w:szCs w:val="22"/>
        </w:rPr>
        <w:t>Patijn</w:t>
      </w:r>
      <w:proofErr w:type="spellEnd"/>
      <w:r>
        <w:rPr>
          <w:rFonts w:ascii="Arial" w:hAnsi="Arial" w:eastAsia="Times New Roman" w:cs="Arial"/>
          <w:sz w:val="22"/>
          <w:szCs w:val="22"/>
        </w:rPr>
        <w:t xml:space="preserve"> stemt daar non-verbaal mee in. De motie op stuk nr. 557.</w:t>
      </w:r>
    </w:p>
    <w:p w:rsidR="005A4A4A" w:rsidP="005A4A4A" w:rsidRDefault="005A4A4A" w14:paraId="4151FB71"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Aartsen</w:t>
      </w:r>
      <w:r>
        <w:rPr>
          <w:rFonts w:ascii="Arial" w:hAnsi="Arial" w:eastAsia="Times New Roman" w:cs="Arial"/>
          <w:sz w:val="22"/>
          <w:szCs w:val="22"/>
        </w:rPr>
        <w:t>:</w:t>
      </w:r>
      <w:r>
        <w:rPr>
          <w:rFonts w:ascii="Arial" w:hAnsi="Arial" w:eastAsia="Times New Roman" w:cs="Arial"/>
          <w:sz w:val="22"/>
          <w:szCs w:val="22"/>
        </w:rPr>
        <w:br/>
        <w:t>De motie op stuk nr. 557 geef ik oordeel Kamer. Wij zullen dit onderzoek laten doen. Ik kom daar in het eerste kwartaal van 2027 op terug.</w:t>
      </w:r>
    </w:p>
    <w:p w:rsidR="005A4A4A" w:rsidP="005A4A4A" w:rsidRDefault="005A4A4A" w14:paraId="0128059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558.</w:t>
      </w:r>
    </w:p>
    <w:p w:rsidR="005A4A4A" w:rsidP="005A4A4A" w:rsidRDefault="005A4A4A" w14:paraId="776BBFD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Aartsen</w:t>
      </w:r>
      <w:r>
        <w:rPr>
          <w:rFonts w:ascii="Arial" w:hAnsi="Arial" w:eastAsia="Times New Roman" w:cs="Arial"/>
          <w:sz w:val="22"/>
          <w:szCs w:val="22"/>
        </w:rPr>
        <w:t>:</w:t>
      </w:r>
      <w:r>
        <w:rPr>
          <w:rFonts w:ascii="Arial" w:hAnsi="Arial" w:eastAsia="Times New Roman" w:cs="Arial"/>
          <w:sz w:val="22"/>
          <w:szCs w:val="22"/>
        </w:rPr>
        <w:br/>
        <w:t xml:space="preserve">De motie op stuk nr. 558 kan ik ook oordeel Kamer geven. Er is op dit moment een gesprek met de werknemers en de werkgevers over dit onderwerp. De </w:t>
      </w:r>
      <w:proofErr w:type="spellStart"/>
      <w:r>
        <w:rPr>
          <w:rFonts w:ascii="Arial" w:hAnsi="Arial" w:eastAsia="Times New Roman" w:cs="Arial"/>
          <w:sz w:val="22"/>
          <w:szCs w:val="22"/>
        </w:rPr>
        <w:t>RI&amp;E's</w:t>
      </w:r>
      <w:proofErr w:type="spellEnd"/>
      <w:r>
        <w:rPr>
          <w:rFonts w:ascii="Arial" w:hAnsi="Arial" w:eastAsia="Times New Roman" w:cs="Arial"/>
          <w:sz w:val="22"/>
          <w:szCs w:val="22"/>
        </w:rPr>
        <w:t xml:space="preserve"> van de branche zijn eigendom van werknemers en werkgevers. Wij leggen die verplichting niet op. Het is ook niet zo dat ondernemers een boete krijgen op het moment dat zij die RI&amp;E wel of niet op een bepaalde manier toepassen. Ik ga in gesprek met de werkgevers en de werknemers om ervoor te zorgen dat er een voorstel komt voor een kantoren-RI&amp;E, want u heeft daar al vaker om gevraagd.</w:t>
      </w:r>
    </w:p>
    <w:p w:rsidR="005A4A4A" w:rsidP="005A4A4A" w:rsidRDefault="005A4A4A" w14:paraId="7BAB34E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559.</w:t>
      </w:r>
    </w:p>
    <w:p w:rsidR="005A4A4A" w:rsidP="005A4A4A" w:rsidRDefault="005A4A4A" w14:paraId="721893B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Aartsen</w:t>
      </w:r>
      <w:r>
        <w:rPr>
          <w:rFonts w:ascii="Arial" w:hAnsi="Arial" w:eastAsia="Times New Roman" w:cs="Arial"/>
          <w:sz w:val="22"/>
          <w:szCs w:val="22"/>
        </w:rPr>
        <w:t>:</w:t>
      </w:r>
      <w:r>
        <w:rPr>
          <w:rFonts w:ascii="Arial" w:hAnsi="Arial" w:eastAsia="Times New Roman" w:cs="Arial"/>
          <w:sz w:val="22"/>
          <w:szCs w:val="22"/>
        </w:rPr>
        <w:br/>
        <w:t>Ook de motie op stuk nr. 559 kan ik oordeel Kamer geven. Ik kom daar gemakshalve op terug in de brief over dit onderwerp die ik u in het eerste kwartaal van 2027 toestuur. Deze punten zijn vaak voorbijgekomen.</w:t>
      </w:r>
    </w:p>
    <w:p w:rsidR="005A4A4A" w:rsidP="005A4A4A" w:rsidRDefault="005A4A4A" w14:paraId="33E70C8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560.</w:t>
      </w:r>
    </w:p>
    <w:p w:rsidR="005A4A4A" w:rsidP="005A4A4A" w:rsidRDefault="005A4A4A" w14:paraId="41D84A1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Aartsen</w:t>
      </w:r>
      <w:r>
        <w:rPr>
          <w:rFonts w:ascii="Arial" w:hAnsi="Arial" w:eastAsia="Times New Roman" w:cs="Arial"/>
          <w:sz w:val="22"/>
          <w:szCs w:val="22"/>
        </w:rPr>
        <w:t>:</w:t>
      </w:r>
      <w:r>
        <w:rPr>
          <w:rFonts w:ascii="Arial" w:hAnsi="Arial" w:eastAsia="Times New Roman" w:cs="Arial"/>
          <w:sz w:val="22"/>
          <w:szCs w:val="22"/>
        </w:rPr>
        <w:br/>
        <w:t>De motie op stuk nr. 560 geef ik ook oordeel Kamer. Deze motie past in het rijtje van de motie op stuk nr. 559. We gaan kijken hoe we het …</w:t>
      </w:r>
    </w:p>
    <w:p w:rsidR="005A4A4A" w:rsidP="005A4A4A" w:rsidRDefault="005A4A4A" w14:paraId="219E62C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561.</w:t>
      </w:r>
    </w:p>
    <w:p w:rsidR="005A4A4A" w:rsidP="005A4A4A" w:rsidRDefault="005A4A4A" w14:paraId="543FC4F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Aartsen</w:t>
      </w:r>
      <w:r>
        <w:rPr>
          <w:rFonts w:ascii="Arial" w:hAnsi="Arial" w:eastAsia="Times New Roman" w:cs="Arial"/>
          <w:sz w:val="22"/>
          <w:szCs w:val="22"/>
        </w:rPr>
        <w:t>:</w:t>
      </w:r>
      <w:r>
        <w:rPr>
          <w:rFonts w:ascii="Arial" w:hAnsi="Arial" w:eastAsia="Times New Roman" w:cs="Arial"/>
          <w:sz w:val="22"/>
          <w:szCs w:val="22"/>
        </w:rPr>
        <w:br/>
        <w:t>We gaan kijken hoe we het zo kunnen doen dat de specifieke indeling van een bedrijf nog wel meetelt — dat is natuurlijk van belang — maar dat dingen die niet dubbel hoeven, niet dubbel worden gedaan.</w:t>
      </w:r>
      <w:r>
        <w:rPr>
          <w:rFonts w:ascii="Arial" w:hAnsi="Arial" w:eastAsia="Times New Roman" w:cs="Arial"/>
          <w:sz w:val="22"/>
          <w:szCs w:val="22"/>
        </w:rPr>
        <w:br/>
      </w:r>
      <w:r>
        <w:rPr>
          <w:rFonts w:ascii="Arial" w:hAnsi="Arial" w:eastAsia="Times New Roman" w:cs="Arial"/>
          <w:sz w:val="22"/>
          <w:szCs w:val="22"/>
        </w:rPr>
        <w:br/>
        <w:t>De motie op stuk nr. 561 moet ik de appreciatie ontijdig geven. Dat heeft ermee te maken dat een aantal zaken die in de motie staan niet helemaal kloppen, bijvoorbeeld het verplichte omscholingstraject. Het is namelijk zo dat dat traject niet is gestopt, maar dat dat op dit moment nog vijf jaar loopt. We zijn hier dus nog mee bezig. Ik kom hier op een later moment op terug.</w:t>
      </w:r>
    </w:p>
    <w:p w:rsidR="005A4A4A" w:rsidP="005A4A4A" w:rsidRDefault="005A4A4A" w14:paraId="2D73B6F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561: ontijdig. De motie op stuk nr. 562.</w:t>
      </w:r>
    </w:p>
    <w:p w:rsidR="005A4A4A" w:rsidP="005A4A4A" w:rsidRDefault="005A4A4A" w14:paraId="4B3F9C1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Aartsen</w:t>
      </w:r>
      <w:r>
        <w:rPr>
          <w:rFonts w:ascii="Arial" w:hAnsi="Arial" w:eastAsia="Times New Roman" w:cs="Arial"/>
          <w:sz w:val="22"/>
          <w:szCs w:val="22"/>
        </w:rPr>
        <w:t>:</w:t>
      </w:r>
      <w:r>
        <w:rPr>
          <w:rFonts w:ascii="Arial" w:hAnsi="Arial" w:eastAsia="Times New Roman" w:cs="Arial"/>
          <w:sz w:val="22"/>
          <w:szCs w:val="22"/>
        </w:rPr>
        <w:br/>
        <w:t>De motie op stuk nr. 562 kan ik oordeel Kamer geven. We werken op dit moment aan een grondslag om bedrijfsmatig gebruik van vloggen onder kinderarbeid te laten vallen. Als daar vervolgens weer een verdienmodel van wordt gemaakt, dan gaan we kijken hoe ook dit soort activiteiten onder die grondslag kunnen vallen.</w:t>
      </w:r>
    </w:p>
    <w:p w:rsidR="005A4A4A" w:rsidP="005A4A4A" w:rsidRDefault="005A4A4A" w14:paraId="62530CB1"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563.</w:t>
      </w:r>
    </w:p>
    <w:p w:rsidR="005A4A4A" w:rsidP="005A4A4A" w:rsidRDefault="005A4A4A" w14:paraId="271ADE4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Aartsen</w:t>
      </w:r>
      <w:r>
        <w:rPr>
          <w:rFonts w:ascii="Arial" w:hAnsi="Arial" w:eastAsia="Times New Roman" w:cs="Arial"/>
          <w:sz w:val="22"/>
          <w:szCs w:val="22"/>
        </w:rPr>
        <w:t>:</w:t>
      </w:r>
      <w:r>
        <w:rPr>
          <w:rFonts w:ascii="Arial" w:hAnsi="Arial" w:eastAsia="Times New Roman" w:cs="Arial"/>
          <w:sz w:val="22"/>
          <w:szCs w:val="22"/>
        </w:rPr>
        <w:br/>
        <w:t>De motie op stuk nr. 563 kan ik oordeel Kamer geven. We kijken op dit moment uiteraard breed naar de taakherschikking binnen de WIA. Daar geldt dit natuurlijk ook voor. Het is belangrijk om te kijken of we die pilots kunnen starten en wat we daarvan kunnen leren. Ik kom daar voor de begrotingsbehandeling van SZW nog op terug.</w:t>
      </w:r>
    </w:p>
    <w:p w:rsidR="005A4A4A" w:rsidP="005A4A4A" w:rsidRDefault="005A4A4A" w14:paraId="4CCF47C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564.</w:t>
      </w:r>
    </w:p>
    <w:p w:rsidR="005A4A4A" w:rsidP="005A4A4A" w:rsidRDefault="005A4A4A" w14:paraId="47017748"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Aartsen</w:t>
      </w:r>
      <w:r>
        <w:rPr>
          <w:rFonts w:ascii="Arial" w:hAnsi="Arial" w:eastAsia="Times New Roman" w:cs="Arial"/>
          <w:sz w:val="22"/>
          <w:szCs w:val="22"/>
        </w:rPr>
        <w:t>:</w:t>
      </w:r>
      <w:r>
        <w:rPr>
          <w:rFonts w:ascii="Arial" w:hAnsi="Arial" w:eastAsia="Times New Roman" w:cs="Arial"/>
          <w:sz w:val="22"/>
          <w:szCs w:val="22"/>
        </w:rPr>
        <w:br/>
        <w:t>De motie op stuk nr. 564 van de heer Schenk kan ik oordeel Kamer geven. We delen namelijk het uitgangspunt dat we geen toename willen van de administratieve lasten en dat we willen kijken hoe alles wat we doen zo weinig mogelijk belasting oplevert. We doen een mkb- en een ATR-toets. Ik kan deze motie dus oordeel Kamer geven.</w:t>
      </w:r>
    </w:p>
    <w:p w:rsidR="005A4A4A" w:rsidP="005A4A4A" w:rsidRDefault="005A4A4A" w14:paraId="1E49E4C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565.</w:t>
      </w:r>
    </w:p>
    <w:p w:rsidR="005A4A4A" w:rsidP="005A4A4A" w:rsidRDefault="005A4A4A" w14:paraId="13DA045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Aartsen</w:t>
      </w:r>
      <w:r>
        <w:rPr>
          <w:rFonts w:ascii="Arial" w:hAnsi="Arial" w:eastAsia="Times New Roman" w:cs="Arial"/>
          <w:sz w:val="22"/>
          <w:szCs w:val="22"/>
        </w:rPr>
        <w:t>:</w:t>
      </w:r>
      <w:r>
        <w:rPr>
          <w:rFonts w:ascii="Arial" w:hAnsi="Arial" w:eastAsia="Times New Roman" w:cs="Arial"/>
          <w:sz w:val="22"/>
          <w:szCs w:val="22"/>
        </w:rPr>
        <w:br/>
        <w:t>We hebben goed gekeken naar de motie op stuk nr. 565. Die is van mevrouw Wiersma. Ze had hier in het debat ook een aantal vragen over. Ik kan deze motie oordeel Kamer geven. We gaan kijken hoe we een aparte scope kunnen creëren binnen de vrijwilligerscategorie die nu al wordt gemaakt. We gaan dan wel even goed kijken wat er wel en wat er niet kan. Wat betreft de punten die mevrouw Wiersma aandraagt ten aanzien van de hefballonnen en de waterscooters … Ja, daar heb je een verhoogd risico op, maar ik denk wel dat het mogelijk moet worden om dat voor elkaar te krijgen. De grens van 30 meter en de twee uur tijd die nodig is voor een decompressietank zijn wel dusdanig fundamentele dingen. Ik vrees dat we op dat vlak wel gewoon gebonden zijn aan hoe het zit. Ik ga dat samen met de genoemde organisaties, de SWOD, de NOB en de Rijksdienst voor het Cultureel Erfgoed, oppakken om ervoor te zorgen dat daar een aparte scope voor komt. Deze motie krijgt dus oordeel Kamer.</w:t>
      </w:r>
    </w:p>
    <w:p w:rsidR="005A4A4A" w:rsidP="005A4A4A" w:rsidRDefault="005A4A4A" w14:paraId="2DE5BFA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566.</w:t>
      </w:r>
    </w:p>
    <w:p w:rsidR="005A4A4A" w:rsidP="005A4A4A" w:rsidRDefault="005A4A4A" w14:paraId="61F6EE3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Aartsen</w:t>
      </w:r>
      <w:r>
        <w:rPr>
          <w:rFonts w:ascii="Arial" w:hAnsi="Arial" w:eastAsia="Times New Roman" w:cs="Arial"/>
          <w:sz w:val="22"/>
          <w:szCs w:val="22"/>
        </w:rPr>
        <w:t>:</w:t>
      </w:r>
      <w:r>
        <w:rPr>
          <w:rFonts w:ascii="Arial" w:hAnsi="Arial" w:eastAsia="Times New Roman" w:cs="Arial"/>
          <w:sz w:val="22"/>
          <w:szCs w:val="22"/>
        </w:rPr>
        <w:br/>
        <w:t>Met dezelfde redenering geef ik de motie op stuk nr. 566 oordeel Kamer. Vorige week, op 2 oktober, is hierover een overleg geweest. Wij verwachten daar dus een positieve uitkomst van.</w:t>
      </w:r>
    </w:p>
    <w:p w:rsidR="005A4A4A" w:rsidP="005A4A4A" w:rsidRDefault="005A4A4A" w14:paraId="591CBD4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567.</w:t>
      </w:r>
    </w:p>
    <w:p w:rsidR="005A4A4A" w:rsidP="005A4A4A" w:rsidRDefault="005A4A4A" w14:paraId="3E96CAE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Aartsen</w:t>
      </w:r>
      <w:r>
        <w:rPr>
          <w:rFonts w:ascii="Arial" w:hAnsi="Arial" w:eastAsia="Times New Roman" w:cs="Arial"/>
          <w:sz w:val="22"/>
          <w:szCs w:val="22"/>
        </w:rPr>
        <w:t>:</w:t>
      </w:r>
      <w:r>
        <w:rPr>
          <w:rFonts w:ascii="Arial" w:hAnsi="Arial" w:eastAsia="Times New Roman" w:cs="Arial"/>
          <w:sz w:val="22"/>
          <w:szCs w:val="22"/>
        </w:rPr>
        <w:br/>
        <w:t xml:space="preserve">De motie op stuk nr. 567 is van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Die moet ik ontraden. Ik heb de Kamer in juni geïnformeerd dat ik het wetsvoorstel over een verplichte gedragscode niet zal voortzetten, vanwege de regeldruk en omdat ik denk dat een sectorale aanpak beter is om dit soort zaken tegen te gaan. Ook het actief handhaven daarop zal dus niet mogelijk zijn.</w:t>
      </w:r>
    </w:p>
    <w:p w:rsidR="005A4A4A" w:rsidP="005A4A4A" w:rsidRDefault="005A4A4A" w14:paraId="39F1CB0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vijftiende motie, die op stuk nr. 568.</w:t>
      </w:r>
    </w:p>
    <w:p w:rsidR="005A4A4A" w:rsidP="005A4A4A" w:rsidRDefault="005A4A4A" w14:paraId="0C072C68"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Aartsen</w:t>
      </w:r>
      <w:r>
        <w:rPr>
          <w:rFonts w:ascii="Arial" w:hAnsi="Arial" w:eastAsia="Times New Roman" w:cs="Arial"/>
          <w:sz w:val="22"/>
          <w:szCs w:val="22"/>
        </w:rPr>
        <w:t>:</w:t>
      </w:r>
      <w:r>
        <w:rPr>
          <w:rFonts w:ascii="Arial" w:hAnsi="Arial" w:eastAsia="Times New Roman" w:cs="Arial"/>
          <w:sz w:val="22"/>
          <w:szCs w:val="22"/>
        </w:rPr>
        <w:br/>
        <w:t xml:space="preserve">De motie op stuk nr. 568 is van mevrouw Van </w:t>
      </w:r>
      <w:proofErr w:type="spellStart"/>
      <w:r>
        <w:rPr>
          <w:rFonts w:ascii="Arial" w:hAnsi="Arial" w:eastAsia="Times New Roman" w:cs="Arial"/>
          <w:sz w:val="22"/>
          <w:szCs w:val="22"/>
        </w:rPr>
        <w:t>Brenk</w:t>
      </w:r>
      <w:proofErr w:type="spellEnd"/>
      <w:r>
        <w:rPr>
          <w:rFonts w:ascii="Arial" w:hAnsi="Arial" w:eastAsia="Times New Roman" w:cs="Arial"/>
          <w:sz w:val="22"/>
          <w:szCs w:val="22"/>
        </w:rPr>
        <w:t xml:space="preserve"> en mevrouw </w:t>
      </w:r>
      <w:proofErr w:type="spellStart"/>
      <w:r>
        <w:rPr>
          <w:rFonts w:ascii="Arial" w:hAnsi="Arial" w:eastAsia="Times New Roman" w:cs="Arial"/>
          <w:sz w:val="22"/>
          <w:szCs w:val="22"/>
        </w:rPr>
        <w:t>Patijn</w:t>
      </w:r>
      <w:proofErr w:type="spellEnd"/>
      <w:r>
        <w:rPr>
          <w:rFonts w:ascii="Arial" w:hAnsi="Arial" w:eastAsia="Times New Roman" w:cs="Arial"/>
          <w:sz w:val="22"/>
          <w:szCs w:val="22"/>
        </w:rPr>
        <w:t xml:space="preserve"> en gaat over de </w:t>
      </w:r>
      <w:proofErr w:type="spellStart"/>
      <w:r>
        <w:rPr>
          <w:rFonts w:ascii="Arial" w:hAnsi="Arial" w:eastAsia="Times New Roman" w:cs="Arial"/>
          <w:sz w:val="22"/>
          <w:szCs w:val="22"/>
        </w:rPr>
        <w:t>Workers</w:t>
      </w:r>
      <w:proofErr w:type="spellEnd"/>
      <w:r>
        <w:rPr>
          <w:rFonts w:ascii="Arial" w:hAnsi="Arial" w:eastAsia="Times New Roman" w:cs="Arial"/>
          <w:sz w:val="22"/>
          <w:szCs w:val="22"/>
        </w:rPr>
        <w:t xml:space="preserve"> Memorial Day op 28 april. Ik kan die oordeel Kamer geven. Ik kijk uit naar hoe we dit samen met de Tweede Kamer vorm kunnen geven. Dus: oordeel Kamer.</w:t>
      </w:r>
    </w:p>
    <w:p w:rsidR="005A4A4A" w:rsidP="005A4A4A" w:rsidRDefault="005A4A4A" w14:paraId="0A3F493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5A4A4A" w:rsidP="005A4A4A" w:rsidRDefault="005A4A4A" w14:paraId="38E91FCB"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Aartsen</w:t>
      </w:r>
      <w:r>
        <w:rPr>
          <w:rFonts w:ascii="Arial" w:hAnsi="Arial" w:eastAsia="Times New Roman" w:cs="Arial"/>
          <w:sz w:val="22"/>
          <w:szCs w:val="22"/>
        </w:rPr>
        <w:t>:</w:t>
      </w:r>
      <w:r>
        <w:rPr>
          <w:rFonts w:ascii="Arial" w:hAnsi="Arial" w:eastAsia="Times New Roman" w:cs="Arial"/>
          <w:sz w:val="22"/>
          <w:szCs w:val="22"/>
        </w:rPr>
        <w:br/>
        <w:t xml:space="preserve">Tot slot, voorzitter, de motie over de Public </w:t>
      </w:r>
      <w:proofErr w:type="spellStart"/>
      <w:r>
        <w:rPr>
          <w:rFonts w:ascii="Arial" w:hAnsi="Arial" w:eastAsia="Times New Roman" w:cs="Arial"/>
          <w:sz w:val="22"/>
          <w:szCs w:val="22"/>
        </w:rPr>
        <w:t>Procurement</w:t>
      </w:r>
      <w:proofErr w:type="spellEnd"/>
      <w:r>
        <w:rPr>
          <w:rFonts w:ascii="Arial" w:hAnsi="Arial" w:eastAsia="Times New Roman" w:cs="Arial"/>
          <w:sz w:val="22"/>
          <w:szCs w:val="22"/>
        </w:rPr>
        <w:t xml:space="preserve"> Act, die op stuk nr. 569. Ook die kan ik oordeel Kamer geven. We zijn bezig met een BNC-fiche, zoals we dat in mooi Haags jargon noemen. We zullen uiteraard de sociale partners bevragen, qua advies.</w:t>
      </w:r>
    </w:p>
    <w:p w:rsidR="005A4A4A" w:rsidP="005A4A4A" w:rsidRDefault="005A4A4A" w14:paraId="627593E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dank de minister voor zijn beantwoording in dit tweeminutendebat. We zijn daarmee aan het einde gekomen van dit tweeminutendebat.</w:t>
      </w:r>
    </w:p>
    <w:p w:rsidR="005A4A4A" w:rsidP="005A4A4A" w:rsidRDefault="005A4A4A" w14:paraId="53B7C0A3" w14:textId="77777777">
      <w:pPr>
        <w:spacing w:after="240"/>
        <w:rPr>
          <w:rFonts w:ascii="Arial" w:hAnsi="Arial" w:eastAsia="Times New Roman" w:cs="Arial"/>
          <w:sz w:val="22"/>
          <w:szCs w:val="22"/>
        </w:rPr>
      </w:pPr>
      <w:r>
        <w:rPr>
          <w:rFonts w:ascii="Arial" w:hAnsi="Arial" w:eastAsia="Times New Roman" w:cs="Arial"/>
          <w:sz w:val="22"/>
          <w:szCs w:val="22"/>
        </w:rPr>
        <w:t>De beraadslaging wordt gesloten.</w:t>
      </w:r>
    </w:p>
    <w:p w:rsidR="005A4A4A" w:rsidP="005A4A4A" w:rsidRDefault="005A4A4A" w14:paraId="4B65FE2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Maar de minister blijft bij ons, want we gaan verder met het tweeminutendebat Kinderopvang. Ik wilde daar meteen mee verdergaan, maar ik zie alleen de eerste spreker van de zijde van PRO nog niet. Ik schors nu dan een heel kort ogenblik, maar dan gaan we wel meteen door.</w:t>
      </w:r>
    </w:p>
    <w:p w:rsidR="005A4A4A" w:rsidP="005A4A4A" w:rsidRDefault="005A4A4A" w14:paraId="22D36526"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2C3023" w:rsidRDefault="002C3023" w14:paraId="6A4C3721" w14:textId="77777777"/>
    <w:sectPr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D34B7E"/>
    <w:multiLevelType w:val="multilevel"/>
    <w:tmpl w:val="DF58F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91654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A4A"/>
    <w:rsid w:val="002C3023"/>
    <w:rsid w:val="00382936"/>
    <w:rsid w:val="005A4A4A"/>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0FF29"/>
  <w15:chartTrackingRefBased/>
  <w15:docId w15:val="{023CB631-9CE3-4A9D-AEBA-2AA89FB44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A4A4A"/>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5A4A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A4A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A4A4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A4A4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A4A4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A4A4A"/>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A4A4A"/>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A4A4A"/>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A4A4A"/>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A4A4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A4A4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A4A4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A4A4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A4A4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A4A4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A4A4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A4A4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A4A4A"/>
    <w:rPr>
      <w:rFonts w:eastAsiaTheme="majorEastAsia" w:cstheme="majorBidi"/>
      <w:color w:val="272727" w:themeColor="text1" w:themeTint="D8"/>
    </w:rPr>
  </w:style>
  <w:style w:type="paragraph" w:styleId="Titel">
    <w:name w:val="Title"/>
    <w:basedOn w:val="Standaard"/>
    <w:next w:val="Standaard"/>
    <w:link w:val="TitelChar"/>
    <w:uiPriority w:val="10"/>
    <w:qFormat/>
    <w:rsid w:val="005A4A4A"/>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A4A4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A4A4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A4A4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A4A4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A4A4A"/>
    <w:rPr>
      <w:i/>
      <w:iCs/>
      <w:color w:val="404040" w:themeColor="text1" w:themeTint="BF"/>
    </w:rPr>
  </w:style>
  <w:style w:type="paragraph" w:styleId="Lijstalinea">
    <w:name w:val="List Paragraph"/>
    <w:basedOn w:val="Standaard"/>
    <w:uiPriority w:val="34"/>
    <w:qFormat/>
    <w:rsid w:val="005A4A4A"/>
    <w:pPr>
      <w:ind w:left="720"/>
      <w:contextualSpacing/>
    </w:pPr>
  </w:style>
  <w:style w:type="character" w:styleId="Intensievebenadrukking">
    <w:name w:val="Intense Emphasis"/>
    <w:basedOn w:val="Standaardalinea-lettertype"/>
    <w:uiPriority w:val="21"/>
    <w:qFormat/>
    <w:rsid w:val="005A4A4A"/>
    <w:rPr>
      <w:i/>
      <w:iCs/>
      <w:color w:val="0F4761" w:themeColor="accent1" w:themeShade="BF"/>
    </w:rPr>
  </w:style>
  <w:style w:type="paragraph" w:styleId="Duidelijkcitaat">
    <w:name w:val="Intense Quote"/>
    <w:basedOn w:val="Standaard"/>
    <w:next w:val="Standaard"/>
    <w:link w:val="DuidelijkcitaatChar"/>
    <w:uiPriority w:val="30"/>
    <w:qFormat/>
    <w:rsid w:val="005A4A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A4A4A"/>
    <w:rPr>
      <w:i/>
      <w:iCs/>
      <w:color w:val="0F4761" w:themeColor="accent1" w:themeShade="BF"/>
    </w:rPr>
  </w:style>
  <w:style w:type="character" w:styleId="Intensieveverwijzing">
    <w:name w:val="Intense Reference"/>
    <w:basedOn w:val="Standaardalinea-lettertype"/>
    <w:uiPriority w:val="32"/>
    <w:qFormat/>
    <w:rsid w:val="005A4A4A"/>
    <w:rPr>
      <w:b/>
      <w:bCs/>
      <w:smallCaps/>
      <w:color w:val="0F4761" w:themeColor="accent1" w:themeShade="BF"/>
      <w:spacing w:val="5"/>
    </w:rPr>
  </w:style>
  <w:style w:type="character" w:styleId="Zwaar">
    <w:name w:val="Strong"/>
    <w:basedOn w:val="Standaardalinea-lettertype"/>
    <w:uiPriority w:val="22"/>
    <w:qFormat/>
    <w:rsid w:val="005A4A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14</ap:Pages>
  <ap:Words>4518</ap:Words>
  <ap:Characters>24853</ap:Characters>
  <ap:DocSecurity>0</ap:DocSecurity>
  <ap:Lines>207</ap:Lines>
  <ap:Paragraphs>58</ap:Paragraphs>
  <ap:ScaleCrop>false</ap:ScaleCrop>
  <ap:LinksUpToDate>false</ap:LinksUpToDate>
  <ap:CharactersWithSpaces>29313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2026-10-08T07:19:00.0000000Z</dcterms:created>
  <dcterms:modified xsi:type="dcterms:W3CDTF">2026-10-08T07:19:00.0000000Z</dcterms:modified>
  <version/>
  <category/>
</coreProperties>
</file>