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52951FC2" w14:textId="77777777">
        <w:tc>
          <w:tcPr>
            <w:tcW w:w="6379" w:type="dxa"/>
            <w:gridSpan w:val="2"/>
            <w:tcBorders>
              <w:top w:val="nil"/>
              <w:left w:val="nil"/>
              <w:bottom w:val="nil"/>
              <w:right w:val="nil"/>
            </w:tcBorders>
            <w:vAlign w:val="center"/>
          </w:tcPr>
          <w:p w:rsidR="004330ED" w:rsidP="00EA1CE4" w:rsidRDefault="004330ED" w14:paraId="7961CFDF"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38709872"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45E8FED8" w14:textId="77777777">
        <w:trPr>
          <w:cantSplit/>
        </w:trPr>
        <w:tc>
          <w:tcPr>
            <w:tcW w:w="10348" w:type="dxa"/>
            <w:gridSpan w:val="3"/>
            <w:tcBorders>
              <w:top w:val="single" w:color="auto" w:sz="4" w:space="0"/>
              <w:left w:val="nil"/>
              <w:bottom w:val="nil"/>
              <w:right w:val="nil"/>
            </w:tcBorders>
          </w:tcPr>
          <w:p w:rsidR="004330ED" w:rsidP="004A1E29" w:rsidRDefault="004330ED" w14:paraId="3DF04738" w14:textId="1DB607EA">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4746E3">
              <w:rPr>
                <w:rFonts w:ascii="Times New Roman" w:hAnsi="Times New Roman"/>
                <w:b w:val="0"/>
              </w:rPr>
              <w:t>6</w:t>
            </w:r>
            <w:r w:rsidRPr="00E908D7" w:rsidR="00E908D7">
              <w:rPr>
                <w:rFonts w:ascii="Times New Roman" w:hAnsi="Times New Roman"/>
                <w:b w:val="0"/>
              </w:rPr>
              <w:t>-202</w:t>
            </w:r>
            <w:r w:rsidR="004746E3">
              <w:rPr>
                <w:rFonts w:ascii="Times New Roman" w:hAnsi="Times New Roman"/>
                <w:b w:val="0"/>
              </w:rPr>
              <w:t>7</w:t>
            </w:r>
          </w:p>
        </w:tc>
      </w:tr>
      <w:tr w:rsidR="004330ED" w:rsidTr="00EA1CE4" w14:paraId="18B060DE" w14:textId="77777777">
        <w:trPr>
          <w:cantSplit/>
        </w:trPr>
        <w:tc>
          <w:tcPr>
            <w:tcW w:w="10348" w:type="dxa"/>
            <w:gridSpan w:val="3"/>
            <w:tcBorders>
              <w:top w:val="nil"/>
              <w:left w:val="nil"/>
              <w:bottom w:val="nil"/>
              <w:right w:val="nil"/>
            </w:tcBorders>
          </w:tcPr>
          <w:p w:rsidR="004330ED" w:rsidP="00BF623B" w:rsidRDefault="004330ED" w14:paraId="16857399" w14:textId="77777777">
            <w:pPr>
              <w:pStyle w:val="Amendement"/>
              <w:tabs>
                <w:tab w:val="clear" w:pos="3310"/>
                <w:tab w:val="clear" w:pos="3600"/>
              </w:tabs>
              <w:rPr>
                <w:rFonts w:ascii="Times New Roman" w:hAnsi="Times New Roman"/>
                <w:b w:val="0"/>
              </w:rPr>
            </w:pPr>
          </w:p>
        </w:tc>
      </w:tr>
      <w:tr w:rsidR="004330ED" w:rsidTr="00EA1CE4" w14:paraId="08F29E27" w14:textId="77777777">
        <w:trPr>
          <w:cantSplit/>
        </w:trPr>
        <w:tc>
          <w:tcPr>
            <w:tcW w:w="10348" w:type="dxa"/>
            <w:gridSpan w:val="3"/>
            <w:tcBorders>
              <w:top w:val="nil"/>
              <w:left w:val="nil"/>
              <w:bottom w:val="single" w:color="auto" w:sz="4" w:space="0"/>
              <w:right w:val="nil"/>
            </w:tcBorders>
          </w:tcPr>
          <w:p w:rsidR="004330ED" w:rsidP="00BF623B" w:rsidRDefault="004330ED" w14:paraId="4180E589" w14:textId="77777777">
            <w:pPr>
              <w:pStyle w:val="Amendement"/>
              <w:tabs>
                <w:tab w:val="clear" w:pos="3310"/>
                <w:tab w:val="clear" w:pos="3600"/>
              </w:tabs>
              <w:rPr>
                <w:rFonts w:ascii="Times New Roman" w:hAnsi="Times New Roman"/>
              </w:rPr>
            </w:pPr>
          </w:p>
        </w:tc>
      </w:tr>
      <w:tr w:rsidR="004330ED" w:rsidTr="00EA1CE4" w14:paraId="27F037E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5EA9E86D"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37468885" w14:textId="77777777">
            <w:pPr>
              <w:suppressAutoHyphens/>
              <w:ind w:left="-70"/>
              <w:rPr>
                <w:b/>
              </w:rPr>
            </w:pPr>
          </w:p>
        </w:tc>
      </w:tr>
      <w:tr w:rsidR="003C21AC" w:rsidTr="00EA1CE4" w14:paraId="2829B1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B2A41" w14:paraId="459C52E2" w14:textId="22BAC114">
            <w:pPr>
              <w:pStyle w:val="Amendement"/>
              <w:tabs>
                <w:tab w:val="clear" w:pos="3310"/>
                <w:tab w:val="clear" w:pos="3600"/>
              </w:tabs>
              <w:rPr>
                <w:rFonts w:ascii="Times New Roman" w:hAnsi="Times New Roman"/>
              </w:rPr>
            </w:pPr>
            <w:r>
              <w:rPr>
                <w:rFonts w:ascii="Times New Roman" w:hAnsi="Times New Roman"/>
              </w:rPr>
              <w:t>36 586</w:t>
            </w:r>
          </w:p>
        </w:tc>
        <w:tc>
          <w:tcPr>
            <w:tcW w:w="7371" w:type="dxa"/>
            <w:gridSpan w:val="2"/>
          </w:tcPr>
          <w:p w:rsidRPr="00783215" w:rsidR="003C21AC" w:rsidP="003B2A41" w:rsidRDefault="003B2A41" w14:paraId="19247F05" w14:textId="19755EB0">
            <w:pPr>
              <w:rPr>
                <w:b/>
              </w:rPr>
            </w:pPr>
            <w:r w:rsidRPr="003B2A41">
              <w:rPr>
                <w:b/>
                <w:bCs/>
                <w:szCs w:val="24"/>
              </w:rPr>
              <w:t>Wijziging van de Wegenverkeerswet 1994 en het Wetboek van Strafvordering in verband met het vervangen van de recidiveregeling ernstige verkeersdelicten en het invoeren van diverse maatregelen die zijn gericht op een betere aanpak van rijden onder invloed (Wet verbetering aanpak rijden onder invloed)</w:t>
            </w:r>
          </w:p>
        </w:tc>
      </w:tr>
      <w:tr w:rsidR="003C21AC" w:rsidTr="00EA1CE4" w14:paraId="23898C1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2825E5C"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3E6AD566" w14:textId="77777777">
            <w:pPr>
              <w:pStyle w:val="Amendement"/>
              <w:tabs>
                <w:tab w:val="clear" w:pos="3310"/>
                <w:tab w:val="clear" w:pos="3600"/>
              </w:tabs>
              <w:ind w:left="-70"/>
              <w:rPr>
                <w:rFonts w:ascii="Times New Roman" w:hAnsi="Times New Roman"/>
              </w:rPr>
            </w:pPr>
          </w:p>
        </w:tc>
      </w:tr>
      <w:tr w:rsidR="003C21AC" w:rsidTr="00EA1CE4" w14:paraId="5024DD5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ECF0BC4"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180342C2" w14:textId="77777777">
            <w:pPr>
              <w:pStyle w:val="Amendement"/>
              <w:tabs>
                <w:tab w:val="clear" w:pos="3310"/>
                <w:tab w:val="clear" w:pos="3600"/>
              </w:tabs>
              <w:ind w:left="-70"/>
              <w:rPr>
                <w:rFonts w:ascii="Times New Roman" w:hAnsi="Times New Roman"/>
              </w:rPr>
            </w:pPr>
          </w:p>
        </w:tc>
      </w:tr>
      <w:tr w:rsidR="003C21AC" w:rsidTr="00EA1CE4" w14:paraId="4FD26AD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314B929E" w14:textId="3F299813">
            <w:pPr>
              <w:pStyle w:val="Amendement"/>
              <w:tabs>
                <w:tab w:val="clear" w:pos="3310"/>
                <w:tab w:val="clear" w:pos="3600"/>
              </w:tabs>
              <w:rPr>
                <w:rFonts w:ascii="Times New Roman" w:hAnsi="Times New Roman"/>
              </w:rPr>
            </w:pPr>
            <w:r w:rsidRPr="00C035D4">
              <w:rPr>
                <w:rFonts w:ascii="Times New Roman" w:hAnsi="Times New Roman"/>
              </w:rPr>
              <w:t xml:space="preserve">Nr. </w:t>
            </w:r>
            <w:r w:rsidR="000224E4">
              <w:rPr>
                <w:rFonts w:ascii="Times New Roman" w:hAnsi="Times New Roman"/>
                <w:caps/>
              </w:rPr>
              <w:t>1</w:t>
            </w:r>
            <w:r w:rsidR="000D7600">
              <w:rPr>
                <w:rFonts w:ascii="Times New Roman" w:hAnsi="Times New Roman"/>
                <w:caps/>
              </w:rPr>
              <w:t>8</w:t>
            </w:r>
          </w:p>
        </w:tc>
        <w:tc>
          <w:tcPr>
            <w:tcW w:w="7371" w:type="dxa"/>
            <w:gridSpan w:val="2"/>
          </w:tcPr>
          <w:p w:rsidRPr="00C035D4" w:rsidR="003C21AC" w:rsidP="006E0971" w:rsidRDefault="00A774A6" w14:paraId="3B448C98" w14:textId="1D299BD7">
            <w:pPr>
              <w:pStyle w:val="Amendement"/>
              <w:tabs>
                <w:tab w:val="clear" w:pos="3310"/>
                <w:tab w:val="clear" w:pos="3600"/>
              </w:tabs>
              <w:ind w:left="-70"/>
              <w:rPr>
                <w:rFonts w:ascii="Times New Roman" w:hAnsi="Times New Roman"/>
                <w:caps/>
              </w:rPr>
            </w:pPr>
            <w:r>
              <w:rPr>
                <w:rFonts w:ascii="Times New Roman" w:hAnsi="Times New Roman"/>
                <w:caps/>
              </w:rPr>
              <w:t xml:space="preserve">gewijzigd </w:t>
            </w:r>
            <w:r w:rsidRPr="00C035D4" w:rsidR="003C21AC">
              <w:rPr>
                <w:rFonts w:ascii="Times New Roman" w:hAnsi="Times New Roman"/>
                <w:caps/>
              </w:rPr>
              <w:t xml:space="preserve">AMENDEMENT VAN HET LID </w:t>
            </w:r>
            <w:r w:rsidR="004243F5">
              <w:rPr>
                <w:rFonts w:ascii="Times New Roman" w:hAnsi="Times New Roman"/>
                <w:caps/>
              </w:rPr>
              <w:t>Schilder</w:t>
            </w:r>
            <w:r w:rsidR="00375130">
              <w:rPr>
                <w:rFonts w:ascii="Times New Roman" w:hAnsi="Times New Roman"/>
                <w:caps/>
              </w:rPr>
              <w:t xml:space="preserve"> ter vervanging van dat gedrukt onder nr. 13</w:t>
            </w:r>
          </w:p>
        </w:tc>
      </w:tr>
      <w:tr w:rsidR="003C21AC" w:rsidTr="00EA1CE4" w14:paraId="7CEA43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5659F98C"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54C74D38" w14:textId="3D4986D9">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0D7600">
              <w:rPr>
                <w:rFonts w:ascii="Times New Roman" w:hAnsi="Times New Roman"/>
                <w:b w:val="0"/>
              </w:rPr>
              <w:t>7</w:t>
            </w:r>
            <w:r w:rsidR="000224E4">
              <w:rPr>
                <w:rFonts w:ascii="Times New Roman" w:hAnsi="Times New Roman"/>
                <w:b w:val="0"/>
              </w:rPr>
              <w:t xml:space="preserve"> oktober 2026</w:t>
            </w:r>
          </w:p>
        </w:tc>
      </w:tr>
      <w:tr w:rsidR="00B01BA6" w:rsidTr="00EA1CE4" w14:paraId="1516092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42310247"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6D313DA0" w14:textId="77777777">
            <w:pPr>
              <w:pStyle w:val="Amendement"/>
              <w:tabs>
                <w:tab w:val="clear" w:pos="3310"/>
                <w:tab w:val="clear" w:pos="3600"/>
              </w:tabs>
              <w:ind w:left="-70"/>
              <w:rPr>
                <w:rFonts w:ascii="Times New Roman" w:hAnsi="Times New Roman"/>
                <w:b w:val="0"/>
              </w:rPr>
            </w:pPr>
          </w:p>
        </w:tc>
      </w:tr>
      <w:tr w:rsidRPr="00EA69AC" w:rsidR="00B01BA6" w:rsidTr="00EA1CE4" w14:paraId="65FEB1B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096AEC7A" w14:textId="77777777">
            <w:pPr>
              <w:ind w:firstLine="284"/>
            </w:pPr>
            <w:r w:rsidRPr="00EA69AC">
              <w:t>De ondergetekende stelt het volgende amendement voor:</w:t>
            </w:r>
          </w:p>
        </w:tc>
      </w:tr>
    </w:tbl>
    <w:p w:rsidRPr="00EA69AC" w:rsidR="004330ED" w:rsidP="00D774B3" w:rsidRDefault="004330ED" w14:paraId="76F50941" w14:textId="77777777"/>
    <w:p w:rsidR="00EA1CE4" w:rsidP="0067551F" w:rsidRDefault="001C504A" w14:paraId="2972C172" w14:textId="7CE46062">
      <w:pPr>
        <w:ind w:firstLine="284"/>
      </w:pPr>
      <w:r w:rsidRPr="00B72A9C">
        <w:t xml:space="preserve">In artikel I, onderdeel M, wordt </w:t>
      </w:r>
      <w:r w:rsidR="0067551F">
        <w:t xml:space="preserve">aan </w:t>
      </w:r>
      <w:r w:rsidRPr="00B72A9C">
        <w:t>het voorgestelde artikel 179b</w:t>
      </w:r>
      <w:r w:rsidR="0067551F">
        <w:t xml:space="preserve">, eerste lid, een zin toegevoegd, luidende: </w:t>
      </w:r>
      <w:r w:rsidR="0053686C">
        <w:t xml:space="preserve">Indien ten tijde van het ongeval nog geen tien jaar zijn verlopen sinds een vroegere onherroepelijke veroordeling voor overtreding van artikel 8 </w:t>
      </w:r>
      <w:r w:rsidRPr="0067551F" w:rsidR="0067551F">
        <w:t xml:space="preserve">verklaart </w:t>
      </w:r>
      <w:r w:rsidR="0053686C">
        <w:t xml:space="preserve">de rechter </w:t>
      </w:r>
      <w:r w:rsidRPr="0067551F" w:rsidR="0067551F">
        <w:t xml:space="preserve">het rijbewijs van de bestuurder in ieder geval ongeldig voor alle categorieën waarvoor het is afgegeven en voor de resterende duur van de geldigheid als hij een onvoorwaardelijke ontzegging van de bevoegdheid tot het besturen van motorrijtuigen oplegt bij een veroordeling wegens overtreding van artikel 6, </w:t>
      </w:r>
      <w:r w:rsidRPr="00131146" w:rsidR="00131146">
        <w:t>indien het een ongeval betreft waardoor een ander wordt gedood</w:t>
      </w:r>
      <w:r w:rsidR="00131146">
        <w:t>,</w:t>
      </w:r>
      <w:r w:rsidRPr="00131146" w:rsidR="00131146">
        <w:t xml:space="preserve"> </w:t>
      </w:r>
      <w:r w:rsidRPr="0067551F" w:rsidR="0067551F">
        <w:t>en de schuldige verkeerde in de toestand, bedoeld in artikel 8, eerste, tweede, derde, vierde of vijfde lid, dan wel na het feit niet heeft voldaan aan een bevel, gegeven krachtens artikel 163, tweede, zesde of zevende lid</w:t>
      </w:r>
      <w:r w:rsidR="0067551F">
        <w:t>.</w:t>
      </w:r>
      <w:r w:rsidR="00904D6C">
        <w:t xml:space="preserve"> De </w:t>
      </w:r>
      <w:r w:rsidRPr="00EC3701" w:rsidR="00904D6C">
        <w:t>termijn van tien jaren</w:t>
      </w:r>
      <w:r w:rsidR="00904D6C">
        <w:t xml:space="preserve"> wordt verlengd met </w:t>
      </w:r>
      <w:r w:rsidRPr="00EC3701" w:rsidR="00904D6C">
        <w:t xml:space="preserve">de tijd </w:t>
      </w:r>
      <w:r w:rsidR="00904D6C">
        <w:t xml:space="preserve">waarin </w:t>
      </w:r>
      <w:r w:rsidRPr="00EC3701" w:rsidR="00904D6C">
        <w:t>de veroordeelde rechtens zijn vrijheid is ontnomen</w:t>
      </w:r>
      <w:r w:rsidR="00904D6C">
        <w:t>.</w:t>
      </w:r>
    </w:p>
    <w:p w:rsidR="00AD2D3B" w:rsidP="00EA1CE4" w:rsidRDefault="00AD2D3B" w14:paraId="547B3385" w14:textId="77777777"/>
    <w:p w:rsidRPr="00EA69AC" w:rsidR="003C21AC" w:rsidP="00EA1CE4" w:rsidRDefault="003C21AC" w14:paraId="3273EEA8" w14:textId="77777777">
      <w:pPr>
        <w:rPr>
          <w:b/>
        </w:rPr>
      </w:pPr>
      <w:r w:rsidRPr="00EA69AC">
        <w:rPr>
          <w:b/>
        </w:rPr>
        <w:t>Toelichting</w:t>
      </w:r>
    </w:p>
    <w:p w:rsidRPr="00EA69AC" w:rsidR="003C21AC" w:rsidP="00BF623B" w:rsidRDefault="003C21AC" w14:paraId="24977E5F" w14:textId="77777777"/>
    <w:p w:rsidRPr="00B72A9C" w:rsidR="001C504A" w:rsidP="001C504A" w:rsidRDefault="001C504A" w14:paraId="6E4282AC" w14:textId="756F0645">
      <w:r w:rsidRPr="00B72A9C">
        <w:t>Met dit amendement wordt de rechterlijke ongeldigverklaring van het rijbewijs verplicht indien een bestuurder wordt veroordeeld wegens overtreding van artikel 6 van de Wegenverkeerswet 1994, waarbij de bestuurder ten tijde van het ongeval onder invloed verkeerde als bedoeld in artikel 8 van die wet</w:t>
      </w:r>
      <w:r w:rsidR="007D35F3">
        <w:t xml:space="preserve"> en het </w:t>
      </w:r>
      <w:r w:rsidR="006854B5">
        <w:t xml:space="preserve">ongeval </w:t>
      </w:r>
      <w:r w:rsidR="007D35F3">
        <w:t>een dodelijke afloop als gevolg had</w:t>
      </w:r>
      <w:r w:rsidRPr="00B72A9C">
        <w:t>.</w:t>
      </w:r>
    </w:p>
    <w:p w:rsidR="00D72646" w:rsidP="001C504A" w:rsidRDefault="00D72646" w14:paraId="41377FE7" w14:textId="77777777"/>
    <w:p w:rsidRPr="00B72A9C" w:rsidR="001C504A" w:rsidP="001C504A" w:rsidRDefault="001C504A" w14:paraId="089BE3D8" w14:textId="3815BCF5">
      <w:r w:rsidRPr="00B72A9C">
        <w:t xml:space="preserve">Het wetsvoorstel geeft de rechter de bevoegdheid om bij het opleggen van een ontzegging van de bevoegdheid tot het besturen van motorrijtuigen </w:t>
      </w:r>
      <w:proofErr w:type="gramStart"/>
      <w:r w:rsidRPr="00B72A9C">
        <w:t>tevens</w:t>
      </w:r>
      <w:proofErr w:type="gramEnd"/>
      <w:r w:rsidRPr="00B72A9C">
        <w:t xml:space="preserve"> het rijbewijs van de bestuurder ongeldig te verklaren. De indiener acht het passend om</w:t>
      </w:r>
      <w:r w:rsidR="00995A16">
        <w:t xml:space="preserve"> bij</w:t>
      </w:r>
      <w:r w:rsidR="007D0ABB">
        <w:t xml:space="preserve"> een combinatie van </w:t>
      </w:r>
      <w:r w:rsidR="005D6914">
        <w:t>de</w:t>
      </w:r>
      <w:r w:rsidR="007D0ABB">
        <w:t xml:space="preserve"> delicten van </w:t>
      </w:r>
      <w:r w:rsidR="005D6914">
        <w:t xml:space="preserve">de </w:t>
      </w:r>
      <w:r w:rsidR="007D0ABB">
        <w:t>artikel</w:t>
      </w:r>
      <w:r w:rsidR="005D6914">
        <w:t>en</w:t>
      </w:r>
      <w:r w:rsidR="007D0ABB">
        <w:t xml:space="preserve"> 6</w:t>
      </w:r>
      <w:r w:rsidR="005D6914">
        <w:t xml:space="preserve"> en 8</w:t>
      </w:r>
      <w:r w:rsidR="007D35F3">
        <w:t>, mits sprake is van een dodelijke afloop</w:t>
      </w:r>
      <w:r w:rsidR="00995A16">
        <w:t>,</w:t>
      </w:r>
      <w:r w:rsidRPr="00B72A9C">
        <w:t xml:space="preserve"> niet uitsluitend een mogelijkheid tot ongeldigverklaring te creëren, maar deze ongeldigverklaring </w:t>
      </w:r>
      <w:r w:rsidR="000B0E34">
        <w:t xml:space="preserve">wettelijk </w:t>
      </w:r>
      <w:r w:rsidRPr="00B72A9C">
        <w:t>voor te schrijven.</w:t>
      </w:r>
    </w:p>
    <w:p w:rsidR="001C504A" w:rsidP="001C504A" w:rsidRDefault="001C504A" w14:paraId="5F80838C" w14:textId="160053AF">
      <w:r w:rsidRPr="00B72A9C">
        <w:t>Rijden onder invloed vormt een ernstig gevaar voor de verkeersveiligheid. Wanneer dit risico zich daadwerkelijk verwezenlijkt en als gevolg van het handelen van de bestuurder een ander komt te overlijden, acht de indiener het niet passend dat de geldigheid van het bestaande rijbewijs na afloop van de opgelegde rijontzegging</w:t>
      </w:r>
      <w:r w:rsidR="00146B20">
        <w:t xml:space="preserve"> </w:t>
      </w:r>
      <w:r w:rsidRPr="00B72A9C">
        <w:t>kan herleven.</w:t>
      </w:r>
    </w:p>
    <w:p w:rsidR="008A461D" w:rsidP="001C504A" w:rsidRDefault="008A461D" w14:paraId="69FE0D68" w14:textId="77777777"/>
    <w:p w:rsidRPr="00EC3701" w:rsidR="008A461D" w:rsidP="008A461D" w:rsidRDefault="008A461D" w14:paraId="5F10E3F8" w14:textId="2597152D">
      <w:r w:rsidRPr="00EC3701">
        <w:t xml:space="preserve">Voor de vaststelling van de recidive wordt een termijn van tien jaren gehanteerd. </w:t>
      </w:r>
      <w:r>
        <w:t xml:space="preserve">Voor deze termijn is gekozen om gestalte te geven aan de grove problematiek van alcohol en drugs in het verkeer. Indiener wordt in deze lezing gesterkt door de aandacht die de Minister heeft geschonken aan de problematiek door middel van dit wetsvoorstel.  </w:t>
      </w:r>
      <w:r w:rsidRPr="00EC3701">
        <w:t xml:space="preserve">De periode waarin de veroordeelde rechtens zijn vrijheid is ontnomen blijft bij de berekening daarvan buiten beschouwing. Daarmee wordt voorkomen dat een langdurige </w:t>
      </w:r>
      <w:proofErr w:type="gramStart"/>
      <w:r w:rsidRPr="00EC3701">
        <w:lastRenderedPageBreak/>
        <w:t>vrijheidsbeneming</w:t>
      </w:r>
      <w:proofErr w:type="gramEnd"/>
      <w:r w:rsidRPr="00EC3701">
        <w:t xml:space="preserve"> ertoe leidt dat de eerdere veroordeling uitsluitend door tijdsverloop haar betekenis voor deze recidiveregeling verliest.</w:t>
      </w:r>
    </w:p>
    <w:p w:rsidR="00D72646" w:rsidP="001C504A" w:rsidRDefault="00D72646" w14:paraId="7E89723E" w14:textId="77777777"/>
    <w:p w:rsidRPr="00B72A9C" w:rsidR="001C504A" w:rsidP="001C504A" w:rsidRDefault="001C504A" w14:paraId="604386E5" w14:textId="72A9FE30">
      <w:r w:rsidRPr="00B72A9C">
        <w:t xml:space="preserve">Door het rijbewijs ongeldig te verklaren wordt bovendien gewaarborgd dat de betrokkene, </w:t>
      </w:r>
      <w:proofErr w:type="gramStart"/>
      <w:r w:rsidRPr="00B72A9C">
        <w:t>indien</w:t>
      </w:r>
      <w:proofErr w:type="gramEnd"/>
      <w:r w:rsidRPr="00B72A9C">
        <w:t xml:space="preserve"> hij op een later moment opnieuw over een rijbewijs wil beschikken, opnieuw aan de daarvoor geldende vereisten zal moeten voldoen.</w:t>
      </w:r>
    </w:p>
    <w:p w:rsidR="00BB0695" w:rsidP="001C504A" w:rsidRDefault="00BB0695" w14:paraId="6DDE583F" w14:textId="77777777"/>
    <w:p w:rsidRPr="00B72A9C" w:rsidR="001C504A" w:rsidP="001C504A" w:rsidRDefault="001C504A" w14:paraId="199AF4C2" w14:textId="3F31A045">
      <w:r w:rsidRPr="00B72A9C">
        <w:t>Schilder</w:t>
      </w:r>
    </w:p>
    <w:p w:rsidRPr="00EA69AC" w:rsidR="00B4708A" w:rsidP="003B2A41" w:rsidRDefault="00B4708A" w14:paraId="08742804" w14:textId="028F6B92"/>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E807A" w14:textId="77777777" w:rsidR="00885428" w:rsidRDefault="00885428">
      <w:pPr>
        <w:spacing w:line="20" w:lineRule="exact"/>
      </w:pPr>
    </w:p>
  </w:endnote>
  <w:endnote w:type="continuationSeparator" w:id="0">
    <w:p w14:paraId="4FF9045A" w14:textId="77777777" w:rsidR="00885428" w:rsidRDefault="00885428">
      <w:pPr>
        <w:pStyle w:val="Amendement"/>
      </w:pPr>
      <w:r>
        <w:rPr>
          <w:b w:val="0"/>
        </w:rPr>
        <w:t xml:space="preserve"> </w:t>
      </w:r>
    </w:p>
  </w:endnote>
  <w:endnote w:type="continuationNotice" w:id="1">
    <w:p w14:paraId="7D5E7F60" w14:textId="77777777" w:rsidR="00885428" w:rsidRDefault="00885428">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8B32A" w14:textId="77777777" w:rsidR="00885428" w:rsidRDefault="00885428">
      <w:pPr>
        <w:pStyle w:val="Amendement"/>
      </w:pPr>
      <w:r>
        <w:rPr>
          <w:b w:val="0"/>
        </w:rPr>
        <w:separator/>
      </w:r>
    </w:p>
  </w:footnote>
  <w:footnote w:type="continuationSeparator" w:id="0">
    <w:p w14:paraId="65C136B6" w14:textId="77777777" w:rsidR="00885428" w:rsidRDefault="008854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A41"/>
    <w:rsid w:val="00007FE6"/>
    <w:rsid w:val="000224E4"/>
    <w:rsid w:val="00025FA9"/>
    <w:rsid w:val="00026ABB"/>
    <w:rsid w:val="00052244"/>
    <w:rsid w:val="00056F84"/>
    <w:rsid w:val="0006521A"/>
    <w:rsid w:val="000734F6"/>
    <w:rsid w:val="00073E1A"/>
    <w:rsid w:val="0007471A"/>
    <w:rsid w:val="00080D24"/>
    <w:rsid w:val="000B0E34"/>
    <w:rsid w:val="000D17BF"/>
    <w:rsid w:val="000D7600"/>
    <w:rsid w:val="000F29D5"/>
    <w:rsid w:val="000F4366"/>
    <w:rsid w:val="000F73BF"/>
    <w:rsid w:val="00101FA1"/>
    <w:rsid w:val="00106F26"/>
    <w:rsid w:val="00131146"/>
    <w:rsid w:val="00146B20"/>
    <w:rsid w:val="00157CAF"/>
    <w:rsid w:val="001656EE"/>
    <w:rsid w:val="00166392"/>
    <w:rsid w:val="0016653D"/>
    <w:rsid w:val="001A6A70"/>
    <w:rsid w:val="001C1A11"/>
    <w:rsid w:val="001C504A"/>
    <w:rsid w:val="001C5812"/>
    <w:rsid w:val="001D56AF"/>
    <w:rsid w:val="001E0E21"/>
    <w:rsid w:val="00212E0A"/>
    <w:rsid w:val="002153B0"/>
    <w:rsid w:val="0021777F"/>
    <w:rsid w:val="00237419"/>
    <w:rsid w:val="00241DD0"/>
    <w:rsid w:val="002A0713"/>
    <w:rsid w:val="002D27F6"/>
    <w:rsid w:val="003155B3"/>
    <w:rsid w:val="00360B42"/>
    <w:rsid w:val="003636A7"/>
    <w:rsid w:val="00375130"/>
    <w:rsid w:val="003A117B"/>
    <w:rsid w:val="003A3839"/>
    <w:rsid w:val="003B2A41"/>
    <w:rsid w:val="003C21AC"/>
    <w:rsid w:val="003C5218"/>
    <w:rsid w:val="003C7876"/>
    <w:rsid w:val="003D1A1A"/>
    <w:rsid w:val="003E2308"/>
    <w:rsid w:val="003E2F98"/>
    <w:rsid w:val="003E40DD"/>
    <w:rsid w:val="004066F9"/>
    <w:rsid w:val="00413B00"/>
    <w:rsid w:val="004243F5"/>
    <w:rsid w:val="0042574B"/>
    <w:rsid w:val="004330ED"/>
    <w:rsid w:val="004353A1"/>
    <w:rsid w:val="004746E3"/>
    <w:rsid w:val="00480AE8"/>
    <w:rsid w:val="00481C91"/>
    <w:rsid w:val="004911E3"/>
    <w:rsid w:val="00497D57"/>
    <w:rsid w:val="004A1E29"/>
    <w:rsid w:val="004A7DD4"/>
    <w:rsid w:val="004B50D8"/>
    <w:rsid w:val="004B5B90"/>
    <w:rsid w:val="004C009A"/>
    <w:rsid w:val="004C4528"/>
    <w:rsid w:val="004E19B0"/>
    <w:rsid w:val="004F6E20"/>
    <w:rsid w:val="00501109"/>
    <w:rsid w:val="0053686C"/>
    <w:rsid w:val="00550732"/>
    <w:rsid w:val="00564629"/>
    <w:rsid w:val="005703C9"/>
    <w:rsid w:val="00575C4B"/>
    <w:rsid w:val="00597703"/>
    <w:rsid w:val="005A278E"/>
    <w:rsid w:val="005A6097"/>
    <w:rsid w:val="005B1DCC"/>
    <w:rsid w:val="005B7323"/>
    <w:rsid w:val="005C25B9"/>
    <w:rsid w:val="005D56A0"/>
    <w:rsid w:val="005D6914"/>
    <w:rsid w:val="005F3801"/>
    <w:rsid w:val="005F3E6D"/>
    <w:rsid w:val="00616DA7"/>
    <w:rsid w:val="006267E6"/>
    <w:rsid w:val="006463A4"/>
    <w:rsid w:val="006558D2"/>
    <w:rsid w:val="006570CC"/>
    <w:rsid w:val="0066246E"/>
    <w:rsid w:val="00672D25"/>
    <w:rsid w:val="006738BC"/>
    <w:rsid w:val="0067551F"/>
    <w:rsid w:val="0067635A"/>
    <w:rsid w:val="006854B5"/>
    <w:rsid w:val="00685DB5"/>
    <w:rsid w:val="00690F4E"/>
    <w:rsid w:val="006B397D"/>
    <w:rsid w:val="006D3E69"/>
    <w:rsid w:val="006E0971"/>
    <w:rsid w:val="00715410"/>
    <w:rsid w:val="00727CA7"/>
    <w:rsid w:val="007360D9"/>
    <w:rsid w:val="007709F6"/>
    <w:rsid w:val="0077633A"/>
    <w:rsid w:val="00783215"/>
    <w:rsid w:val="007965FC"/>
    <w:rsid w:val="007A05E0"/>
    <w:rsid w:val="007A5C0C"/>
    <w:rsid w:val="007B08C3"/>
    <w:rsid w:val="007B3989"/>
    <w:rsid w:val="007D0ABB"/>
    <w:rsid w:val="007D2608"/>
    <w:rsid w:val="007D35F3"/>
    <w:rsid w:val="00814C01"/>
    <w:rsid w:val="008164E5"/>
    <w:rsid w:val="008204DC"/>
    <w:rsid w:val="008243C0"/>
    <w:rsid w:val="008265A8"/>
    <w:rsid w:val="00830081"/>
    <w:rsid w:val="0083326C"/>
    <w:rsid w:val="008467D7"/>
    <w:rsid w:val="00852541"/>
    <w:rsid w:val="00865D47"/>
    <w:rsid w:val="0088452C"/>
    <w:rsid w:val="00885428"/>
    <w:rsid w:val="008A461D"/>
    <w:rsid w:val="008C0EEF"/>
    <w:rsid w:val="008D7DCB"/>
    <w:rsid w:val="008E3E31"/>
    <w:rsid w:val="008E581C"/>
    <w:rsid w:val="00904D6C"/>
    <w:rsid w:val="009055DB"/>
    <w:rsid w:val="00905ECB"/>
    <w:rsid w:val="00913AD6"/>
    <w:rsid w:val="0093240F"/>
    <w:rsid w:val="009340B6"/>
    <w:rsid w:val="00956A3F"/>
    <w:rsid w:val="0096165D"/>
    <w:rsid w:val="00993E91"/>
    <w:rsid w:val="00995A16"/>
    <w:rsid w:val="009A409F"/>
    <w:rsid w:val="009B5845"/>
    <w:rsid w:val="009C0C1F"/>
    <w:rsid w:val="009C317E"/>
    <w:rsid w:val="00A07B59"/>
    <w:rsid w:val="00A10505"/>
    <w:rsid w:val="00A1288B"/>
    <w:rsid w:val="00A40A76"/>
    <w:rsid w:val="00A53203"/>
    <w:rsid w:val="00A772EB"/>
    <w:rsid w:val="00A774A6"/>
    <w:rsid w:val="00AD2017"/>
    <w:rsid w:val="00AD2D3B"/>
    <w:rsid w:val="00AE10BA"/>
    <w:rsid w:val="00B01BA6"/>
    <w:rsid w:val="00B22AC4"/>
    <w:rsid w:val="00B4708A"/>
    <w:rsid w:val="00BA0536"/>
    <w:rsid w:val="00BA4977"/>
    <w:rsid w:val="00BB0695"/>
    <w:rsid w:val="00BF623B"/>
    <w:rsid w:val="00C035D4"/>
    <w:rsid w:val="00C07D74"/>
    <w:rsid w:val="00C34B18"/>
    <w:rsid w:val="00C4497D"/>
    <w:rsid w:val="00C679BF"/>
    <w:rsid w:val="00C81BBD"/>
    <w:rsid w:val="00CB7961"/>
    <w:rsid w:val="00CC1B2D"/>
    <w:rsid w:val="00CD3132"/>
    <w:rsid w:val="00CE27CD"/>
    <w:rsid w:val="00CF2855"/>
    <w:rsid w:val="00D028EE"/>
    <w:rsid w:val="00D134F3"/>
    <w:rsid w:val="00D36053"/>
    <w:rsid w:val="00D44EF8"/>
    <w:rsid w:val="00D47D01"/>
    <w:rsid w:val="00D72646"/>
    <w:rsid w:val="00D774B3"/>
    <w:rsid w:val="00D90C73"/>
    <w:rsid w:val="00DD35A5"/>
    <w:rsid w:val="00DE2948"/>
    <w:rsid w:val="00DF4A0D"/>
    <w:rsid w:val="00DF68BE"/>
    <w:rsid w:val="00DF712A"/>
    <w:rsid w:val="00E047EC"/>
    <w:rsid w:val="00E25DF4"/>
    <w:rsid w:val="00E260C8"/>
    <w:rsid w:val="00E273AF"/>
    <w:rsid w:val="00E3485D"/>
    <w:rsid w:val="00E6619B"/>
    <w:rsid w:val="00E908D7"/>
    <w:rsid w:val="00EA1CE4"/>
    <w:rsid w:val="00EA69AC"/>
    <w:rsid w:val="00EB40A1"/>
    <w:rsid w:val="00EC3112"/>
    <w:rsid w:val="00ED0B1E"/>
    <w:rsid w:val="00ED5E57"/>
    <w:rsid w:val="00EE1BD8"/>
    <w:rsid w:val="00EE61BE"/>
    <w:rsid w:val="00F06B71"/>
    <w:rsid w:val="00F10217"/>
    <w:rsid w:val="00F137B7"/>
    <w:rsid w:val="00F203A4"/>
    <w:rsid w:val="00F35B81"/>
    <w:rsid w:val="00F447ED"/>
    <w:rsid w:val="00F82946"/>
    <w:rsid w:val="00F862C4"/>
    <w:rsid w:val="00F91D69"/>
    <w:rsid w:val="00FA5BBE"/>
    <w:rsid w:val="00FB16AA"/>
    <w:rsid w:val="00FB3836"/>
    <w:rsid w:val="00FB38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580C00"/>
  <w15:docId w15:val="{7B194F54-414F-44A0-9482-4BB2503A4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Revisie">
    <w:name w:val="Revision"/>
    <w:hidden/>
    <w:uiPriority w:val="99"/>
    <w:semiHidden/>
    <w:rsid w:val="00D90C73"/>
    <w:rPr>
      <w:sz w:val="24"/>
    </w:rPr>
  </w:style>
  <w:style w:type="character" w:styleId="Verwijzingopmerking">
    <w:name w:val="annotation reference"/>
    <w:basedOn w:val="Standaardalinea-lettertype"/>
    <w:semiHidden/>
    <w:unhideWhenUsed/>
    <w:rsid w:val="005D56A0"/>
    <w:rPr>
      <w:sz w:val="16"/>
      <w:szCs w:val="16"/>
    </w:rPr>
  </w:style>
  <w:style w:type="paragraph" w:styleId="Tekstopmerking">
    <w:name w:val="annotation text"/>
    <w:basedOn w:val="Standaard"/>
    <w:link w:val="TekstopmerkingChar"/>
    <w:unhideWhenUsed/>
    <w:rsid w:val="005D56A0"/>
    <w:rPr>
      <w:sz w:val="20"/>
    </w:rPr>
  </w:style>
  <w:style w:type="character" w:customStyle="1" w:styleId="TekstopmerkingChar">
    <w:name w:val="Tekst opmerking Char"/>
    <w:basedOn w:val="Standaardalinea-lettertype"/>
    <w:link w:val="Tekstopmerking"/>
    <w:rsid w:val="005D56A0"/>
  </w:style>
  <w:style w:type="paragraph" w:styleId="Onderwerpvanopmerking">
    <w:name w:val="annotation subject"/>
    <w:basedOn w:val="Tekstopmerking"/>
    <w:next w:val="Tekstopmerking"/>
    <w:link w:val="OnderwerpvanopmerkingChar"/>
    <w:semiHidden/>
    <w:unhideWhenUsed/>
    <w:rsid w:val="005D56A0"/>
    <w:rPr>
      <w:b/>
      <w:bCs/>
    </w:rPr>
  </w:style>
  <w:style w:type="character" w:customStyle="1" w:styleId="OnderwerpvanopmerkingChar">
    <w:name w:val="Onderwerp van opmerking Char"/>
    <w:basedOn w:val="TekstopmerkingChar"/>
    <w:link w:val="Onderwerpvanopmerking"/>
    <w:semiHidden/>
    <w:rsid w:val="005D56A0"/>
    <w:rPr>
      <w:b/>
      <w:bCs/>
    </w:rPr>
  </w:style>
  <w:style w:type="paragraph" w:styleId="Lijstalinea">
    <w:name w:val="List Paragraph"/>
    <w:basedOn w:val="Standaard"/>
    <w:uiPriority w:val="34"/>
    <w:qFormat/>
    <w:rsid w:val="00BA0536"/>
    <w:pPr>
      <w:ind w:left="720"/>
      <w:contextualSpacing/>
    </w:pPr>
  </w:style>
  <w:style w:type="character" w:styleId="Voetnootmarkering">
    <w:name w:val="footnote reference"/>
    <w:basedOn w:val="Standaardalinea-lettertype"/>
    <w:semiHidden/>
    <w:unhideWhenUsed/>
    <w:rsid w:val="00480A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553</ap:Words>
  <ap:Characters>3046</ap:Characters>
  <ap:DocSecurity>0</ap:DocSecurity>
  <ap:Lines>25</ap:Lines>
  <ap:Paragraphs>7</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3592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2026-10-07T11:27:00.0000000Z</lastPrinted>
  <dcterms:created xsi:type="dcterms:W3CDTF">2026-10-07T12:20:00.0000000Z</dcterms:created>
  <dcterms:modified xsi:type="dcterms:W3CDTF">2026-10-07T12:20:00.0000000Z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